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B9" w:rsidRDefault="00FE79B9" w:rsidP="00FE7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FE79B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Всероссийская научно-практическая конференция</w:t>
      </w:r>
      <w:r w:rsidRPr="00FE79B9">
        <w:rPr>
          <w:rFonts w:ascii="MS Mincho" w:eastAsia="MS Mincho" w:hAnsi="MS Mincho" w:cs="MS Mincho" w:hint="eastAsia"/>
          <w:b/>
          <w:bCs/>
          <w:kern w:val="36"/>
          <w:sz w:val="28"/>
          <w:szCs w:val="48"/>
          <w:lang w:eastAsia="ru-RU"/>
        </w:rPr>
        <w:t> </w:t>
      </w:r>
      <w:r w:rsidRPr="00FE79B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«Современные проблемы истории и теории архитектуры»</w:t>
      </w:r>
    </w:p>
    <w:p w:rsidR="00FE79B9" w:rsidRDefault="00FE79B9" w:rsidP="00FE79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30</w:t>
      </w:r>
      <w:r w:rsidRPr="006369DB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апреля</w:t>
      </w:r>
      <w:r w:rsidRPr="006369DB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 2015 г.</w:t>
      </w:r>
    </w:p>
    <w:p w:rsidR="00FE79B9" w:rsidRDefault="00FE79B9" w:rsidP="00FE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Санкт-Петербургском государственном архитектурно-строительном университете состоялась </w:t>
      </w:r>
      <w:r w:rsidRPr="00FE79B9">
        <w:rPr>
          <w:rFonts w:ascii="Times New Roman" w:hAnsi="Times New Roman"/>
          <w:bCs/>
          <w:sz w:val="24"/>
          <w:szCs w:val="24"/>
        </w:rPr>
        <w:t>Всероссийская научно-практическая конференция</w:t>
      </w:r>
      <w:r w:rsidRPr="00FE79B9">
        <w:rPr>
          <w:rFonts w:ascii="MS Mincho" w:hAnsi="MS Mincho" w:cs="MS Mincho"/>
          <w:bCs/>
          <w:sz w:val="24"/>
          <w:szCs w:val="24"/>
        </w:rPr>
        <w:t> </w:t>
      </w:r>
      <w:r w:rsidRPr="00FE79B9">
        <w:rPr>
          <w:rFonts w:ascii="Times New Roman" w:hAnsi="Times New Roman" w:cs="Times New Roman"/>
          <w:bCs/>
          <w:sz w:val="24"/>
          <w:szCs w:val="24"/>
        </w:rPr>
        <w:t>«Современные</w:t>
      </w:r>
      <w:r w:rsidRPr="00FE79B9">
        <w:rPr>
          <w:rFonts w:ascii="Times New Roman" w:hAnsi="Times New Roman"/>
          <w:bCs/>
          <w:sz w:val="24"/>
          <w:szCs w:val="24"/>
        </w:rPr>
        <w:t xml:space="preserve"> </w:t>
      </w:r>
      <w:r w:rsidRPr="00FE79B9">
        <w:rPr>
          <w:rFonts w:ascii="Times New Roman" w:hAnsi="Times New Roman" w:cs="Times New Roman"/>
          <w:bCs/>
          <w:sz w:val="24"/>
          <w:szCs w:val="24"/>
        </w:rPr>
        <w:t>проблемы</w:t>
      </w:r>
      <w:r w:rsidRPr="00FE79B9">
        <w:rPr>
          <w:rFonts w:ascii="Times New Roman" w:hAnsi="Times New Roman"/>
          <w:bCs/>
          <w:sz w:val="24"/>
          <w:szCs w:val="24"/>
        </w:rPr>
        <w:t xml:space="preserve"> </w:t>
      </w:r>
      <w:r w:rsidRPr="00FE79B9">
        <w:rPr>
          <w:rFonts w:ascii="Times New Roman" w:hAnsi="Times New Roman" w:cs="Times New Roman"/>
          <w:bCs/>
          <w:sz w:val="24"/>
          <w:szCs w:val="24"/>
        </w:rPr>
        <w:t>истории</w:t>
      </w:r>
      <w:r w:rsidRPr="00FE79B9">
        <w:rPr>
          <w:rFonts w:ascii="Times New Roman" w:hAnsi="Times New Roman"/>
          <w:bCs/>
          <w:sz w:val="24"/>
          <w:szCs w:val="24"/>
        </w:rPr>
        <w:t xml:space="preserve"> </w:t>
      </w:r>
      <w:r w:rsidRPr="00FE79B9">
        <w:rPr>
          <w:rFonts w:ascii="Times New Roman" w:hAnsi="Times New Roman" w:cs="Times New Roman"/>
          <w:bCs/>
          <w:sz w:val="24"/>
          <w:szCs w:val="24"/>
        </w:rPr>
        <w:t>и</w:t>
      </w:r>
      <w:r w:rsidRPr="00FE79B9">
        <w:rPr>
          <w:rFonts w:ascii="Times New Roman" w:hAnsi="Times New Roman"/>
          <w:bCs/>
          <w:sz w:val="24"/>
          <w:szCs w:val="24"/>
        </w:rPr>
        <w:t xml:space="preserve"> </w:t>
      </w:r>
      <w:r w:rsidRPr="00FE79B9">
        <w:rPr>
          <w:rFonts w:ascii="Times New Roman" w:hAnsi="Times New Roman" w:cs="Times New Roman"/>
          <w:bCs/>
          <w:sz w:val="24"/>
          <w:szCs w:val="24"/>
        </w:rPr>
        <w:t>теории</w:t>
      </w:r>
      <w:r w:rsidRPr="00FE79B9">
        <w:rPr>
          <w:rFonts w:ascii="Times New Roman" w:hAnsi="Times New Roman"/>
          <w:bCs/>
          <w:sz w:val="24"/>
          <w:szCs w:val="24"/>
        </w:rPr>
        <w:t xml:space="preserve"> </w:t>
      </w:r>
      <w:r w:rsidRPr="00FE79B9">
        <w:rPr>
          <w:rFonts w:ascii="Times New Roman" w:hAnsi="Times New Roman" w:cs="Times New Roman"/>
          <w:bCs/>
          <w:sz w:val="24"/>
          <w:szCs w:val="24"/>
        </w:rPr>
        <w:t>архитектуры</w:t>
      </w:r>
      <w:r w:rsidRPr="00FE79B9">
        <w:rPr>
          <w:rFonts w:ascii="Times New Roman" w:hAnsi="Times New Roman"/>
          <w:bCs/>
          <w:sz w:val="24"/>
          <w:szCs w:val="24"/>
        </w:rPr>
        <w:t>»</w:t>
      </w: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участников присутствовали представители следующих организаций: </w:t>
      </w:r>
      <w:proofErr w:type="spellStart"/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>СПбГАСУ</w:t>
      </w:r>
      <w:proofErr w:type="spellEnd"/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>СГУВТ,</w:t>
      </w:r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>НГАХА</w:t>
      </w:r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>ГлавСтройУправление</w:t>
      </w:r>
      <w:proofErr w:type="spellEnd"/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СПб, Уральский филиал «</w:t>
      </w:r>
      <w:proofErr w:type="spellStart"/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>РАЖВиЗ</w:t>
      </w:r>
      <w:proofErr w:type="spellEnd"/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им. И. </w:t>
      </w:r>
      <w:proofErr w:type="spellStart"/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>С.Глазунова</w:t>
      </w:r>
      <w:proofErr w:type="spellEnd"/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proofErr w:type="spellStart"/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>ПетрГУ</w:t>
      </w:r>
      <w:proofErr w:type="spellEnd"/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>, РГПУ им. Герцена, Северо-Осетинская организация Союза архитекторов России.</w:t>
      </w: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79B9" w:rsidRDefault="00FE79B9" w:rsidP="00FE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была посвящена </w:t>
      </w:r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>исследованию эволюции городской среды, архитектурному наследию сегодня, проблемам современного строительства в контексте исторической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2A3F" w:rsidRPr="007D2A3F" w:rsidRDefault="007D2A3F" w:rsidP="00FE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Конференция «Современные проблемы истории и теории архитектуры» </w:t>
      </w:r>
      <w:r w:rsidR="00B70370">
        <w:rPr>
          <w:rFonts w:ascii="Times New Roman" w:eastAsia="Times New Roman" w:hAnsi="Times New Roman"/>
          <w:sz w:val="24"/>
          <w:szCs w:val="24"/>
          <w:lang w:eastAsia="ru-RU"/>
        </w:rPr>
        <w:t>способствовала формированию</w:t>
      </w:r>
      <w:r w:rsidRP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комплексного подхода к осмыслению места памятников градостроительства, архитектуры, истории и культуры в современном мире. В соответствии с этим, </w:t>
      </w:r>
      <w:r w:rsidR="00B70370">
        <w:rPr>
          <w:rFonts w:ascii="Times New Roman" w:eastAsia="Times New Roman" w:hAnsi="Times New Roman"/>
          <w:sz w:val="24"/>
          <w:szCs w:val="24"/>
          <w:lang w:eastAsia="ru-RU"/>
        </w:rPr>
        <w:t xml:space="preserve">были </w:t>
      </w:r>
      <w:r w:rsidRPr="007D2A3F">
        <w:rPr>
          <w:rFonts w:ascii="Times New Roman" w:eastAsia="Times New Roman" w:hAnsi="Times New Roman"/>
          <w:sz w:val="24"/>
          <w:szCs w:val="24"/>
          <w:lang w:eastAsia="ru-RU"/>
        </w:rPr>
        <w:t>определены три ведущие темы конференции:</w:t>
      </w:r>
      <w:r w:rsidRPr="007D2A3F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</w:p>
    <w:p w:rsidR="007D2A3F" w:rsidRPr="007D2A3F" w:rsidRDefault="007D2A3F" w:rsidP="00FE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3F">
        <w:rPr>
          <w:rFonts w:ascii="Times New Roman" w:eastAsia="Times New Roman" w:hAnsi="Times New Roman"/>
          <w:sz w:val="24"/>
          <w:szCs w:val="24"/>
          <w:lang w:eastAsia="ru-RU"/>
        </w:rPr>
        <w:t>- исследование эволюции городской среды;</w:t>
      </w:r>
      <w:r w:rsidRPr="007D2A3F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</w:p>
    <w:p w:rsidR="007D2A3F" w:rsidRPr="007D2A3F" w:rsidRDefault="007D2A3F" w:rsidP="00FE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3F">
        <w:rPr>
          <w:rFonts w:ascii="Times New Roman" w:eastAsia="Times New Roman" w:hAnsi="Times New Roman"/>
          <w:sz w:val="24"/>
          <w:szCs w:val="24"/>
          <w:lang w:eastAsia="ru-RU"/>
        </w:rPr>
        <w:t>- проблемы современного строительства в контексте исторической среды;</w:t>
      </w:r>
      <w:r w:rsidRPr="007D2A3F">
        <w:rPr>
          <w:rFonts w:ascii="MS Mincho" w:eastAsia="MS Mincho" w:hAnsi="MS Mincho" w:cs="MS Mincho" w:hint="eastAsia"/>
          <w:sz w:val="24"/>
          <w:szCs w:val="24"/>
          <w:lang w:eastAsia="ru-RU"/>
        </w:rPr>
        <w:t> </w:t>
      </w:r>
    </w:p>
    <w:p w:rsidR="004E21D3" w:rsidRDefault="007D2A3F" w:rsidP="00FE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- архитектурное наследие сегодня. </w:t>
      </w:r>
    </w:p>
    <w:p w:rsidR="007D2A3F" w:rsidRPr="007D2A3F" w:rsidRDefault="00B70370" w:rsidP="00FE7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Доказательством большого</w:t>
      </w:r>
      <w:r w:rsidRP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>интерес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7D2A3F" w:rsidRPr="007D2A3F">
        <w:rPr>
          <w:rFonts w:ascii="Times New Roman" w:eastAsia="Times New Roman" w:hAnsi="Times New Roman"/>
          <w:sz w:val="24"/>
          <w:szCs w:val="24"/>
          <w:lang w:eastAsia="ru-RU"/>
        </w:rPr>
        <w:t>конференции</w:t>
      </w:r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является</w:t>
      </w:r>
      <w:r w:rsidR="007D2A3F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диапазон регионов и количество ученых, принявших участие в работе конференции.</w:t>
      </w:r>
      <w:bookmarkStart w:id="0" w:name="_GoBack"/>
      <w:bookmarkEnd w:id="0"/>
    </w:p>
    <w:sectPr w:rsidR="007D2A3F" w:rsidRPr="007D2A3F" w:rsidSect="00EB396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93EAE"/>
    <w:multiLevelType w:val="hybridMultilevel"/>
    <w:tmpl w:val="9DFC7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9B9"/>
    <w:rsid w:val="0001703B"/>
    <w:rsid w:val="004E21D3"/>
    <w:rsid w:val="007D2A3F"/>
    <w:rsid w:val="00B70370"/>
    <w:rsid w:val="00F75511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Дарья Юрьевна</dc:creator>
  <cp:lastModifiedBy>Груба Людмила Викторовна</cp:lastModifiedBy>
  <cp:revision>3</cp:revision>
  <dcterms:created xsi:type="dcterms:W3CDTF">2015-11-20T11:13:00Z</dcterms:created>
  <dcterms:modified xsi:type="dcterms:W3CDTF">2015-11-20T11:16:00Z</dcterms:modified>
</cp:coreProperties>
</file>