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DB" w:rsidRDefault="006369DB" w:rsidP="006369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6369DB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Современные вопросы геотехники</w:t>
      </w:r>
    </w:p>
    <w:p w:rsidR="006369DB" w:rsidRDefault="006369DB" w:rsidP="006369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</w:pPr>
      <w:r w:rsidRPr="006369DB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7-9 октября 2015 г.</w:t>
      </w:r>
    </w:p>
    <w:p w:rsidR="006369DB" w:rsidRDefault="006369DB" w:rsidP="00636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Санкт-Петербургском государственном архитектурно-строительном университете состоялась Всероссийская конференция профессорско-преподавательского состава </w:t>
      </w:r>
      <w:proofErr w:type="spellStart"/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СПбГАСУ</w:t>
      </w:r>
      <w:proofErr w:type="spellEnd"/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Геотехнике. Среди участников присутствовали представители следующих организаций: </w:t>
      </w:r>
      <w:proofErr w:type="spellStart"/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Геострой</w:t>
      </w:r>
      <w:proofErr w:type="spellEnd"/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Геозол</w:t>
      </w:r>
      <w:proofErr w:type="spellEnd"/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Геореконструкция</w:t>
      </w:r>
      <w:proofErr w:type="spellEnd"/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ПГУПС, </w:t>
      </w:r>
      <w:proofErr w:type="spellStart"/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ТюмГАСУ</w:t>
      </w:r>
      <w:proofErr w:type="spellEnd"/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НГАСУ, МГСУ</w:t>
      </w:r>
      <w:r w:rsidR="00635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СПбГУ, </w:t>
      </w:r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ПНИПУ, САФУ, КГАСУ, КГАУ и др. </w:t>
      </w:r>
    </w:p>
    <w:p w:rsidR="006369DB" w:rsidRDefault="006369DB" w:rsidP="00636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Конференция была посвящена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изысканию, проектированию, строительству и эксплуатации</w:t>
      </w:r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фундаментов зданий и сооружений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3969" w:rsidRDefault="006369DB" w:rsidP="00636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конференции заслушивались доклады по изысканиям, лабораторным исследованиям, научно-техническому сопровождению, проектированию и строительству. На третий день конференции была организована техническая экскурсия на строительные объекты Санкт-Петербург</w:t>
      </w:r>
      <w:r w:rsidR="000839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369DB" w:rsidRPr="006369DB" w:rsidRDefault="006369DB" w:rsidP="00636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тематические направления конференции:</w:t>
      </w:r>
    </w:p>
    <w:p w:rsidR="006369DB" w:rsidRDefault="0008393A" w:rsidP="006369D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9DB"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лабораторные</w:t>
      </w:r>
      <w:r w:rsid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9DB"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исследования</w:t>
      </w:r>
      <w:r w:rsid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9DB"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физико-механических характеристик грунтов;</w:t>
      </w:r>
    </w:p>
    <w:p w:rsidR="006369DB" w:rsidRDefault="0008393A" w:rsidP="006369D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</w:t>
      </w:r>
      <w:r w:rsidR="006369DB"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применяемые в строительстве оснований, фундаментов, подземных сооружений и высотных зданий;</w:t>
      </w:r>
    </w:p>
    <w:p w:rsidR="006369DB" w:rsidRDefault="0008393A" w:rsidP="006369D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геотехническое </w:t>
      </w:r>
      <w:r w:rsid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и </w:t>
      </w:r>
      <w:r w:rsidR="006369DB"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</w:t>
      </w:r>
      <w:r w:rsid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</w:t>
      </w:r>
      <w:r w:rsidR="006369DB"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инженерных изысканий, проектирования и строительства оснований фундаментов, подземных и земляных сооружений;</w:t>
      </w:r>
    </w:p>
    <w:p w:rsidR="004F358A" w:rsidRDefault="0008393A" w:rsidP="006369D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лиз </w:t>
      </w:r>
      <w:r w:rsid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аварийных </w:t>
      </w:r>
      <w:r w:rsidR="006369DB"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ситуаций при </w:t>
      </w:r>
      <w:r w:rsid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проектировании и</w:t>
      </w:r>
      <w:r w:rsidR="006369DB"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строительстве фундаментов</w:t>
      </w:r>
      <w:r w:rsid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9DB"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 и сооружений</w:t>
      </w:r>
      <w:r w:rsidR="004F358A"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358A" w:rsidRDefault="0008393A" w:rsidP="006369D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9DB"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</w:t>
      </w:r>
      <w:r w:rsid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технической документации </w:t>
      </w:r>
      <w:r w:rsidR="006369DB"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проектировании, строительстве и эксплуатации фундаментов зданий и сооружений;</w:t>
      </w:r>
    </w:p>
    <w:p w:rsidR="006369DB" w:rsidRPr="004F358A" w:rsidRDefault="0008393A" w:rsidP="006369D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</w:t>
      </w:r>
      <w:r w:rsidR="006369DB"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-экономическая эффективность и надежность проектирования </w:t>
      </w:r>
      <w:r w:rsid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строительства</w:t>
      </w:r>
      <w:r w:rsidR="006369DB"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фундаментов </w:t>
      </w:r>
      <w:r w:rsid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подземных сооружений и </w:t>
      </w:r>
      <w:r w:rsidR="006369DB"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высотных зданий.</w:t>
      </w:r>
    </w:p>
    <w:p w:rsidR="004F358A" w:rsidRPr="00635605" w:rsidRDefault="004F358A" w:rsidP="004F3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комитет:</w:t>
      </w:r>
    </w:p>
    <w:p w:rsidR="00605370" w:rsidRDefault="004F358A" w:rsidP="004F35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: Е</w:t>
      </w:r>
      <w:r w:rsidR="00083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83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Рыбнов</w:t>
      </w:r>
      <w:proofErr w:type="spellEnd"/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ректор </w:t>
      </w:r>
      <w:proofErr w:type="spellStart"/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СПбГАСУ</w:t>
      </w:r>
      <w:proofErr w:type="spellEnd"/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083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="00083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083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профессор, к. т. н., старший научный сотрудник, заслуженный работник высшей школы Российской Федерации.</w:t>
      </w:r>
    </w:p>
    <w:p w:rsidR="004F358A" w:rsidRPr="003C67F9" w:rsidRDefault="00CE17E3" w:rsidP="004F35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08393A">
        <w:rPr>
          <w:rFonts w:ascii="Times New Roman" w:eastAsia="Times New Roman" w:hAnsi="Times New Roman" w:cs="Times New Roman"/>
          <w:sz w:val="24"/>
          <w:szCs w:val="24"/>
          <w:lang w:eastAsia="ru-RU"/>
        </w:rPr>
        <w:t>Е.Б.</w:t>
      </w:r>
      <w:r w:rsidR="000839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35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Смирнов, </w:t>
      </w:r>
      <w:r w:rsidR="004F358A"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оргкомитета, д.э.н., профессор, проректор </w:t>
      </w:r>
      <w:proofErr w:type="spellStart"/>
      <w:r w:rsidR="003C6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СПбГАСУ</w:t>
      </w:r>
      <w:proofErr w:type="spellEnd"/>
      <w:r w:rsidR="003C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научной работе</w:t>
      </w:r>
      <w:r w:rsidR="003C67F9" w:rsidRPr="003C6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F358A" w:rsidRDefault="004F358A" w:rsidP="004F35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Заместитель </w:t>
      </w:r>
      <w:r w:rsidR="00F9042F" w:rsidRPr="00F9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председателя:</w:t>
      </w:r>
      <w:r w:rsidR="00F9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93A"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В.Е</w:t>
      </w:r>
      <w:r w:rsidR="00083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39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Гордиенко</w:t>
      </w:r>
      <w:r w:rsidR="00F9042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д.т.н., профессор</w:t>
      </w:r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проректор по инновациям и развитию </w:t>
      </w:r>
      <w:proofErr w:type="spellStart"/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СПбГАСУ</w:t>
      </w:r>
      <w:proofErr w:type="spellEnd"/>
      <w:r w:rsidR="00F904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358A" w:rsidRDefault="00F9042F" w:rsidP="00F90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393A"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Р.А</w:t>
      </w:r>
      <w:r w:rsidR="00083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393A"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5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Мангушев</w:t>
      </w:r>
      <w:proofErr w:type="spellEnd"/>
      <w:r w:rsidR="004F358A" w:rsidRPr="00F9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зав. кафедрой Геотехники </w:t>
      </w:r>
      <w:proofErr w:type="spellStart"/>
      <w:r w:rsidR="004F358A" w:rsidRPr="00F904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СПбГАСУ</w:t>
      </w:r>
      <w:proofErr w:type="spellEnd"/>
      <w:r w:rsidR="004F358A" w:rsidRPr="00F9042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чл.</w:t>
      </w:r>
      <w:r w:rsidR="000839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РААСН, д.т.н., профессор.</w:t>
      </w:r>
    </w:p>
    <w:p w:rsidR="00377210" w:rsidRPr="00EB3969" w:rsidRDefault="00D122CD" w:rsidP="00EB3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членов</w:t>
      </w:r>
      <w:r w:rsidR="00F9042F" w:rsidRPr="00D12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оргкомитета</w:t>
      </w:r>
      <w:r w:rsidR="00947357" w:rsidRPr="00D12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научного комитета конференции были представители </w:t>
      </w:r>
      <w:proofErr w:type="spellStart"/>
      <w:r w:rsidR="00947357" w:rsidRPr="00D12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СПбГАСУ</w:t>
      </w:r>
      <w:proofErr w:type="spellEnd"/>
      <w:r w:rsidR="00947357" w:rsidRPr="00D122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ПГУПС, МГСУ</w:t>
      </w:r>
      <w:r w:rsidR="0094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7357"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>ВГАСУ</w:t>
      </w:r>
      <w:r w:rsidR="00947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НГАСУ,</w:t>
      </w:r>
      <w:r w:rsidR="00947357" w:rsidRPr="0094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357"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САФУ</w:t>
      </w:r>
      <w:r w:rsidR="00947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7357" w:rsidRPr="0094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357"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ЮРГТУ</w:t>
      </w:r>
      <w:r w:rsidR="00947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7357" w:rsidRPr="0094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ЕНУ </w:t>
      </w:r>
      <w:r w:rsidR="00947357"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Л.Н. Гумилева</w:t>
      </w:r>
      <w:r w:rsidR="0094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7357"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ПГТУ</w:t>
      </w:r>
      <w:r w:rsidR="0094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47357"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УралНИИпроект</w:t>
      </w:r>
      <w:proofErr w:type="spellEnd"/>
      <w:r w:rsidR="00947357"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РААСН</w:t>
      </w:r>
      <w:r w:rsidR="0094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7357"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>БНТУ</w:t>
      </w:r>
      <w:r w:rsidR="0094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ДВГУПС, </w:t>
      </w:r>
      <w:proofErr w:type="spellStart"/>
      <w:r w:rsidR="00947357"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КубГАУ</w:t>
      </w:r>
      <w:proofErr w:type="spellEnd"/>
      <w:r w:rsidR="00EB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7357"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 ГК </w:t>
      </w:r>
      <w:proofErr w:type="spellStart"/>
      <w:r w:rsidR="00947357"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Геореконструкция</w:t>
      </w:r>
      <w:proofErr w:type="spellEnd"/>
      <w:r w:rsidR="0094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7357"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proofErr w:type="spellStart"/>
      <w:r w:rsidR="00947357"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Геоизол</w:t>
      </w:r>
      <w:proofErr w:type="spellEnd"/>
      <w:r w:rsidR="0094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358A"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КБ ВИПС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53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РОМГГиФ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ГУП Институт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БашНИИстрой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НИИОСП.</w:t>
      </w:r>
    </w:p>
    <w:sectPr w:rsidR="00377210" w:rsidRPr="00EB3969" w:rsidSect="00EB396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3EAE"/>
    <w:multiLevelType w:val="hybridMultilevel"/>
    <w:tmpl w:val="9DFC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C3818"/>
    <w:multiLevelType w:val="hybridMultilevel"/>
    <w:tmpl w:val="43EE6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154E6"/>
    <w:multiLevelType w:val="hybridMultilevel"/>
    <w:tmpl w:val="7A6C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DB"/>
    <w:rsid w:val="0008393A"/>
    <w:rsid w:val="00377210"/>
    <w:rsid w:val="003C67F9"/>
    <w:rsid w:val="004F358A"/>
    <w:rsid w:val="00605370"/>
    <w:rsid w:val="00635605"/>
    <w:rsid w:val="006369DB"/>
    <w:rsid w:val="00947357"/>
    <w:rsid w:val="00A60C17"/>
    <w:rsid w:val="00CE17E3"/>
    <w:rsid w:val="00D122CD"/>
    <w:rsid w:val="00EB3969"/>
    <w:rsid w:val="00F9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Дарья Юрьевна</dc:creator>
  <cp:keywords/>
  <dc:description/>
  <cp:lastModifiedBy>Груба Людмила Викторовна</cp:lastModifiedBy>
  <cp:revision>9</cp:revision>
  <dcterms:created xsi:type="dcterms:W3CDTF">2015-11-05T08:47:00Z</dcterms:created>
  <dcterms:modified xsi:type="dcterms:W3CDTF">2015-11-09T08:51:00Z</dcterms:modified>
</cp:coreProperties>
</file>