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7F7CF" w14:textId="77777777" w:rsidR="0038629F" w:rsidRPr="00FD30D8" w:rsidRDefault="0038629F" w:rsidP="003862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7A71E1" w14:textId="77777777" w:rsidR="0038629F" w:rsidRPr="00FD30D8" w:rsidRDefault="0038629F" w:rsidP="0038629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D30D8">
        <w:rPr>
          <w:rFonts w:ascii="Times New Roman" w:hAnsi="Times New Roman"/>
          <w:b/>
          <w:bCs/>
          <w:sz w:val="28"/>
          <w:szCs w:val="28"/>
        </w:rPr>
        <w:t>Заявка</w:t>
      </w:r>
    </w:p>
    <w:p w14:paraId="586F889F" w14:textId="77777777" w:rsidR="0038629F" w:rsidRPr="00FD30D8" w:rsidRDefault="0038629F" w:rsidP="003862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349DE5" w14:textId="3A6AF71B" w:rsidR="00BF6EF5" w:rsidRPr="00BF6EF5" w:rsidRDefault="0038629F" w:rsidP="00BF6EF5">
      <w:pPr>
        <w:jc w:val="center"/>
        <w:rPr>
          <w:rFonts w:ascii="Times New Roman" w:hAnsi="Times New Roman"/>
          <w:bCs/>
          <w:sz w:val="28"/>
          <w:szCs w:val="28"/>
        </w:rPr>
      </w:pPr>
      <w:r w:rsidRPr="00FD30D8">
        <w:rPr>
          <w:rFonts w:ascii="Times New Roman" w:hAnsi="Times New Roman"/>
          <w:bCs/>
          <w:sz w:val="28"/>
          <w:szCs w:val="28"/>
        </w:rPr>
        <w:t xml:space="preserve">участника </w:t>
      </w:r>
      <w:r w:rsidR="00BF6EF5" w:rsidRPr="00BF6EF5">
        <w:rPr>
          <w:rFonts w:ascii="Times New Roman" w:hAnsi="Times New Roman"/>
          <w:bCs/>
          <w:sz w:val="28"/>
          <w:szCs w:val="28"/>
        </w:rPr>
        <w:t>III Всероссийск</w:t>
      </w:r>
      <w:r w:rsidR="00BF6EF5">
        <w:rPr>
          <w:rFonts w:ascii="Times New Roman" w:hAnsi="Times New Roman"/>
          <w:bCs/>
          <w:sz w:val="28"/>
          <w:szCs w:val="28"/>
        </w:rPr>
        <w:t>ой</w:t>
      </w:r>
      <w:r w:rsidR="00BF6EF5" w:rsidRPr="00BF6EF5">
        <w:rPr>
          <w:rFonts w:ascii="Times New Roman" w:hAnsi="Times New Roman"/>
          <w:bCs/>
          <w:sz w:val="28"/>
          <w:szCs w:val="28"/>
        </w:rPr>
        <w:t xml:space="preserve"> научно-практическ</w:t>
      </w:r>
      <w:r w:rsidR="00BF6EF5">
        <w:rPr>
          <w:rFonts w:ascii="Times New Roman" w:hAnsi="Times New Roman"/>
          <w:bCs/>
          <w:sz w:val="28"/>
          <w:szCs w:val="28"/>
        </w:rPr>
        <w:t>ой</w:t>
      </w:r>
      <w:r w:rsidR="00BF6EF5" w:rsidRPr="00BF6EF5">
        <w:rPr>
          <w:rFonts w:ascii="Times New Roman" w:hAnsi="Times New Roman"/>
          <w:bCs/>
          <w:sz w:val="28"/>
          <w:szCs w:val="28"/>
        </w:rPr>
        <w:t xml:space="preserve"> конференци</w:t>
      </w:r>
      <w:r w:rsidR="00BF6EF5">
        <w:rPr>
          <w:rFonts w:ascii="Times New Roman" w:hAnsi="Times New Roman"/>
          <w:bCs/>
          <w:sz w:val="28"/>
          <w:szCs w:val="28"/>
        </w:rPr>
        <w:t>и</w:t>
      </w:r>
      <w:r w:rsidR="00BF6EF5" w:rsidRPr="00BF6EF5">
        <w:rPr>
          <w:rFonts w:ascii="Times New Roman" w:hAnsi="Times New Roman"/>
          <w:bCs/>
          <w:sz w:val="28"/>
          <w:szCs w:val="28"/>
        </w:rPr>
        <w:t xml:space="preserve"> «Современные проблемы истории и теории архитектуры (сохранение исторической городской среды: проблемы и перспективы)»</w:t>
      </w:r>
    </w:p>
    <w:p w14:paraId="639A2F62" w14:textId="77777777" w:rsidR="00BF6EF5" w:rsidRPr="00BF6EF5" w:rsidRDefault="00BF6EF5" w:rsidP="00BF6EF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B60211D" w14:textId="3496ABBD" w:rsidR="0038629F" w:rsidRPr="00FD30D8" w:rsidRDefault="00F55C94" w:rsidP="00BF6EF5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26 </w:t>
      </w:r>
      <w:r w:rsidR="00FD30D8" w:rsidRPr="00FD30D8">
        <w:rPr>
          <w:rFonts w:ascii="Times New Roman" w:hAnsi="Times New Roman"/>
          <w:bCs/>
          <w:sz w:val="28"/>
          <w:szCs w:val="28"/>
        </w:rPr>
        <w:t>апреля 2017</w:t>
      </w:r>
      <w:r w:rsidR="0038629F" w:rsidRPr="00FD30D8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21E32915" w14:textId="77777777" w:rsidR="0038629F" w:rsidRPr="00FD30D8" w:rsidRDefault="0038629F" w:rsidP="0038629F">
      <w:pPr>
        <w:spacing w:after="29"/>
        <w:jc w:val="center"/>
        <w:rPr>
          <w:rFonts w:ascii="Times New Roman" w:hAnsi="Times New Roman"/>
          <w:bCs/>
          <w:sz w:val="28"/>
          <w:szCs w:val="28"/>
        </w:rPr>
      </w:pPr>
    </w:p>
    <w:p w14:paraId="22ABD26A" w14:textId="77777777" w:rsidR="0038629F" w:rsidRPr="00FD30D8" w:rsidRDefault="0038629F" w:rsidP="0038629F">
      <w:pPr>
        <w:spacing w:after="29"/>
        <w:ind w:left="864"/>
        <w:jc w:val="both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4360"/>
      </w:tblGrid>
      <w:tr w:rsidR="0038629F" w:rsidRPr="00FD30D8" w14:paraId="2216F114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E06F" w14:textId="02965A81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</w:rPr>
              <w:t>Фамилия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D771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1A535CA2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5CD0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</w:rPr>
              <w:t>Имя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7B84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1556E79B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78FD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35FC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23E0747A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DDBB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  <w:lang w:eastAsia="en-US"/>
              </w:rPr>
              <w:t>Ученая степень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2029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666682FC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2CE8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  <w:r w:rsidRPr="00FD30D8">
              <w:rPr>
                <w:rFonts w:ascii="Times New Roman" w:hAnsi="Times New Roman"/>
              </w:rPr>
              <w:t>Ученое звание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B025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</w:p>
        </w:tc>
      </w:tr>
      <w:tr w:rsidR="0038629F" w:rsidRPr="00FD30D8" w14:paraId="3D42AB96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EE05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DB95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</w:p>
        </w:tc>
      </w:tr>
      <w:tr w:rsidR="0038629F" w:rsidRPr="00FD30D8" w14:paraId="0F5BFD68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65C5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  <w:r w:rsidRPr="00FD30D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0CF6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</w:p>
        </w:tc>
      </w:tr>
      <w:tr w:rsidR="0038629F" w:rsidRPr="00FD30D8" w14:paraId="22EAD8A2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2F8F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  <w:lang w:eastAsia="en-US"/>
              </w:rPr>
              <w:t>Контактный телефон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644D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</w:p>
        </w:tc>
      </w:tr>
      <w:tr w:rsidR="0038629F" w:rsidRPr="00FD30D8" w14:paraId="495E8B79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7F97" w14:textId="77777777" w:rsidR="0038629F" w:rsidRPr="00FD30D8" w:rsidRDefault="0038629F" w:rsidP="006C02FB">
            <w:pPr>
              <w:rPr>
                <w:rFonts w:ascii="Times New Roman" w:hAnsi="Times New Roman"/>
                <w:lang w:val="en-US" w:eastAsia="en-US"/>
              </w:rPr>
            </w:pPr>
            <w:r w:rsidRPr="00FD30D8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9B4B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1EA8BF36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8B21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</w:rPr>
              <w:t xml:space="preserve">Почтовый адрес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5997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03DD6D79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4DCA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</w:rPr>
              <w:t>Название секции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09B0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4CB4CEA6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67D6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  <w:lang w:eastAsia="en-US"/>
              </w:rPr>
              <w:t>Тема выступления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7560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F6889ED" w14:textId="77777777" w:rsidR="0038629F" w:rsidRPr="00FD30D8" w:rsidRDefault="0038629F" w:rsidP="0038629F">
      <w:pPr>
        <w:spacing w:after="29"/>
        <w:rPr>
          <w:rFonts w:ascii="Times New Roman" w:hAnsi="Times New Roman"/>
          <w:b/>
          <w:bCs/>
          <w:color w:val="000000"/>
          <w:lang w:val="en-US"/>
        </w:rPr>
      </w:pPr>
    </w:p>
    <w:p w14:paraId="788017D8" w14:textId="77777777" w:rsidR="0038629F" w:rsidRPr="00FD30D8" w:rsidRDefault="0038629F" w:rsidP="0038629F">
      <w:pPr>
        <w:spacing w:after="29"/>
        <w:jc w:val="center"/>
        <w:rPr>
          <w:rFonts w:ascii="Times New Roman" w:hAnsi="Times New Roman"/>
          <w:bCs/>
        </w:rPr>
      </w:pPr>
    </w:p>
    <w:p w14:paraId="651FB5FF" w14:textId="77777777" w:rsidR="00BB6233" w:rsidRPr="00FD30D8" w:rsidRDefault="00BB6233">
      <w:pPr>
        <w:rPr>
          <w:rFonts w:ascii="Times New Roman" w:hAnsi="Times New Roman"/>
        </w:rPr>
      </w:pPr>
    </w:p>
    <w:sectPr w:rsidR="00BB6233" w:rsidRPr="00FD30D8" w:rsidSect="00BB62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9F"/>
    <w:rsid w:val="0038629F"/>
    <w:rsid w:val="00840448"/>
    <w:rsid w:val="00BB6233"/>
    <w:rsid w:val="00BF6EF5"/>
    <w:rsid w:val="00F55C94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0CC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9F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9F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</dc:creator>
  <cp:keywords/>
  <dc:description/>
  <cp:lastModifiedBy>Антропова Екатерина Вячеславовна</cp:lastModifiedBy>
  <cp:revision>3</cp:revision>
  <dcterms:created xsi:type="dcterms:W3CDTF">2017-01-19T07:20:00Z</dcterms:created>
  <dcterms:modified xsi:type="dcterms:W3CDTF">2017-01-19T08:55:00Z</dcterms:modified>
</cp:coreProperties>
</file>