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48" w:rsidRPr="00023BC4" w:rsidRDefault="00F20D48" w:rsidP="00F20D48">
      <w:pPr>
        <w:spacing w:after="80"/>
        <w:jc w:val="center"/>
        <w:outlineLvl w:val="0"/>
        <w:rPr>
          <w:b/>
          <w:i/>
          <w:noProof/>
          <w:sz w:val="24"/>
          <w:szCs w:val="28"/>
        </w:rPr>
      </w:pPr>
      <w:r w:rsidRPr="00023BC4">
        <w:rPr>
          <w:b/>
          <w:i/>
          <w:noProof/>
          <w:sz w:val="24"/>
          <w:szCs w:val="28"/>
          <w:lang w:val="en-US"/>
        </w:rPr>
        <w:t>III</w:t>
      </w:r>
      <w:r w:rsidRPr="00023BC4">
        <w:rPr>
          <w:b/>
          <w:i/>
          <w:sz w:val="24"/>
          <w:szCs w:val="28"/>
        </w:rPr>
        <w:t xml:space="preserve"> Всероссийская научно-практическая конференция</w:t>
      </w:r>
    </w:p>
    <w:p w:rsidR="00F20D48" w:rsidRPr="00023BC4" w:rsidRDefault="00F20D48" w:rsidP="00F20D48">
      <w:pPr>
        <w:spacing w:after="80"/>
        <w:ind w:right="-1"/>
        <w:jc w:val="center"/>
        <w:rPr>
          <w:b/>
          <w:sz w:val="28"/>
          <w:szCs w:val="32"/>
        </w:rPr>
      </w:pPr>
      <w:r w:rsidRPr="00023BC4">
        <w:rPr>
          <w:b/>
          <w:sz w:val="28"/>
          <w:szCs w:val="32"/>
        </w:rPr>
        <w:t>«От традиций к инновациям в обучении иностранным языкам»</w:t>
      </w:r>
    </w:p>
    <w:p w:rsidR="00F20D48" w:rsidRPr="00A72600" w:rsidRDefault="00F20D48" w:rsidP="00F20D48">
      <w:pPr>
        <w:ind w:right="-1"/>
        <w:jc w:val="center"/>
        <w:outlineLvl w:val="0"/>
        <w:rPr>
          <w:b/>
        </w:rPr>
      </w:pPr>
      <w:r w:rsidRPr="004A38E6">
        <w:t>10-13 мая</w:t>
      </w:r>
      <w:r w:rsidRPr="00A72600">
        <w:t xml:space="preserve"> 201</w:t>
      </w:r>
      <w:r>
        <w:t>8</w:t>
      </w:r>
      <w:r w:rsidRPr="00A72600">
        <w:t xml:space="preserve"> г</w:t>
      </w:r>
      <w:r>
        <w:t>.</w:t>
      </w:r>
    </w:p>
    <w:p w:rsidR="00F20D48" w:rsidRPr="00450EE8" w:rsidRDefault="00F20D48" w:rsidP="00F20D48">
      <w:pPr>
        <w:spacing w:after="0"/>
        <w:jc w:val="both"/>
      </w:pPr>
    </w:p>
    <w:p w:rsidR="00F20D4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</w:pPr>
      <w:r w:rsidRPr="00450EE8">
        <w:t>В рамках конференции проводится курс повышения квалификации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</w:pPr>
    </w:p>
    <w:p w:rsidR="00F20D4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</w:pPr>
      <w:r w:rsidRPr="00450EE8">
        <w:rPr>
          <w:b/>
        </w:rPr>
        <w:t xml:space="preserve">«СОВРЕМЕННЫЕ ПЕДАГОГИЧЕСКИЕ ТЕХНОЛОГИИ ОБУЧЕНИЯ ИНОСТРАННОМУ ЯЗЫКУ В ВЫСШЕЙ ШКОЛЕ» 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</w:pPr>
    </w:p>
    <w:p w:rsidR="00F20D4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426"/>
        <w:jc w:val="both"/>
      </w:pPr>
      <w:r w:rsidRPr="00450EE8">
        <w:t>32 ак.</w:t>
      </w:r>
      <w:r>
        <w:t xml:space="preserve"> </w:t>
      </w:r>
      <w:r w:rsidRPr="00450EE8">
        <w:t>часа</w:t>
      </w:r>
      <w:r>
        <w:t>:</w:t>
      </w:r>
      <w:r w:rsidRPr="00450EE8">
        <w:t xml:space="preserve"> </w:t>
      </w:r>
      <w:r w:rsidRPr="00450EE8">
        <w:t xml:space="preserve">· 16 ак. часов – лекционные занятия / 16 ак. часов – дистанционные занятия 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426"/>
        <w:jc w:val="both"/>
      </w:pPr>
    </w:p>
    <w:p w:rsidR="00F20D4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</w:pPr>
      <w:r w:rsidRPr="00450EE8">
        <w:rPr>
          <w:b/>
        </w:rPr>
        <w:t>Сроки обучения:</w:t>
      </w:r>
      <w:r w:rsidRPr="00450EE8">
        <w:t xml:space="preserve"> 10-13 мая 2018 года 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</w:pPr>
    </w:p>
    <w:p w:rsidR="00F20D4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</w:pPr>
      <w:r w:rsidRPr="00450EE8">
        <w:t xml:space="preserve">По итогам курса выдается </w:t>
      </w:r>
      <w:r w:rsidRPr="00450EE8">
        <w:rPr>
          <w:i/>
        </w:rPr>
        <w:t>удостоверение о повышении квалификации при СПбГАСУ</w:t>
      </w:r>
      <w:r w:rsidRPr="00450EE8">
        <w:t xml:space="preserve"> установленного образца. 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</w:pPr>
    </w:p>
    <w:p w:rsidR="00F20D4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</w:pPr>
      <w:r w:rsidRPr="00450EE8">
        <w:rPr>
          <w:b/>
        </w:rPr>
        <w:t>Стоимость обучения:</w:t>
      </w:r>
      <w:r w:rsidRPr="00450EE8">
        <w:t xml:space="preserve"> 5000 рублей 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</w:pPr>
      <w:bookmarkStart w:id="0" w:name="_GoBack"/>
      <w:bookmarkEnd w:id="0"/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b/>
        </w:rPr>
      </w:pPr>
      <w:r w:rsidRPr="00450EE8">
        <w:rPr>
          <w:b/>
        </w:rPr>
        <w:t xml:space="preserve">Документы, необходимые для поступления: 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426"/>
        <w:jc w:val="both"/>
      </w:pPr>
      <w:r w:rsidRPr="00450EE8">
        <w:t>· Регистрационная форма онлайн (</w:t>
      </w:r>
      <w:hyperlink r:id="rId4" w:history="1">
        <w:r w:rsidRPr="00450EE8">
          <w:rPr>
            <w:rStyle w:val="a3"/>
          </w:rPr>
          <w:t>https://goo.gl/forms/ImkGLJ6sFs3zk5s82</w:t>
        </w:r>
      </w:hyperlink>
      <w:r w:rsidRPr="00450EE8">
        <w:t>).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426"/>
        <w:jc w:val="both"/>
      </w:pPr>
      <w:r w:rsidRPr="00450EE8">
        <w:t>· Копия паспорта РФ.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426"/>
        <w:jc w:val="both"/>
      </w:pPr>
      <w:r w:rsidRPr="00450EE8">
        <w:t>· Копия диплома о высшем образовании с приложением. Д</w:t>
      </w:r>
      <w:r w:rsidRPr="00450EE8">
        <w:rPr>
          <w:iCs/>
        </w:rPr>
        <w:t>окумент</w:t>
      </w:r>
      <w:r w:rsidRPr="00450EE8">
        <w:t xml:space="preserve">, </w:t>
      </w:r>
      <w:r w:rsidRPr="00450EE8">
        <w:rPr>
          <w:iCs/>
        </w:rPr>
        <w:t>подтверждающий факт перемены фамилии</w:t>
      </w:r>
      <w:r w:rsidRPr="00450EE8">
        <w:t xml:space="preserve"> (при необходимости</w:t>
      </w:r>
      <w:r w:rsidRPr="00450EE8">
        <w:rPr>
          <w:i/>
          <w:iCs/>
        </w:rPr>
        <w:t>).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426"/>
        <w:jc w:val="both"/>
      </w:pPr>
      <w:r w:rsidRPr="00450EE8">
        <w:t>· ИНН и СНИЛС.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426"/>
        <w:jc w:val="both"/>
      </w:pPr>
      <w:r w:rsidRPr="00450EE8">
        <w:t>· Договор и заявка на обучение (2 экз., высылаются слушателю после регистрации).</w:t>
      </w:r>
    </w:p>
    <w:p w:rsidR="00F20D48" w:rsidRPr="00450EE8" w:rsidRDefault="00F20D48" w:rsidP="00F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426"/>
        <w:jc w:val="both"/>
      </w:pPr>
      <w:r w:rsidRPr="00450EE8">
        <w:t>· Согласие на обработку персональных данных (высылается слушателю после регистрации).</w:t>
      </w:r>
    </w:p>
    <w:p w:rsidR="00F20D48" w:rsidRPr="00450EE8" w:rsidRDefault="00F20D48" w:rsidP="00F20D48">
      <w:pPr>
        <w:spacing w:after="0"/>
        <w:jc w:val="both"/>
        <w:rPr>
          <w:b/>
        </w:rPr>
      </w:pPr>
    </w:p>
    <w:p w:rsidR="00AB0EFA" w:rsidRDefault="00AB0EFA"/>
    <w:sectPr w:rsidR="00AB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48"/>
    <w:rsid w:val="00120959"/>
    <w:rsid w:val="001A73DE"/>
    <w:rsid w:val="001B335E"/>
    <w:rsid w:val="006C4BA2"/>
    <w:rsid w:val="00A74D5D"/>
    <w:rsid w:val="00AB0EFA"/>
    <w:rsid w:val="00BD3412"/>
    <w:rsid w:val="00F2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ABCB"/>
  <w15:chartTrackingRefBased/>
  <w15:docId w15:val="{12C756F1-45A6-4702-A4F6-C573BEE3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4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20D4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0D4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0D48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2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0D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ImkGLJ6sFs3zk5s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1</cp:revision>
  <dcterms:created xsi:type="dcterms:W3CDTF">2018-04-16T15:02:00Z</dcterms:created>
  <dcterms:modified xsi:type="dcterms:W3CDTF">2018-04-16T15:03:00Z</dcterms:modified>
</cp:coreProperties>
</file>