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91" w:rsidRPr="00C336AB" w:rsidRDefault="008D6E91" w:rsidP="007D2228">
      <w:pPr>
        <w:pStyle w:val="1"/>
        <w:jc w:val="center"/>
        <w:rPr>
          <w:sz w:val="28"/>
          <w:szCs w:val="28"/>
        </w:rPr>
      </w:pPr>
      <w:r w:rsidRPr="00C336AB">
        <w:rPr>
          <w:rStyle w:val="a3"/>
          <w:b/>
          <w:bCs/>
          <w:sz w:val="28"/>
          <w:szCs w:val="28"/>
        </w:rPr>
        <w:t>Всероссийская научно-теоретическая конференция</w:t>
      </w:r>
      <w:r w:rsidRPr="00C336AB">
        <w:rPr>
          <w:sz w:val="28"/>
          <w:szCs w:val="28"/>
        </w:rPr>
        <w:br/>
      </w:r>
      <w:r w:rsidRPr="00C336AB">
        <w:rPr>
          <w:rStyle w:val="a3"/>
          <w:b/>
          <w:bCs/>
          <w:sz w:val="28"/>
          <w:szCs w:val="28"/>
        </w:rPr>
        <w:t>«Охрана и реставрация памятников культурного наследия»</w:t>
      </w:r>
    </w:p>
    <w:p w:rsidR="008D6E91" w:rsidRPr="00C336AB" w:rsidRDefault="008D6E91" w:rsidP="007D2228">
      <w:pPr>
        <w:pStyle w:val="a4"/>
        <w:jc w:val="center"/>
        <w:rPr>
          <w:sz w:val="28"/>
          <w:szCs w:val="28"/>
        </w:rPr>
      </w:pPr>
      <w:r w:rsidRPr="00C336AB">
        <w:rPr>
          <w:rStyle w:val="a3"/>
          <w:sz w:val="28"/>
          <w:szCs w:val="28"/>
        </w:rPr>
        <w:t>21-24 марта 2018 года</w:t>
      </w:r>
    </w:p>
    <w:p w:rsidR="008D6E91" w:rsidRPr="00C336AB" w:rsidRDefault="008D6E91" w:rsidP="007D2228">
      <w:pPr>
        <w:spacing w:before="100" w:beforeAutospacing="1" w:after="0" w:line="24" w:lineRule="atLeast"/>
        <w:jc w:val="both"/>
        <w:rPr>
          <w:rFonts w:ascii="Times New Roman" w:hAnsi="Times New Roman"/>
          <w:sz w:val="28"/>
          <w:szCs w:val="28"/>
        </w:rPr>
      </w:pPr>
    </w:p>
    <w:p w:rsidR="007D2228" w:rsidRPr="00C336AB" w:rsidRDefault="007D2228" w:rsidP="007D222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6AB">
        <w:rPr>
          <w:rFonts w:ascii="Times New Roman" w:hAnsi="Times New Roman"/>
          <w:sz w:val="28"/>
          <w:szCs w:val="28"/>
        </w:rPr>
        <w:t xml:space="preserve">Конференция была организована на базе кафедры </w:t>
      </w: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 xml:space="preserve">архитектурного </w:t>
      </w: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 xml:space="preserve">и градостроительного наследия </w:t>
      </w:r>
      <w:proofErr w:type="spellStart"/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СПбГАСУ</w:t>
      </w:r>
      <w:proofErr w:type="spellEnd"/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D2228" w:rsidRPr="00C336AB" w:rsidRDefault="007D2228" w:rsidP="007D222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конференции была посвящена </w:t>
      </w:r>
      <w:r w:rsidR="00C336AB" w:rsidRPr="00C336A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обсуждению </w:t>
      </w: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дву</w:t>
      </w:r>
      <w:r w:rsidR="00C336AB" w:rsidRPr="00C336A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</w:t>
      </w:r>
      <w:r w:rsidR="00C336AB" w:rsidRPr="00C336A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 w:rsidR="00C336AB" w:rsidRPr="00C336A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D2228" w:rsidRPr="00C336AB" w:rsidRDefault="007D2228" w:rsidP="007D2228">
      <w:pPr>
        <w:numPr>
          <w:ilvl w:val="0"/>
          <w:numId w:val="1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Проблемы разработки профессионального стандарта с учетом ФГОС 3++ и современной теории и практики реставрации архитектурного наследия.</w:t>
      </w:r>
    </w:p>
    <w:p w:rsidR="007D2228" w:rsidRPr="00C336AB" w:rsidRDefault="007D2228" w:rsidP="007D2228">
      <w:pPr>
        <w:numPr>
          <w:ilvl w:val="0"/>
          <w:numId w:val="1"/>
        </w:numPr>
        <w:tabs>
          <w:tab w:val="clear" w:pos="720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Исследования молодых ученых и практиков в области теории и истории архитектуры и реставрации объектов культурного наследия.</w:t>
      </w:r>
      <w:r w:rsidR="00C336AB" w:rsidRPr="00C33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36AB" w:rsidRPr="00C336AB" w:rsidRDefault="00C336AB" w:rsidP="00C336A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На открытии конференции выступила начальник отдела административного производства юрид</w:t>
      </w:r>
      <w:bookmarkStart w:id="0" w:name="_GoBack"/>
      <w:bookmarkEnd w:id="0"/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ического управления Комитета по государственному контролю, использованию и охране памятников истории и культуры Санкт-Петербурга Ю. О. Богачева.</w:t>
      </w:r>
    </w:p>
    <w:p w:rsidR="00AB0EFA" w:rsidRPr="00C336AB" w:rsidRDefault="008D6E91" w:rsidP="007D222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6AB">
        <w:rPr>
          <w:rFonts w:ascii="Times New Roman" w:hAnsi="Times New Roman"/>
          <w:sz w:val="28"/>
          <w:szCs w:val="28"/>
        </w:rPr>
        <w:t xml:space="preserve">Среди </w:t>
      </w:r>
      <w:r w:rsidR="007D2228" w:rsidRPr="00C336AB">
        <w:rPr>
          <w:rFonts w:ascii="Times New Roman" w:hAnsi="Times New Roman"/>
          <w:sz w:val="28"/>
          <w:szCs w:val="28"/>
        </w:rPr>
        <w:t>основных</w:t>
      </w:r>
      <w:r w:rsidRPr="00C336AB">
        <w:rPr>
          <w:rFonts w:ascii="Times New Roman" w:hAnsi="Times New Roman"/>
          <w:sz w:val="28"/>
          <w:szCs w:val="28"/>
        </w:rPr>
        <w:t xml:space="preserve"> организаций-участников</w:t>
      </w:r>
      <w:r w:rsidR="00C336AB" w:rsidRPr="00C336AB">
        <w:rPr>
          <w:rFonts w:ascii="Times New Roman" w:hAnsi="Times New Roman"/>
          <w:sz w:val="28"/>
          <w:szCs w:val="28"/>
        </w:rPr>
        <w:t xml:space="preserve"> конференции</w:t>
      </w:r>
      <w:r w:rsidRPr="00C336AB">
        <w:rPr>
          <w:rFonts w:ascii="Times New Roman" w:hAnsi="Times New Roman"/>
          <w:sz w:val="28"/>
          <w:szCs w:val="28"/>
        </w:rPr>
        <w:t>:</w:t>
      </w:r>
      <w:r w:rsidR="007D2228" w:rsidRPr="00C336AB">
        <w:rPr>
          <w:rFonts w:ascii="Times New Roman" w:hAnsi="Times New Roman"/>
          <w:sz w:val="28"/>
          <w:szCs w:val="28"/>
        </w:rPr>
        <w:t xml:space="preserve"> </w:t>
      </w:r>
      <w:r w:rsidRPr="00C336AB">
        <w:rPr>
          <w:rFonts w:ascii="Times New Roman" w:hAnsi="Times New Roman"/>
          <w:sz w:val="28"/>
          <w:szCs w:val="28"/>
        </w:rPr>
        <w:t>Академия архитектуры и искусств ЮФУ (Ростов-на-Дону)</w:t>
      </w:r>
      <w:r w:rsidR="007D2228" w:rsidRPr="00C336AB">
        <w:rPr>
          <w:rFonts w:ascii="Times New Roman" w:hAnsi="Times New Roman"/>
          <w:sz w:val="28"/>
          <w:szCs w:val="28"/>
        </w:rPr>
        <w:t xml:space="preserve">, </w:t>
      </w:r>
      <w:r w:rsidRPr="00C336AB">
        <w:rPr>
          <w:rFonts w:ascii="Times New Roman" w:hAnsi="Times New Roman"/>
          <w:sz w:val="28"/>
          <w:szCs w:val="28"/>
        </w:rPr>
        <w:t>Казанский государственный архитектурно-строительный университет</w:t>
      </w:r>
      <w:r w:rsidR="007D2228" w:rsidRPr="00C336AB">
        <w:rPr>
          <w:rFonts w:ascii="Times New Roman" w:hAnsi="Times New Roman"/>
          <w:sz w:val="28"/>
          <w:szCs w:val="28"/>
        </w:rPr>
        <w:t xml:space="preserve">, </w:t>
      </w:r>
      <w:r w:rsidRPr="00C336AB">
        <w:rPr>
          <w:rFonts w:ascii="Times New Roman" w:hAnsi="Times New Roman"/>
          <w:sz w:val="28"/>
          <w:szCs w:val="28"/>
        </w:rPr>
        <w:t>Комитет по государственному контролю, использованию и охране памятников истории и культуры Санкт-Петербурга</w:t>
      </w:r>
      <w:r w:rsidR="007D2228" w:rsidRPr="00C336AB">
        <w:rPr>
          <w:rFonts w:ascii="Times New Roman" w:hAnsi="Times New Roman"/>
          <w:sz w:val="28"/>
          <w:szCs w:val="28"/>
        </w:rPr>
        <w:t xml:space="preserve">, </w:t>
      </w: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Новосибирский государственный архитектурно-строительный университет (</w:t>
      </w:r>
      <w:proofErr w:type="spellStart"/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Сибстрин</w:t>
      </w:r>
      <w:proofErr w:type="spellEnd"/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7D2228" w:rsidRPr="00C336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Санкт-Петербургский государственный архитектурно-строительный университет</w:t>
      </w:r>
      <w:r w:rsidR="007D2228" w:rsidRPr="00C336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Саратовский государственный технический университет имени Гагарина Ю.А.</w:t>
      </w:r>
      <w:r w:rsidR="007D2228" w:rsidRPr="00C336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Сибирский федеральный университет (Красноярск)</w:t>
      </w:r>
      <w:r w:rsidR="007D2228" w:rsidRPr="00C336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Союз Реставраторов Санкт-Петербурга</w:t>
      </w:r>
      <w:r w:rsidR="007D2228" w:rsidRPr="00C336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Томский государственный архитектурно-строительный университет</w:t>
      </w:r>
      <w:r w:rsidR="007D2228" w:rsidRPr="00C336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Уральский государственный архитектурно-художественный университет (Екатеринбург)</w:t>
      </w:r>
      <w:r w:rsidR="007D2228" w:rsidRPr="00C336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6E91" w:rsidRPr="00C336AB" w:rsidRDefault="008D6E91" w:rsidP="007D222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Программа конференции включ</w:t>
      </w:r>
      <w:r w:rsidR="007D2228" w:rsidRPr="00C336AB">
        <w:rPr>
          <w:rFonts w:ascii="Times New Roman" w:eastAsia="Times New Roman" w:hAnsi="Times New Roman"/>
          <w:sz w:val="28"/>
          <w:szCs w:val="28"/>
          <w:lang w:eastAsia="ru-RU"/>
        </w:rPr>
        <w:t>ила</w:t>
      </w: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себя семинары, круглые столы, посещение объектов реставрации Санкт-Петербурга.</w:t>
      </w:r>
    </w:p>
    <w:p w:rsidR="008D6E91" w:rsidRPr="00C336AB" w:rsidRDefault="008D6E91" w:rsidP="007D2228">
      <w:pPr>
        <w:spacing w:after="0"/>
        <w:ind w:firstLine="709"/>
        <w:jc w:val="both"/>
        <w:rPr>
          <w:sz w:val="28"/>
          <w:szCs w:val="28"/>
        </w:rPr>
      </w:pPr>
      <w:r w:rsidRPr="00C336AB">
        <w:rPr>
          <w:rFonts w:ascii="Times New Roman" w:eastAsia="Times New Roman" w:hAnsi="Times New Roman"/>
          <w:sz w:val="28"/>
          <w:szCs w:val="28"/>
          <w:lang w:eastAsia="ru-RU"/>
        </w:rPr>
        <w:t>По итогам конференции планируется издание сборника материалов с индексацией в РИНЦ.</w:t>
      </w:r>
    </w:p>
    <w:sectPr w:rsidR="008D6E91" w:rsidRPr="00C3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53C09"/>
    <w:multiLevelType w:val="multilevel"/>
    <w:tmpl w:val="C7E4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91"/>
    <w:rsid w:val="00120959"/>
    <w:rsid w:val="001A73DE"/>
    <w:rsid w:val="001B335E"/>
    <w:rsid w:val="0036111B"/>
    <w:rsid w:val="006C4BA2"/>
    <w:rsid w:val="007D2228"/>
    <w:rsid w:val="008D6E91"/>
    <w:rsid w:val="00A74D5D"/>
    <w:rsid w:val="00AB0EFA"/>
    <w:rsid w:val="00BD3412"/>
    <w:rsid w:val="00C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896C"/>
  <w15:chartTrackingRefBased/>
  <w15:docId w15:val="{E9CD5074-0014-497A-89C5-16CADF81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E9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D6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D6E91"/>
    <w:rPr>
      <w:b/>
      <w:bCs/>
    </w:rPr>
  </w:style>
  <w:style w:type="paragraph" w:styleId="a4">
    <w:name w:val="Normal (Web)"/>
    <w:basedOn w:val="a"/>
    <w:uiPriority w:val="99"/>
    <w:semiHidden/>
    <w:unhideWhenUsed/>
    <w:rsid w:val="008D6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2018-05-21T09:39:00Z</dcterms:created>
  <dcterms:modified xsi:type="dcterms:W3CDTF">2018-05-21T09:39:00Z</dcterms:modified>
</cp:coreProperties>
</file>