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F7A" w:rsidRPr="00351F81" w:rsidRDefault="00477F7A" w:rsidP="00477F7A">
      <w:pPr>
        <w:pStyle w:val="a3"/>
        <w:ind w:firstLine="720"/>
        <w:jc w:val="right"/>
        <w:outlineLvl w:val="0"/>
        <w:rPr>
          <w:rFonts w:ascii="Times New Roman" w:hAnsi="Times New Roman" w:cs="Times New Roman"/>
          <w:i/>
          <w:sz w:val="28"/>
          <w:szCs w:val="28"/>
          <w:highlight w:val="green"/>
        </w:rPr>
      </w:pPr>
    </w:p>
    <w:p w:rsidR="00477F7A" w:rsidRPr="000F7BED" w:rsidRDefault="00477F7A" w:rsidP="00477F7A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F7B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Межвузовская научно-практическая конференция </w:t>
      </w:r>
    </w:p>
    <w:p w:rsidR="00477F7A" w:rsidRPr="000F7BED" w:rsidRDefault="00477F7A" w:rsidP="00477F7A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F7BED">
        <w:rPr>
          <w:rFonts w:ascii="Times New Roman" w:hAnsi="Times New Roman" w:cs="Times New Roman"/>
          <w:bCs/>
          <w:sz w:val="28"/>
          <w:szCs w:val="28"/>
          <w:lang w:eastAsia="ru-RU"/>
        </w:rPr>
        <w:t>с международным участием</w:t>
      </w:r>
    </w:p>
    <w:p w:rsidR="00477F7A" w:rsidRPr="000F7BED" w:rsidRDefault="00477F7A" w:rsidP="00477F7A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F7B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«Актуальные проблемы государства и права: </w:t>
      </w:r>
    </w:p>
    <w:p w:rsidR="00477F7A" w:rsidRPr="000F7BED" w:rsidRDefault="00477F7A" w:rsidP="00477F7A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F7BED">
        <w:rPr>
          <w:rFonts w:ascii="Times New Roman" w:hAnsi="Times New Roman" w:cs="Times New Roman"/>
          <w:bCs/>
          <w:sz w:val="28"/>
          <w:szCs w:val="28"/>
          <w:lang w:eastAsia="ru-RU"/>
        </w:rPr>
        <w:t>историко-правовые и теоретико-правовые аспекты»</w:t>
      </w:r>
    </w:p>
    <w:p w:rsidR="00477F7A" w:rsidRPr="001F4E1A" w:rsidRDefault="00477F7A" w:rsidP="00477F7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7F7A" w:rsidRPr="001F4E1A" w:rsidRDefault="00477F7A" w:rsidP="00477F7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F4E1A">
        <w:rPr>
          <w:rFonts w:ascii="Times New Roman" w:hAnsi="Times New Roman" w:cs="Times New Roman"/>
          <w:sz w:val="28"/>
          <w:szCs w:val="28"/>
          <w:lang w:eastAsia="ru-RU"/>
        </w:rPr>
        <w:t>10 апреля</w:t>
      </w:r>
      <w:r w:rsidRPr="001F4E1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2019</w:t>
      </w:r>
      <w:r w:rsidRPr="001F4E1A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77F7A" w:rsidRDefault="00477F7A" w:rsidP="00477F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F7A" w:rsidRDefault="00477F7A" w:rsidP="00477F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F7A" w:rsidRDefault="00477F7A" w:rsidP="00477F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F7A" w:rsidRDefault="00477F7A" w:rsidP="00477F7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Форма заявки на участие в конференции</w:t>
      </w:r>
      <w:r w:rsidRPr="00351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F7A" w:rsidRPr="00176A00" w:rsidRDefault="00477F7A" w:rsidP="00477F7A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A00">
        <w:rPr>
          <w:rFonts w:ascii="Times New Roman" w:hAnsi="Times New Roman" w:cs="Times New Roman"/>
          <w:sz w:val="24"/>
          <w:szCs w:val="24"/>
        </w:rPr>
        <w:t>для участников секции молодых исследователей</w:t>
      </w:r>
    </w:p>
    <w:tbl>
      <w:tblPr>
        <w:tblpPr w:leftFromText="180" w:rightFromText="180" w:vertAnchor="text" w:horzAnchor="margin" w:tblpY="279"/>
        <w:tblW w:w="96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06"/>
        <w:gridCol w:w="4539"/>
      </w:tblGrid>
      <w:tr w:rsidR="00477F7A" w:rsidRPr="00351F81" w:rsidTr="000D0103">
        <w:trPr>
          <w:tblCellSpacing w:w="15" w:type="dxa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F7A" w:rsidRPr="00351F81" w:rsidRDefault="00477F7A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Ф.И.О.: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7A" w:rsidRPr="00351F81" w:rsidRDefault="00477F7A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7F7A" w:rsidRPr="00351F81" w:rsidTr="000D0103">
        <w:trPr>
          <w:tblCellSpacing w:w="15" w:type="dxa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F7A" w:rsidRPr="00351F81" w:rsidRDefault="00477F7A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 (полное наименование и адрес организации):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7A" w:rsidRPr="00351F81" w:rsidRDefault="00477F7A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7F7A" w:rsidRPr="00351F81" w:rsidTr="000D0103">
        <w:trPr>
          <w:tblCellSpacing w:w="15" w:type="dxa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F7A" w:rsidRPr="00351F81" w:rsidRDefault="00477F7A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F81">
              <w:rPr>
                <w:rFonts w:ascii="Times New Roman" w:hAnsi="Times New Roman" w:cs="Times New Roman"/>
                <w:sz w:val="28"/>
                <w:szCs w:val="28"/>
              </w:rPr>
              <w:t>Курс, учебная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7A" w:rsidRPr="00351F81" w:rsidRDefault="00477F7A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7F7A" w:rsidRPr="00351F81" w:rsidTr="000D0103">
        <w:trPr>
          <w:tblCellSpacing w:w="15" w:type="dxa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7A" w:rsidRPr="00351F81" w:rsidRDefault="00477F7A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F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Направление работы конференции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7A" w:rsidRPr="00351F81" w:rsidRDefault="00477F7A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7F7A" w:rsidRPr="00351F81" w:rsidTr="000D0103">
        <w:trPr>
          <w:tblCellSpacing w:w="15" w:type="dxa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7A" w:rsidRPr="00351F81" w:rsidRDefault="00477F7A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F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доклада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7A" w:rsidRPr="00351F81" w:rsidRDefault="00477F7A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7F7A" w:rsidRPr="00351F81" w:rsidTr="000D0103">
        <w:trPr>
          <w:tblCellSpacing w:w="15" w:type="dxa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7A" w:rsidRPr="00351F81" w:rsidRDefault="00477F7A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статьи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77F7A" w:rsidRPr="00351F81" w:rsidRDefault="00477F7A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7F7A" w:rsidRPr="00351F81" w:rsidTr="000D0103">
        <w:trPr>
          <w:tblCellSpacing w:w="15" w:type="dxa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7A" w:rsidRPr="00351F81" w:rsidRDefault="00477F7A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Е-mail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участника</w:t>
            </w:r>
            <w:r w:rsidRPr="00351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77F7A" w:rsidRPr="00351F81" w:rsidRDefault="00477F7A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7F7A" w:rsidRPr="00351F81" w:rsidTr="000D0103">
        <w:trPr>
          <w:tblCellSpacing w:w="15" w:type="dxa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7A" w:rsidRPr="00351F81" w:rsidRDefault="00477F7A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телефон: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77F7A" w:rsidRPr="00351F81" w:rsidRDefault="00477F7A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7F7A" w:rsidRPr="00351F81" w:rsidTr="000D0103">
        <w:trPr>
          <w:tblCellSpacing w:w="15" w:type="dxa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7A" w:rsidRPr="00351F81" w:rsidRDefault="00477F7A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Форма участия </w:t>
            </w:r>
            <w:r w:rsidRPr="00351F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(очная / заочная)</w:t>
            </w:r>
            <w:r w:rsidRPr="00351F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: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77F7A" w:rsidRPr="00351F81" w:rsidRDefault="00477F7A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7F7A" w:rsidRPr="00351F81" w:rsidTr="000D0103">
        <w:trPr>
          <w:tblCellSpacing w:w="15" w:type="dxa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7A" w:rsidRPr="00351F81" w:rsidRDefault="00477F7A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Необходимость мультимедийного сопровождения </w:t>
            </w:r>
            <w:r w:rsidRPr="00351F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(да / нет)</w:t>
            </w:r>
            <w:r w:rsidRPr="00351F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: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77F7A" w:rsidRPr="00351F81" w:rsidRDefault="00477F7A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77F7A" w:rsidRPr="00351F81" w:rsidRDefault="00477F7A" w:rsidP="00477F7A">
      <w:pPr>
        <w:pStyle w:val="a3"/>
        <w:ind w:firstLine="720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477F7A" w:rsidRPr="00351F81" w:rsidRDefault="00477F7A" w:rsidP="00477F7A">
      <w:pPr>
        <w:rPr>
          <w:rFonts w:ascii="Times New Roman" w:hAnsi="Times New Roman" w:cs="Times New Roman"/>
          <w:sz w:val="28"/>
          <w:szCs w:val="28"/>
        </w:rPr>
      </w:pPr>
    </w:p>
    <w:p w:rsidR="00AB0EFA" w:rsidRDefault="00AB0EFA"/>
    <w:sectPr w:rsidR="00AB0EFA" w:rsidSect="00780955">
      <w:pgSz w:w="11906" w:h="16838"/>
      <w:pgMar w:top="720" w:right="707" w:bottom="720" w:left="1276" w:header="714" w:footer="14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7A"/>
    <w:rsid w:val="00120959"/>
    <w:rsid w:val="001A73DE"/>
    <w:rsid w:val="001B335E"/>
    <w:rsid w:val="00477F7A"/>
    <w:rsid w:val="006C4BA2"/>
    <w:rsid w:val="00A74D5D"/>
    <w:rsid w:val="00AB0EFA"/>
    <w:rsid w:val="00BD3412"/>
    <w:rsid w:val="00C917B1"/>
    <w:rsid w:val="00CC6B77"/>
    <w:rsid w:val="00DC4F66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1262"/>
  <w15:chartTrackingRefBased/>
  <w15:docId w15:val="{2597EF30-CFFB-4A53-9C4C-E35969EC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F7A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77F7A"/>
    <w:pPr>
      <w:spacing w:after="120"/>
      <w:ind w:left="283"/>
      <w:jc w:val="left"/>
    </w:pPr>
    <w:rPr>
      <w:rFonts w:ascii="Century Gothic" w:hAnsi="Century Gothic" w:cs="Century Gothic"/>
      <w:color w:val="000000"/>
      <w:kern w:val="28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77F7A"/>
    <w:rPr>
      <w:rFonts w:ascii="Century Gothic" w:eastAsia="Times New Roman" w:hAnsi="Century Gothic" w:cs="Century Gothic"/>
      <w:color w:val="000000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Антропова Екатерина Вячеславовна</cp:lastModifiedBy>
  <cp:revision>1</cp:revision>
  <dcterms:created xsi:type="dcterms:W3CDTF">2019-02-13T09:31:00Z</dcterms:created>
  <dcterms:modified xsi:type="dcterms:W3CDTF">2019-02-13T09:32:00Z</dcterms:modified>
</cp:coreProperties>
</file>