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9070"/>
        <w:rPr>
          <w:sz w:val="20"/>
        </w:rPr>
      </w:pPr>
      <w:r>
        <w:rPr/>
        <w:pict>
          <v:rect style="position:absolute;margin-left:0pt;margin-top:.000015pt;width:595.275pt;height:742.711pt;mso-position-horizontal-relative:page;mso-position-vertical-relative:page;z-index:-19728384" id="docshape1" filled="true" fillcolor="#d56c37" stroked="false">
            <v:fill type="solid"/>
            <w10:wrap type="none"/>
          </v:rect>
        </w:pict>
      </w:r>
      <w:r>
        <w:rPr/>
        <w:pict>
          <v:rect style="position:absolute;margin-left:0pt;margin-top:775.026001pt;width:595.275pt;height:66.864pt;mso-position-horizontal-relative:page;mso-position-vertical-relative:page;z-index:15730176" id="docshape2" filled="true" fillcolor="#d56c3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1083159" cy="1357312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159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7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5782714</wp:posOffset>
            </wp:positionH>
            <wp:positionV relativeFrom="paragraph">
              <wp:posOffset>67146</wp:posOffset>
            </wp:positionV>
            <wp:extent cx="807110" cy="271462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10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"/>
        <w:ind w:left="0"/>
      </w:pPr>
    </w:p>
    <w:p>
      <w:pPr>
        <w:pStyle w:val="Title"/>
        <w:spacing w:line="261" w:lineRule="auto"/>
      </w:pPr>
      <w:r>
        <w:rPr>
          <w:color w:val="FFFFFF"/>
        </w:rPr>
        <w:t>ПЕРВЫЕ</w:t>
      </w:r>
      <w:r>
        <w:rPr>
          <w:color w:val="FFFFFF"/>
          <w:spacing w:val="37"/>
        </w:rPr>
        <w:t> </w:t>
      </w:r>
      <w:r>
        <w:rPr>
          <w:color w:val="FFFFFF"/>
        </w:rPr>
        <w:t>ШАГИ</w:t>
      </w:r>
      <w:r>
        <w:rPr>
          <w:color w:val="FFFFFF"/>
          <w:spacing w:val="38"/>
        </w:rPr>
        <w:t> </w:t>
      </w:r>
      <w:r>
        <w:rPr>
          <w:color w:val="FFFFFF"/>
        </w:rPr>
        <w:t>В</w:t>
      </w:r>
      <w:r>
        <w:rPr>
          <w:color w:val="FFFFFF"/>
          <w:spacing w:val="38"/>
        </w:rPr>
        <w:t> </w:t>
      </w:r>
      <w:r>
        <w:rPr>
          <w:color w:val="FFFFFF"/>
        </w:rPr>
        <w:t>НАУКЕ:</w:t>
      </w:r>
      <w:r>
        <w:rPr>
          <w:color w:val="FFFFFF"/>
          <w:spacing w:val="-147"/>
        </w:rPr>
        <w:t> </w:t>
      </w:r>
      <w:r>
        <w:rPr>
          <w:color w:val="FFFFFF"/>
        </w:rPr>
        <w:t>ВЗГЛЯД</w:t>
      </w:r>
      <w:r>
        <w:rPr>
          <w:color w:val="FFFFFF"/>
          <w:spacing w:val="14"/>
        </w:rPr>
        <w:t> </w:t>
      </w:r>
      <w:r>
        <w:rPr>
          <w:color w:val="FFFFFF"/>
        </w:rPr>
        <w:t>В</w:t>
      </w:r>
      <w:r>
        <w:rPr>
          <w:color w:val="FFFFFF"/>
          <w:spacing w:val="15"/>
        </w:rPr>
        <w:t> </w:t>
      </w:r>
      <w:r>
        <w:rPr>
          <w:color w:val="FFFFFF"/>
        </w:rPr>
        <w:t>БУДУЩЕЕ</w:t>
      </w:r>
    </w:p>
    <w:p>
      <w:pPr>
        <w:pStyle w:val="BodyText"/>
        <w:spacing w:before="8"/>
        <w:ind w:left="0"/>
        <w:rPr>
          <w:rFonts w:ascii="Arial"/>
          <w:b/>
          <w:sz w:val="50"/>
        </w:rPr>
      </w:pPr>
    </w:p>
    <w:p>
      <w:pPr>
        <w:spacing w:line="249" w:lineRule="auto" w:before="0"/>
        <w:ind w:left="2309" w:right="2306" w:firstLine="0"/>
        <w:jc w:val="center"/>
        <w:rPr>
          <w:rFonts w:ascii="Arial" w:hAnsi="Arial"/>
          <w:sz w:val="30"/>
        </w:rPr>
      </w:pPr>
      <w:r>
        <w:rPr>
          <w:rFonts w:ascii="Arial" w:hAnsi="Arial"/>
          <w:color w:val="FFFFFF"/>
          <w:sz w:val="30"/>
        </w:rPr>
        <w:t>Материалы</w:t>
      </w:r>
      <w:r>
        <w:rPr>
          <w:rFonts w:ascii="Arial" w:hAnsi="Arial"/>
          <w:color w:val="FFFFFF"/>
          <w:spacing w:val="40"/>
          <w:sz w:val="30"/>
        </w:rPr>
        <w:t> </w:t>
      </w:r>
      <w:r>
        <w:rPr>
          <w:rFonts w:ascii="Arial" w:hAnsi="Arial"/>
          <w:color w:val="FFFFFF"/>
          <w:sz w:val="30"/>
        </w:rPr>
        <w:t>научно-практической</w:t>
      </w:r>
      <w:r>
        <w:rPr>
          <w:rFonts w:ascii="Arial" w:hAnsi="Arial"/>
          <w:color w:val="FFFFFF"/>
          <w:spacing w:val="40"/>
          <w:sz w:val="30"/>
        </w:rPr>
        <w:t> </w:t>
      </w:r>
      <w:r>
        <w:rPr>
          <w:rFonts w:ascii="Arial" w:hAnsi="Arial"/>
          <w:color w:val="FFFFFF"/>
          <w:sz w:val="30"/>
        </w:rPr>
        <w:t>конференции</w:t>
      </w:r>
      <w:r>
        <w:rPr>
          <w:rFonts w:ascii="Arial" w:hAnsi="Arial"/>
          <w:color w:val="FFFFFF"/>
          <w:spacing w:val="-80"/>
          <w:sz w:val="30"/>
        </w:rPr>
        <w:t> </w:t>
      </w:r>
      <w:r>
        <w:rPr>
          <w:rFonts w:ascii="Arial" w:hAnsi="Arial"/>
          <w:color w:val="FFFFFF"/>
          <w:sz w:val="30"/>
        </w:rPr>
        <w:t>12–13 ноября</w:t>
      </w:r>
      <w:r>
        <w:rPr>
          <w:rFonts w:ascii="Arial" w:hAnsi="Arial"/>
          <w:color w:val="FFFFFF"/>
          <w:spacing w:val="1"/>
          <w:sz w:val="30"/>
        </w:rPr>
        <w:t> </w:t>
      </w:r>
      <w:r>
        <w:rPr>
          <w:rFonts w:ascii="Arial" w:hAnsi="Arial"/>
          <w:color w:val="FFFFFF"/>
          <w:sz w:val="30"/>
        </w:rPr>
        <w:t>2020 года</w:t>
      </w: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ind w:left="0"/>
        <w:rPr>
          <w:rFonts w:ascii="Arial"/>
          <w:sz w:val="20"/>
        </w:rPr>
      </w:pPr>
    </w:p>
    <w:p>
      <w:pPr>
        <w:pStyle w:val="BodyText"/>
        <w:spacing w:before="2"/>
        <w:ind w:left="0"/>
        <w:rPr>
          <w:rFonts w:ascii="Arial"/>
          <w:sz w:val="1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7.085711pt;width:595.3pt;height:32.35pt;mso-position-horizontal-relative:page;mso-position-vertical-relative:paragraph;z-index:-15728128;mso-wrap-distance-left:0;mso-wrap-distance-right:0" type="#_x0000_t202" id="docshape3" filled="true" fillcolor="#8e8c8e" stroked="false">
            <v:textbox inset="0,0,0,0">
              <w:txbxContent>
                <w:p>
                  <w:pPr>
                    <w:spacing w:before="49"/>
                    <w:ind w:left="1332" w:right="0" w:firstLine="0"/>
                    <w:jc w:val="left"/>
                    <w:rPr>
                      <w:rFonts w:ascii="Arial" w:hAnsi="Arial"/>
                      <w:i/>
                      <w:color w:val="000000"/>
                      <w:sz w:val="22"/>
                    </w:rPr>
                  </w:pPr>
                  <w:r>
                    <w:rPr>
                      <w:rFonts w:ascii="Arial" w:hAnsi="Arial"/>
                      <w:i/>
                      <w:color w:val="FFFFFF"/>
                      <w:sz w:val="22"/>
                    </w:rPr>
                    <w:t>САНКТ-ПЕТЕРБУРГСКИЙ</w:t>
                  </w:r>
                  <w:r>
                    <w:rPr>
                      <w:rFonts w:ascii="Arial" w:hAnsi="Arial"/>
                      <w:i/>
                      <w:color w:val="FFFFFF"/>
                      <w:spacing w:val="21"/>
                      <w:sz w:val="22"/>
                    </w:rPr>
                    <w:t> </w:t>
                  </w:r>
                  <w:r>
                    <w:rPr>
                      <w:rFonts w:ascii="Arial" w:hAnsi="Arial"/>
                      <w:i/>
                      <w:color w:val="FFFFFF"/>
                      <w:sz w:val="22"/>
                    </w:rPr>
                    <w:t>ГОСУДАРСТВЕННЫЙ</w:t>
                  </w:r>
                </w:p>
                <w:p>
                  <w:pPr>
                    <w:spacing w:before="67"/>
                    <w:ind w:left="1332" w:right="0" w:firstLine="0"/>
                    <w:jc w:val="left"/>
                    <w:rPr>
                      <w:rFonts w:ascii="Arial" w:hAnsi="Arial"/>
                      <w:i/>
                      <w:color w:val="000000"/>
                      <w:sz w:val="22"/>
                    </w:rPr>
                  </w:pPr>
                  <w:r>
                    <w:rPr>
                      <w:rFonts w:ascii="Arial" w:hAnsi="Arial"/>
                      <w:i/>
                      <w:color w:val="FFFFFF"/>
                      <w:sz w:val="22"/>
                    </w:rPr>
                    <w:t>АРХИТЕКТУРНО-СТРОИТЕЛЬНЫЙ</w:t>
                  </w:r>
                  <w:r>
                    <w:rPr>
                      <w:rFonts w:ascii="Arial" w:hAnsi="Arial"/>
                      <w:i/>
                      <w:color w:val="FFFFFF"/>
                      <w:spacing w:val="24"/>
                      <w:sz w:val="22"/>
                    </w:rPr>
                    <w:t> </w:t>
                  </w:r>
                  <w:r>
                    <w:rPr>
                      <w:rFonts w:ascii="Arial" w:hAnsi="Arial"/>
                      <w:i/>
                      <w:color w:val="FFFFFF"/>
                      <w:sz w:val="22"/>
                    </w:rPr>
                    <w:t>УНИВЕРСИТЕТ,</w:t>
                  </w:r>
                  <w:r>
                    <w:rPr>
                      <w:rFonts w:ascii="Arial" w:hAnsi="Arial"/>
                      <w:i/>
                      <w:color w:val="FFFFFF"/>
                      <w:spacing w:val="24"/>
                      <w:sz w:val="22"/>
                    </w:rPr>
                    <w:t> </w:t>
                  </w:r>
                  <w:r>
                    <w:rPr>
                      <w:rFonts w:ascii="Arial" w:hAnsi="Arial"/>
                      <w:i/>
                      <w:color w:val="FFFFFF"/>
                      <w:sz w:val="22"/>
                    </w:rPr>
                    <w:t>2021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after="0"/>
        <w:rPr>
          <w:rFonts w:ascii="Arial"/>
          <w:sz w:val="10"/>
        </w:rPr>
        <w:sectPr>
          <w:type w:val="continuous"/>
          <w:pgSz w:w="11910" w:h="16840"/>
          <w:pgMar w:top="1120" w:bottom="0" w:left="0" w:right="0"/>
        </w:sectPr>
      </w:pPr>
    </w:p>
    <w:p>
      <w:pPr>
        <w:pStyle w:val="BodyText"/>
        <w:spacing w:line="249" w:lineRule="auto" w:before="68"/>
        <w:ind w:left="3137" w:right="3136"/>
        <w:jc w:val="center"/>
      </w:pPr>
      <w:r>
        <w:rPr>
          <w:color w:val="231F20"/>
        </w:rPr>
        <w:t>Министерство</w:t>
      </w:r>
      <w:r>
        <w:rPr>
          <w:color w:val="231F20"/>
          <w:spacing w:val="-11"/>
        </w:rPr>
        <w:t> </w:t>
      </w:r>
      <w:r>
        <w:rPr>
          <w:color w:val="231F20"/>
        </w:rPr>
        <w:t>науки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высшего</w:t>
      </w:r>
      <w:r>
        <w:rPr>
          <w:color w:val="231F20"/>
          <w:spacing w:val="-11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67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"/>
        </w:rPr>
        <w:t> </w:t>
      </w:r>
      <w:r>
        <w:rPr>
          <w:color w:val="231F20"/>
        </w:rPr>
        <w:t>Федерации</w:t>
      </w:r>
    </w:p>
    <w:p>
      <w:pPr>
        <w:pStyle w:val="BodyText"/>
        <w:spacing w:before="5"/>
        <w:ind w:left="0"/>
        <w:rPr>
          <w:sz w:val="29"/>
        </w:rPr>
      </w:pPr>
    </w:p>
    <w:p>
      <w:pPr>
        <w:pStyle w:val="BodyText"/>
        <w:spacing w:line="249" w:lineRule="auto"/>
        <w:ind w:left="3480" w:right="3477" w:hanging="1"/>
        <w:jc w:val="center"/>
      </w:pPr>
      <w:r>
        <w:rPr>
          <w:color w:val="231F20"/>
        </w:rPr>
        <w:t>Санкт-Петербургский государственный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архитектурно-строительный</w:t>
      </w:r>
      <w:r>
        <w:rPr>
          <w:color w:val="231F20"/>
          <w:spacing w:val="-16"/>
        </w:rPr>
        <w:t> </w:t>
      </w:r>
      <w:r>
        <w:rPr>
          <w:color w:val="231F20"/>
        </w:rPr>
        <w:t>университет</w:t>
      </w: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spacing w:before="8"/>
        <w:ind w:left="0"/>
        <w:rPr>
          <w:sz w:val="37"/>
        </w:rPr>
      </w:pPr>
    </w:p>
    <w:p>
      <w:pPr>
        <w:spacing w:line="249" w:lineRule="auto" w:before="0"/>
        <w:ind w:left="3138" w:right="3136" w:firstLine="0"/>
        <w:jc w:val="center"/>
        <w:rPr>
          <w:b/>
          <w:sz w:val="40"/>
        </w:rPr>
      </w:pPr>
      <w:r>
        <w:rPr>
          <w:b/>
          <w:color w:val="231F20"/>
          <w:sz w:val="40"/>
        </w:rPr>
        <w:t>ПЕРВЫЕ</w:t>
      </w:r>
      <w:r>
        <w:rPr>
          <w:b/>
          <w:color w:val="231F20"/>
          <w:spacing w:val="-16"/>
          <w:sz w:val="40"/>
        </w:rPr>
        <w:t> </w:t>
      </w:r>
      <w:r>
        <w:rPr>
          <w:b/>
          <w:color w:val="231F20"/>
          <w:sz w:val="40"/>
        </w:rPr>
        <w:t>ШАГИ</w:t>
      </w:r>
      <w:r>
        <w:rPr>
          <w:b/>
          <w:color w:val="231F20"/>
          <w:spacing w:val="-16"/>
          <w:sz w:val="40"/>
        </w:rPr>
        <w:t> </w:t>
      </w:r>
      <w:r>
        <w:rPr>
          <w:b/>
          <w:color w:val="231F20"/>
          <w:sz w:val="40"/>
        </w:rPr>
        <w:t>В</w:t>
      </w:r>
      <w:r>
        <w:rPr>
          <w:b/>
          <w:color w:val="231F20"/>
          <w:spacing w:val="-16"/>
          <w:sz w:val="40"/>
        </w:rPr>
        <w:t> </w:t>
      </w:r>
      <w:r>
        <w:rPr>
          <w:b/>
          <w:color w:val="231F20"/>
          <w:sz w:val="40"/>
        </w:rPr>
        <w:t>НАУКЕ:</w:t>
      </w:r>
      <w:r>
        <w:rPr>
          <w:b/>
          <w:color w:val="231F20"/>
          <w:spacing w:val="-97"/>
          <w:sz w:val="40"/>
        </w:rPr>
        <w:t> </w:t>
      </w:r>
      <w:r>
        <w:rPr>
          <w:b/>
          <w:color w:val="231F20"/>
          <w:sz w:val="40"/>
        </w:rPr>
        <w:t>ВЗГЛЯД</w:t>
      </w:r>
      <w:r>
        <w:rPr>
          <w:b/>
          <w:color w:val="231F20"/>
          <w:spacing w:val="-10"/>
          <w:sz w:val="40"/>
        </w:rPr>
        <w:t> </w:t>
      </w:r>
      <w:r>
        <w:rPr>
          <w:b/>
          <w:color w:val="231F20"/>
          <w:sz w:val="40"/>
        </w:rPr>
        <w:t>В</w:t>
      </w:r>
      <w:r>
        <w:rPr>
          <w:b/>
          <w:color w:val="231F20"/>
          <w:spacing w:val="-9"/>
          <w:sz w:val="40"/>
        </w:rPr>
        <w:t> </w:t>
      </w:r>
      <w:r>
        <w:rPr>
          <w:b/>
          <w:color w:val="231F20"/>
          <w:sz w:val="40"/>
        </w:rPr>
        <w:t>БУДУЩЕЕ</w:t>
      </w:r>
    </w:p>
    <w:p>
      <w:pPr>
        <w:pStyle w:val="BodyText"/>
        <w:spacing w:line="249" w:lineRule="auto" w:before="307"/>
        <w:ind w:left="3138" w:right="3136"/>
        <w:jc w:val="center"/>
      </w:pPr>
      <w:r>
        <w:rPr>
          <w:color w:val="231F20"/>
          <w:spacing w:val="-1"/>
        </w:rPr>
        <w:t>Материалы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научно-практической</w:t>
      </w:r>
      <w:r>
        <w:rPr>
          <w:color w:val="231F20"/>
          <w:spacing w:val="-10"/>
        </w:rPr>
        <w:t> </w:t>
      </w:r>
      <w:r>
        <w:rPr>
          <w:color w:val="231F20"/>
        </w:rPr>
        <w:t>конференции</w:t>
      </w:r>
      <w:r>
        <w:rPr>
          <w:color w:val="231F20"/>
          <w:spacing w:val="-67"/>
        </w:rPr>
        <w:t> </w:t>
      </w:r>
      <w:r>
        <w:rPr>
          <w:color w:val="231F20"/>
        </w:rPr>
        <w:t>12–13</w:t>
      </w:r>
      <w:r>
        <w:rPr>
          <w:color w:val="231F20"/>
          <w:spacing w:val="-1"/>
        </w:rPr>
        <w:t> </w:t>
      </w:r>
      <w:r>
        <w:rPr>
          <w:color w:val="231F20"/>
        </w:rPr>
        <w:t>ноября</w:t>
      </w:r>
      <w:r>
        <w:rPr>
          <w:color w:val="231F20"/>
          <w:spacing w:val="-1"/>
        </w:rPr>
        <w:t> </w:t>
      </w:r>
      <w:r>
        <w:rPr>
          <w:color w:val="231F20"/>
        </w:rPr>
        <w:t>2020 года</w:t>
      </w: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spacing w:line="249" w:lineRule="auto" w:before="185"/>
        <w:ind w:left="4928" w:right="4926"/>
        <w:jc w:val="center"/>
      </w:pPr>
      <w:r>
        <w:rPr>
          <w:color w:val="231F20"/>
          <w:spacing w:val="-1"/>
        </w:rPr>
        <w:t>Санкт-Петербург</w:t>
      </w:r>
      <w:r>
        <w:rPr>
          <w:color w:val="231F20"/>
          <w:spacing w:val="-67"/>
        </w:rPr>
        <w:t> </w:t>
      </w:r>
      <w:r>
        <w:rPr>
          <w:color w:val="231F20"/>
        </w:rPr>
        <w:t>2020</w:t>
      </w:r>
    </w:p>
    <w:p>
      <w:pPr>
        <w:spacing w:after="0" w:line="249" w:lineRule="auto"/>
        <w:jc w:val="center"/>
        <w:sectPr>
          <w:pgSz w:w="11910" w:h="16840"/>
          <w:pgMar w:top="980" w:bottom="280" w:left="0" w:right="0"/>
        </w:sectPr>
      </w:pPr>
    </w:p>
    <w:p>
      <w:pPr>
        <w:pStyle w:val="BodyText"/>
        <w:spacing w:before="68"/>
      </w:pPr>
      <w:r>
        <w:rPr>
          <w:color w:val="231F20"/>
        </w:rPr>
        <w:t>УДК</w:t>
      </w:r>
      <w:r>
        <w:rPr>
          <w:color w:val="231F20"/>
          <w:spacing w:val="-8"/>
        </w:rPr>
        <w:t> </w:t>
      </w:r>
      <w:r>
        <w:rPr>
          <w:color w:val="231F20"/>
        </w:rPr>
        <w:t>72</w:t>
      </w:r>
      <w:r>
        <w:rPr>
          <w:color w:val="231F20"/>
          <w:spacing w:val="-7"/>
        </w:rPr>
        <w:t> </w:t>
      </w:r>
      <w:r>
        <w:rPr>
          <w:color w:val="231F20"/>
        </w:rPr>
        <w:t>(001,</w:t>
      </w:r>
      <w:r>
        <w:rPr>
          <w:color w:val="231F20"/>
          <w:spacing w:val="-7"/>
        </w:rPr>
        <w:t> </w:t>
      </w:r>
      <w:r>
        <w:rPr>
          <w:color w:val="231F20"/>
        </w:rPr>
        <w:t>006)</w:t>
      </w:r>
    </w:p>
    <w:p>
      <w:pPr>
        <w:pStyle w:val="BodyText"/>
        <w:ind w:left="0"/>
        <w:rPr>
          <w:sz w:val="30"/>
        </w:rPr>
      </w:pPr>
    </w:p>
    <w:p>
      <w:pPr>
        <w:pStyle w:val="BodyText"/>
        <w:spacing w:before="9"/>
        <w:ind w:left="0"/>
        <w:rPr>
          <w:sz w:val="31"/>
        </w:rPr>
      </w:pPr>
    </w:p>
    <w:p>
      <w:pPr>
        <w:pStyle w:val="BodyText"/>
        <w:spacing w:line="268" w:lineRule="auto"/>
        <w:ind w:right="1128" w:firstLine="396"/>
        <w:jc w:val="both"/>
      </w:pPr>
      <w:r>
        <w:rPr>
          <w:b/>
          <w:color w:val="231F20"/>
        </w:rPr>
        <w:t>Первые шаги в науке: взгляд в будущее </w:t>
      </w:r>
      <w:r>
        <w:rPr>
          <w:color w:val="231F20"/>
        </w:rPr>
        <w:t>: материалы научно-практической</w:t>
      </w:r>
      <w:r>
        <w:rPr>
          <w:color w:val="231F20"/>
          <w:spacing w:val="-67"/>
        </w:rPr>
        <w:t> </w:t>
      </w:r>
      <w:r>
        <w:rPr>
          <w:color w:val="231F20"/>
        </w:rPr>
        <w:t>конференции</w:t>
      </w:r>
      <w:r>
        <w:rPr>
          <w:color w:val="231F20"/>
          <w:spacing w:val="-5"/>
        </w:rPr>
        <w:t> </w:t>
      </w:r>
      <w:r>
        <w:rPr>
          <w:color w:val="231F20"/>
        </w:rPr>
        <w:t>[12–13</w:t>
      </w:r>
      <w:r>
        <w:rPr>
          <w:color w:val="231F20"/>
          <w:spacing w:val="-5"/>
        </w:rPr>
        <w:t> </w:t>
      </w:r>
      <w:r>
        <w:rPr>
          <w:color w:val="231F20"/>
        </w:rPr>
        <w:t>ноября</w:t>
      </w:r>
      <w:r>
        <w:rPr>
          <w:color w:val="231F20"/>
          <w:spacing w:val="-5"/>
        </w:rPr>
        <w:t> </w:t>
      </w:r>
      <w:r>
        <w:rPr>
          <w:color w:val="231F20"/>
        </w:rPr>
        <w:t>2020</w:t>
      </w:r>
      <w:r>
        <w:rPr>
          <w:color w:val="231F20"/>
          <w:spacing w:val="-5"/>
        </w:rPr>
        <w:t> </w:t>
      </w:r>
      <w:r>
        <w:rPr>
          <w:color w:val="231F20"/>
        </w:rPr>
        <w:t>года]</w:t>
      </w:r>
      <w:r>
        <w:rPr>
          <w:color w:val="231F20"/>
          <w:spacing w:val="-5"/>
        </w:rPr>
        <w:t> </w:t>
      </w:r>
      <w:r>
        <w:rPr>
          <w:color w:val="231F20"/>
        </w:rPr>
        <w:t>;</w:t>
      </w:r>
      <w:r>
        <w:rPr>
          <w:color w:val="231F20"/>
          <w:spacing w:val="-5"/>
        </w:rPr>
        <w:t> </w:t>
      </w:r>
      <w:r>
        <w:rPr>
          <w:color w:val="231F20"/>
        </w:rPr>
        <w:t>Санкт-Петербургский</w:t>
      </w:r>
      <w:r>
        <w:rPr>
          <w:color w:val="231F20"/>
          <w:spacing w:val="-5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архитектурно-строительный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университет.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Санкт-Петербург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СПбГАСУ,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2020.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308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Текст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: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электронный.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Режим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доступа</w:t>
      </w:r>
      <w:r>
        <w:rPr>
          <w:color w:val="231F20"/>
          <w:spacing w:val="-14"/>
        </w:rPr>
        <w:t> </w:t>
      </w:r>
      <w:r>
        <w:rPr>
          <w:color w:val="231F20"/>
        </w:rPr>
        <w:t>:</w:t>
      </w:r>
      <w:r>
        <w:rPr>
          <w:color w:val="231F20"/>
          <w:spacing w:val="-16"/>
        </w:rPr>
        <w:t> </w:t>
      </w:r>
      <w:r>
        <w:rPr>
          <w:color w:val="0000FF"/>
          <w:u w:val="single" w:color="0000FF"/>
        </w:rPr>
        <w:t>https://</w:t>
      </w:r>
      <w:hyperlink r:id="rId7">
        <w:r>
          <w:rPr>
            <w:color w:val="0000FF"/>
            <w:u w:val="single" w:color="0000FF"/>
          </w:rPr>
          <w:t>www.spbgasu.ru/Studentam/</w:t>
        </w:r>
      </w:hyperlink>
      <w:r>
        <w:rPr>
          <w:color w:val="0000FF"/>
          <w:spacing w:val="-67"/>
        </w:rPr>
        <w:t> </w:t>
      </w:r>
      <w:r>
        <w:rPr>
          <w:color w:val="0000FF"/>
          <w:u w:val="single" w:color="0000FF"/>
        </w:rPr>
        <w:t>Kafedry/Kafedra_arhitekturnogo_proektirovaniya/Izdatelskaya_deyatelnost/</w:t>
      </w:r>
      <w:r>
        <w:rPr>
          <w:color w:val="0000FF"/>
          <w:spacing w:val="1"/>
        </w:rPr>
        <w:t> </w:t>
      </w:r>
      <w:r>
        <w:rPr>
          <w:color w:val="231F20"/>
        </w:rPr>
        <w:t>(кафе-</w:t>
      </w:r>
      <w:r>
        <w:rPr>
          <w:color w:val="231F20"/>
          <w:spacing w:val="1"/>
        </w:rPr>
        <w:t> </w:t>
      </w:r>
      <w:r>
        <w:rPr>
          <w:color w:val="231F20"/>
        </w:rPr>
        <w:t>дра архитектурного проектирования); </w:t>
      </w:r>
      <w:hyperlink r:id="rId8">
        <w:r>
          <w:rPr>
            <w:color w:val="0000FF"/>
            <w:u w:val="single" w:color="0000FF"/>
          </w:rPr>
          <w:t>https://w</w:t>
        </w:r>
      </w:hyperlink>
      <w:r>
        <w:rPr>
          <w:color w:val="0000FF"/>
          <w:u w:val="single" w:color="0000FF"/>
        </w:rPr>
        <w:t>ww</w:t>
      </w:r>
      <w:hyperlink r:id="rId8">
        <w:r>
          <w:rPr>
            <w:color w:val="0000FF"/>
            <w:u w:val="single" w:color="0000FF"/>
          </w:rPr>
          <w:t>.spbgasu.ru/Studentam/Kafedry/</w:t>
        </w:r>
      </w:hyperlink>
      <w:r>
        <w:rPr>
          <w:color w:val="0000FF"/>
          <w:spacing w:val="-67"/>
        </w:rPr>
        <w:t> </w:t>
      </w:r>
      <w:r>
        <w:rPr>
          <w:color w:val="0000FF"/>
          <w:u w:val="single" w:color="0000FF"/>
        </w:rPr>
        <w:t>Kafedra_dizayna_arhitekturnoy_sredy/Izdatelskaya_deyatelnost/</w:t>
      </w:r>
      <w:r>
        <w:rPr>
          <w:color w:val="0000FF"/>
          <w:spacing w:val="1"/>
        </w:rPr>
        <w:t> </w:t>
      </w:r>
      <w:r>
        <w:rPr>
          <w:color w:val="231F20"/>
        </w:rPr>
        <w:t>(кафедра</w:t>
      </w:r>
      <w:r>
        <w:rPr>
          <w:color w:val="231F20"/>
          <w:spacing w:val="1"/>
        </w:rPr>
        <w:t> </w:t>
      </w:r>
      <w:r>
        <w:rPr>
          <w:color w:val="231F20"/>
        </w:rPr>
        <w:t>дизайна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"/>
        </w:rPr>
        <w:t> </w:t>
      </w:r>
      <w:r>
        <w:rPr>
          <w:color w:val="231F20"/>
        </w:rPr>
        <w:t>среды)</w:t>
      </w:r>
    </w:p>
    <w:p>
      <w:pPr>
        <w:pStyle w:val="BodyText"/>
        <w:spacing w:before="9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сборнике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14"/>
        </w:rPr>
        <w:t> </w:t>
      </w:r>
      <w:r>
        <w:rPr>
          <w:color w:val="231F20"/>
        </w:rPr>
        <w:t>статьи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14"/>
        </w:rPr>
        <w:t> </w:t>
      </w:r>
      <w:r>
        <w:rPr>
          <w:color w:val="231F20"/>
        </w:rPr>
        <w:t>научно-исследовательской</w:t>
      </w:r>
      <w:r>
        <w:rPr>
          <w:color w:val="231F20"/>
          <w:spacing w:val="-14"/>
        </w:rPr>
        <w:t> </w:t>
      </w:r>
      <w:r>
        <w:rPr>
          <w:color w:val="231F20"/>
        </w:rPr>
        <w:t>ра-</w:t>
      </w:r>
      <w:r>
        <w:rPr>
          <w:color w:val="231F20"/>
          <w:spacing w:val="-67"/>
        </w:rPr>
        <w:t> </w:t>
      </w:r>
      <w:r>
        <w:rPr>
          <w:color w:val="231F20"/>
        </w:rPr>
        <w:t>боты магистрантов 1-го и 2-го года обучения кафедры архитектурного проекти-</w:t>
      </w:r>
      <w:r>
        <w:rPr>
          <w:color w:val="231F20"/>
          <w:spacing w:val="-67"/>
        </w:rPr>
        <w:t> </w:t>
      </w:r>
      <w:r>
        <w:rPr>
          <w:color w:val="231F20"/>
        </w:rPr>
        <w:t>рования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дизайна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Санкт-Петербургского</w:t>
      </w:r>
      <w:r>
        <w:rPr>
          <w:color w:val="231F20"/>
          <w:spacing w:val="-8"/>
        </w:rPr>
        <w:t> </w:t>
      </w:r>
      <w:r>
        <w:rPr>
          <w:color w:val="231F20"/>
        </w:rPr>
        <w:t>государственно-</w:t>
      </w:r>
      <w:r>
        <w:rPr>
          <w:color w:val="231F20"/>
          <w:spacing w:val="-68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архитектурно-строительного университета.</w:t>
      </w:r>
    </w:p>
    <w:p>
      <w:pPr>
        <w:pStyle w:val="BodyText"/>
        <w:ind w:left="0"/>
        <w:rPr>
          <w:sz w:val="30"/>
        </w:rPr>
      </w:pPr>
    </w:p>
    <w:p>
      <w:pPr>
        <w:pStyle w:val="BodyText"/>
        <w:spacing w:before="2"/>
        <w:ind w:left="0"/>
        <w:rPr>
          <w:sz w:val="26"/>
        </w:rPr>
      </w:pPr>
    </w:p>
    <w:p>
      <w:pPr>
        <w:spacing w:before="0"/>
        <w:ind w:left="2309" w:right="2309" w:firstLine="0"/>
        <w:jc w:val="center"/>
        <w:rPr>
          <w:sz w:val="28"/>
        </w:rPr>
      </w:pPr>
      <w:r>
        <w:rPr>
          <w:i/>
          <w:color w:val="231F20"/>
          <w:sz w:val="28"/>
        </w:rPr>
        <w:t>Редакционная</w:t>
      </w:r>
      <w:r>
        <w:rPr>
          <w:i/>
          <w:color w:val="231F20"/>
          <w:spacing w:val="-13"/>
          <w:sz w:val="28"/>
        </w:rPr>
        <w:t> </w:t>
      </w:r>
      <w:r>
        <w:rPr>
          <w:i/>
          <w:color w:val="231F20"/>
          <w:sz w:val="28"/>
        </w:rPr>
        <w:t>коллегия</w:t>
      </w:r>
      <w:r>
        <w:rPr>
          <w:color w:val="231F20"/>
          <w:sz w:val="28"/>
        </w:rPr>
        <w:t>:</w:t>
      </w:r>
    </w:p>
    <w:p>
      <w:pPr>
        <w:pStyle w:val="BodyText"/>
        <w:spacing w:line="249" w:lineRule="auto" w:before="14"/>
        <w:ind w:left="5165" w:right="5163"/>
        <w:jc w:val="center"/>
      </w:pPr>
      <w:r>
        <w:rPr>
          <w:color w:val="231F20"/>
          <w:spacing w:val="-1"/>
        </w:rPr>
        <w:t>председатель</w:t>
      </w:r>
      <w:r>
        <w:rPr>
          <w:color w:val="231F20"/>
          <w:spacing w:val="-67"/>
        </w:rPr>
        <w:t> </w:t>
      </w:r>
      <w:r>
        <w:rPr>
          <w:color w:val="231F20"/>
        </w:rPr>
        <w:t>Ф.</w:t>
      </w:r>
      <w:r>
        <w:rPr>
          <w:color w:val="231F20"/>
          <w:spacing w:val="-4"/>
        </w:rPr>
        <w:t> </w:t>
      </w:r>
      <w:r>
        <w:rPr>
          <w:color w:val="231F20"/>
        </w:rPr>
        <w:t>В.</w:t>
      </w:r>
      <w:r>
        <w:rPr>
          <w:color w:val="231F20"/>
          <w:spacing w:val="-2"/>
        </w:rPr>
        <w:t> </w:t>
      </w:r>
      <w:r>
        <w:rPr>
          <w:color w:val="231F20"/>
        </w:rPr>
        <w:t>Перов;</w:t>
      </w:r>
    </w:p>
    <w:p>
      <w:pPr>
        <w:pStyle w:val="BodyText"/>
        <w:spacing w:before="5"/>
        <w:ind w:left="0"/>
        <w:rPr>
          <w:sz w:val="29"/>
        </w:rPr>
      </w:pPr>
    </w:p>
    <w:p>
      <w:pPr>
        <w:spacing w:before="0"/>
        <w:ind w:left="2309" w:right="2309" w:firstLine="0"/>
        <w:jc w:val="center"/>
        <w:rPr>
          <w:sz w:val="28"/>
        </w:rPr>
      </w:pPr>
      <w:r>
        <w:rPr>
          <w:i/>
          <w:color w:val="231F20"/>
          <w:sz w:val="28"/>
        </w:rPr>
        <w:t>члены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редколлегии</w:t>
      </w:r>
      <w:r>
        <w:rPr>
          <w:color w:val="231F20"/>
          <w:sz w:val="28"/>
        </w:rPr>
        <w:t>:</w:t>
      </w:r>
    </w:p>
    <w:p>
      <w:pPr>
        <w:pStyle w:val="BodyText"/>
        <w:spacing w:line="249" w:lineRule="auto" w:before="14"/>
        <w:ind w:left="3138" w:right="3136"/>
        <w:jc w:val="center"/>
      </w:pPr>
      <w:r>
        <w:rPr>
          <w:color w:val="231F20"/>
        </w:rPr>
        <w:t>Е.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Боброва,</w:t>
      </w:r>
      <w:r>
        <w:rPr>
          <w:color w:val="231F20"/>
          <w:spacing w:val="-6"/>
        </w:rPr>
        <w:t> </w:t>
      </w:r>
      <w:r>
        <w:rPr>
          <w:color w:val="231F20"/>
        </w:rPr>
        <w:t>Я.</w:t>
      </w:r>
      <w:r>
        <w:rPr>
          <w:color w:val="231F20"/>
          <w:spacing w:val="-6"/>
        </w:rPr>
        <w:t> </w:t>
      </w:r>
      <w:r>
        <w:rPr>
          <w:color w:val="231F20"/>
        </w:rPr>
        <w:t>В.</w:t>
      </w:r>
      <w:r>
        <w:rPr>
          <w:color w:val="231F20"/>
          <w:spacing w:val="-6"/>
        </w:rPr>
        <w:t> </w:t>
      </w:r>
      <w:r>
        <w:rPr>
          <w:color w:val="231F20"/>
        </w:rPr>
        <w:t>Елизарова,</w:t>
      </w:r>
      <w:r>
        <w:rPr>
          <w:color w:val="231F20"/>
          <w:spacing w:val="-7"/>
        </w:rPr>
        <w:t> </w:t>
      </w:r>
      <w:r>
        <w:rPr>
          <w:color w:val="231F20"/>
        </w:rPr>
        <w:t>А.</w:t>
      </w:r>
      <w:r>
        <w:rPr>
          <w:color w:val="231F20"/>
          <w:spacing w:val="-7"/>
        </w:rPr>
        <w:t> </w:t>
      </w:r>
      <w:r>
        <w:rPr>
          <w:color w:val="231F20"/>
        </w:rPr>
        <w:t>Ф.</w:t>
      </w:r>
      <w:r>
        <w:rPr>
          <w:color w:val="231F20"/>
          <w:spacing w:val="-7"/>
        </w:rPr>
        <w:t> </w:t>
      </w:r>
      <w:r>
        <w:rPr>
          <w:color w:val="231F20"/>
        </w:rPr>
        <w:t>Еремеева,</w:t>
      </w:r>
      <w:r>
        <w:rPr>
          <w:color w:val="231F20"/>
          <w:spacing w:val="-67"/>
        </w:rPr>
        <w:t> </w:t>
      </w:r>
      <w:r>
        <w:rPr>
          <w:color w:val="231F20"/>
        </w:rPr>
        <w:t>В.</w:t>
      </w:r>
      <w:r>
        <w:rPr>
          <w:color w:val="231F20"/>
          <w:spacing w:val="-2"/>
        </w:rPr>
        <w:t> </w:t>
      </w:r>
      <w:r>
        <w:rPr>
          <w:color w:val="231F20"/>
        </w:rPr>
        <w:t>М.</w:t>
      </w:r>
      <w:r>
        <w:rPr>
          <w:color w:val="231F20"/>
          <w:spacing w:val="-2"/>
        </w:rPr>
        <w:t> </w:t>
      </w:r>
      <w:r>
        <w:rPr>
          <w:color w:val="231F20"/>
        </w:rPr>
        <w:t>Супранович,</w:t>
      </w:r>
      <w:r>
        <w:rPr>
          <w:color w:val="231F20"/>
          <w:spacing w:val="-2"/>
        </w:rPr>
        <w:t> </w:t>
      </w:r>
      <w:r>
        <w:rPr>
          <w:color w:val="231F20"/>
        </w:rPr>
        <w:t>М.</w:t>
      </w:r>
      <w:r>
        <w:rPr>
          <w:color w:val="231F20"/>
          <w:spacing w:val="-2"/>
        </w:rPr>
        <w:t> </w:t>
      </w:r>
      <w:r>
        <w:rPr>
          <w:color w:val="231F20"/>
        </w:rPr>
        <w:t>С.</w:t>
      </w:r>
      <w:r>
        <w:rPr>
          <w:color w:val="231F20"/>
          <w:spacing w:val="-2"/>
        </w:rPr>
        <w:t> </w:t>
      </w:r>
      <w:r>
        <w:rPr>
          <w:color w:val="231F20"/>
        </w:rPr>
        <w:t>Якуненкова</w:t>
      </w: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ind w:left="0"/>
        <w:rPr>
          <w:sz w:val="30"/>
        </w:rPr>
      </w:pPr>
    </w:p>
    <w:p>
      <w:pPr>
        <w:pStyle w:val="BodyText"/>
        <w:spacing w:before="1"/>
        <w:ind w:left="0"/>
        <w:rPr>
          <w:sz w:val="41"/>
        </w:rPr>
      </w:pPr>
    </w:p>
    <w:p>
      <w:pPr>
        <w:spacing w:before="0"/>
        <w:ind w:left="5828" w:right="0" w:firstLine="0"/>
        <w:jc w:val="left"/>
        <w:rPr>
          <w:sz w:val="24"/>
        </w:rPr>
      </w:pPr>
      <w:r>
        <w:rPr>
          <w:color w:val="231F20"/>
          <w:sz w:val="24"/>
        </w:rPr>
        <w:t>©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Авторы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статей,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2020</w:t>
      </w:r>
    </w:p>
    <w:p>
      <w:pPr>
        <w:spacing w:line="249" w:lineRule="auto" w:before="12"/>
        <w:ind w:left="5828" w:right="1255" w:firstLine="0"/>
        <w:jc w:val="left"/>
        <w:rPr>
          <w:sz w:val="24"/>
        </w:rPr>
      </w:pPr>
      <w:r>
        <w:rPr>
          <w:color w:val="231F20"/>
          <w:sz w:val="24"/>
        </w:rPr>
        <w:t>© 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университет,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2020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top="980" w:bottom="280" w:left="0" w:right="0"/>
        </w:sect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"/>
        <w:ind w:left="0"/>
        <w:rPr>
          <w:sz w:val="24"/>
        </w:rPr>
      </w:pPr>
    </w:p>
    <w:p>
      <w:pPr>
        <w:pStyle w:val="Heading1"/>
        <w:ind w:left="2309" w:right="2298"/>
        <w:rPr>
          <w:u w:val="none"/>
        </w:rPr>
      </w:pPr>
      <w:r>
        <w:rPr>
          <w:color w:val="231F20"/>
          <w:spacing w:val="12"/>
          <w:u w:val="thick" w:color="231F20"/>
        </w:rPr>
        <w:t>СЕКЦИЯ</w:t>
      </w:r>
    </w:p>
    <w:p>
      <w:pPr>
        <w:spacing w:before="18"/>
        <w:ind w:left="1119" w:right="1110" w:firstLine="0"/>
        <w:jc w:val="center"/>
        <w:rPr>
          <w:b/>
          <w:sz w:val="36"/>
        </w:rPr>
      </w:pPr>
      <w:r>
        <w:rPr>
          <w:b/>
          <w:color w:val="231F20"/>
          <w:spacing w:val="9"/>
          <w:sz w:val="36"/>
          <w:u w:val="thick" w:color="231F20"/>
        </w:rPr>
        <w:t>АРХИТЕКТУРНОГО</w:t>
      </w:r>
      <w:r>
        <w:rPr>
          <w:b/>
          <w:color w:val="231F20"/>
          <w:spacing w:val="13"/>
          <w:sz w:val="36"/>
          <w:u w:val="thick" w:color="231F20"/>
        </w:rPr>
        <w:t> </w:t>
      </w:r>
      <w:r>
        <w:rPr>
          <w:b/>
          <w:color w:val="231F20"/>
          <w:spacing w:val="10"/>
          <w:sz w:val="36"/>
          <w:u w:val="thick" w:color="231F20"/>
        </w:rPr>
        <w:t>ПРОЕКТИРОВАНИЯ</w:t>
      </w:r>
    </w:p>
    <w:p>
      <w:pPr>
        <w:pStyle w:val="BodyText"/>
        <w:ind w:left="0"/>
        <w:rPr>
          <w:b/>
          <w:sz w:val="40"/>
        </w:rPr>
      </w:pPr>
    </w:p>
    <w:p>
      <w:pPr>
        <w:pStyle w:val="BodyText"/>
        <w:spacing w:before="9"/>
        <w:ind w:left="0"/>
        <w:rPr>
          <w:b/>
          <w:sz w:val="33"/>
        </w:rPr>
      </w:pPr>
    </w:p>
    <w:p>
      <w:pPr>
        <w:spacing w:before="0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721</w:t>
      </w:r>
    </w:p>
    <w:p>
      <w:pPr>
        <w:spacing w:line="249" w:lineRule="auto" w:before="12"/>
        <w:ind w:left="1133" w:right="5351" w:firstLine="0"/>
        <w:jc w:val="left"/>
        <w:rPr>
          <w:sz w:val="24"/>
        </w:rPr>
      </w:pPr>
      <w:r>
        <w:rPr>
          <w:i/>
          <w:color w:val="231F20"/>
          <w:sz w:val="24"/>
        </w:rPr>
        <w:t>Дана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Олеговна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Абдилакимова</w:t>
      </w:r>
      <w:r>
        <w:rPr>
          <w:color w:val="231F20"/>
          <w:sz w:val="24"/>
        </w:rPr>
        <w:t>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5340" w:firstLine="0"/>
        <w:jc w:val="left"/>
        <w:rPr>
          <w:sz w:val="24"/>
        </w:rPr>
      </w:pPr>
      <w:r>
        <w:rPr>
          <w:i/>
          <w:color w:val="231F20"/>
          <w:sz w:val="24"/>
        </w:rPr>
        <w:t>Константин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Колодин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 </w:t>
      </w:r>
      <w:hyperlink r:id="rId10">
        <w:r>
          <w:rPr>
            <w:i/>
            <w:color w:val="231F20"/>
            <w:sz w:val="24"/>
          </w:rPr>
          <w:t>a.dana2395@mail.ru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1110"/>
      </w:pPr>
      <w:r>
        <w:rPr>
          <w:color w:val="231F20"/>
          <w:spacing w:val="-1"/>
        </w:rPr>
        <w:t>ОСОБЕННОСТИ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АРХИТЕКТУРНОЙ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ГОРНЫХ</w:t>
      </w:r>
      <w:r>
        <w:rPr>
          <w:color w:val="231F20"/>
          <w:spacing w:val="-67"/>
        </w:rPr>
        <w:t> </w:t>
      </w:r>
      <w:r>
        <w:rPr>
          <w:color w:val="231F20"/>
        </w:rPr>
        <w:t>ТУРИСТИЧЕСКИХ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3"/>
        </w:rPr>
        <w:t> </w:t>
      </w:r>
      <w:r>
        <w:rPr>
          <w:color w:val="231F20"/>
        </w:rPr>
        <w:t>УЗБЕКИСТАНА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Рассматриваются особенности и приёмы архитектурной организации туристических ком-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плексов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условиях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сложного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рельефа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местности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учетом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орографических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особенностей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ения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климатических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условий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гор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Узбекистана.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Горная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территория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Узбекистана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относятся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к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системам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Западного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Южного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Тянь-Шаня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(Гиссаро-Алайский,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включающий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Туркестанский,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Заравшанский,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Гиссарский,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Каратегинский,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Алайский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хребты).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Основная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особенность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органи-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зации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горных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туристических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комплексов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определение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оптимальной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пространственно-пла-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нировочной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структуры.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связи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этим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представлены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основные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элементы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факторы,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влияющие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организацию,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структуру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формообразование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горных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туристических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комплексов.</w:t>
      </w:r>
    </w:p>
    <w:p>
      <w:pPr>
        <w:spacing w:line="249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Узбекистан, архитектурная организация, горы, туристические комплек-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сы, рельеф.</w:t>
      </w:r>
    </w:p>
    <w:p>
      <w:pPr>
        <w:pStyle w:val="BodyText"/>
        <w:spacing w:before="6"/>
        <w:ind w:left="0"/>
        <w:rPr>
          <w:sz w:val="34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Узбекистан,</w:t>
      </w:r>
      <w:r>
        <w:rPr>
          <w:color w:val="231F20"/>
          <w:spacing w:val="-9"/>
        </w:rPr>
        <w:t> </w:t>
      </w:r>
      <w:r>
        <w:rPr>
          <w:color w:val="231F20"/>
        </w:rPr>
        <w:t>расположенный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центре</w:t>
      </w:r>
      <w:r>
        <w:rPr>
          <w:color w:val="231F20"/>
          <w:spacing w:val="-8"/>
        </w:rPr>
        <w:t> </w:t>
      </w:r>
      <w:r>
        <w:rPr>
          <w:color w:val="231F20"/>
        </w:rPr>
        <w:t>Азии,</w:t>
      </w:r>
      <w:r>
        <w:rPr>
          <w:color w:val="231F20"/>
          <w:spacing w:val="-9"/>
        </w:rPr>
        <w:t> </w:t>
      </w:r>
      <w:r>
        <w:rPr>
          <w:color w:val="231F20"/>
        </w:rPr>
        <w:t>лежит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основном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равнине,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постепенно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запада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восток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ландшафты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переходят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хребты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Тянь-Шаня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Памира.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Огромная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сложная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горная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Центральной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Азии</w:t>
      </w:r>
      <w:r>
        <w:rPr>
          <w:color w:val="231F20"/>
          <w:spacing w:val="-17"/>
        </w:rPr>
        <w:t> </w:t>
      </w:r>
      <w:r>
        <w:rPr>
          <w:color w:val="231F20"/>
        </w:rPr>
        <w:t>относится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са-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мым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высоким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горным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системам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Европы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Азии.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Тянь-Шаньская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Памиро-Алайская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горные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системы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входят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ее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центральную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самую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высокую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часть,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называемую</w:t>
      </w:r>
    </w:p>
    <w:p>
      <w:pPr>
        <w:pStyle w:val="BodyText"/>
        <w:spacing w:line="268" w:lineRule="auto"/>
        <w:ind w:right="1131"/>
        <w:jc w:val="both"/>
      </w:pPr>
      <w:r>
        <w:rPr>
          <w:color w:val="231F20"/>
        </w:rPr>
        <w:t>«высокую</w:t>
      </w:r>
      <w:r>
        <w:rPr>
          <w:color w:val="231F20"/>
          <w:spacing w:val="-10"/>
        </w:rPr>
        <w:t> </w:t>
      </w:r>
      <w:r>
        <w:rPr>
          <w:color w:val="231F20"/>
        </w:rPr>
        <w:t>Азию»,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-9"/>
        </w:rPr>
        <w:t> </w:t>
      </w:r>
      <w:r>
        <w:rPr>
          <w:color w:val="231F20"/>
        </w:rPr>
        <w:t>ее</w:t>
      </w:r>
      <w:r>
        <w:rPr>
          <w:color w:val="231F20"/>
          <w:spacing w:val="-9"/>
        </w:rPr>
        <w:t> </w:t>
      </w:r>
      <w:r>
        <w:rPr>
          <w:color w:val="231F20"/>
        </w:rPr>
        <w:t>северо-западный</w:t>
      </w:r>
      <w:r>
        <w:rPr>
          <w:color w:val="231F20"/>
          <w:spacing w:val="-10"/>
        </w:rPr>
        <w:t> </w:t>
      </w:r>
      <w:r>
        <w:rPr>
          <w:color w:val="231F20"/>
        </w:rPr>
        <w:t>край.</w:t>
      </w:r>
      <w:r>
        <w:rPr>
          <w:color w:val="231F20"/>
          <w:spacing w:val="-9"/>
        </w:rPr>
        <w:t> </w:t>
      </w:r>
      <w:r>
        <w:rPr>
          <w:color w:val="231F20"/>
        </w:rPr>
        <w:t>Средняя</w:t>
      </w:r>
      <w:r>
        <w:rPr>
          <w:color w:val="231F20"/>
          <w:spacing w:val="-9"/>
        </w:rPr>
        <w:t> </w:t>
      </w:r>
      <w:r>
        <w:rPr>
          <w:color w:val="231F20"/>
        </w:rPr>
        <w:t>высота</w:t>
      </w:r>
      <w:r>
        <w:rPr>
          <w:color w:val="231F20"/>
          <w:spacing w:val="-10"/>
        </w:rPr>
        <w:t> </w:t>
      </w:r>
      <w:r>
        <w:rPr>
          <w:color w:val="231F20"/>
        </w:rPr>
        <w:t>узбек-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ских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колеблется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2000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3000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районы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находятся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северо-вос-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токе и юго-востоке Узбекистана. Площадь гор Узбекистана составляет 96 тысяч ки-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лометров,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общей</w:t>
      </w:r>
      <w:r>
        <w:rPr>
          <w:color w:val="231F20"/>
          <w:spacing w:val="-14"/>
        </w:rPr>
        <w:t> </w:t>
      </w:r>
      <w:r>
        <w:rPr>
          <w:color w:val="231F20"/>
        </w:rPr>
        <w:t>сложности</w:t>
      </w:r>
      <w:r>
        <w:rPr>
          <w:color w:val="231F20"/>
          <w:spacing w:val="-14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13"/>
        </w:rPr>
        <w:t> </w:t>
      </w:r>
      <w:r>
        <w:rPr>
          <w:color w:val="231F20"/>
        </w:rPr>
        <w:t>21,3</w:t>
      </w:r>
      <w:r>
        <w:rPr>
          <w:color w:val="231F20"/>
          <w:spacing w:val="-14"/>
        </w:rPr>
        <w:t> </w:t>
      </w:r>
      <w:r>
        <w:rPr>
          <w:color w:val="231F20"/>
        </w:rPr>
        <w:t>%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</w:rPr>
        <w:t>Узбекистана</w:t>
      </w:r>
      <w:r>
        <w:rPr>
          <w:color w:val="231F20"/>
          <w:spacing w:val="-14"/>
        </w:rPr>
        <w:t> </w:t>
      </w:r>
      <w:r>
        <w:rPr>
          <w:color w:val="231F20"/>
        </w:rPr>
        <w:t>[1].</w:t>
      </w:r>
    </w:p>
    <w:p>
      <w:pPr>
        <w:spacing w:after="0" w:line="268" w:lineRule="auto"/>
        <w:jc w:val="both"/>
        <w:sectPr>
          <w:footerReference w:type="default" r:id="rId9"/>
          <w:pgSz w:w="11910" w:h="16840"/>
          <w:pgMar w:footer="1197" w:header="0" w:top="1580" w:bottom="1380" w:left="0" w:right="0"/>
          <w:pgNumType w:start="3"/>
        </w:sectPr>
      </w:pPr>
    </w:p>
    <w:p>
      <w:pPr>
        <w:pStyle w:val="BodyText"/>
        <w:spacing w:line="268" w:lineRule="auto" w:before="68"/>
        <w:ind w:right="1129" w:firstLine="396"/>
        <w:jc w:val="both"/>
      </w:pPr>
      <w:r>
        <w:rPr>
          <w:color w:val="231F20"/>
        </w:rPr>
        <w:t>Горная территория Узбекистана неоднородна и по орографическим особен-</w:t>
      </w:r>
      <w:r>
        <w:rPr>
          <w:color w:val="231F20"/>
          <w:spacing w:val="1"/>
        </w:rPr>
        <w:t> </w:t>
      </w:r>
      <w:r>
        <w:rPr>
          <w:color w:val="231F20"/>
        </w:rPr>
        <w:t>ностям</w:t>
      </w:r>
      <w:r>
        <w:rPr>
          <w:color w:val="231F20"/>
          <w:spacing w:val="-7"/>
        </w:rPr>
        <w:t> </w:t>
      </w:r>
      <w:r>
        <w:rPr>
          <w:color w:val="231F20"/>
        </w:rPr>
        <w:t>рельефа</w:t>
      </w:r>
      <w:r>
        <w:rPr>
          <w:color w:val="231F20"/>
          <w:spacing w:val="-6"/>
        </w:rPr>
        <w:t> </w:t>
      </w:r>
      <w:r>
        <w:rPr>
          <w:color w:val="231F20"/>
        </w:rPr>
        <w:t>делятся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равнины,</w:t>
      </w:r>
      <w:r>
        <w:rPr>
          <w:color w:val="231F20"/>
          <w:spacing w:val="-7"/>
        </w:rPr>
        <w:t> </w:t>
      </w:r>
      <w:r>
        <w:rPr>
          <w:color w:val="231F20"/>
        </w:rPr>
        <w:t>предгорья,</w:t>
      </w:r>
      <w:r>
        <w:rPr>
          <w:color w:val="231F20"/>
          <w:spacing w:val="-6"/>
        </w:rPr>
        <w:t> </w:t>
      </w:r>
      <w:r>
        <w:rPr>
          <w:color w:val="231F20"/>
        </w:rPr>
        <w:t>межгорные</w:t>
      </w:r>
      <w:r>
        <w:rPr>
          <w:color w:val="231F20"/>
          <w:spacing w:val="-6"/>
        </w:rPr>
        <w:t> </w:t>
      </w:r>
      <w:r>
        <w:rPr>
          <w:color w:val="231F20"/>
        </w:rPr>
        <w:t>долины</w:t>
      </w:r>
      <w:r>
        <w:rPr>
          <w:color w:val="231F20"/>
          <w:spacing w:val="-6"/>
        </w:rPr>
        <w:t> </w:t>
      </w:r>
      <w:r>
        <w:rPr>
          <w:color w:val="231F20"/>
        </w:rPr>
        <w:t>(котловины)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и горы, что позволяет выявить их градостроительный и архитектурный потенциал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для организации горных туристических комплексов. Наиболее благоприятной для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организации комплекса является горная территория Чимгана (Чаткальский хребет,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Западный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Тянь-шань),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связи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наличием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благоустроенных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транспортных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коммуни-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1"/>
          <w:w w:val="95"/>
        </w:rPr>
        <w:t>каций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обеспечением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всех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видов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бытового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инженерного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обслуживания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[2]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1).</w:t>
      </w:r>
    </w:p>
    <w:p>
      <w:pPr>
        <w:pStyle w:val="BodyText"/>
        <w:spacing w:before="7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719810</wp:posOffset>
            </wp:positionH>
            <wp:positionV relativeFrom="paragraph">
              <wp:posOffset>180412</wp:posOffset>
            </wp:positionV>
            <wp:extent cx="6120417" cy="2161031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417" cy="2161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4"/>
        <w:ind w:left="3725" w:right="1255" w:hanging="2427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Карта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горной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Чимган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(слева)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расположения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горных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высоте 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зависимости от сезона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(справа)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На организационную структуру комплекса влияет степень его удаленности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крупных</w:t>
      </w:r>
      <w:r>
        <w:rPr>
          <w:color w:val="231F20"/>
          <w:spacing w:val="-4"/>
        </w:rPr>
        <w:t> </w:t>
      </w:r>
      <w:r>
        <w:rPr>
          <w:color w:val="231F20"/>
        </w:rPr>
        <w:t>городов,</w:t>
      </w:r>
      <w:r>
        <w:rPr>
          <w:color w:val="231F20"/>
          <w:spacing w:val="-4"/>
        </w:rPr>
        <w:t> </w:t>
      </w:r>
      <w:r>
        <w:rPr>
          <w:color w:val="231F20"/>
        </w:rPr>
        <w:t>взаимосвязь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другими</w:t>
      </w:r>
      <w:r>
        <w:rPr>
          <w:color w:val="231F20"/>
          <w:spacing w:val="-5"/>
        </w:rPr>
        <w:t> </w:t>
      </w:r>
      <w:r>
        <w:rPr>
          <w:color w:val="231F20"/>
        </w:rPr>
        <w:t>комплексами</w:t>
      </w:r>
      <w:r>
        <w:rPr>
          <w:color w:val="231F20"/>
          <w:spacing w:val="-4"/>
        </w:rPr>
        <w:t> </w:t>
      </w:r>
      <w:r>
        <w:rPr>
          <w:color w:val="231F20"/>
        </w:rPr>
        <w:t>использующие</w:t>
      </w:r>
      <w:r>
        <w:rPr>
          <w:color w:val="231F20"/>
          <w:spacing w:val="-4"/>
        </w:rPr>
        <w:t> </w:t>
      </w:r>
      <w:r>
        <w:rPr>
          <w:color w:val="231F20"/>
        </w:rPr>
        <w:t>другие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(не горные ресурсы), экономический потенциал горной территории и т. п. Эти фак-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торы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определяют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отдыха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комплексе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[3].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Горные</w:t>
      </w:r>
      <w:r>
        <w:rPr>
          <w:color w:val="231F20"/>
          <w:spacing w:val="-17"/>
        </w:rPr>
        <w:t> </w:t>
      </w:r>
      <w:r>
        <w:rPr>
          <w:color w:val="231F20"/>
        </w:rPr>
        <w:t>туристиче-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ские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комплексы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Узбекистана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основном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предназначены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длительного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отдыха,</w:t>
      </w:r>
      <w:r>
        <w:rPr>
          <w:color w:val="231F20"/>
          <w:spacing w:val="-67"/>
        </w:rPr>
        <w:t> </w:t>
      </w:r>
      <w:r>
        <w:rPr>
          <w:color w:val="231F20"/>
        </w:rPr>
        <w:t>формируются в наиболее привлекательных в природном и климатическом отно-</w:t>
      </w:r>
      <w:r>
        <w:rPr>
          <w:color w:val="231F20"/>
          <w:spacing w:val="-67"/>
        </w:rPr>
        <w:t> </w:t>
      </w:r>
      <w:r>
        <w:rPr>
          <w:color w:val="231F20"/>
        </w:rPr>
        <w:t>шении местностях, куда наряду с возможностью активного и лечебно-оздорови-</w:t>
      </w:r>
      <w:r>
        <w:rPr>
          <w:color w:val="231F20"/>
          <w:spacing w:val="-67"/>
        </w:rPr>
        <w:t> </w:t>
      </w:r>
      <w:r>
        <w:rPr>
          <w:color w:val="231F20"/>
        </w:rPr>
        <w:t>тельного отдыха привлекают уникальные ландшафты, положительные климати-</w:t>
      </w:r>
      <w:r>
        <w:rPr>
          <w:color w:val="231F20"/>
          <w:spacing w:val="-67"/>
        </w:rPr>
        <w:t> </w:t>
      </w:r>
      <w:r>
        <w:rPr>
          <w:color w:val="231F20"/>
        </w:rPr>
        <w:t>ческие факторы, а также историко-этнографические особенности. Например, на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слюдоносном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поле</w:t>
      </w:r>
      <w:r>
        <w:rPr>
          <w:color w:val="231F20"/>
          <w:spacing w:val="-16"/>
        </w:rPr>
        <w:t> </w:t>
      </w:r>
      <w:r>
        <w:rPr>
          <w:color w:val="231F20"/>
        </w:rPr>
        <w:t>расположена</w:t>
      </w:r>
      <w:r>
        <w:rPr>
          <w:color w:val="231F20"/>
          <w:spacing w:val="-15"/>
        </w:rPr>
        <w:t> </w:t>
      </w:r>
      <w:r>
        <w:rPr>
          <w:color w:val="231F20"/>
        </w:rPr>
        <w:t>гигантская</w:t>
      </w:r>
      <w:r>
        <w:rPr>
          <w:color w:val="231F20"/>
          <w:spacing w:val="-16"/>
        </w:rPr>
        <w:t> </w:t>
      </w:r>
      <w:r>
        <w:rPr>
          <w:color w:val="231F20"/>
        </w:rPr>
        <w:t>плита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«складка»,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которой</w:t>
      </w:r>
      <w:r>
        <w:rPr>
          <w:color w:val="231F20"/>
          <w:spacing w:val="-15"/>
        </w:rPr>
        <w:t> </w:t>
      </w:r>
      <w:r>
        <w:rPr>
          <w:color w:val="231F20"/>
        </w:rPr>
        <w:t>сохра-</w:t>
      </w:r>
      <w:r>
        <w:rPr>
          <w:color w:val="231F20"/>
          <w:spacing w:val="-68"/>
        </w:rPr>
        <w:t> </w:t>
      </w:r>
      <w:r>
        <w:rPr>
          <w:color w:val="231F20"/>
        </w:rPr>
        <w:t>нились следы динозавра. Этот объект включен в список уникальных природных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объектов и туда организуются палеонтологический тур. Градостроительная систе-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ма</w:t>
      </w:r>
      <w:r>
        <w:rPr>
          <w:color w:val="231F20"/>
          <w:spacing w:val="-15"/>
        </w:rPr>
        <w:t> </w:t>
      </w:r>
      <w:r>
        <w:rPr>
          <w:color w:val="231F20"/>
        </w:rPr>
        <w:t>основывается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создании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-14"/>
        </w:rPr>
        <w:t> </w:t>
      </w:r>
      <w:r>
        <w:rPr>
          <w:color w:val="231F20"/>
        </w:rPr>
        <w:t>взаимосвязи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структурных</w:t>
      </w:r>
      <w:r>
        <w:rPr>
          <w:color w:val="231F20"/>
          <w:spacing w:val="-14"/>
        </w:rPr>
        <w:t> </w:t>
      </w:r>
      <w:r>
        <w:rPr>
          <w:color w:val="231F20"/>
        </w:rPr>
        <w:t>единиц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жильем,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коммунально-хозяйственными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территориями,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зонами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актив-</w:t>
      </w:r>
      <w:r>
        <w:rPr>
          <w:color w:val="231F20"/>
          <w:spacing w:val="-68"/>
        </w:rPr>
        <w:t> </w:t>
      </w:r>
      <w:r>
        <w:rPr>
          <w:color w:val="231F20"/>
        </w:rPr>
        <w:t>ного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пассивного</w:t>
      </w:r>
      <w:r>
        <w:rPr>
          <w:color w:val="231F20"/>
          <w:spacing w:val="-5"/>
        </w:rPr>
        <w:t> </w:t>
      </w:r>
      <w:r>
        <w:rPr>
          <w:color w:val="231F20"/>
        </w:rPr>
        <w:t>отдыха,</w:t>
      </w:r>
      <w:r>
        <w:rPr>
          <w:color w:val="231F20"/>
          <w:spacing w:val="-6"/>
        </w:rPr>
        <w:t> </w:t>
      </w:r>
      <w:r>
        <w:rPr>
          <w:color w:val="231F20"/>
        </w:rPr>
        <w:t>окружающим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6"/>
        </w:rPr>
        <w:t> </w:t>
      </w:r>
      <w:r>
        <w:rPr>
          <w:color w:val="231F20"/>
        </w:rPr>
        <w:t>горной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"/>
        </w:rPr>
        <w:t> </w:t>
      </w:r>
      <w:r>
        <w:rPr>
          <w:color w:val="231F20"/>
        </w:rPr>
        <w:t>[4].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Специфика организации комплексов предъявляет определенные требования</w:t>
      </w:r>
      <w:r>
        <w:rPr>
          <w:color w:val="231F20"/>
          <w:spacing w:val="1"/>
        </w:rPr>
        <w:t> </w:t>
      </w:r>
      <w:r>
        <w:rPr>
          <w:color w:val="231F20"/>
        </w:rPr>
        <w:t>к природным условиям горных районов. Наибольшую сложность представляет</w:t>
      </w:r>
      <w:r>
        <w:rPr>
          <w:color w:val="231F20"/>
          <w:spacing w:val="1"/>
        </w:rPr>
        <w:t> </w:t>
      </w:r>
      <w:r>
        <w:rPr>
          <w:color w:val="231F20"/>
        </w:rPr>
        <w:t>собой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1"/>
        </w:rPr>
        <w:t> </w:t>
      </w:r>
      <w:r>
        <w:rPr>
          <w:color w:val="231F20"/>
        </w:rPr>
        <w:t>горнолыжных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1"/>
        </w:rPr>
        <w:t> </w:t>
      </w:r>
      <w:r>
        <w:rPr>
          <w:color w:val="231F20"/>
        </w:rPr>
        <w:t>из-за</w:t>
      </w:r>
      <w:r>
        <w:rPr>
          <w:color w:val="231F20"/>
          <w:spacing w:val="-11"/>
        </w:rPr>
        <w:t> </w:t>
      </w:r>
      <w:r>
        <w:rPr>
          <w:color w:val="231F20"/>
        </w:rPr>
        <w:t>природно-климатических</w:t>
      </w:r>
      <w:r>
        <w:rPr>
          <w:color w:val="231F20"/>
          <w:spacing w:val="-11"/>
        </w:rPr>
        <w:t> </w:t>
      </w:r>
      <w:r>
        <w:rPr>
          <w:color w:val="231F20"/>
        </w:rPr>
        <w:t>ус-</w:t>
      </w:r>
      <w:r>
        <w:rPr>
          <w:color w:val="231F20"/>
          <w:spacing w:val="-68"/>
        </w:rPr>
        <w:t> </w:t>
      </w:r>
      <w:r>
        <w:rPr>
          <w:color w:val="231F20"/>
        </w:rPr>
        <w:t>ловий</w:t>
      </w:r>
      <w:r>
        <w:rPr>
          <w:color w:val="231F20"/>
          <w:spacing w:val="-2"/>
        </w:rPr>
        <w:t> </w:t>
      </w:r>
      <w:r>
        <w:rPr>
          <w:color w:val="231F20"/>
        </w:rPr>
        <w:t>горной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 Узбекистана.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 w:firstLine="396"/>
        <w:jc w:val="right"/>
      </w:pPr>
      <w:r>
        <w:rPr>
          <w:color w:val="231F20"/>
          <w:spacing w:val="-1"/>
          <w:w w:val="95"/>
        </w:rPr>
        <w:t>Горные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туристические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комплексы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преимущественно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организованны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преоблада-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нием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летнего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отдыха.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обуславливается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наличием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мягкого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климата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продолжи-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тельным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летним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периодом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изменчивой,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целом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теплой,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весенне-зимне-осенней</w:t>
      </w:r>
      <w:r>
        <w:rPr>
          <w:color w:val="231F20"/>
          <w:spacing w:val="-63"/>
          <w:w w:val="95"/>
        </w:rPr>
        <w:t> </w:t>
      </w:r>
      <w:r>
        <w:rPr>
          <w:color w:val="231F20"/>
          <w:spacing w:val="-2"/>
          <w:w w:val="95"/>
        </w:rPr>
        <w:t>погодой.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летний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период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благоприятны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условия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для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всех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видов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туризма: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пешеходно-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го, спериотуризма и т. п. Развитию способствует наличие рек, озер и водохранилищ,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где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организуются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речные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круизы,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различные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виды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спорта: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парусного,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бай-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дарочного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есть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комплексы,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ориентированные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зимний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отдых.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комплекс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«</w:t>
      </w:r>
      <w:r>
        <w:rPr>
          <w:i/>
          <w:color w:val="231F20"/>
          <w:w w:val="95"/>
        </w:rPr>
        <w:t>Amirsoy</w:t>
      </w:r>
      <w:r>
        <w:rPr>
          <w:i/>
          <w:color w:val="231F20"/>
          <w:spacing w:val="-13"/>
          <w:w w:val="95"/>
        </w:rPr>
        <w:t> </w:t>
      </w:r>
      <w:r>
        <w:rPr>
          <w:i/>
          <w:color w:val="231F20"/>
          <w:w w:val="95"/>
        </w:rPr>
        <w:t>Resort</w:t>
      </w:r>
      <w:r>
        <w:rPr>
          <w:color w:val="231F20"/>
          <w:w w:val="95"/>
        </w:rPr>
        <w:t>»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находится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западной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части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Тянь-Шаня,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вы-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соте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2500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Учет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природно-климатических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факторов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горных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тури-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2"/>
          <w:w w:val="95"/>
        </w:rPr>
        <w:t>стических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комплексов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позволяет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наиболее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целесообразно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использовать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горные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терри-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1"/>
          <w:w w:val="95"/>
        </w:rPr>
        <w:t>тории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избежать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ошибок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при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проектировании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эксплуатации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комплекса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(см.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рис.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1).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Практика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показывает,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форма</w:t>
      </w:r>
      <w:r>
        <w:rPr>
          <w:color w:val="231F20"/>
          <w:spacing w:val="1"/>
        </w:rPr>
        <w:t> </w:t>
      </w:r>
      <w:r>
        <w:rPr>
          <w:color w:val="231F20"/>
        </w:rPr>
        <w:t>рельефа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характер</w:t>
      </w:r>
      <w:r>
        <w:rPr>
          <w:color w:val="231F20"/>
          <w:spacing w:val="1"/>
        </w:rPr>
        <w:t> </w:t>
      </w:r>
      <w:r>
        <w:rPr>
          <w:color w:val="231F20"/>
        </w:rPr>
        <w:t>уклона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участка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оказывают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наибольшее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влияние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градостроительное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расположение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ор-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2"/>
        </w:rPr>
        <w:t>ганизацию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планировочной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структуры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комплексов.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Предполагает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ли-</w:t>
      </w:r>
      <w:r>
        <w:rPr>
          <w:color w:val="231F20"/>
          <w:spacing w:val="-67"/>
        </w:rPr>
        <w:t> </w:t>
      </w:r>
      <w:r>
        <w:rPr>
          <w:color w:val="231F20"/>
        </w:rPr>
        <w:t>нейных,</w:t>
      </w:r>
      <w:r>
        <w:rPr>
          <w:color w:val="231F20"/>
          <w:spacing w:val="1"/>
        </w:rPr>
        <w:t> </w:t>
      </w:r>
      <w:r>
        <w:rPr>
          <w:color w:val="231F20"/>
        </w:rPr>
        <w:t>центрических,</w:t>
      </w:r>
      <w:r>
        <w:rPr>
          <w:color w:val="231F20"/>
          <w:spacing w:val="2"/>
        </w:rPr>
        <w:t> </w:t>
      </w:r>
      <w:r>
        <w:rPr>
          <w:color w:val="231F20"/>
        </w:rPr>
        <w:t>многорядных,</w:t>
      </w:r>
      <w:r>
        <w:rPr>
          <w:color w:val="231F20"/>
          <w:spacing w:val="2"/>
        </w:rPr>
        <w:t> </w:t>
      </w:r>
      <w:r>
        <w:rPr>
          <w:color w:val="231F20"/>
        </w:rPr>
        <w:t>расчлененных</w:t>
      </w:r>
      <w:r>
        <w:rPr>
          <w:color w:val="231F20"/>
          <w:spacing w:val="2"/>
        </w:rPr>
        <w:t> </w:t>
      </w:r>
      <w:r>
        <w:rPr>
          <w:color w:val="231F20"/>
        </w:rPr>
        <w:t>композиций,</w:t>
      </w:r>
      <w:r>
        <w:rPr>
          <w:color w:val="231F20"/>
          <w:spacing w:val="2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67"/>
        </w:rPr>
        <w:t> </w:t>
      </w:r>
      <w:r>
        <w:rPr>
          <w:color w:val="231F20"/>
        </w:rPr>
        <w:t>выявить</w:t>
      </w:r>
      <w:r>
        <w:rPr>
          <w:color w:val="231F20"/>
          <w:spacing w:val="5"/>
        </w:rPr>
        <w:t> </w:t>
      </w:r>
      <w:r>
        <w:rPr>
          <w:color w:val="231F20"/>
        </w:rPr>
        <w:t>общие</w:t>
      </w:r>
      <w:r>
        <w:rPr>
          <w:color w:val="231F20"/>
          <w:spacing w:val="6"/>
        </w:rPr>
        <w:t> </w:t>
      </w:r>
      <w:r>
        <w:rPr>
          <w:color w:val="231F20"/>
        </w:rPr>
        <w:t>методы</w:t>
      </w:r>
      <w:r>
        <w:rPr>
          <w:color w:val="231F20"/>
          <w:spacing w:val="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6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6"/>
        </w:rPr>
        <w:t> </w:t>
      </w:r>
      <w:r>
        <w:rPr>
          <w:color w:val="231F20"/>
        </w:rPr>
        <w:t>учетом</w:t>
      </w:r>
      <w:r>
        <w:rPr>
          <w:color w:val="231F20"/>
          <w:spacing w:val="6"/>
        </w:rPr>
        <w:t> </w:t>
      </w:r>
      <w:r>
        <w:rPr>
          <w:color w:val="231F20"/>
        </w:rPr>
        <w:t>масштаба,</w:t>
      </w:r>
      <w:r>
        <w:rPr>
          <w:color w:val="231F20"/>
          <w:spacing w:val="6"/>
        </w:rPr>
        <w:t> </w:t>
      </w:r>
      <w:r>
        <w:rPr>
          <w:color w:val="231F20"/>
        </w:rPr>
        <w:t>протяжен-</w:t>
      </w:r>
    </w:p>
    <w:p>
      <w:pPr>
        <w:pStyle w:val="BodyText"/>
        <w:spacing w:line="312" w:lineRule="exact"/>
      </w:pPr>
      <w:r>
        <w:rPr>
          <w:color w:val="231F20"/>
        </w:rPr>
        <w:t>ности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высоты</w:t>
      </w:r>
      <w:r>
        <w:rPr>
          <w:color w:val="231F20"/>
          <w:spacing w:val="2"/>
        </w:rPr>
        <w:t> </w:t>
      </w:r>
      <w:r>
        <w:rPr>
          <w:color w:val="231F20"/>
        </w:rPr>
        <w:t>рельефа</w:t>
      </w:r>
      <w:r>
        <w:rPr>
          <w:color w:val="231F20"/>
          <w:spacing w:val="1"/>
        </w:rPr>
        <w:t> </w:t>
      </w:r>
      <w:r>
        <w:rPr>
          <w:color w:val="231F20"/>
        </w:rPr>
        <w:t>местности</w:t>
      </w:r>
      <w:r>
        <w:rPr>
          <w:color w:val="231F20"/>
          <w:spacing w:val="2"/>
        </w:rPr>
        <w:t> </w:t>
      </w:r>
      <w:r>
        <w:rPr>
          <w:color w:val="231F20"/>
        </w:rPr>
        <w:t>[5]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2).</w:t>
      </w:r>
    </w:p>
    <w:p>
      <w:pPr>
        <w:pStyle w:val="BodyText"/>
        <w:spacing w:before="3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1749885</wp:posOffset>
            </wp:positionH>
            <wp:positionV relativeFrom="paragraph">
              <wp:posOffset>207255</wp:posOffset>
            </wp:positionV>
            <wp:extent cx="4153661" cy="4346448"/>
            <wp:effectExtent l="0" t="0" r="0" b="0"/>
            <wp:wrapTopAndBottom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661" cy="434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ind w:left="0"/>
        <w:rPr>
          <w:sz w:val="25"/>
        </w:rPr>
      </w:pPr>
    </w:p>
    <w:p>
      <w:pPr>
        <w:spacing w:line="249" w:lineRule="auto" w:before="0"/>
        <w:ind w:left="4068" w:right="2814" w:hanging="1247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Методы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горных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Узбекистана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зависимости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от рельефа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местности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</w:rPr>
        <w:t>Транспортная система комплекса формируется из коммунально-хозяйствен-</w:t>
      </w:r>
      <w:r>
        <w:rPr>
          <w:color w:val="231F20"/>
          <w:spacing w:val="1"/>
        </w:rPr>
        <w:t> </w:t>
      </w:r>
      <w:r>
        <w:rPr>
          <w:color w:val="231F20"/>
        </w:rPr>
        <w:t>ных и прогулочных связей. Организация систем транспортных связей в горных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комплексах</w:t>
      </w:r>
      <w:r>
        <w:rPr>
          <w:color w:val="231F20"/>
          <w:spacing w:val="-16"/>
        </w:rPr>
        <w:t> </w:t>
      </w:r>
      <w:r>
        <w:rPr>
          <w:color w:val="231F20"/>
        </w:rPr>
        <w:t>делится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2</w:t>
      </w:r>
      <w:r>
        <w:rPr>
          <w:color w:val="231F20"/>
          <w:spacing w:val="-16"/>
        </w:rPr>
        <w:t> </w:t>
      </w:r>
      <w:r>
        <w:rPr>
          <w:color w:val="231F20"/>
        </w:rPr>
        <w:t>группы:</w:t>
      </w:r>
      <w:r>
        <w:rPr>
          <w:color w:val="231F20"/>
          <w:spacing w:val="-16"/>
        </w:rPr>
        <w:t> </w:t>
      </w:r>
      <w:r>
        <w:rPr>
          <w:color w:val="231F20"/>
        </w:rPr>
        <w:t>внешние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внутренние.</w:t>
      </w:r>
      <w:r>
        <w:rPr>
          <w:color w:val="231F20"/>
          <w:spacing w:val="-16"/>
        </w:rPr>
        <w:t> </w:t>
      </w:r>
      <w:r>
        <w:rPr>
          <w:color w:val="231F20"/>
        </w:rPr>
        <w:t>Внешние</w:t>
      </w:r>
      <w:r>
        <w:rPr>
          <w:color w:val="231F20"/>
          <w:spacing w:val="-16"/>
        </w:rPr>
        <w:t> </w:t>
      </w:r>
      <w:r>
        <w:rPr>
          <w:color w:val="231F20"/>
        </w:rPr>
        <w:t>транспортные</w:t>
      </w:r>
      <w:r>
        <w:rPr>
          <w:color w:val="231F20"/>
          <w:spacing w:val="-67"/>
        </w:rPr>
        <w:t> </w:t>
      </w:r>
      <w:r>
        <w:rPr>
          <w:color w:val="231F20"/>
        </w:rPr>
        <w:t>связи обычно являются автодорогами, внутренние связи сводятся к максималь-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ному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использованию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особенностей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канатные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дороги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(гондольные,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кресельные,</w:t>
      </w:r>
      <w:r>
        <w:rPr>
          <w:color w:val="231F20"/>
          <w:spacing w:val="-17"/>
        </w:rPr>
        <w:t> </w:t>
      </w:r>
      <w:r>
        <w:rPr>
          <w:color w:val="231F20"/>
        </w:rPr>
        <w:t>буксировочные),</w:t>
      </w:r>
      <w:r>
        <w:rPr>
          <w:color w:val="231F20"/>
          <w:spacing w:val="-16"/>
        </w:rPr>
        <w:t> </w:t>
      </w:r>
      <w:r>
        <w:rPr>
          <w:color w:val="231F20"/>
        </w:rPr>
        <w:t>которые</w:t>
      </w:r>
      <w:r>
        <w:rPr>
          <w:color w:val="231F20"/>
          <w:spacing w:val="-16"/>
        </w:rPr>
        <w:t> </w:t>
      </w:r>
      <w:r>
        <w:rPr>
          <w:color w:val="231F20"/>
        </w:rPr>
        <w:t>служат</w:t>
      </w:r>
      <w:r>
        <w:rPr>
          <w:color w:val="231F20"/>
          <w:spacing w:val="-17"/>
        </w:rPr>
        <w:t> </w:t>
      </w:r>
      <w:r>
        <w:rPr>
          <w:color w:val="231F20"/>
        </w:rPr>
        <w:t>своеобразны-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ми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магистралями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связывающие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одного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ком-</w:t>
      </w:r>
      <w:r>
        <w:rPr>
          <w:color w:val="231F20"/>
          <w:spacing w:val="-68"/>
        </w:rPr>
        <w:t> </w:t>
      </w:r>
      <w:r>
        <w:rPr>
          <w:color w:val="231F20"/>
        </w:rPr>
        <w:t>плекса</w:t>
      </w:r>
      <w:r>
        <w:rPr>
          <w:color w:val="231F20"/>
          <w:spacing w:val="-1"/>
        </w:rPr>
        <w:t> </w:t>
      </w:r>
      <w:r>
        <w:rPr>
          <w:color w:val="231F20"/>
        </w:rPr>
        <w:t>(рис. 3).</w:t>
      </w:r>
    </w:p>
    <w:p>
      <w:pPr>
        <w:pStyle w:val="BodyText"/>
        <w:spacing w:before="6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1750034</wp:posOffset>
            </wp:positionH>
            <wp:positionV relativeFrom="paragraph">
              <wp:posOffset>180025</wp:posOffset>
            </wp:positionV>
            <wp:extent cx="4072146" cy="2508504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146" cy="2508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Транспортная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горного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туристического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комплекса.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Подводя итоги, следует отметить, что горные туристические комплексы – слож-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ный градостроительный организм, планировка которого охватывает широкий круг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социальных,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функционально-технических,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блем.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4"/>
        </w:rPr>
        <w:t> </w:t>
      </w:r>
      <w:r>
        <w:rPr>
          <w:color w:val="231F20"/>
        </w:rPr>
        <w:t>влияет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только</w:t>
      </w:r>
      <w:r>
        <w:rPr>
          <w:color w:val="231F20"/>
          <w:spacing w:val="-4"/>
        </w:rPr>
        <w:t> </w:t>
      </w:r>
      <w:r>
        <w:rPr>
          <w:color w:val="231F20"/>
        </w:rPr>
        <w:t>рельеф,</w:t>
      </w:r>
      <w:r>
        <w:rPr>
          <w:color w:val="231F20"/>
          <w:spacing w:val="-3"/>
        </w:rPr>
        <w:t> </w:t>
      </w:r>
      <w:r>
        <w:rPr>
          <w:color w:val="231F20"/>
        </w:rPr>
        <w:t>климат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другие</w:t>
      </w:r>
      <w:r>
        <w:rPr>
          <w:color w:val="231F20"/>
          <w:spacing w:val="-3"/>
        </w:rPr>
        <w:t> </w:t>
      </w:r>
      <w:r>
        <w:rPr>
          <w:color w:val="231F20"/>
        </w:rPr>
        <w:t>осо-</w:t>
      </w:r>
      <w:r>
        <w:rPr>
          <w:color w:val="231F20"/>
          <w:spacing w:val="-68"/>
        </w:rPr>
        <w:t> </w:t>
      </w:r>
      <w:r>
        <w:rPr>
          <w:color w:val="231F20"/>
        </w:rPr>
        <w:t>бенности территории, но и сам характер природного ландшафта. Формирование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горных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комплексов,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включающие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функциональные,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эстетические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аспекты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современного</w:t>
      </w:r>
      <w:r>
        <w:rPr>
          <w:color w:val="231F20"/>
          <w:spacing w:val="-15"/>
        </w:rPr>
        <w:t> </w:t>
      </w:r>
      <w:r>
        <w:rPr>
          <w:color w:val="231F20"/>
        </w:rPr>
        <w:t>отдыха,</w:t>
      </w:r>
      <w:r>
        <w:rPr>
          <w:color w:val="231F20"/>
          <w:spacing w:val="-16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-16"/>
        </w:rPr>
        <w:t> </w:t>
      </w:r>
      <w:r>
        <w:rPr>
          <w:color w:val="231F20"/>
        </w:rPr>
        <w:t>новые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структурные</w:t>
      </w:r>
      <w:r>
        <w:rPr>
          <w:color w:val="231F20"/>
          <w:spacing w:val="-16"/>
        </w:rPr>
        <w:t> </w:t>
      </w:r>
      <w:r>
        <w:rPr>
          <w:color w:val="231F20"/>
        </w:rPr>
        <w:t>зве-</w:t>
      </w:r>
      <w:r>
        <w:rPr>
          <w:color w:val="231F20"/>
          <w:spacing w:val="-67"/>
        </w:rPr>
        <w:t> </w:t>
      </w:r>
      <w:r>
        <w:rPr>
          <w:color w:val="231F20"/>
        </w:rPr>
        <w:t>нья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системе мест отдыха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туризма страны.</w:t>
      </w:r>
    </w:p>
    <w:p>
      <w:pPr>
        <w:pStyle w:val="BodyText"/>
        <w:spacing w:before="5"/>
        <w:ind w:left="0"/>
        <w:rPr>
          <w:sz w:val="27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ListParagraph"/>
        <w:numPr>
          <w:ilvl w:val="0"/>
          <w:numId w:val="1"/>
        </w:numPr>
        <w:tabs>
          <w:tab w:pos="1763" w:val="left" w:leader="none"/>
        </w:tabs>
        <w:spacing w:line="249" w:lineRule="auto" w:before="182" w:after="0"/>
        <w:ind w:left="1133" w:right="1133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Путешествия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по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Центральной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Азии: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сайт.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2018.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URL: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https://centralasia.club/uzbekistan/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gornye-sistemy-i-otdyh-v-gorah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06.11.2020).</w:t>
      </w:r>
    </w:p>
    <w:p>
      <w:pPr>
        <w:pStyle w:val="ListParagraph"/>
        <w:numPr>
          <w:ilvl w:val="0"/>
          <w:numId w:val="1"/>
        </w:numPr>
        <w:tabs>
          <w:tab w:pos="1771" w:val="left" w:leader="none"/>
        </w:tabs>
        <w:spacing w:line="240" w:lineRule="auto" w:before="2" w:after="0"/>
        <w:ind w:left="1770" w:right="0" w:hanging="241"/>
        <w:jc w:val="left"/>
        <w:rPr>
          <w:sz w:val="24"/>
        </w:rPr>
      </w:pPr>
      <w:r>
        <w:rPr>
          <w:i/>
          <w:color w:val="231F20"/>
          <w:sz w:val="24"/>
        </w:rPr>
        <w:t>Крогиус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Р.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рельеф.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Стройиздат,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1979.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124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"/>
        </w:numPr>
        <w:tabs>
          <w:tab w:pos="1773" w:val="left" w:leader="none"/>
        </w:tabs>
        <w:spacing w:line="249" w:lineRule="auto" w:before="12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sz w:val="24"/>
        </w:rPr>
        <w:t>Колодин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К.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Формирование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объектов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загородной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среды: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учебное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пособие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вузов.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«Архитектура-С», 2004. – 256 с.</w:t>
      </w:r>
    </w:p>
    <w:p>
      <w:pPr>
        <w:pStyle w:val="ListParagraph"/>
        <w:numPr>
          <w:ilvl w:val="0"/>
          <w:numId w:val="1"/>
        </w:numPr>
        <w:tabs>
          <w:tab w:pos="1817" w:val="left" w:leader="none"/>
        </w:tabs>
        <w:spacing w:line="240" w:lineRule="auto" w:before="2" w:after="0"/>
        <w:ind w:left="1816" w:right="0" w:hanging="287"/>
        <w:jc w:val="left"/>
        <w:rPr>
          <w:sz w:val="24"/>
        </w:rPr>
      </w:pPr>
      <w:r>
        <w:rPr>
          <w:i/>
          <w:color w:val="231F20"/>
          <w:w w:val="105"/>
          <w:sz w:val="24"/>
        </w:rPr>
        <w:t>Колодин</w:t>
      </w:r>
      <w:r>
        <w:rPr>
          <w:i/>
          <w:color w:val="231F20"/>
          <w:spacing w:val="45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К.</w:t>
      </w:r>
      <w:r>
        <w:rPr>
          <w:i/>
          <w:color w:val="231F20"/>
          <w:spacing w:val="46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И.</w:t>
      </w:r>
      <w:r>
        <w:rPr>
          <w:i/>
          <w:color w:val="231F20"/>
          <w:spacing w:val="45"/>
          <w:w w:val="105"/>
          <w:sz w:val="24"/>
        </w:rPr>
        <w:t> </w:t>
      </w:r>
      <w:r>
        <w:rPr>
          <w:color w:val="231F20"/>
          <w:w w:val="105"/>
          <w:sz w:val="24"/>
        </w:rPr>
        <w:t>Интерьер</w:t>
      </w:r>
      <w:r>
        <w:rPr>
          <w:color w:val="231F20"/>
          <w:spacing w:val="46"/>
          <w:w w:val="105"/>
          <w:sz w:val="24"/>
        </w:rPr>
        <w:t> </w:t>
      </w:r>
      <w:r>
        <w:rPr>
          <w:color w:val="231F20"/>
          <w:w w:val="105"/>
          <w:sz w:val="24"/>
        </w:rPr>
        <w:t>загородной</w:t>
      </w:r>
      <w:r>
        <w:rPr>
          <w:color w:val="231F20"/>
          <w:spacing w:val="45"/>
          <w:w w:val="105"/>
          <w:sz w:val="24"/>
        </w:rPr>
        <w:t> </w:t>
      </w:r>
      <w:r>
        <w:rPr>
          <w:color w:val="231F20"/>
          <w:w w:val="105"/>
          <w:sz w:val="24"/>
        </w:rPr>
        <w:t>улицы:</w:t>
      </w:r>
      <w:r>
        <w:rPr>
          <w:color w:val="231F20"/>
          <w:spacing w:val="46"/>
          <w:w w:val="105"/>
          <w:sz w:val="24"/>
        </w:rPr>
        <w:t> </w:t>
      </w:r>
      <w:r>
        <w:rPr>
          <w:color w:val="231F20"/>
          <w:w w:val="105"/>
          <w:sz w:val="24"/>
        </w:rPr>
        <w:t>учебное</w:t>
      </w:r>
      <w:r>
        <w:rPr>
          <w:color w:val="231F20"/>
          <w:spacing w:val="45"/>
          <w:w w:val="105"/>
          <w:sz w:val="24"/>
        </w:rPr>
        <w:t> </w:t>
      </w:r>
      <w:r>
        <w:rPr>
          <w:color w:val="231F20"/>
          <w:spacing w:val="9"/>
          <w:w w:val="105"/>
          <w:sz w:val="24"/>
        </w:rPr>
        <w:t>пособие</w:t>
      </w:r>
      <w:r>
        <w:rPr>
          <w:color w:val="231F20"/>
          <w:spacing w:val="46"/>
          <w:w w:val="105"/>
          <w:sz w:val="24"/>
        </w:rPr>
        <w:t> </w:t>
      </w:r>
      <w:r>
        <w:rPr>
          <w:color w:val="231F20"/>
          <w:w w:val="105"/>
          <w:sz w:val="24"/>
        </w:rPr>
        <w:t>для</w:t>
      </w:r>
      <w:r>
        <w:rPr>
          <w:color w:val="231F20"/>
          <w:spacing w:val="45"/>
          <w:w w:val="105"/>
          <w:sz w:val="24"/>
        </w:rPr>
        <w:t> </w:t>
      </w:r>
      <w:r>
        <w:rPr>
          <w:color w:val="231F20"/>
          <w:w w:val="105"/>
          <w:sz w:val="24"/>
        </w:rPr>
        <w:t>вузов.</w:t>
      </w:r>
      <w:r>
        <w:rPr>
          <w:color w:val="231F20"/>
          <w:spacing w:val="48"/>
          <w:w w:val="105"/>
          <w:sz w:val="24"/>
        </w:rPr>
        <w:t> </w:t>
      </w:r>
      <w:r>
        <w:rPr>
          <w:color w:val="231F20"/>
          <w:w w:val="105"/>
          <w:sz w:val="24"/>
        </w:rPr>
        <w:t>–</w:t>
      </w:r>
      <w:r>
        <w:rPr>
          <w:color w:val="231F20"/>
          <w:spacing w:val="46"/>
          <w:w w:val="105"/>
          <w:sz w:val="24"/>
        </w:rPr>
        <w:t> </w:t>
      </w:r>
      <w:r>
        <w:rPr>
          <w:color w:val="231F20"/>
          <w:spacing w:val="10"/>
          <w:w w:val="105"/>
          <w:sz w:val="24"/>
        </w:rPr>
        <w:t>М.:</w:t>
      </w:r>
    </w:p>
    <w:p>
      <w:pPr>
        <w:spacing w:before="12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«Архитектура-С»,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2015.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416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"/>
        </w:numPr>
        <w:tabs>
          <w:tab w:pos="1769" w:val="left" w:leader="none"/>
        </w:tabs>
        <w:spacing w:line="249" w:lineRule="auto" w:before="12" w:after="0"/>
        <w:ind w:left="1133" w:right="1132" w:firstLine="396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Максимов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О.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Г.</w:t>
      </w:r>
      <w:r>
        <w:rPr>
          <w:color w:val="231F20"/>
          <w:spacing w:val="-1"/>
          <w:sz w:val="24"/>
        </w:rPr>
        <w:t>,</w:t>
      </w:r>
      <w:r>
        <w:rPr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Ополовникова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Е.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А.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Горно-рекреационные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комплексы.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Стройиздат,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1981.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119 с.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728.1;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711.61</w:t>
      </w:r>
    </w:p>
    <w:p>
      <w:pPr>
        <w:spacing w:line="249" w:lineRule="auto" w:before="12"/>
        <w:ind w:left="1133" w:right="5797" w:firstLine="0"/>
        <w:jc w:val="left"/>
        <w:rPr>
          <w:sz w:val="24"/>
        </w:rPr>
      </w:pPr>
      <w:r>
        <w:rPr>
          <w:i/>
          <w:color w:val="231F20"/>
          <w:sz w:val="24"/>
        </w:rPr>
        <w:t>Лиля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Геворговна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Бадалян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Ольга Геннадьевна Кокорина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14">
        <w:r>
          <w:rPr>
            <w:i/>
            <w:color w:val="231F20"/>
            <w:sz w:val="24"/>
          </w:rPr>
          <w:t>badalyanar</w:t>
        </w:r>
      </w:hyperlink>
      <w:hyperlink r:id="rId15">
        <w:r>
          <w:rPr>
            <w:i/>
            <w:color w:val="231F20"/>
            <w:sz w:val="24"/>
          </w:rPr>
          <w:t>chitect@gmail.com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1113"/>
      </w:pPr>
      <w:r>
        <w:rPr>
          <w:color w:val="231F20"/>
        </w:rPr>
        <w:t>ПРОЕКТИРОВАНИЕ</w:t>
      </w:r>
      <w:r>
        <w:rPr>
          <w:color w:val="231F20"/>
          <w:spacing w:val="-17"/>
        </w:rPr>
        <w:t> </w:t>
      </w:r>
      <w:r>
        <w:rPr>
          <w:color w:val="231F20"/>
        </w:rPr>
        <w:t>МНОГОФУНКЦИОНАЛЬНЫХ</w:t>
      </w:r>
      <w:r>
        <w:rPr>
          <w:color w:val="231F20"/>
          <w:spacing w:val="-16"/>
        </w:rPr>
        <w:t> </w:t>
      </w:r>
      <w:r>
        <w:rPr>
          <w:color w:val="231F20"/>
        </w:rPr>
        <w:t>ЖИЛЫХ</w:t>
      </w:r>
      <w:r>
        <w:rPr>
          <w:color w:val="231F20"/>
          <w:spacing w:val="-16"/>
        </w:rPr>
        <w:t> </w:t>
      </w:r>
      <w:r>
        <w:rPr>
          <w:color w:val="231F20"/>
        </w:rPr>
        <w:t>ДОМОВ</w:t>
      </w:r>
      <w:r>
        <w:rPr>
          <w:color w:val="231F20"/>
          <w:spacing w:val="-67"/>
        </w:rPr>
        <w:t> </w:t>
      </w:r>
      <w:r>
        <w:rPr>
          <w:color w:val="231F20"/>
        </w:rPr>
        <w:t>НА ОБЩЕСТВЕННЫХ НАБЕРЕЖНЫХ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В статье рассмотрен важный градостроительный аспект: взаимосвязь прибрежных терри-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торий с городской застройкой. В исследовании выявлены и обоснованы предложения по соз-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данию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благоустроенных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прибрежных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территориях.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Кронштадт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имеет богатую историю и архитектуру, которые привлекают туристов. Перспективный район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туризма.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Проблема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что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жители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покидают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остров,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ительстве новых многофункциональных жилых комплексов, с комфортной окружающей сре-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дой, данная проблема должна решиться. Для жителей откроются новые перспективы, новые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рабочие места, комфортные жилые и общественные пространства все это возможно так как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Кронштадт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город, у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которого есть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потенциал.</w:t>
      </w:r>
    </w:p>
    <w:p>
      <w:pPr>
        <w:spacing w:line="249" w:lineRule="auto" w:before="9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набережная, прибрежные территории, жилые дома на набережной, мно-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гофункциональный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комплекс,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планировочная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структура,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Кронштадт.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28" w:firstLine="396"/>
        <w:jc w:val="both"/>
      </w:pPr>
      <w:r>
        <w:rPr>
          <w:color w:val="231F20"/>
        </w:rPr>
        <w:t>Набережные – это общественные пространства, размещаемые вдоль водоё-</w:t>
      </w:r>
      <w:r>
        <w:rPr>
          <w:color w:val="231F20"/>
          <w:spacing w:val="1"/>
        </w:rPr>
        <w:t> </w:t>
      </w:r>
      <w:r>
        <w:rPr>
          <w:color w:val="231F20"/>
        </w:rPr>
        <w:t>мов и занимающие значительные городские территории. Набережные непосред-</w:t>
      </w:r>
      <w:r>
        <w:rPr>
          <w:color w:val="231F20"/>
          <w:spacing w:val="-67"/>
        </w:rPr>
        <w:t> </w:t>
      </w:r>
      <w:r>
        <w:rPr>
          <w:color w:val="231F20"/>
        </w:rPr>
        <w:t>ственно связаны с городской застройкой [1] (рис. 1). Как правило, система набе-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режной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включает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сооружения,</w:t>
      </w:r>
      <w:r>
        <w:rPr>
          <w:color w:val="231F20"/>
          <w:spacing w:val="-15"/>
        </w:rPr>
        <w:t> </w:t>
      </w:r>
      <w:r>
        <w:rPr>
          <w:color w:val="231F20"/>
        </w:rPr>
        <w:t>жилые</w:t>
      </w:r>
      <w:r>
        <w:rPr>
          <w:color w:val="231F20"/>
          <w:spacing w:val="-15"/>
        </w:rPr>
        <w:t> </w:t>
      </w:r>
      <w:r>
        <w:rPr>
          <w:color w:val="231F20"/>
        </w:rPr>
        <w:t>здания,</w:t>
      </w:r>
      <w:r>
        <w:rPr>
          <w:color w:val="231F20"/>
          <w:spacing w:val="-15"/>
        </w:rPr>
        <w:t> </w:t>
      </w:r>
      <w:r>
        <w:rPr>
          <w:color w:val="231F20"/>
        </w:rPr>
        <w:t>естественный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искусственно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создаваемый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прибрежный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ландшафт,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различное</w:t>
      </w:r>
      <w:r>
        <w:rPr>
          <w:color w:val="231F20"/>
          <w:spacing w:val="-15"/>
        </w:rPr>
        <w:t> </w:t>
      </w:r>
      <w:r>
        <w:rPr>
          <w:color w:val="231F20"/>
        </w:rPr>
        <w:t>обору-</w:t>
      </w:r>
      <w:r>
        <w:rPr>
          <w:color w:val="231F20"/>
          <w:spacing w:val="-68"/>
        </w:rPr>
        <w:t> </w:t>
      </w:r>
      <w:r>
        <w:rPr>
          <w:color w:val="231F20"/>
        </w:rPr>
        <w:t>дование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коммуникации</w:t>
      </w:r>
      <w:r>
        <w:rPr>
          <w:color w:val="231F20"/>
          <w:spacing w:val="-16"/>
        </w:rPr>
        <w:t> </w:t>
      </w:r>
      <w:r>
        <w:rPr>
          <w:color w:val="231F20"/>
        </w:rPr>
        <w:t>(рис.</w:t>
      </w:r>
      <w:r>
        <w:rPr>
          <w:color w:val="231F20"/>
          <w:spacing w:val="-17"/>
        </w:rPr>
        <w:t> </w:t>
      </w:r>
      <w:r>
        <w:rPr>
          <w:color w:val="231F20"/>
        </w:rPr>
        <w:t>1).</w:t>
      </w:r>
      <w:r>
        <w:rPr>
          <w:color w:val="231F20"/>
          <w:spacing w:val="-16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-17"/>
        </w:rPr>
        <w:t> </w:t>
      </w:r>
      <w:r>
        <w:rPr>
          <w:color w:val="231F20"/>
        </w:rPr>
        <w:t>показало,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7"/>
        </w:rPr>
        <w:t> </w:t>
      </w:r>
      <w:r>
        <w:rPr>
          <w:color w:val="231F20"/>
        </w:rPr>
        <w:t>роль</w:t>
      </w:r>
      <w:r>
        <w:rPr>
          <w:color w:val="231F20"/>
          <w:spacing w:val="-16"/>
        </w:rPr>
        <w:t> </w:t>
      </w:r>
      <w:r>
        <w:rPr>
          <w:color w:val="231F20"/>
        </w:rPr>
        <w:t>каждого</w:t>
      </w:r>
      <w:r>
        <w:rPr>
          <w:color w:val="231F20"/>
          <w:spacing w:val="-17"/>
        </w:rPr>
        <w:t> </w:t>
      </w:r>
      <w:r>
        <w:rPr>
          <w:color w:val="231F20"/>
        </w:rPr>
        <w:t>ком-</w:t>
      </w:r>
      <w:r>
        <w:rPr>
          <w:color w:val="231F20"/>
          <w:spacing w:val="-68"/>
        </w:rPr>
        <w:t> </w:t>
      </w:r>
      <w:r>
        <w:rPr>
          <w:color w:val="231F20"/>
        </w:rPr>
        <w:t>понента в формировании ансамбля набережной различна. Допускается их соче-</w:t>
      </w:r>
      <w:r>
        <w:rPr>
          <w:color w:val="231F20"/>
          <w:spacing w:val="1"/>
        </w:rPr>
        <w:t> </w:t>
      </w:r>
      <w:r>
        <w:rPr>
          <w:color w:val="231F20"/>
        </w:rPr>
        <w:t>тание, возможно бесконечное разнообразие oбъемно-планирoвoчных решений</w:t>
      </w:r>
      <w:r>
        <w:rPr>
          <w:color w:val="231F20"/>
          <w:spacing w:val="1"/>
        </w:rPr>
        <w:t> </w:t>
      </w:r>
      <w:r>
        <w:rPr>
          <w:color w:val="231F20"/>
        </w:rPr>
        <w:t>набережных</w:t>
      </w:r>
      <w:r>
        <w:rPr>
          <w:color w:val="231F20"/>
          <w:spacing w:val="-1"/>
        </w:rPr>
        <w:t> </w:t>
      </w:r>
      <w:r>
        <w:rPr>
          <w:color w:val="231F20"/>
        </w:rPr>
        <w:t>[2, 3].</w:t>
      </w:r>
    </w:p>
    <w:p>
      <w:pPr>
        <w:pStyle w:val="BodyText"/>
        <w:spacing w:before="5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719807</wp:posOffset>
            </wp:positionH>
            <wp:positionV relativeFrom="paragraph">
              <wp:posOffset>179054</wp:posOffset>
            </wp:positionV>
            <wp:extent cx="6120384" cy="1798320"/>
            <wp:effectExtent l="0" t="0" r="0" b="0"/>
            <wp:wrapTopAndBottom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4"/>
        <w:ind w:left="1564" w:right="1562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Примеры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кварталов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набережных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(слева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«Квартал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21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века»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Иркутске;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справа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благоустройство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набережной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квартала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(бура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А-Лен)</w:t>
      </w:r>
    </w:p>
    <w:p>
      <w:pPr>
        <w:spacing w:after="0" w:line="249" w:lineRule="auto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8" w:lineRule="auto" w:before="68"/>
        <w:ind w:right="1131" w:firstLine="396"/>
        <w:jc w:val="both"/>
      </w:pPr>
      <w:r>
        <w:rPr>
          <w:color w:val="231F20"/>
        </w:rPr>
        <w:t>Набережные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городе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озелененные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1"/>
        </w:rPr>
        <w:t> </w:t>
      </w:r>
      <w:r>
        <w:rPr>
          <w:color w:val="231F20"/>
        </w:rPr>
        <w:t>являются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</w:rPr>
        <w:t>места-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ми отдыха населения, обладающими особыми эстетическими качествами, но и вы-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полняют важнейшую оздоровительную функцию, будучи источником свежего воз-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духа.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создают</w:t>
      </w:r>
      <w:r>
        <w:rPr>
          <w:color w:val="231F20"/>
          <w:spacing w:val="-17"/>
        </w:rPr>
        <w:t> </w:t>
      </w:r>
      <w:r>
        <w:rPr>
          <w:color w:val="231F20"/>
        </w:rPr>
        <w:t>благоприятные</w:t>
      </w:r>
      <w:r>
        <w:rPr>
          <w:color w:val="231F20"/>
          <w:spacing w:val="-16"/>
        </w:rPr>
        <w:t> </w:t>
      </w:r>
      <w:r>
        <w:rPr>
          <w:color w:val="231F20"/>
        </w:rPr>
        <w:t>условия</w:t>
      </w:r>
      <w:r>
        <w:rPr>
          <w:color w:val="231F20"/>
          <w:spacing w:val="-17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пешеходов.</w:t>
      </w:r>
      <w:r>
        <w:rPr>
          <w:color w:val="231F20"/>
          <w:spacing w:val="-17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защитные</w:t>
      </w:r>
      <w:r>
        <w:rPr>
          <w:color w:val="231F20"/>
          <w:spacing w:val="-17"/>
        </w:rPr>
        <w:t> </w:t>
      </w:r>
      <w:r>
        <w:rPr>
          <w:color w:val="231F20"/>
        </w:rPr>
        <w:t>зеленые</w:t>
      </w:r>
      <w:r>
        <w:rPr>
          <w:color w:val="231F20"/>
          <w:spacing w:val="-67"/>
        </w:rPr>
        <w:t> </w:t>
      </w:r>
      <w:r>
        <w:rPr>
          <w:color w:val="231F20"/>
        </w:rPr>
        <w:t>коридоры и соседство с водой, стимулируют проветривание городской застрой-</w:t>
      </w:r>
      <w:r>
        <w:rPr>
          <w:color w:val="231F20"/>
          <w:spacing w:val="-67"/>
        </w:rPr>
        <w:t> </w:t>
      </w:r>
      <w:r>
        <w:rPr>
          <w:color w:val="231F20"/>
        </w:rPr>
        <w:t>ки. Люди воспринимают воду как особенную ценность, которая преобразует на-</w:t>
      </w:r>
      <w:r>
        <w:rPr>
          <w:color w:val="231F20"/>
          <w:spacing w:val="-67"/>
        </w:rPr>
        <w:t> </w:t>
      </w:r>
      <w:r>
        <w:rPr>
          <w:color w:val="231F20"/>
        </w:rPr>
        <w:t>строение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повышает</w:t>
      </w:r>
      <w:r>
        <w:rPr>
          <w:color w:val="231F20"/>
          <w:spacing w:val="-2"/>
        </w:rPr>
        <w:t> </w:t>
      </w:r>
      <w:r>
        <w:rPr>
          <w:color w:val="231F20"/>
        </w:rPr>
        <w:t>качество жизни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городе.</w:t>
      </w: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протяжении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истории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жилищного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6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объединение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разделение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функциональных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групп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помещений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струк-</w:t>
      </w:r>
      <w:r>
        <w:rPr>
          <w:color w:val="231F20"/>
          <w:spacing w:val="-67"/>
        </w:rPr>
        <w:t> </w:t>
      </w:r>
      <w:r>
        <w:rPr>
          <w:color w:val="231F20"/>
        </w:rPr>
        <w:t>туре</w:t>
      </w:r>
      <w:r>
        <w:rPr>
          <w:color w:val="231F20"/>
          <w:spacing w:val="-17"/>
        </w:rPr>
        <w:t> </w:t>
      </w:r>
      <w:r>
        <w:rPr>
          <w:color w:val="231F20"/>
        </w:rPr>
        <w:t>жилого</w:t>
      </w:r>
      <w:r>
        <w:rPr>
          <w:color w:val="231F20"/>
          <w:spacing w:val="-17"/>
        </w:rPr>
        <w:t> </w:t>
      </w:r>
      <w:r>
        <w:rPr>
          <w:color w:val="231F20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</w:rPr>
        <w:t>[4].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первую</w:t>
      </w:r>
      <w:r>
        <w:rPr>
          <w:color w:val="231F20"/>
          <w:spacing w:val="-16"/>
        </w:rPr>
        <w:t> </w:t>
      </w:r>
      <w:r>
        <w:rPr>
          <w:color w:val="231F20"/>
        </w:rPr>
        <w:t>очередь</w:t>
      </w:r>
      <w:r>
        <w:rPr>
          <w:color w:val="231F20"/>
          <w:spacing w:val="-1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7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16"/>
        </w:rPr>
        <w:t> </w:t>
      </w:r>
      <w:r>
        <w:rPr>
          <w:color w:val="231F20"/>
        </w:rPr>
        <w:t>роль</w:t>
      </w:r>
      <w:r>
        <w:rPr>
          <w:color w:val="231F20"/>
          <w:spacing w:val="-17"/>
        </w:rPr>
        <w:t> </w:t>
      </w:r>
      <w:r>
        <w:rPr>
          <w:color w:val="231F20"/>
        </w:rPr>
        <w:t>набереж-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ной в системе города. В каком направлении он должен развиваться и какие аспекты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нужны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комфорта,</w:t>
      </w:r>
      <w:r>
        <w:rPr>
          <w:color w:val="231F20"/>
          <w:spacing w:val="-9"/>
        </w:rPr>
        <w:t> </w:t>
      </w:r>
      <w:r>
        <w:rPr>
          <w:color w:val="231F20"/>
        </w:rPr>
        <w:t>какие</w:t>
      </w:r>
      <w:r>
        <w:rPr>
          <w:color w:val="231F20"/>
          <w:spacing w:val="-8"/>
        </w:rPr>
        <w:t> </w:t>
      </w:r>
      <w:r>
        <w:rPr>
          <w:color w:val="231F20"/>
        </w:rPr>
        <w:t>функции</w:t>
      </w:r>
      <w:r>
        <w:rPr>
          <w:color w:val="231F20"/>
          <w:spacing w:val="-9"/>
        </w:rPr>
        <w:t> </w:t>
      </w:r>
      <w:r>
        <w:rPr>
          <w:color w:val="231F20"/>
        </w:rPr>
        <w:t>понадобится,</w:t>
      </w:r>
      <w:r>
        <w:rPr>
          <w:color w:val="231F20"/>
          <w:spacing w:val="-8"/>
        </w:rPr>
        <w:t> </w:t>
      </w:r>
      <w:r>
        <w:rPr>
          <w:color w:val="231F20"/>
        </w:rPr>
        <w:t>кто</w:t>
      </w:r>
      <w:r>
        <w:rPr>
          <w:color w:val="231F20"/>
          <w:spacing w:val="-9"/>
        </w:rPr>
        <w:t> </w:t>
      </w:r>
      <w:r>
        <w:rPr>
          <w:color w:val="231F20"/>
        </w:rPr>
        <w:t>будет</w:t>
      </w:r>
      <w:r>
        <w:rPr>
          <w:color w:val="231F20"/>
          <w:spacing w:val="-8"/>
        </w:rPr>
        <w:t> </w:t>
      </w:r>
      <w:r>
        <w:rPr>
          <w:color w:val="231F20"/>
        </w:rPr>
        <w:t>посещать</w:t>
      </w:r>
      <w:r>
        <w:rPr>
          <w:color w:val="231F20"/>
          <w:spacing w:val="-8"/>
        </w:rPr>
        <w:t> </w:t>
      </w:r>
      <w:r>
        <w:rPr>
          <w:color w:val="231F20"/>
        </w:rPr>
        <w:t>набереж-</w:t>
      </w:r>
      <w:r>
        <w:rPr>
          <w:color w:val="231F20"/>
          <w:spacing w:val="-68"/>
        </w:rPr>
        <w:t> </w:t>
      </w:r>
      <w:r>
        <w:rPr>
          <w:color w:val="231F20"/>
        </w:rPr>
        <w:t>ную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жители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-2"/>
        </w:rPr>
        <w:t> </w:t>
      </w:r>
      <w:r>
        <w:rPr>
          <w:color w:val="231F20"/>
        </w:rPr>
        <w:t>района,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приезжие</w:t>
      </w:r>
      <w:r>
        <w:rPr>
          <w:color w:val="231F20"/>
          <w:spacing w:val="-2"/>
        </w:rPr>
        <w:t> </w:t>
      </w:r>
      <w:r>
        <w:rPr>
          <w:color w:val="231F20"/>
        </w:rPr>
        <w:t>туристы.</w:t>
      </w:r>
    </w:p>
    <w:p>
      <w:pPr>
        <w:pStyle w:val="ListParagraph"/>
        <w:numPr>
          <w:ilvl w:val="0"/>
          <w:numId w:val="2"/>
        </w:numPr>
        <w:tabs>
          <w:tab w:pos="1806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Необходимо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определить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роль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набережной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системе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города.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Посетители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бережных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будут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жители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комплекса,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района,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туристы.</w:t>
      </w:r>
    </w:p>
    <w:p>
      <w:pPr>
        <w:pStyle w:val="ListParagraph"/>
        <w:numPr>
          <w:ilvl w:val="0"/>
          <w:numId w:val="2"/>
        </w:numPr>
        <w:tabs>
          <w:tab w:pos="1816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Связи набережной в системе города – транспортная и пешеходная доступ-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ность.</w:t>
      </w:r>
    </w:p>
    <w:p>
      <w:pPr>
        <w:pStyle w:val="ListParagraph"/>
        <w:numPr>
          <w:ilvl w:val="0"/>
          <w:numId w:val="2"/>
        </w:numPr>
        <w:tabs>
          <w:tab w:pos="1822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Основная концепция развития территории с различными многофункцио-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нальными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жилыми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домами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несоциального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назначения,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которые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будут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использо-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ваться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как место для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жизни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работы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совместно.</w:t>
      </w:r>
    </w:p>
    <w:p>
      <w:pPr>
        <w:pStyle w:val="ListParagraph"/>
        <w:numPr>
          <w:ilvl w:val="0"/>
          <w:numId w:val="2"/>
        </w:numPr>
        <w:tabs>
          <w:tab w:pos="1806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Типы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функциональных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зон,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которые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могут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быть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организованы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прибреж-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ной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территории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–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общественно-деловая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зона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предназначена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размещения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объ-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ектов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здравоохранения,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культуры,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торговли,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общественного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питания,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социально-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го, предпринимательской деятельности, административных, объектов делового,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иных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объектов,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связанных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обеспечением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жизнедеятельности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жителей.</w:t>
      </w:r>
    </w:p>
    <w:p>
      <w:pPr>
        <w:pStyle w:val="ListParagraph"/>
        <w:numPr>
          <w:ilvl w:val="0"/>
          <w:numId w:val="2"/>
        </w:numPr>
        <w:tabs>
          <w:tab w:pos="1808" w:val="left" w:leader="none"/>
        </w:tabs>
        <w:spacing w:line="27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Особенности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объемно-планировочных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решений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жилых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зданий,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проектиру-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емых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у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береговой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линии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том,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что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квартир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открывается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хороший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вид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фин-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ский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залив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виды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у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инсоляции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дома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смотрят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юг.</w:t>
      </w:r>
    </w:p>
    <w:p>
      <w:pPr>
        <w:pStyle w:val="BodyText"/>
        <w:spacing w:line="278" w:lineRule="auto"/>
        <w:ind w:right="1129" w:firstLine="396"/>
        <w:jc w:val="both"/>
      </w:pPr>
      <w:r>
        <w:rPr>
          <w:color w:val="231F20"/>
          <w:w w:val="95"/>
        </w:rPr>
        <w:t>Участок для проектирования находится в одной из потенциальных центральных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зон, где необходимо сформировать общественный центр района. В связи с этим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была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принята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«социокультурная»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предполага-</w:t>
      </w:r>
      <w:r>
        <w:rPr>
          <w:color w:val="231F20"/>
          <w:spacing w:val="-67"/>
        </w:rPr>
        <w:t> </w:t>
      </w:r>
      <w:r>
        <w:rPr>
          <w:color w:val="231F20"/>
        </w:rPr>
        <w:t>ет</w:t>
      </w:r>
      <w:r>
        <w:rPr>
          <w:color w:val="231F20"/>
          <w:spacing w:val="-17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17"/>
        </w:rPr>
        <w:t> </w:t>
      </w:r>
      <w:r>
        <w:rPr>
          <w:color w:val="231F20"/>
        </w:rPr>
        <w:t>развитой</w:t>
      </w:r>
      <w:r>
        <w:rPr>
          <w:color w:val="231F20"/>
          <w:spacing w:val="-16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-17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рассчитана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активный</w:t>
      </w:r>
      <w:r>
        <w:rPr>
          <w:color w:val="231F20"/>
          <w:spacing w:val="-16"/>
        </w:rPr>
        <w:t> </w:t>
      </w:r>
      <w:r>
        <w:rPr>
          <w:color w:val="231F20"/>
        </w:rPr>
        <w:t>при-</w:t>
      </w:r>
      <w:r>
        <w:rPr>
          <w:color w:val="231F20"/>
          <w:spacing w:val="-68"/>
        </w:rPr>
        <w:t> </w:t>
      </w:r>
      <w:r>
        <w:rPr>
          <w:color w:val="231F20"/>
        </w:rPr>
        <w:t>ток посетителей (рис. 2). Пространственная организация жилой и общественной</w:t>
      </w:r>
      <w:r>
        <w:rPr>
          <w:color w:val="231F20"/>
          <w:spacing w:val="-67"/>
        </w:rPr>
        <w:t> </w:t>
      </w:r>
      <w:r>
        <w:rPr>
          <w:color w:val="231F20"/>
        </w:rPr>
        <w:t>функции сформирована на основе параллельной схемы по принципу вертикаль-</w:t>
      </w:r>
      <w:r>
        <w:rPr>
          <w:color w:val="231F20"/>
          <w:spacing w:val="-67"/>
        </w:rPr>
        <w:t> </w:t>
      </w:r>
      <w:r>
        <w:rPr>
          <w:color w:val="231F20"/>
        </w:rPr>
        <w:t>ного зонирования. На нижних этажах располагаются общественные помещения,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на верхних- жилье. Модель включает как обычные, так и специфические типы жи-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лья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(квартиры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свободным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планом,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двухуровневые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квартиры-лофты,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67"/>
        </w:rPr>
        <w:t> </w:t>
      </w:r>
      <w:r>
        <w:rPr>
          <w:color w:val="231F20"/>
        </w:rPr>
        <w:t>варианты</w:t>
      </w:r>
      <w:r>
        <w:rPr>
          <w:color w:val="231F20"/>
          <w:spacing w:val="-1"/>
        </w:rPr>
        <w:t> </w:t>
      </w:r>
      <w:r>
        <w:rPr>
          <w:color w:val="231F20"/>
        </w:rPr>
        <w:t>офисно-жилых единиц).</w:t>
      </w:r>
    </w:p>
    <w:p>
      <w:pPr>
        <w:spacing w:after="0" w:line="27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2444"/>
        <w:rPr>
          <w:sz w:val="20"/>
        </w:rPr>
      </w:pPr>
      <w:r>
        <w:rPr>
          <w:sz w:val="20"/>
        </w:rPr>
        <w:drawing>
          <wp:inline distT="0" distB="0" distL="0" distR="0">
            <wp:extent cx="4439792" cy="2231707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792" cy="223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ind w:left="0"/>
        <w:rPr>
          <w:sz w:val="13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влияния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факторов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форму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квартала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Состав помещений обслуживания может быть различным и включать хозяй-</w:t>
      </w:r>
      <w:r>
        <w:rPr>
          <w:color w:val="231F20"/>
          <w:spacing w:val="-67"/>
        </w:rPr>
        <w:t> </w:t>
      </w:r>
      <w:r>
        <w:rPr>
          <w:color w:val="231F20"/>
        </w:rPr>
        <w:t>ственно-бытовые, досуговые и, возможно, деловые и торговые помещения. При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проектировании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набережные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учитывать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ряд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факторов,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опре-</w:t>
      </w:r>
      <w:r>
        <w:rPr>
          <w:color w:val="231F20"/>
          <w:spacing w:val="-68"/>
        </w:rPr>
        <w:t> </w:t>
      </w:r>
      <w:r>
        <w:rPr>
          <w:color w:val="231F20"/>
        </w:rPr>
        <w:t>деляют форму пространственных решений. Они могут создавать проблемы, ко-</w:t>
      </w:r>
      <w:r>
        <w:rPr>
          <w:color w:val="231F20"/>
          <w:spacing w:val="1"/>
        </w:rPr>
        <w:t> </w:t>
      </w:r>
      <w:r>
        <w:rPr>
          <w:color w:val="231F20"/>
        </w:rPr>
        <w:t>торые</w:t>
      </w:r>
      <w:r>
        <w:rPr>
          <w:color w:val="231F20"/>
          <w:spacing w:val="-16"/>
        </w:rPr>
        <w:t> </w:t>
      </w:r>
      <w:r>
        <w:rPr>
          <w:color w:val="231F20"/>
        </w:rPr>
        <w:t>будут</w:t>
      </w:r>
      <w:r>
        <w:rPr>
          <w:color w:val="231F20"/>
          <w:spacing w:val="-16"/>
        </w:rPr>
        <w:t> </w:t>
      </w:r>
      <w:r>
        <w:rPr>
          <w:color w:val="231F20"/>
        </w:rPr>
        <w:t>еще</w:t>
      </w:r>
      <w:r>
        <w:rPr>
          <w:color w:val="231F20"/>
          <w:spacing w:val="-15"/>
        </w:rPr>
        <w:t> </w:t>
      </w:r>
      <w:r>
        <w:rPr>
          <w:color w:val="231F20"/>
        </w:rPr>
        <w:t>больше</w:t>
      </w:r>
      <w:r>
        <w:rPr>
          <w:color w:val="231F20"/>
          <w:spacing w:val="-16"/>
        </w:rPr>
        <w:t> </w:t>
      </w:r>
      <w:r>
        <w:rPr>
          <w:color w:val="231F20"/>
        </w:rPr>
        <w:t>осложнить</w:t>
      </w:r>
      <w:r>
        <w:rPr>
          <w:color w:val="231F20"/>
          <w:spacing w:val="-16"/>
        </w:rPr>
        <w:t> </w:t>
      </w:r>
      <w:r>
        <w:rPr>
          <w:color w:val="231F20"/>
        </w:rPr>
        <w:t>комфортную</w:t>
      </w:r>
      <w:r>
        <w:rPr>
          <w:color w:val="231F20"/>
          <w:spacing w:val="-15"/>
        </w:rPr>
        <w:t> </w:t>
      </w:r>
      <w:r>
        <w:rPr>
          <w:color w:val="231F20"/>
        </w:rPr>
        <w:t>жизнь</w:t>
      </w:r>
      <w:r>
        <w:rPr>
          <w:color w:val="231F20"/>
          <w:spacing w:val="-16"/>
        </w:rPr>
        <w:t> </w:t>
      </w:r>
      <w:r>
        <w:rPr>
          <w:color w:val="231F20"/>
        </w:rPr>
        <w:t>людей,</w:t>
      </w:r>
      <w:r>
        <w:rPr>
          <w:color w:val="231F20"/>
          <w:spacing w:val="-16"/>
        </w:rPr>
        <w:t> </w:t>
      </w:r>
      <w:r>
        <w:rPr>
          <w:color w:val="231F20"/>
        </w:rPr>
        <w:t>живущих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6"/>
        </w:rPr>
        <w:t> </w:t>
      </w:r>
      <w:r>
        <w:rPr>
          <w:color w:val="231F20"/>
        </w:rPr>
        <w:t>ра-</w:t>
      </w:r>
      <w:r>
        <w:rPr>
          <w:color w:val="231F20"/>
          <w:spacing w:val="-68"/>
        </w:rPr>
        <w:t> </w:t>
      </w:r>
      <w:r>
        <w:rPr>
          <w:color w:val="231F20"/>
        </w:rPr>
        <w:t>ботающих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этом районе.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Участок</w:t>
      </w:r>
      <w:r>
        <w:rPr>
          <w:color w:val="231F20"/>
          <w:spacing w:val="-8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7"/>
        </w:rPr>
        <w:t> </w:t>
      </w:r>
      <w:r>
        <w:rPr>
          <w:color w:val="231F20"/>
        </w:rPr>
        <w:t>жилого</w:t>
      </w:r>
      <w:r>
        <w:rPr>
          <w:color w:val="231F20"/>
          <w:spacing w:val="-7"/>
        </w:rPr>
        <w:t> </w:t>
      </w:r>
      <w:r>
        <w:rPr>
          <w:color w:val="231F20"/>
        </w:rPr>
        <w:t>микрорайона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южном</w:t>
      </w:r>
      <w:r>
        <w:rPr>
          <w:color w:val="231F20"/>
          <w:spacing w:val="-68"/>
        </w:rPr>
        <w:t> </w:t>
      </w:r>
      <w:r>
        <w:rPr>
          <w:color w:val="231F20"/>
        </w:rPr>
        <w:t>побережье города Кронштадта, занимает 3,5 га земли, на всей длине – Финский</w:t>
      </w:r>
      <w:r>
        <w:rPr>
          <w:color w:val="231F20"/>
          <w:spacing w:val="1"/>
        </w:rPr>
        <w:t> </w:t>
      </w:r>
      <w:r>
        <w:rPr>
          <w:color w:val="231F20"/>
        </w:rPr>
        <w:t>залив,</w:t>
      </w:r>
      <w:r>
        <w:rPr>
          <w:color w:val="231F20"/>
          <w:spacing w:val="-1"/>
        </w:rPr>
        <w:t> </w:t>
      </w:r>
      <w:r>
        <w:rPr>
          <w:color w:val="231F20"/>
        </w:rPr>
        <w:t>а в</w:t>
      </w:r>
      <w:r>
        <w:rPr>
          <w:color w:val="231F20"/>
          <w:spacing w:val="-1"/>
        </w:rPr>
        <w:t> </w:t>
      </w:r>
      <w:r>
        <w:rPr>
          <w:color w:val="231F20"/>
        </w:rPr>
        <w:t>северной части</w:t>
      </w:r>
      <w:r>
        <w:rPr>
          <w:color w:val="231F20"/>
          <w:spacing w:val="1"/>
        </w:rPr>
        <w:t> </w:t>
      </w:r>
      <w:r>
        <w:rPr>
          <w:color w:val="231F20"/>
        </w:rPr>
        <w:t>ограничен Цитадельским шоссе.</w:t>
      </w:r>
    </w:p>
    <w:p>
      <w:pPr>
        <w:pStyle w:val="BodyText"/>
        <w:spacing w:line="320" w:lineRule="exact"/>
        <w:ind w:left="1530"/>
        <w:jc w:val="both"/>
      </w:pPr>
      <w:r>
        <w:rPr>
          <w:color w:val="231F20"/>
        </w:rPr>
        <w:t>Факторы,</w:t>
      </w:r>
      <w:r>
        <w:rPr>
          <w:color w:val="231F20"/>
          <w:spacing w:val="-10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влияли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проектировании: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4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ограничение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высоте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12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сильные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ветры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Финского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залива;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улица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севера,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выходящая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магистраль.</w:t>
      </w:r>
    </w:p>
    <w:p>
      <w:pPr>
        <w:pStyle w:val="BodyText"/>
        <w:spacing w:line="268" w:lineRule="auto" w:before="38"/>
        <w:ind w:right="1128" w:firstLine="396"/>
        <w:jc w:val="both"/>
      </w:pPr>
      <w:r>
        <w:rPr>
          <w:color w:val="231F20"/>
        </w:rPr>
        <w:t>Основная концепция небрежной состоит в том, что там разнообразные функ-</w:t>
      </w:r>
      <w:r>
        <w:rPr>
          <w:color w:val="231F20"/>
          <w:spacing w:val="-68"/>
        </w:rPr>
        <w:t> </w:t>
      </w:r>
      <w:r>
        <w:rPr>
          <w:color w:val="231F20"/>
        </w:rPr>
        <w:t>ции,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подчеркнуты</w:t>
      </w:r>
      <w:r>
        <w:rPr>
          <w:color w:val="231F20"/>
          <w:spacing w:val="-6"/>
        </w:rPr>
        <w:t> </w:t>
      </w:r>
      <w:r>
        <w:rPr>
          <w:color w:val="231F20"/>
        </w:rPr>
        <w:t>многофункциональными</w:t>
      </w:r>
      <w:r>
        <w:rPr>
          <w:color w:val="231F20"/>
          <w:spacing w:val="-5"/>
        </w:rPr>
        <w:t> </w:t>
      </w:r>
      <w:r>
        <w:rPr>
          <w:color w:val="231F20"/>
        </w:rPr>
        <w:t>жилыми</w:t>
      </w:r>
      <w:r>
        <w:rPr>
          <w:color w:val="231F20"/>
          <w:spacing w:val="-6"/>
        </w:rPr>
        <w:t> </w:t>
      </w:r>
      <w:r>
        <w:rPr>
          <w:color w:val="231F20"/>
        </w:rPr>
        <w:t>домами.</w:t>
      </w:r>
      <w:r>
        <w:rPr>
          <w:color w:val="231F20"/>
          <w:spacing w:val="-6"/>
        </w:rPr>
        <w:t> </w:t>
      </w:r>
      <w:r>
        <w:rPr>
          <w:color w:val="231F20"/>
        </w:rPr>
        <w:t>Берег</w:t>
      </w:r>
      <w:r>
        <w:rPr>
          <w:color w:val="231F20"/>
          <w:spacing w:val="-6"/>
        </w:rPr>
        <w:t> </w:t>
      </w:r>
      <w:r>
        <w:rPr>
          <w:color w:val="231F20"/>
        </w:rPr>
        <w:t>раз-</w:t>
      </w:r>
      <w:r>
        <w:rPr>
          <w:color w:val="231F20"/>
          <w:spacing w:val="-67"/>
        </w:rPr>
        <w:t> </w:t>
      </w:r>
      <w:r>
        <w:rPr>
          <w:color w:val="231F20"/>
        </w:rPr>
        <w:t>делен на два уровня: верхний предназначен для прогулок и езды на велосипеде,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нижний</w:t>
      </w:r>
      <w:r>
        <w:rPr>
          <w:color w:val="231F20"/>
          <w:spacing w:val="-5"/>
        </w:rPr>
        <w:t> </w:t>
      </w:r>
      <w:r>
        <w:rPr>
          <w:color w:val="231F20"/>
        </w:rPr>
        <w:t>(-3,3)</w:t>
      </w:r>
      <w:r>
        <w:rPr>
          <w:color w:val="231F20"/>
          <w:spacing w:val="-5"/>
        </w:rPr>
        <w:t> </w:t>
      </w:r>
      <w:r>
        <w:rPr>
          <w:color w:val="231F20"/>
        </w:rPr>
        <w:t>берег</w:t>
      </w:r>
      <w:r>
        <w:rPr>
          <w:color w:val="231F20"/>
          <w:spacing w:val="-5"/>
        </w:rPr>
        <w:t> </w:t>
      </w:r>
      <w:r>
        <w:rPr>
          <w:color w:val="231F20"/>
        </w:rPr>
        <w:t>имеет</w:t>
      </w:r>
      <w:r>
        <w:rPr>
          <w:color w:val="231F20"/>
          <w:spacing w:val="-6"/>
        </w:rPr>
        <w:t> </w:t>
      </w:r>
      <w:r>
        <w:rPr>
          <w:color w:val="231F20"/>
        </w:rPr>
        <w:t>террасы,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служат</w:t>
      </w:r>
      <w:r>
        <w:rPr>
          <w:color w:val="231F20"/>
          <w:spacing w:val="-5"/>
        </w:rPr>
        <w:t> </w:t>
      </w:r>
      <w:r>
        <w:rPr>
          <w:color w:val="231F20"/>
        </w:rPr>
        <w:t>точками</w:t>
      </w:r>
      <w:r>
        <w:rPr>
          <w:color w:val="231F20"/>
          <w:spacing w:val="-5"/>
        </w:rPr>
        <w:t> </w:t>
      </w:r>
      <w:r>
        <w:rPr>
          <w:color w:val="231F20"/>
        </w:rPr>
        <w:t>обзора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видом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8"/>
        </w:rPr>
        <w:t> </w:t>
      </w:r>
      <w:r>
        <w:rPr>
          <w:color w:val="231F20"/>
        </w:rPr>
        <w:t>берег.</w:t>
      </w:r>
      <w:r>
        <w:rPr>
          <w:color w:val="231F20"/>
          <w:spacing w:val="-18"/>
        </w:rPr>
        <w:t> </w:t>
      </w:r>
      <w:r>
        <w:rPr>
          <w:color w:val="231F20"/>
        </w:rPr>
        <w:t>Между</w:t>
      </w:r>
      <w:r>
        <w:rPr>
          <w:color w:val="231F20"/>
          <w:spacing w:val="-17"/>
        </w:rPr>
        <w:t> </w:t>
      </w:r>
      <w:r>
        <w:rPr>
          <w:color w:val="231F20"/>
        </w:rPr>
        <w:t>террасами</w:t>
      </w:r>
      <w:r>
        <w:rPr>
          <w:color w:val="231F20"/>
          <w:spacing w:val="-18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17"/>
        </w:rPr>
        <w:t> </w:t>
      </w:r>
      <w:r>
        <w:rPr>
          <w:color w:val="231F20"/>
        </w:rPr>
        <w:t>встроены</w:t>
      </w:r>
      <w:r>
        <w:rPr>
          <w:color w:val="231F20"/>
          <w:spacing w:val="-17"/>
        </w:rPr>
        <w:t> </w:t>
      </w:r>
      <w:r>
        <w:rPr>
          <w:color w:val="231F20"/>
        </w:rPr>
        <w:t>объекты</w:t>
      </w:r>
      <w:r>
        <w:rPr>
          <w:color w:val="231F20"/>
          <w:spacing w:val="-18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-17"/>
        </w:rPr>
        <w:t> </w:t>
      </w:r>
      <w:r>
        <w:rPr>
          <w:color w:val="231F20"/>
        </w:rPr>
        <w:t>(киоски,</w:t>
      </w:r>
      <w:r>
        <w:rPr>
          <w:color w:val="231F20"/>
          <w:spacing w:val="-68"/>
        </w:rPr>
        <w:t> </w:t>
      </w:r>
      <w:r>
        <w:rPr>
          <w:color w:val="231F20"/>
        </w:rPr>
        <w:t>сувенирные</w:t>
      </w:r>
      <w:r>
        <w:rPr>
          <w:color w:val="231F20"/>
          <w:spacing w:val="-11"/>
        </w:rPr>
        <w:t> </w:t>
      </w:r>
      <w:r>
        <w:rPr>
          <w:color w:val="231F20"/>
        </w:rPr>
        <w:t>магазины,</w:t>
      </w:r>
      <w:r>
        <w:rPr>
          <w:color w:val="231F20"/>
          <w:spacing w:val="-11"/>
        </w:rPr>
        <w:t> </w:t>
      </w:r>
      <w:r>
        <w:rPr>
          <w:color w:val="231F20"/>
        </w:rPr>
        <w:t>прокат</w:t>
      </w:r>
      <w:r>
        <w:rPr>
          <w:color w:val="231F20"/>
          <w:spacing w:val="-11"/>
        </w:rPr>
        <w:t> </w:t>
      </w:r>
      <w:r>
        <w:rPr>
          <w:color w:val="231F20"/>
        </w:rPr>
        <w:t>велосипедов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т.</w:t>
      </w:r>
      <w:r>
        <w:rPr>
          <w:color w:val="231F20"/>
          <w:spacing w:val="-11"/>
        </w:rPr>
        <w:t> </w:t>
      </w:r>
      <w:r>
        <w:rPr>
          <w:color w:val="231F20"/>
        </w:rPr>
        <w:t>д.).</w:t>
      </w:r>
      <w:r>
        <w:rPr>
          <w:color w:val="231F20"/>
          <w:spacing w:val="-11"/>
        </w:rPr>
        <w:t> </w:t>
      </w:r>
      <w:r>
        <w:rPr>
          <w:color w:val="231F20"/>
        </w:rPr>
        <w:t>Набережная</w:t>
      </w:r>
      <w:r>
        <w:rPr>
          <w:color w:val="231F20"/>
          <w:spacing w:val="-11"/>
        </w:rPr>
        <w:t> </w:t>
      </w:r>
      <w:r>
        <w:rPr>
          <w:color w:val="231F20"/>
        </w:rPr>
        <w:t>служит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боль-</w:t>
      </w:r>
      <w:r>
        <w:rPr>
          <w:color w:val="231F20"/>
          <w:spacing w:val="-68"/>
        </w:rPr>
        <w:t> </w:t>
      </w:r>
      <w:r>
        <w:rPr>
          <w:color w:val="231F20"/>
        </w:rPr>
        <w:t>шое общественное пространство с различными функциональным зонам и пеше-</w:t>
      </w:r>
      <w:r>
        <w:rPr>
          <w:color w:val="231F20"/>
          <w:spacing w:val="-67"/>
        </w:rPr>
        <w:t> </w:t>
      </w:r>
      <w:r>
        <w:rPr>
          <w:color w:val="231F20"/>
        </w:rPr>
        <w:t>ходными связами, которое играет важную роль для всего города. Жилые дома</w:t>
      </w:r>
      <w:r>
        <w:rPr>
          <w:color w:val="231F20"/>
          <w:spacing w:val="1"/>
        </w:rPr>
        <w:t> </w:t>
      </w:r>
      <w:r>
        <w:rPr>
          <w:color w:val="231F20"/>
        </w:rPr>
        <w:t>своими планировочными решениями подчеркивают набережную: Первые этажи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значение,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наверху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рассчитаны</w:t>
      </w:r>
      <w:r>
        <w:rPr>
          <w:color w:val="231F20"/>
          <w:spacing w:val="-15"/>
        </w:rPr>
        <w:t> </w:t>
      </w:r>
      <w:r>
        <w:rPr>
          <w:color w:val="231F20"/>
        </w:rPr>
        <w:t>несоциальные</w:t>
      </w:r>
      <w:r>
        <w:rPr>
          <w:color w:val="231F20"/>
          <w:spacing w:val="-15"/>
        </w:rPr>
        <w:t> </w:t>
      </w:r>
      <w:r>
        <w:rPr>
          <w:color w:val="231F20"/>
        </w:rPr>
        <w:t>жилые</w:t>
      </w:r>
      <w:r>
        <w:rPr>
          <w:color w:val="231F20"/>
          <w:spacing w:val="-14"/>
        </w:rPr>
        <w:t> </w:t>
      </w:r>
      <w:r>
        <w:rPr>
          <w:color w:val="231F20"/>
        </w:rPr>
        <w:t>дома.</w:t>
      </w:r>
      <w:r>
        <w:rPr>
          <w:color w:val="231F20"/>
          <w:spacing w:val="-68"/>
        </w:rPr>
        <w:t> </w:t>
      </w:r>
      <w:r>
        <w:rPr>
          <w:color w:val="231F20"/>
        </w:rPr>
        <w:t>Жители этого комплекса могут работать, отдыхать, заниматься спортом, кушать</w:t>
      </w:r>
      <w:r>
        <w:rPr>
          <w:color w:val="231F20"/>
          <w:spacing w:val="-67"/>
        </w:rPr>
        <w:t> </w:t>
      </w:r>
      <w:r>
        <w:rPr>
          <w:color w:val="231F20"/>
        </w:rPr>
        <w:t>в этом же районе и не думают о пробках и потери времени. Для эффективного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прибрежной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6"/>
        </w:rPr>
        <w:t> </w:t>
      </w:r>
      <w:r>
        <w:rPr>
          <w:color w:val="231F20"/>
        </w:rPr>
        <w:t>увязывать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комплексную</w:t>
      </w:r>
      <w:r>
        <w:rPr>
          <w:color w:val="231F20"/>
          <w:spacing w:val="-16"/>
        </w:rPr>
        <w:t> </w:t>
      </w:r>
      <w:r>
        <w:rPr>
          <w:color w:val="231F20"/>
        </w:rPr>
        <w:t>систему</w:t>
      </w:r>
      <w:r>
        <w:rPr>
          <w:color w:val="231F20"/>
          <w:spacing w:val="-68"/>
        </w:rPr>
        <w:t> </w:t>
      </w:r>
      <w:r>
        <w:rPr>
          <w:color w:val="231F20"/>
        </w:rPr>
        <w:t>природную</w:t>
      </w:r>
      <w:r>
        <w:rPr>
          <w:color w:val="231F20"/>
          <w:spacing w:val="-1"/>
        </w:rPr>
        <w:t> </w:t>
      </w:r>
      <w:r>
        <w:rPr>
          <w:color w:val="231F20"/>
        </w:rPr>
        <w:t>среду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архитектурные объекты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ind w:left="2467"/>
        <w:rPr>
          <w:sz w:val="20"/>
        </w:rPr>
      </w:pPr>
      <w:r>
        <w:rPr>
          <w:sz w:val="20"/>
        </w:rPr>
        <w:drawing>
          <wp:inline distT="0" distB="0" distL="0" distR="0">
            <wp:extent cx="4432041" cy="1746503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2041" cy="174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2"/>
        </w:rPr>
      </w:pPr>
    </w:p>
    <w:p>
      <w:pPr>
        <w:spacing w:line="249" w:lineRule="auto" w:before="90"/>
        <w:ind w:left="4599" w:right="2061" w:hanging="2502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Общий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многофункциональных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домов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набережной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(проектная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модель автора)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Heading3"/>
        <w:jc w:val="left"/>
      </w:pPr>
      <w:r>
        <w:rPr>
          <w:color w:val="231F20"/>
        </w:rPr>
        <w:t>Выводы</w:t>
      </w:r>
    </w:p>
    <w:p>
      <w:pPr>
        <w:pStyle w:val="BodyText"/>
        <w:spacing w:before="7"/>
        <w:ind w:left="0"/>
        <w:rPr>
          <w:b/>
          <w:sz w:val="34"/>
        </w:rPr>
      </w:pP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  <w:w w:val="95"/>
        </w:rPr>
        <w:t>Будущее Кронштадта связано с образованием туристического комплекса, с соз-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данием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точек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приложения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труда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безвредных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наукоёмких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производствах,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организацией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учебных</w:t>
      </w:r>
      <w:r>
        <w:rPr>
          <w:color w:val="231F20"/>
          <w:spacing w:val="-16"/>
        </w:rPr>
        <w:t> </w:t>
      </w:r>
      <w:r>
        <w:rPr>
          <w:color w:val="231F20"/>
        </w:rPr>
        <w:t>заведений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-16"/>
        </w:rPr>
        <w:t> </w:t>
      </w:r>
      <w:r>
        <w:rPr>
          <w:color w:val="231F20"/>
        </w:rPr>
        <w:t>жилья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16"/>
        </w:rPr>
        <w:t> </w:t>
      </w:r>
      <w:r>
        <w:rPr>
          <w:color w:val="231F20"/>
        </w:rPr>
        <w:t>инфра-</w:t>
      </w:r>
      <w:r>
        <w:rPr>
          <w:color w:val="231F20"/>
          <w:spacing w:val="-68"/>
        </w:rPr>
        <w:t> </w:t>
      </w:r>
      <w:r>
        <w:rPr>
          <w:color w:val="231F20"/>
        </w:rPr>
        <w:t>структурой. На месте выведенных военных предприятий необходимо развивать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многофункциональную городскую активность. Создавать общественно-деловые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центры,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рекреационные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6"/>
        </w:rPr>
        <w:t> </w:t>
      </w:r>
      <w:r>
        <w:rPr>
          <w:color w:val="231F20"/>
        </w:rPr>
        <w:t>социальную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культурную</w:t>
      </w:r>
      <w:r>
        <w:rPr>
          <w:color w:val="231F20"/>
          <w:spacing w:val="-16"/>
        </w:rPr>
        <w:t> </w:t>
      </w:r>
      <w:r>
        <w:rPr>
          <w:color w:val="231F20"/>
        </w:rPr>
        <w:t>составляющие.</w:t>
      </w:r>
    </w:p>
    <w:p>
      <w:pPr>
        <w:pStyle w:val="ListParagraph"/>
        <w:numPr>
          <w:ilvl w:val="0"/>
          <w:numId w:val="4"/>
        </w:numPr>
        <w:tabs>
          <w:tab w:pos="1811" w:val="left" w:leader="none"/>
        </w:tabs>
        <w:spacing w:line="318" w:lineRule="exact" w:before="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Прибрежные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зоны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являются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актуальными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важными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развитии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города.</w:t>
      </w:r>
    </w:p>
    <w:p>
      <w:pPr>
        <w:pStyle w:val="ListParagraph"/>
        <w:numPr>
          <w:ilvl w:val="0"/>
          <w:numId w:val="4"/>
        </w:numPr>
        <w:tabs>
          <w:tab w:pos="1816" w:val="left" w:leader="none"/>
        </w:tabs>
        <w:spacing w:line="268" w:lineRule="auto" w:before="38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Для Кронштадта архитектурное решение набережных носит первоочеред-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ное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значение</w:t>
      </w:r>
    </w:p>
    <w:p>
      <w:pPr>
        <w:pStyle w:val="ListParagraph"/>
        <w:numPr>
          <w:ilvl w:val="0"/>
          <w:numId w:val="4"/>
        </w:numPr>
        <w:tabs>
          <w:tab w:pos="1818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Принята террасная организация набережной с пристроенными объектами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обслуживания</w:t>
      </w:r>
    </w:p>
    <w:p>
      <w:pPr>
        <w:pStyle w:val="ListParagraph"/>
        <w:numPr>
          <w:ilvl w:val="0"/>
          <w:numId w:val="4"/>
        </w:numPr>
        <w:tabs>
          <w:tab w:pos="1803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Анализ места расположения комплекса с учетом ограничения этажности по-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зволяет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сделать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вывод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о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том,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что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береговой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зоне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может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располагаться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застрой-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ка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домами средней этажности</w:t>
      </w:r>
    </w:p>
    <w:p>
      <w:pPr>
        <w:pStyle w:val="ListParagraph"/>
        <w:numPr>
          <w:ilvl w:val="0"/>
          <w:numId w:val="4"/>
        </w:numPr>
        <w:tabs>
          <w:tab w:pos="1811" w:val="left" w:leader="none"/>
        </w:tabs>
        <w:spacing w:line="320" w:lineRule="exact" w:before="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Первые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этажи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отданы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под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помещения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общественной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функцией</w:t>
      </w:r>
    </w:p>
    <w:p>
      <w:pPr>
        <w:pStyle w:val="ListParagraph"/>
        <w:numPr>
          <w:ilvl w:val="0"/>
          <w:numId w:val="4"/>
        </w:numPr>
        <w:tabs>
          <w:tab w:pos="1819" w:val="left" w:leader="none"/>
        </w:tabs>
        <w:spacing w:line="268" w:lineRule="auto" w:before="35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Характер архитектуры – современный с учетом анализа изучения контек-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ста застройки Кронштадта</w:t>
      </w:r>
    </w:p>
    <w:p>
      <w:pPr>
        <w:pStyle w:val="ListParagraph"/>
        <w:numPr>
          <w:ilvl w:val="0"/>
          <w:numId w:val="4"/>
        </w:numPr>
        <w:tabs>
          <w:tab w:pos="1811" w:val="left" w:leader="none"/>
        </w:tabs>
        <w:spacing w:line="321" w:lineRule="exact" w:before="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Силуэт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домов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набережной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непосредственными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выходами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воду.</w:t>
      </w:r>
    </w:p>
    <w:p>
      <w:pPr>
        <w:pStyle w:val="BodyText"/>
        <w:spacing w:before="2"/>
        <w:ind w:left="0"/>
        <w:rPr>
          <w:sz w:val="36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5"/>
        </w:numPr>
        <w:tabs>
          <w:tab w:pos="1771" w:val="left" w:leader="none"/>
        </w:tabs>
        <w:spacing w:line="240" w:lineRule="auto" w:before="0" w:after="0"/>
        <w:ind w:left="1770" w:right="0" w:hanging="241"/>
        <w:jc w:val="both"/>
        <w:rPr>
          <w:sz w:val="24"/>
        </w:rPr>
      </w:pPr>
      <w:r>
        <w:rPr>
          <w:color w:val="231F20"/>
          <w:sz w:val="24"/>
        </w:rPr>
        <w:t>Дизайн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архитектурной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среды: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учебник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вузов.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2005.</w:t>
      </w:r>
    </w:p>
    <w:p>
      <w:pPr>
        <w:pStyle w:val="ListParagraph"/>
        <w:numPr>
          <w:ilvl w:val="0"/>
          <w:numId w:val="5"/>
        </w:numPr>
        <w:tabs>
          <w:tab w:pos="1771" w:val="left" w:leader="none"/>
        </w:tabs>
        <w:spacing w:line="240" w:lineRule="auto" w:before="12" w:after="0"/>
        <w:ind w:left="1770" w:right="0" w:hanging="241"/>
        <w:jc w:val="both"/>
        <w:rPr>
          <w:sz w:val="24"/>
        </w:rPr>
      </w:pPr>
      <w:r>
        <w:rPr>
          <w:i/>
          <w:color w:val="231F20"/>
          <w:sz w:val="24"/>
        </w:rPr>
        <w:t>Бунатян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Петербургские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набережные.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СПб.: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Паритет,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2012.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336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с.: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ил.</w:t>
      </w:r>
    </w:p>
    <w:p>
      <w:pPr>
        <w:pStyle w:val="ListParagraph"/>
        <w:numPr>
          <w:ilvl w:val="0"/>
          <w:numId w:val="5"/>
        </w:numPr>
        <w:tabs>
          <w:tab w:pos="1776" w:val="left" w:leader="none"/>
        </w:tabs>
        <w:spacing w:line="249" w:lineRule="auto" w:before="12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sz w:val="24"/>
        </w:rPr>
        <w:t>Глезеров С. Е. </w:t>
      </w:r>
      <w:r>
        <w:rPr>
          <w:color w:val="231F20"/>
          <w:sz w:val="24"/>
        </w:rPr>
        <w:t>Исторические районы Петербурга от А до Я. – М.: Издательство Центр-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полиграф,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2010 – 491 с.</w:t>
      </w:r>
    </w:p>
    <w:p>
      <w:pPr>
        <w:pStyle w:val="ListParagraph"/>
        <w:numPr>
          <w:ilvl w:val="0"/>
          <w:numId w:val="5"/>
        </w:numPr>
        <w:tabs>
          <w:tab w:pos="1776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Многофункциональный жилой комплекс : учебное пособие / под общ. ред. Л. А. Соло-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диловой.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Издательство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АСВ,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2009.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[Электронный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ресурс].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URL:http://www.studentlibrary.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ru/book/ISBN9785930936681.html.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13.10.2020).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spacing w:before="74"/>
        <w:ind w:left="1164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725.8;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725.9</w:t>
      </w:r>
    </w:p>
    <w:p>
      <w:pPr>
        <w:spacing w:line="249" w:lineRule="auto" w:before="12"/>
        <w:ind w:left="1133" w:right="5597" w:firstLine="0"/>
        <w:jc w:val="left"/>
        <w:rPr>
          <w:sz w:val="24"/>
        </w:rPr>
      </w:pPr>
      <w:r>
        <w:rPr>
          <w:i/>
          <w:color w:val="231F20"/>
          <w:sz w:val="24"/>
        </w:rPr>
        <w:t>Анастасия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Игоревна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Баёва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451" w:firstLine="0"/>
        <w:jc w:val="left"/>
        <w:rPr>
          <w:sz w:val="24"/>
        </w:rPr>
      </w:pPr>
      <w:r>
        <w:rPr>
          <w:i/>
          <w:color w:val="231F20"/>
          <w:sz w:val="24"/>
        </w:rPr>
        <w:t>Ольга Геннадьевна Кокорина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19">
        <w:r>
          <w:rPr>
            <w:i/>
            <w:color w:val="231F20"/>
            <w:sz w:val="24"/>
          </w:rPr>
          <w:t>bayova.nastya@yandex.r</w:t>
        </w:r>
        <w:r>
          <w:rPr>
            <w:color w:val="231F20"/>
            <w:sz w:val="24"/>
          </w:rPr>
          <w:t>u</w:t>
        </w:r>
      </w:hyperlink>
    </w:p>
    <w:p>
      <w:pPr>
        <w:pStyle w:val="BodyText"/>
        <w:spacing w:before="9"/>
        <w:ind w:left="0"/>
        <w:rPr>
          <w:sz w:val="33"/>
        </w:rPr>
      </w:pPr>
    </w:p>
    <w:p>
      <w:pPr>
        <w:pStyle w:val="Heading2"/>
        <w:spacing w:line="249" w:lineRule="auto"/>
        <w:ind w:left="2990" w:right="2770" w:hanging="209"/>
        <w:jc w:val="left"/>
      </w:pPr>
      <w:r>
        <w:rPr>
          <w:color w:val="231F20"/>
          <w:spacing w:val="-1"/>
        </w:rPr>
        <w:t>ТУРИСТСКО-РЕКРЕАЦИОННЫЙ </w:t>
      </w:r>
      <w:r>
        <w:rPr>
          <w:color w:val="231F20"/>
        </w:rPr>
        <w:t>КОМПЛЕКС</w:t>
      </w:r>
      <w:r>
        <w:rPr>
          <w:color w:val="231F20"/>
          <w:spacing w:val="-67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ГОСТИНИЦЕЙ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ГОРОДЕ</w:t>
      </w:r>
      <w:r>
        <w:rPr>
          <w:color w:val="231F20"/>
          <w:spacing w:val="-7"/>
        </w:rPr>
        <w:t> </w:t>
      </w:r>
      <w:r>
        <w:rPr>
          <w:color w:val="231F20"/>
        </w:rPr>
        <w:t>КРОНШТАДТЕ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61" w:lineRule="auto" w:before="1"/>
        <w:ind w:left="1133" w:right="113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Статья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посвящена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факторам,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влияющих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проектирование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туристско-рекреационного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ком-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плекса на территории города Кронштадта. Город был рассмотрен как туристическая террито-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рия,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были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выявлены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основные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параметры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туризма,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характерные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города.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Также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был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рассмо-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3"/>
          <w:sz w:val="24"/>
        </w:rPr>
        <w:t>трен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зарубежный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отечественный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опыт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проектирования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таких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центров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определены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основные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ключевые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моменты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удачных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решений.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анализа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Кронштадта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выводов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туристи-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ческие центры было выбрано место для проектирования и разработан многофункциональный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кластер,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включающий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туристический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центр,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гостиницу,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деловой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блок,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коттеджи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торгово-раз-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влекательную функцию. Также в результате были выявлены принципы формирования обще-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ственных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пространства для всех групп населения.</w:t>
      </w:r>
    </w:p>
    <w:p>
      <w:pPr>
        <w:spacing w:line="261" w:lineRule="auto" w:before="0"/>
        <w:ind w:left="1133" w:right="1126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туристическо-рекреационный, гостиница, общественное пространство,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доминанта,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многофункциональность, идентификация.</w:t>
      </w:r>
    </w:p>
    <w:p>
      <w:pPr>
        <w:pStyle w:val="BodyText"/>
        <w:spacing w:before="1"/>
        <w:ind w:left="0"/>
        <w:rPr>
          <w:sz w:val="31"/>
        </w:rPr>
      </w:pPr>
    </w:p>
    <w:p>
      <w:pPr>
        <w:pStyle w:val="BodyText"/>
        <w:spacing w:line="271" w:lineRule="auto"/>
        <w:ind w:right="1128" w:firstLine="396"/>
        <w:jc w:val="both"/>
      </w:pPr>
      <w:r>
        <w:rPr>
          <w:color w:val="231F20"/>
        </w:rPr>
        <w:t>Динамичный, развивающийся, ориентированный на потребителя – все эти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определения можно отнести к такому явлению как </w:t>
      </w:r>
      <w:r>
        <w:rPr>
          <w:b/>
          <w:color w:val="231F20"/>
        </w:rPr>
        <w:t>современный туризм</w:t>
      </w:r>
      <w:r>
        <w:rPr>
          <w:color w:val="231F20"/>
        </w:rPr>
        <w:t>. И 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туризм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занимает</w:t>
      </w:r>
      <w:r>
        <w:rPr>
          <w:color w:val="231F20"/>
          <w:spacing w:val="-16"/>
        </w:rPr>
        <w:t> </w:t>
      </w:r>
      <w:r>
        <w:rPr>
          <w:color w:val="231F20"/>
        </w:rPr>
        <w:t>лидирующие</w:t>
      </w:r>
      <w:r>
        <w:rPr>
          <w:color w:val="231F20"/>
          <w:spacing w:val="-15"/>
        </w:rPr>
        <w:t> </w:t>
      </w:r>
      <w:r>
        <w:rPr>
          <w:color w:val="231F20"/>
        </w:rPr>
        <w:t>позиции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67"/>
        </w:rPr>
        <w:t> </w:t>
      </w:r>
      <w:r>
        <w:rPr>
          <w:color w:val="231F20"/>
        </w:rPr>
        <w:t>досуге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отдыхе людей.</w:t>
      </w:r>
    </w:p>
    <w:p>
      <w:pPr>
        <w:pStyle w:val="BodyText"/>
        <w:spacing w:line="271" w:lineRule="auto" w:before="1"/>
        <w:ind w:right="1126" w:firstLine="396"/>
        <w:jc w:val="both"/>
      </w:pPr>
      <w:r>
        <w:rPr>
          <w:color w:val="231F20"/>
        </w:rPr>
        <w:t>Кронштадт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один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уникальнейших</w:t>
      </w:r>
      <w:r>
        <w:rPr>
          <w:color w:val="231F20"/>
          <w:spacing w:val="-5"/>
        </w:rPr>
        <w:t> </w:t>
      </w:r>
      <w:r>
        <w:rPr>
          <w:color w:val="231F20"/>
        </w:rPr>
        <w:t>городов</w:t>
      </w:r>
      <w:r>
        <w:rPr>
          <w:color w:val="231F20"/>
          <w:spacing w:val="-5"/>
        </w:rPr>
        <w:t> </w:t>
      </w:r>
      <w:r>
        <w:rPr>
          <w:color w:val="231F20"/>
        </w:rPr>
        <w:t>вблизи</w:t>
      </w:r>
      <w:r>
        <w:rPr>
          <w:color w:val="231F20"/>
          <w:spacing w:val="-5"/>
        </w:rPr>
        <w:t> </w:t>
      </w:r>
      <w:r>
        <w:rPr>
          <w:color w:val="231F20"/>
        </w:rPr>
        <w:t>Санкт-Петербурга.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68"/>
        </w:rPr>
        <w:t> </w:t>
      </w:r>
      <w:r>
        <w:rPr>
          <w:color w:val="231F20"/>
        </w:rPr>
        <w:t>город-остров с интереснейшей военно-морской историей. И эти две ключевые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5"/>
        </w:rPr>
        <w:t> </w:t>
      </w:r>
      <w:r>
        <w:rPr>
          <w:color w:val="231F20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</w:rPr>
        <w:t>привлекают</w:t>
      </w:r>
      <w:r>
        <w:rPr>
          <w:color w:val="231F20"/>
          <w:spacing w:val="-15"/>
        </w:rPr>
        <w:t> </w:t>
      </w:r>
      <w:r>
        <w:rPr>
          <w:color w:val="231F20"/>
        </w:rPr>
        <w:t>большой</w:t>
      </w:r>
      <w:r>
        <w:rPr>
          <w:color w:val="231F20"/>
          <w:spacing w:val="-14"/>
        </w:rPr>
        <w:t> </w:t>
      </w:r>
      <w:r>
        <w:rPr>
          <w:color w:val="231F20"/>
        </w:rPr>
        <w:t>поток</w:t>
      </w:r>
      <w:r>
        <w:rPr>
          <w:color w:val="231F20"/>
          <w:spacing w:val="-15"/>
        </w:rPr>
        <w:t> </w:t>
      </w:r>
      <w:r>
        <w:rPr>
          <w:color w:val="231F20"/>
        </w:rPr>
        <w:t>людей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столь</w:t>
      </w:r>
      <w:r>
        <w:rPr>
          <w:color w:val="231F20"/>
          <w:spacing w:val="-14"/>
        </w:rPr>
        <w:t> </w:t>
      </w:r>
      <w:r>
        <w:rPr>
          <w:color w:val="231F20"/>
        </w:rPr>
        <w:t>небольшой</w:t>
      </w:r>
      <w:r>
        <w:rPr>
          <w:color w:val="231F20"/>
          <w:spacing w:val="-15"/>
        </w:rPr>
        <w:t> </w:t>
      </w:r>
      <w:r>
        <w:rPr>
          <w:color w:val="231F20"/>
        </w:rPr>
        <w:t>город.</w:t>
      </w:r>
      <w:r>
        <w:rPr>
          <w:color w:val="231F20"/>
          <w:spacing w:val="-67"/>
        </w:rPr>
        <w:t> </w:t>
      </w:r>
      <w:r>
        <w:rPr>
          <w:color w:val="231F20"/>
        </w:rPr>
        <w:t>Сюда</w:t>
      </w:r>
      <w:r>
        <w:rPr>
          <w:color w:val="231F20"/>
          <w:spacing w:val="-5"/>
        </w:rPr>
        <w:t> </w:t>
      </w:r>
      <w:r>
        <w:rPr>
          <w:color w:val="231F20"/>
        </w:rPr>
        <w:t>съезжается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местное</w:t>
      </w:r>
      <w:r>
        <w:rPr>
          <w:color w:val="231F20"/>
          <w:spacing w:val="-4"/>
        </w:rPr>
        <w:t> </w:t>
      </w:r>
      <w:r>
        <w:rPr>
          <w:color w:val="231F20"/>
        </w:rPr>
        <w:t>население</w:t>
      </w:r>
      <w:r>
        <w:rPr>
          <w:color w:val="231F20"/>
          <w:spacing w:val="-4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4"/>
        </w:rPr>
        <w:t> </w:t>
      </w:r>
      <w:r>
        <w:rPr>
          <w:color w:val="231F20"/>
        </w:rPr>
        <w:t>об-</w:t>
      </w:r>
      <w:r>
        <w:rPr>
          <w:color w:val="231F20"/>
          <w:spacing w:val="-67"/>
        </w:rPr>
        <w:t> </w:t>
      </w:r>
      <w:r>
        <w:rPr>
          <w:color w:val="231F20"/>
        </w:rPr>
        <w:t>ласти,</w:t>
      </w:r>
      <w:r>
        <w:rPr>
          <w:color w:val="231F20"/>
          <w:spacing w:val="-2"/>
        </w:rPr>
        <w:t> </w:t>
      </w:r>
      <w:r>
        <w:rPr>
          <w:color w:val="231F20"/>
        </w:rPr>
        <w:t>так и</w:t>
      </w:r>
      <w:r>
        <w:rPr>
          <w:color w:val="231F20"/>
          <w:spacing w:val="-1"/>
        </w:rPr>
        <w:t> </w:t>
      </w:r>
      <w:r>
        <w:rPr>
          <w:color w:val="231F20"/>
        </w:rPr>
        <w:t>туристы из</w:t>
      </w:r>
      <w:r>
        <w:rPr>
          <w:color w:val="231F20"/>
          <w:spacing w:val="-1"/>
        </w:rPr>
        <w:t> </w:t>
      </w:r>
      <w:r>
        <w:rPr>
          <w:color w:val="231F20"/>
        </w:rPr>
        <w:t>других регионов и</w:t>
      </w:r>
      <w:r>
        <w:rPr>
          <w:color w:val="231F20"/>
          <w:spacing w:val="-2"/>
        </w:rPr>
        <w:t> </w:t>
      </w:r>
      <w:r>
        <w:rPr>
          <w:color w:val="231F20"/>
        </w:rPr>
        <w:t>стран [1].</w:t>
      </w:r>
    </w:p>
    <w:p>
      <w:pPr>
        <w:pStyle w:val="BodyText"/>
        <w:spacing w:line="271" w:lineRule="auto" w:before="1"/>
        <w:ind w:right="1130" w:firstLine="396"/>
        <w:jc w:val="both"/>
      </w:pPr>
      <w:r>
        <w:rPr>
          <w:color w:val="231F20"/>
          <w:spacing w:val="-2"/>
        </w:rPr>
        <w:t>Поэтому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столь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важно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осознать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роли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туризма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данной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территории.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Ведь в настоящее время, туризм является актуальным массовым феноменом и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никает в различные сферы жизни людей. Между тем, отрасль туризма является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достаточно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весомым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шагом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потенциального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экономи-</w:t>
      </w:r>
      <w:r>
        <w:rPr>
          <w:color w:val="231F20"/>
          <w:spacing w:val="-67"/>
        </w:rPr>
        <w:t> </w:t>
      </w:r>
      <w:r>
        <w:rPr>
          <w:color w:val="231F20"/>
        </w:rPr>
        <w:t>ческой и социальной стороны, так и с градостроительно-архитектурной. И несо-</w:t>
      </w:r>
      <w:r>
        <w:rPr>
          <w:color w:val="231F20"/>
          <w:spacing w:val="-67"/>
        </w:rPr>
        <w:t> </w:t>
      </w:r>
      <w:r>
        <w:rPr>
          <w:color w:val="231F20"/>
        </w:rPr>
        <w:t>мненно</w:t>
      </w:r>
      <w:r>
        <w:rPr>
          <w:color w:val="231F20"/>
          <w:spacing w:val="-7"/>
        </w:rPr>
        <w:t> </w:t>
      </w:r>
      <w:r>
        <w:rPr>
          <w:color w:val="231F20"/>
        </w:rPr>
        <w:t>то,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уникальность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привлечение</w:t>
      </w:r>
      <w:r>
        <w:rPr>
          <w:color w:val="231F20"/>
          <w:spacing w:val="-6"/>
        </w:rPr>
        <w:t> </w:t>
      </w:r>
      <w:r>
        <w:rPr>
          <w:color w:val="231F20"/>
        </w:rPr>
        <w:t>туристов</w:t>
      </w:r>
      <w:r>
        <w:rPr>
          <w:color w:val="231F20"/>
          <w:spacing w:val="-7"/>
        </w:rPr>
        <w:t> </w:t>
      </w:r>
      <w:r>
        <w:rPr>
          <w:color w:val="231F20"/>
        </w:rPr>
        <w:t>повышает</w:t>
      </w:r>
      <w:r>
        <w:rPr>
          <w:color w:val="231F20"/>
          <w:spacing w:val="-6"/>
        </w:rPr>
        <w:t> </w:t>
      </w:r>
      <w:r>
        <w:rPr>
          <w:color w:val="231F20"/>
        </w:rPr>
        <w:t>качество</w:t>
      </w:r>
      <w:r>
        <w:rPr>
          <w:color w:val="231F20"/>
          <w:spacing w:val="-68"/>
        </w:rPr>
        <w:t> </w:t>
      </w:r>
      <w:r>
        <w:rPr>
          <w:color w:val="231F20"/>
        </w:rPr>
        <w:t>жизни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-1"/>
        </w:rPr>
        <w:t> </w:t>
      </w:r>
      <w:r>
        <w:rPr>
          <w:color w:val="231F20"/>
        </w:rPr>
        <w:t>комфорта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рассматриваемой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71" w:lineRule="auto" w:before="1"/>
        <w:ind w:right="1131" w:firstLine="396"/>
        <w:jc w:val="both"/>
      </w:pPr>
      <w:r>
        <w:rPr>
          <w:color w:val="231F20"/>
        </w:rPr>
        <w:t>Широкое распространение получило определение </w:t>
      </w:r>
      <w:r>
        <w:rPr>
          <w:b/>
          <w:color w:val="231F20"/>
        </w:rPr>
        <w:t>туризма</w:t>
      </w:r>
      <w:r>
        <w:rPr>
          <w:color w:val="231F20"/>
        </w:rPr>
        <w:t>, предложенное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Международной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ассоциацией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научных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экспертов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области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туризма,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согласно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ко-</w:t>
      </w:r>
      <w:r>
        <w:rPr>
          <w:color w:val="231F20"/>
          <w:spacing w:val="-67"/>
        </w:rPr>
        <w:t> </w:t>
      </w:r>
      <w:r>
        <w:rPr>
          <w:color w:val="231F20"/>
        </w:rPr>
        <w:t>торому</w:t>
      </w:r>
      <w:r>
        <w:rPr>
          <w:color w:val="231F20"/>
          <w:spacing w:val="6"/>
        </w:rPr>
        <w:t> </w:t>
      </w:r>
      <w:r>
        <w:rPr>
          <w:color w:val="231F20"/>
        </w:rPr>
        <w:t>туризм</w:t>
      </w:r>
      <w:r>
        <w:rPr>
          <w:color w:val="231F20"/>
          <w:spacing w:val="7"/>
        </w:rPr>
        <w:t> </w:t>
      </w:r>
      <w:r>
        <w:rPr>
          <w:color w:val="231F20"/>
        </w:rPr>
        <w:t>есть</w:t>
      </w:r>
      <w:r>
        <w:rPr>
          <w:color w:val="231F20"/>
          <w:spacing w:val="7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7"/>
        </w:rPr>
        <w:t> </w:t>
      </w:r>
      <w:r>
        <w:rPr>
          <w:color w:val="231F20"/>
        </w:rPr>
        <w:t>отношений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явлений,</w:t>
      </w:r>
      <w:r>
        <w:rPr>
          <w:color w:val="231F20"/>
          <w:spacing w:val="7"/>
        </w:rPr>
        <w:t> </w:t>
      </w:r>
      <w:r>
        <w:rPr>
          <w:color w:val="231F20"/>
        </w:rPr>
        <w:t>которые</w:t>
      </w:r>
      <w:r>
        <w:rPr>
          <w:color w:val="231F20"/>
          <w:spacing w:val="7"/>
        </w:rPr>
        <w:t> </w:t>
      </w:r>
      <w:r>
        <w:rPr>
          <w:color w:val="231F20"/>
        </w:rPr>
        <w:t>возникают</w:t>
      </w:r>
      <w:r>
        <w:rPr>
          <w:color w:val="231F20"/>
          <w:spacing w:val="7"/>
        </w:rPr>
        <w:t> </w:t>
      </w:r>
      <w:r>
        <w:rPr>
          <w:color w:val="231F20"/>
        </w:rPr>
        <w:t>во</w:t>
      </w:r>
    </w:p>
    <w:p>
      <w:pPr>
        <w:spacing w:after="0" w:line="271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1" w:lineRule="auto" w:before="68"/>
        <w:ind w:right="1136"/>
        <w:jc w:val="both"/>
      </w:pPr>
      <w:r>
        <w:rPr>
          <w:color w:val="231F20"/>
        </w:rPr>
        <w:t>время перемещения и пребывания людей в местах, отличных от их постоянного</w:t>
      </w:r>
      <w:r>
        <w:rPr>
          <w:color w:val="231F20"/>
          <w:spacing w:val="-67"/>
        </w:rPr>
        <w:t> </w:t>
      </w:r>
      <w:r>
        <w:rPr>
          <w:color w:val="231F20"/>
        </w:rPr>
        <w:t>места</w:t>
      </w:r>
      <w:r>
        <w:rPr>
          <w:color w:val="231F20"/>
          <w:spacing w:val="-1"/>
        </w:rPr>
        <w:t> </w:t>
      </w:r>
      <w:r>
        <w:rPr>
          <w:color w:val="231F20"/>
        </w:rPr>
        <w:t>проживания и</w:t>
      </w:r>
      <w:r>
        <w:rPr>
          <w:color w:val="231F20"/>
          <w:spacing w:val="-1"/>
        </w:rPr>
        <w:t> </w:t>
      </w:r>
      <w:r>
        <w:rPr>
          <w:color w:val="231F20"/>
        </w:rPr>
        <w:t>работы [2].</w:t>
      </w:r>
    </w:p>
    <w:p>
      <w:pPr>
        <w:pStyle w:val="BodyText"/>
        <w:spacing w:before="3"/>
        <w:ind w:left="1530"/>
        <w:jc w:val="both"/>
      </w:pPr>
      <w:r>
        <w:rPr>
          <w:color w:val="231F20"/>
        </w:rPr>
        <w:t>Рассмотрим</w:t>
      </w:r>
      <w:r>
        <w:rPr>
          <w:color w:val="231F20"/>
          <w:spacing w:val="-3"/>
        </w:rPr>
        <w:t> </w:t>
      </w:r>
      <w:r>
        <w:rPr>
          <w:color w:val="231F20"/>
        </w:rPr>
        <w:t>Кронштадт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туристическую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территорию.</w:t>
      </w:r>
    </w:p>
    <w:p>
      <w:pPr>
        <w:pStyle w:val="ListParagraph"/>
        <w:numPr>
          <w:ilvl w:val="0"/>
          <w:numId w:val="6"/>
        </w:numPr>
        <w:tabs>
          <w:tab w:pos="1809" w:val="left" w:leader="none"/>
        </w:tabs>
        <w:spacing w:line="261" w:lineRule="auto" w:before="30" w:after="0"/>
        <w:ind w:left="1133" w:right="1129" w:firstLine="396"/>
        <w:jc w:val="both"/>
        <w:rPr>
          <w:sz w:val="28"/>
        </w:rPr>
      </w:pPr>
      <w:r>
        <w:rPr>
          <w:color w:val="231F20"/>
          <w:sz w:val="28"/>
        </w:rPr>
        <w:t>Город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имеет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объекты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туристического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интереса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(памятники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истории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куль-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туры, музеи). Основными объектами притяжения туристов являются – Морской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собор с Якорной площадью, маяк, музей истории, форты. Историко-культурный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туризм – один из популярнейших видов туризма на сегодняшний день. В основе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этого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вида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туризма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лежит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богатая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экскурсионная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программа,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которую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Кронштадт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3"/>
          <w:sz w:val="28"/>
        </w:rPr>
        <w:t>может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предоставить.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По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проектируемой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концепции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развития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города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предусматри-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вается создание вблизи главного объекта туристского интереса дополнительных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объектов посещения – музейных экспозиций, мастерских, а также организаций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культурных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акций,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зрелищных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мероприятий.</w:t>
      </w:r>
    </w:p>
    <w:p>
      <w:pPr>
        <w:pStyle w:val="ListParagraph"/>
        <w:numPr>
          <w:ilvl w:val="0"/>
          <w:numId w:val="6"/>
        </w:numPr>
        <w:tabs>
          <w:tab w:pos="1814" w:val="left" w:leader="none"/>
        </w:tabs>
        <w:spacing w:line="261" w:lineRule="auto" w:before="9" w:after="0"/>
        <w:ind w:left="1133" w:right="1125" w:firstLine="396"/>
        <w:jc w:val="both"/>
        <w:rPr>
          <w:sz w:val="28"/>
        </w:rPr>
      </w:pPr>
      <w:r>
        <w:rPr>
          <w:color w:val="231F20"/>
          <w:sz w:val="28"/>
        </w:rPr>
        <w:t>Кронштадт обладает несомненным природным ресурсом. Сам город очень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зеленый, богат парками, бульварами, скверами. Территория острова окружена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2"/>
          <w:sz w:val="28"/>
        </w:rPr>
        <w:t>Финским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заливом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разнообразием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видовых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точек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панорам.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Помимо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этого,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име-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ет на самом западе острова заказник, а также излюбленную посетителями набе-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режную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центре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видами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залив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морские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судна.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Поэтому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отрасль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ре-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креационного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туризма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здесь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имеет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высокие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показатели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осуществляется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целью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отдыха,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оздоровления,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восстановления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развития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физических,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психологических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эмоциональных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сил.</w:t>
      </w:r>
    </w:p>
    <w:p>
      <w:pPr>
        <w:pStyle w:val="ListParagraph"/>
        <w:numPr>
          <w:ilvl w:val="0"/>
          <w:numId w:val="6"/>
        </w:numPr>
        <w:tabs>
          <w:tab w:pos="1805" w:val="left" w:leader="none"/>
        </w:tabs>
        <w:spacing w:line="261" w:lineRule="auto" w:before="8" w:after="0"/>
        <w:ind w:left="1133" w:right="1129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Город может предоставлять необходимые для удовлетворения потребностей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туристов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услуги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(причем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обязательно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такого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качества,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которое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клиент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ожидает),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так как в проектируемой концепции города разработана сеть общественных зда-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ний,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различных по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назначению.</w:t>
      </w:r>
    </w:p>
    <w:p>
      <w:pPr>
        <w:pStyle w:val="BodyText"/>
        <w:spacing w:line="261" w:lineRule="auto" w:before="5"/>
        <w:ind w:right="1131" w:firstLine="396"/>
        <w:jc w:val="both"/>
      </w:pPr>
      <w:r>
        <w:rPr>
          <w:color w:val="231F20"/>
        </w:rPr>
        <w:t>Отсюда следует, что Кронштадт может стать туристическим центром с боль-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шим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разнообразием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досуга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(культурного,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рекреационного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развлекательного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ха-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рактера) и с постоянным потоком посетителей. А это значит, что есть потребность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города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туристическом</w:t>
      </w:r>
      <w:r>
        <w:rPr>
          <w:color w:val="231F20"/>
          <w:spacing w:val="-6"/>
        </w:rPr>
        <w:t> </w:t>
      </w:r>
      <w:r>
        <w:rPr>
          <w:color w:val="231F20"/>
        </w:rPr>
        <w:t>центре,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ознакомления</w:t>
      </w:r>
      <w:r>
        <w:rPr>
          <w:color w:val="231F20"/>
          <w:spacing w:val="-7"/>
        </w:rPr>
        <w:t> </w:t>
      </w:r>
      <w:r>
        <w:rPr>
          <w:color w:val="231F20"/>
        </w:rPr>
        <w:t>туристов</w:t>
      </w:r>
      <w:r>
        <w:rPr>
          <w:color w:val="231F20"/>
          <w:spacing w:val="-6"/>
        </w:rPr>
        <w:t> </w:t>
      </w:r>
      <w:r>
        <w:rPr>
          <w:color w:val="231F20"/>
        </w:rPr>
        <w:t>со</w:t>
      </w:r>
      <w:r>
        <w:rPr>
          <w:color w:val="231F20"/>
          <w:spacing w:val="-6"/>
        </w:rPr>
        <w:t> </w:t>
      </w:r>
      <w:r>
        <w:rPr>
          <w:color w:val="231F20"/>
        </w:rPr>
        <w:t>всеми</w:t>
      </w:r>
      <w:r>
        <w:rPr>
          <w:color w:val="231F20"/>
          <w:spacing w:val="-6"/>
        </w:rPr>
        <w:t> </w:t>
      </w:r>
      <w:r>
        <w:rPr>
          <w:color w:val="231F20"/>
        </w:rPr>
        <w:t>возможны-</w:t>
      </w:r>
      <w:r>
        <w:rPr>
          <w:color w:val="231F20"/>
          <w:spacing w:val="-68"/>
        </w:rPr>
        <w:t> </w:t>
      </w:r>
      <w:r>
        <w:rPr>
          <w:color w:val="231F20"/>
        </w:rPr>
        <w:t>ми</w:t>
      </w:r>
      <w:r>
        <w:rPr>
          <w:color w:val="231F20"/>
          <w:spacing w:val="-2"/>
        </w:rPr>
        <w:t> </w:t>
      </w:r>
      <w:r>
        <w:rPr>
          <w:color w:val="231F20"/>
        </w:rPr>
        <w:t>услугами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культурно-исторической</w:t>
      </w:r>
      <w:r>
        <w:rPr>
          <w:color w:val="231F20"/>
          <w:spacing w:val="-2"/>
        </w:rPr>
        <w:t> </w:t>
      </w:r>
      <w:r>
        <w:rPr>
          <w:color w:val="231F20"/>
        </w:rPr>
        <w:t>сфере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сфере</w:t>
      </w:r>
      <w:r>
        <w:rPr>
          <w:color w:val="231F20"/>
          <w:spacing w:val="-2"/>
        </w:rPr>
        <w:t> </w:t>
      </w:r>
      <w:r>
        <w:rPr>
          <w:color w:val="231F20"/>
        </w:rPr>
        <w:t>досуга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отдыха.</w:t>
      </w:r>
    </w:p>
    <w:p>
      <w:pPr>
        <w:pStyle w:val="BodyText"/>
        <w:spacing w:line="261" w:lineRule="auto" w:before="5"/>
        <w:ind w:right="1131" w:firstLine="396"/>
        <w:jc w:val="both"/>
      </w:pPr>
      <w:r>
        <w:rPr>
          <w:color w:val="231F20"/>
        </w:rPr>
        <w:t>В исследовании выделены основные положения развития туризма на 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тории</w:t>
      </w:r>
      <w:r>
        <w:rPr>
          <w:color w:val="231F20"/>
          <w:spacing w:val="-1"/>
        </w:rPr>
        <w:t> </w:t>
      </w:r>
      <w:r>
        <w:rPr>
          <w:color w:val="231F20"/>
        </w:rPr>
        <w:t>города:</w:t>
      </w:r>
    </w:p>
    <w:p>
      <w:pPr>
        <w:pStyle w:val="ListParagraph"/>
        <w:numPr>
          <w:ilvl w:val="0"/>
          <w:numId w:val="3"/>
        </w:numPr>
        <w:tabs>
          <w:tab w:pos="1845" w:val="left" w:leader="none"/>
        </w:tabs>
        <w:spacing w:line="261" w:lineRule="auto" w:before="2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факторы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развития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туризма: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природно-географические,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историко-культур-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ные,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экономические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социальные;</w:t>
      </w:r>
    </w:p>
    <w:p>
      <w:pPr>
        <w:pStyle w:val="ListParagraph"/>
        <w:numPr>
          <w:ilvl w:val="0"/>
          <w:numId w:val="3"/>
        </w:numPr>
        <w:tabs>
          <w:tab w:pos="1836" w:val="left" w:leader="none"/>
        </w:tabs>
        <w:spacing w:line="261" w:lineRule="auto" w:before="2" w:after="0"/>
        <w:ind w:left="1133" w:right="1130" w:firstLine="396"/>
        <w:jc w:val="left"/>
        <w:rPr>
          <w:color w:val="231F20"/>
          <w:sz w:val="28"/>
        </w:rPr>
      </w:pPr>
      <w:r>
        <w:rPr>
          <w:color w:val="231F20"/>
          <w:spacing w:val="-1"/>
          <w:sz w:val="28"/>
        </w:rPr>
        <w:t>тип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туризма: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внутренний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въездной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(определяется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целями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поездки,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так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факторами развития города);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виды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туризма: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рекреационный,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историко-культурный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частично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деловой;</w:t>
      </w:r>
    </w:p>
    <w:p>
      <w:pPr>
        <w:pStyle w:val="ListParagraph"/>
        <w:numPr>
          <w:ilvl w:val="0"/>
          <w:numId w:val="3"/>
        </w:numPr>
        <w:tabs>
          <w:tab w:pos="1839" w:val="left" w:leader="none"/>
        </w:tabs>
        <w:spacing w:line="261" w:lineRule="auto" w:before="3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по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способу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организации: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организованный,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так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неорганизованный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(за-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нимает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пока лидирующее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положение);</w:t>
      </w:r>
    </w:p>
    <w:p>
      <w:pPr>
        <w:pStyle w:val="ListParagraph"/>
        <w:numPr>
          <w:ilvl w:val="0"/>
          <w:numId w:val="3"/>
        </w:numPr>
        <w:tabs>
          <w:tab w:pos="1843" w:val="left" w:leader="none"/>
        </w:tabs>
        <w:spacing w:line="261" w:lineRule="auto" w:before="2" w:after="0"/>
        <w:ind w:left="1133" w:right="1132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по использованию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транспортным средством: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автомобильный, автобусный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(существующие),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велосипедный,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пешеходный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водный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(в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планах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развития);</w:t>
      </w:r>
    </w:p>
    <w:p>
      <w:pPr>
        <w:spacing w:after="0" w:line="261" w:lineRule="auto"/>
        <w:jc w:val="left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829" w:val="left" w:leader="none"/>
        </w:tabs>
        <w:spacing w:line="268" w:lineRule="auto" w:before="68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w w:val="95"/>
          <w:sz w:val="28"/>
        </w:rPr>
        <w:t>по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интенсивности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туристских</w:t>
      </w:r>
      <w:r>
        <w:rPr>
          <w:color w:val="231F20"/>
          <w:spacing w:val="5"/>
          <w:w w:val="95"/>
          <w:sz w:val="28"/>
        </w:rPr>
        <w:t> </w:t>
      </w:r>
      <w:r>
        <w:rPr>
          <w:color w:val="231F20"/>
          <w:w w:val="95"/>
          <w:sz w:val="28"/>
        </w:rPr>
        <w:t>потоков: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постоянный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(посещение</w:t>
      </w:r>
      <w:r>
        <w:rPr>
          <w:color w:val="231F20"/>
          <w:spacing w:val="5"/>
          <w:w w:val="95"/>
          <w:sz w:val="28"/>
        </w:rPr>
        <w:t> </w:t>
      </w:r>
      <w:r>
        <w:rPr>
          <w:color w:val="231F20"/>
          <w:w w:val="95"/>
          <w:sz w:val="28"/>
        </w:rPr>
        <w:t>музеев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8"/>
          <w:w w:val="95"/>
          <w:sz w:val="28"/>
        </w:rPr>
        <w:t> </w:t>
      </w:r>
      <w:r>
        <w:rPr>
          <w:color w:val="231F20"/>
          <w:w w:val="95"/>
          <w:sz w:val="28"/>
        </w:rPr>
        <w:t>хра-</w:t>
      </w:r>
      <w:r>
        <w:rPr>
          <w:color w:val="231F20"/>
          <w:spacing w:val="-64"/>
          <w:w w:val="95"/>
          <w:sz w:val="28"/>
        </w:rPr>
        <w:t> </w:t>
      </w:r>
      <w:r>
        <w:rPr>
          <w:color w:val="231F20"/>
          <w:sz w:val="28"/>
        </w:rPr>
        <w:t>мов)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всесезонный (посещение города 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целом);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возрастной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категории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туристов: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все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возраста;</w:t>
      </w:r>
    </w:p>
    <w:p>
      <w:pPr>
        <w:pStyle w:val="ListParagraph"/>
        <w:numPr>
          <w:ilvl w:val="0"/>
          <w:numId w:val="3"/>
        </w:numPr>
        <w:tabs>
          <w:tab w:pos="1849" w:val="left" w:leader="none"/>
        </w:tabs>
        <w:spacing w:line="268" w:lineRule="auto" w:before="40" w:after="0"/>
        <w:ind w:left="1133" w:right="1132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должны</w:t>
      </w:r>
      <w:r>
        <w:rPr>
          <w:color w:val="231F20"/>
          <w:spacing w:val="27"/>
          <w:sz w:val="28"/>
        </w:rPr>
        <w:t> </w:t>
      </w:r>
      <w:r>
        <w:rPr>
          <w:color w:val="231F20"/>
          <w:sz w:val="28"/>
        </w:rPr>
        <w:t>присутствовать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различные</w:t>
      </w:r>
      <w:r>
        <w:rPr>
          <w:color w:val="231F20"/>
          <w:spacing w:val="28"/>
          <w:sz w:val="28"/>
        </w:rPr>
        <w:t> </w:t>
      </w:r>
      <w:r>
        <w:rPr>
          <w:color w:val="231F20"/>
          <w:sz w:val="28"/>
        </w:rPr>
        <w:t>функции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туризма</w:t>
      </w:r>
      <w:r>
        <w:rPr>
          <w:color w:val="231F20"/>
          <w:spacing w:val="28"/>
          <w:sz w:val="28"/>
        </w:rPr>
        <w:t> </w:t>
      </w:r>
      <w:r>
        <w:rPr>
          <w:color w:val="231F20"/>
          <w:sz w:val="28"/>
        </w:rPr>
        <w:t>(как</w:t>
      </w:r>
      <w:r>
        <w:rPr>
          <w:color w:val="231F20"/>
          <w:spacing w:val="27"/>
          <w:sz w:val="28"/>
        </w:rPr>
        <w:t> </w:t>
      </w:r>
      <w:r>
        <w:rPr>
          <w:color w:val="231F20"/>
          <w:sz w:val="28"/>
        </w:rPr>
        <w:t>основные,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так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дополнительные).</w:t>
      </w:r>
    </w:p>
    <w:p>
      <w:pPr>
        <w:pStyle w:val="BodyText"/>
        <w:spacing w:line="268" w:lineRule="auto" w:before="3"/>
        <w:ind w:right="1131" w:firstLine="396"/>
        <w:jc w:val="both"/>
      </w:pPr>
      <w:r>
        <w:rPr>
          <w:color w:val="231F20"/>
        </w:rPr>
        <w:t>Анализируя</w:t>
      </w:r>
      <w:r>
        <w:rPr>
          <w:color w:val="231F20"/>
          <w:spacing w:val="-16"/>
        </w:rPr>
        <w:t> </w:t>
      </w:r>
      <w:r>
        <w:rPr>
          <w:color w:val="231F20"/>
        </w:rPr>
        <w:t>зарубежный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отечественный</w:t>
      </w:r>
      <w:r>
        <w:rPr>
          <w:color w:val="231F20"/>
          <w:spacing w:val="-15"/>
        </w:rPr>
        <w:t> </w:t>
      </w:r>
      <w:r>
        <w:rPr>
          <w:color w:val="231F20"/>
        </w:rPr>
        <w:t>опыт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5"/>
        </w:rPr>
        <w:t> </w:t>
      </w:r>
      <w:r>
        <w:rPr>
          <w:color w:val="231F20"/>
        </w:rPr>
        <w:t>туристиче-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(Спортивный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городок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футбола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туристический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6"/>
        </w:rPr>
        <w:t> </w:t>
      </w:r>
      <w:r>
        <w:rPr>
          <w:i/>
          <w:color w:val="231F20"/>
          <w:spacing w:val="-1"/>
        </w:rPr>
        <w:t>Cherry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Valley</w:t>
      </w:r>
      <w:r>
        <w:rPr>
          <w:i/>
          <w:color w:val="231F20"/>
          <w:spacing w:val="-68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район</w:t>
      </w:r>
      <w:r>
        <w:rPr>
          <w:color w:val="231F20"/>
          <w:spacing w:val="12"/>
          <w:w w:val="95"/>
        </w:rPr>
        <w:t> </w:t>
      </w:r>
      <w:r>
        <w:rPr>
          <w:i/>
          <w:color w:val="231F20"/>
          <w:w w:val="95"/>
        </w:rPr>
        <w:t>Erqi</w:t>
      </w:r>
      <w:r>
        <w:rPr>
          <w:i/>
          <w:color w:val="231F20"/>
          <w:spacing w:val="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Чжэнчжоу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Китае,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Центр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помощи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туристам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озере</w:t>
      </w:r>
      <w:r>
        <w:rPr>
          <w:color w:val="231F20"/>
          <w:spacing w:val="13"/>
          <w:w w:val="95"/>
        </w:rPr>
        <w:t> </w:t>
      </w:r>
      <w:r>
        <w:rPr>
          <w:i/>
          <w:color w:val="231F20"/>
          <w:w w:val="95"/>
        </w:rPr>
        <w:t>Sun</w:t>
      </w:r>
      <w:r>
        <w:rPr>
          <w:i/>
          <w:color w:val="231F20"/>
          <w:spacing w:val="10"/>
          <w:w w:val="95"/>
        </w:rPr>
        <w:t> </w:t>
      </w:r>
      <w:r>
        <w:rPr>
          <w:i/>
          <w:color w:val="231F20"/>
          <w:w w:val="95"/>
        </w:rPr>
        <w:t>Moon</w:t>
      </w:r>
      <w:r>
        <w:rPr>
          <w:i/>
          <w:color w:val="231F20"/>
          <w:spacing w:val="10"/>
          <w:w w:val="95"/>
        </w:rPr>
        <w:t> </w:t>
      </w:r>
      <w:r>
        <w:rPr>
          <w:i/>
          <w:color w:val="231F20"/>
          <w:w w:val="95"/>
        </w:rPr>
        <w:t>Lake</w:t>
      </w:r>
      <w:r>
        <w:rPr>
          <w:i/>
          <w:color w:val="231F20"/>
          <w:spacing w:val="-6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Тайване,</w:t>
      </w:r>
      <w:r>
        <w:rPr>
          <w:color w:val="231F20"/>
          <w:spacing w:val="-12"/>
        </w:rPr>
        <w:t> </w:t>
      </w:r>
      <w:r>
        <w:rPr>
          <w:color w:val="231F20"/>
        </w:rPr>
        <w:t>Курортный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</w:t>
      </w:r>
      <w:r>
        <w:rPr>
          <w:color w:val="231F20"/>
          <w:spacing w:val="-12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Mriya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Resort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and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SPA</w:t>
      </w:r>
      <w:r>
        <w:rPr>
          <w:color w:val="231F20"/>
        </w:rPr>
        <w:t>»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г.</w:t>
      </w:r>
      <w:r>
        <w:rPr>
          <w:color w:val="231F20"/>
          <w:spacing w:val="-11"/>
        </w:rPr>
        <w:t> </w:t>
      </w:r>
      <w:r>
        <w:rPr>
          <w:color w:val="231F20"/>
        </w:rPr>
        <w:t>Ялта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Крыму),</w:t>
      </w:r>
      <w:r>
        <w:rPr>
          <w:color w:val="231F20"/>
          <w:spacing w:val="-12"/>
        </w:rPr>
        <w:t> </w:t>
      </w:r>
      <w:r>
        <w:rPr>
          <w:color w:val="231F20"/>
        </w:rPr>
        <w:t>мож-</w:t>
      </w:r>
      <w:r>
        <w:rPr>
          <w:color w:val="231F20"/>
          <w:spacing w:val="-68"/>
        </w:rPr>
        <w:t> </w:t>
      </w:r>
      <w:r>
        <w:rPr>
          <w:color w:val="231F20"/>
        </w:rPr>
        <w:t>но выделить основные принципы проектирования удачных туристско-рекреаци-</w:t>
      </w:r>
      <w:r>
        <w:rPr>
          <w:color w:val="231F20"/>
          <w:spacing w:val="-67"/>
        </w:rPr>
        <w:t> </w:t>
      </w:r>
      <w:r>
        <w:rPr>
          <w:color w:val="231F20"/>
        </w:rPr>
        <w:t>онных центров.</w:t>
      </w:r>
    </w:p>
    <w:p>
      <w:pPr>
        <w:pStyle w:val="ListParagraph"/>
        <w:numPr>
          <w:ilvl w:val="0"/>
          <w:numId w:val="7"/>
        </w:numPr>
        <w:tabs>
          <w:tab w:pos="1806" w:val="left" w:leader="none"/>
        </w:tabs>
        <w:spacing w:line="268" w:lineRule="auto" w:before="8" w:after="0"/>
        <w:ind w:left="1133" w:right="1129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Выбор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территории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–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как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основополагающая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часть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проектирования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(исполь-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зование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природных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ресурсов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территории,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видовых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точек).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Включение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озеленения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проектируемый объект.</w:t>
      </w:r>
    </w:p>
    <w:p>
      <w:pPr>
        <w:pStyle w:val="ListParagraph"/>
        <w:numPr>
          <w:ilvl w:val="0"/>
          <w:numId w:val="7"/>
        </w:numPr>
        <w:tabs>
          <w:tab w:pos="1819" w:val="left" w:leader="none"/>
        </w:tabs>
        <w:spacing w:line="268" w:lineRule="auto" w:before="5" w:after="0"/>
        <w:ind w:left="1133" w:right="1129" w:firstLine="396"/>
        <w:jc w:val="both"/>
        <w:rPr>
          <w:sz w:val="28"/>
        </w:rPr>
      </w:pPr>
      <w:r>
        <w:rPr>
          <w:color w:val="231F20"/>
          <w:sz w:val="28"/>
        </w:rPr>
        <w:t>Обеспечение туристическим центром необходимых функций пребывания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(информационная зона и предоставление услуг по экскурсиям и т. п., размеще-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ние – гостиница, питание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– ресторан).</w:t>
      </w:r>
    </w:p>
    <w:p>
      <w:pPr>
        <w:pStyle w:val="ListParagraph"/>
        <w:numPr>
          <w:ilvl w:val="0"/>
          <w:numId w:val="7"/>
        </w:numPr>
        <w:tabs>
          <w:tab w:pos="1821" w:val="left" w:leader="none"/>
        </w:tabs>
        <w:spacing w:line="268" w:lineRule="auto" w:before="4" w:after="0"/>
        <w:ind w:left="1133" w:right="1133" w:firstLine="396"/>
        <w:jc w:val="both"/>
        <w:rPr>
          <w:sz w:val="28"/>
        </w:rPr>
      </w:pPr>
      <w:r>
        <w:rPr>
          <w:color w:val="231F20"/>
          <w:sz w:val="28"/>
        </w:rPr>
        <w:t>Обеспечение многофункциональности (предоставление дополнительных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функций: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торговля,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выставочные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пространства,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деловые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цели).</w:t>
      </w:r>
    </w:p>
    <w:p>
      <w:pPr>
        <w:pStyle w:val="ListParagraph"/>
        <w:numPr>
          <w:ilvl w:val="0"/>
          <w:numId w:val="7"/>
        </w:numPr>
        <w:tabs>
          <w:tab w:pos="1808" w:val="left" w:leader="none"/>
        </w:tabs>
        <w:spacing w:line="268" w:lineRule="auto" w:before="3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Обеспечение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разнообразия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общественных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пространств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деятельности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лю-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дей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территории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туристического центра.</w:t>
      </w:r>
    </w:p>
    <w:p>
      <w:pPr>
        <w:pStyle w:val="ListParagraph"/>
        <w:numPr>
          <w:ilvl w:val="0"/>
          <w:numId w:val="7"/>
        </w:numPr>
        <w:tabs>
          <w:tab w:pos="1811" w:val="left" w:leader="none"/>
        </w:tabs>
        <w:spacing w:line="240" w:lineRule="auto" w:before="2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Транспортная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доступность.</w:t>
      </w:r>
    </w:p>
    <w:p>
      <w:pPr>
        <w:pStyle w:val="ListParagraph"/>
        <w:numPr>
          <w:ilvl w:val="0"/>
          <w:numId w:val="7"/>
        </w:numPr>
        <w:tabs>
          <w:tab w:pos="1811" w:val="left" w:leader="none"/>
        </w:tabs>
        <w:spacing w:line="240" w:lineRule="auto" w:before="4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Задействование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различных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групп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населения.</w:t>
      </w:r>
    </w:p>
    <w:p>
      <w:pPr>
        <w:pStyle w:val="BodyText"/>
        <w:spacing w:line="268" w:lineRule="auto" w:before="40"/>
        <w:ind w:right="1131" w:firstLine="396"/>
        <w:jc w:val="both"/>
      </w:pPr>
      <w:r>
        <w:rPr>
          <w:color w:val="231F20"/>
          <w:spacing w:val="-3"/>
        </w:rPr>
        <w:t>Местом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проектирование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туристического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центра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выбран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участок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вбли-</w:t>
      </w:r>
      <w:r>
        <w:rPr>
          <w:color w:val="231F20"/>
          <w:spacing w:val="-68"/>
        </w:rPr>
        <w:t> </w:t>
      </w:r>
      <w:r>
        <w:rPr>
          <w:color w:val="231F20"/>
        </w:rPr>
        <w:t>зи</w:t>
      </w:r>
      <w:r>
        <w:rPr>
          <w:color w:val="231F20"/>
          <w:spacing w:val="-4"/>
        </w:rPr>
        <w:t> </w:t>
      </w:r>
      <w:r>
        <w:rPr>
          <w:color w:val="231F20"/>
        </w:rPr>
        <w:t>города,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пересечении</w:t>
      </w:r>
      <w:r>
        <w:rPr>
          <w:color w:val="231F20"/>
          <w:spacing w:val="-3"/>
        </w:rPr>
        <w:t> </w:t>
      </w:r>
      <w:r>
        <w:rPr>
          <w:color w:val="231F20"/>
        </w:rPr>
        <w:t>Кронштадтского</w:t>
      </w:r>
      <w:r>
        <w:rPr>
          <w:color w:val="231F20"/>
          <w:spacing w:val="-4"/>
        </w:rPr>
        <w:t> </w:t>
      </w:r>
      <w:r>
        <w:rPr>
          <w:color w:val="231F20"/>
        </w:rPr>
        <w:t>шоссе</w:t>
      </w:r>
      <w:r>
        <w:rPr>
          <w:color w:val="231F20"/>
          <w:spacing w:val="-3"/>
        </w:rPr>
        <w:t> </w:t>
      </w:r>
      <w:r>
        <w:rPr>
          <w:color w:val="231F20"/>
        </w:rPr>
        <w:t>(с</w:t>
      </w:r>
      <w:r>
        <w:rPr>
          <w:color w:val="231F20"/>
          <w:spacing w:val="-3"/>
        </w:rPr>
        <w:t> </w:t>
      </w:r>
      <w:r>
        <w:rPr>
          <w:color w:val="231F20"/>
        </w:rPr>
        <w:t>северной</w:t>
      </w:r>
      <w:r>
        <w:rPr>
          <w:color w:val="231F20"/>
          <w:spacing w:val="-4"/>
        </w:rPr>
        <w:t> </w:t>
      </w:r>
      <w:r>
        <w:rPr>
          <w:color w:val="231F20"/>
        </w:rPr>
        <w:t>стороны)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улицы</w:t>
      </w:r>
      <w:r>
        <w:rPr>
          <w:color w:val="231F20"/>
          <w:spacing w:val="-67"/>
        </w:rPr>
        <w:t> </w:t>
      </w:r>
      <w:r>
        <w:rPr>
          <w:color w:val="231F20"/>
        </w:rPr>
        <w:t>Зосимова.</w:t>
      </w:r>
    </w:p>
    <w:p>
      <w:pPr>
        <w:pStyle w:val="BodyText"/>
        <w:spacing w:before="5"/>
        <w:ind w:left="1530"/>
        <w:jc w:val="both"/>
      </w:pPr>
      <w:r>
        <w:rPr>
          <w:color w:val="231F20"/>
        </w:rPr>
        <w:t>Отличительными</w:t>
      </w:r>
      <w:r>
        <w:rPr>
          <w:color w:val="231F20"/>
          <w:spacing w:val="-7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-6"/>
        </w:rPr>
        <w:t> </w:t>
      </w:r>
      <w:r>
        <w:rPr>
          <w:color w:val="231F20"/>
        </w:rPr>
        <w:t>выбранной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68" w:lineRule="auto" w:before="40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объекты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ОКН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(такие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казарма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крепостной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оборонительный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ров.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су-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ществующие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здания,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используемые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под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транспортную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компанию,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имеют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доволь-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но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характерную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архитектуру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для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Кронштадта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(красный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кирпич,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малая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этажность,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скатная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кровля)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подлежат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сохранению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использованию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проекте;</w:t>
      </w:r>
    </w:p>
    <w:p>
      <w:pPr>
        <w:pStyle w:val="ListParagraph"/>
        <w:numPr>
          <w:ilvl w:val="0"/>
          <w:numId w:val="3"/>
        </w:numPr>
        <w:tabs>
          <w:tab w:pos="1843" w:val="left" w:leader="none"/>
        </w:tabs>
        <w:spacing w:line="268" w:lineRule="auto" w:before="5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расположение на участке Партерного парка, что уже привлекает людей на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данную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территорию;</w:t>
      </w:r>
    </w:p>
    <w:p>
      <w:pPr>
        <w:pStyle w:val="ListParagraph"/>
        <w:numPr>
          <w:ilvl w:val="0"/>
          <w:numId w:val="3"/>
        </w:numPr>
        <w:tabs>
          <w:tab w:pos="1836" w:val="left" w:leader="none"/>
        </w:tabs>
        <w:spacing w:line="268" w:lineRule="auto" w:before="3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spacing w:val="-3"/>
          <w:sz w:val="28"/>
        </w:rPr>
        <w:t>удобная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транспортная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доступность,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также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рядом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будет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находиться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Морской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вокзал;</w:t>
      </w:r>
    </w:p>
    <w:p>
      <w:pPr>
        <w:pStyle w:val="ListParagraph"/>
        <w:numPr>
          <w:ilvl w:val="0"/>
          <w:numId w:val="3"/>
        </w:numPr>
        <w:tabs>
          <w:tab w:pos="1842" w:val="left" w:leader="none"/>
        </w:tabs>
        <w:spacing w:line="268" w:lineRule="auto" w:before="3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близость к историческому центру (территория является связующей между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историческим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центром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новой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застройкой);</w:t>
      </w:r>
    </w:p>
    <w:p>
      <w:pPr>
        <w:pStyle w:val="ListParagraph"/>
        <w:numPr>
          <w:ilvl w:val="0"/>
          <w:numId w:val="3"/>
        </w:numPr>
        <w:tabs>
          <w:tab w:pos="1847" w:val="left" w:leader="none"/>
        </w:tabs>
        <w:spacing w:line="268" w:lineRule="auto" w:before="2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акцентное начало и завершение пешеходной набережной вдоль Гребного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канала;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846" w:val="left" w:leader="none"/>
        </w:tabs>
        <w:spacing w:line="268" w:lineRule="auto" w:before="68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расположение участка в очень активном месте квартала (участок примы-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кает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основной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пешеходной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набережной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вдоль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гребного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канала,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рядом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располо-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жено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новое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жильё,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парк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другие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общественные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здания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спортивные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центры);</w:t>
      </w:r>
    </w:p>
    <w:p>
      <w:pPr>
        <w:pStyle w:val="ListParagraph"/>
        <w:numPr>
          <w:ilvl w:val="0"/>
          <w:numId w:val="3"/>
        </w:numPr>
        <w:tabs>
          <w:tab w:pos="1841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разнообразнейший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природный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аспект,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где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ключевым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является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сочетание</w:t>
      </w:r>
      <w:r>
        <w:rPr>
          <w:color w:val="231F20"/>
          <w:spacing w:val="-68"/>
          <w:sz w:val="28"/>
        </w:rPr>
        <w:t> </w:t>
      </w:r>
      <w:r>
        <w:rPr>
          <w:color w:val="231F20"/>
          <w:w w:val="95"/>
          <w:sz w:val="28"/>
        </w:rPr>
        <w:t>водной среды и озелененной (большая зеленая территория, наличие водоемов, объ-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екты культурного наследия, видовые точки на Финский залив, Санкт-Петербург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разрабатываемый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Гребной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канал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новой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проектируемой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застройкой);</w:t>
      </w:r>
    </w:p>
    <w:p>
      <w:pPr>
        <w:pStyle w:val="ListParagraph"/>
        <w:numPr>
          <w:ilvl w:val="0"/>
          <w:numId w:val="3"/>
        </w:numPr>
        <w:tabs>
          <w:tab w:pos="1845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многофункциональность и разнообразие окружающей застройки и обще-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ственных пространств.</w:t>
      </w:r>
    </w:p>
    <w:p>
      <w:pPr>
        <w:pStyle w:val="BodyText"/>
        <w:spacing w:line="268" w:lineRule="auto"/>
        <w:ind w:right="1126" w:firstLine="396"/>
        <w:jc w:val="right"/>
      </w:pPr>
      <w:r>
        <w:rPr>
          <w:color w:val="231F20"/>
        </w:rPr>
        <w:t>Основные</w:t>
      </w:r>
      <w:r>
        <w:rPr>
          <w:color w:val="231F20"/>
          <w:spacing w:val="20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21"/>
        </w:rPr>
        <w:t> </w:t>
      </w:r>
      <w:r>
        <w:rPr>
          <w:color w:val="231F20"/>
        </w:rPr>
        <w:t>туристов</w:t>
      </w:r>
      <w:r>
        <w:rPr>
          <w:color w:val="231F20"/>
          <w:spacing w:val="24"/>
        </w:rPr>
        <w:t> </w:t>
      </w:r>
      <w:r>
        <w:rPr>
          <w:color w:val="231F20"/>
        </w:rPr>
        <w:t>–</w:t>
      </w:r>
      <w:r>
        <w:rPr>
          <w:color w:val="231F20"/>
          <w:spacing w:val="21"/>
        </w:rPr>
        <w:t> </w:t>
      </w:r>
      <w:r>
        <w:rPr>
          <w:color w:val="231F20"/>
        </w:rPr>
        <w:t>это</w:t>
      </w:r>
      <w:r>
        <w:rPr>
          <w:color w:val="231F20"/>
          <w:spacing w:val="20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проживании,</w:t>
      </w:r>
      <w:r>
        <w:rPr>
          <w:color w:val="231F20"/>
          <w:spacing w:val="21"/>
        </w:rPr>
        <w:t> </w:t>
      </w:r>
      <w:r>
        <w:rPr>
          <w:color w:val="231F20"/>
        </w:rPr>
        <w:t>питании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передвижении.</w:t>
      </w:r>
      <w:r>
        <w:rPr>
          <w:color w:val="231F20"/>
          <w:spacing w:val="-13"/>
        </w:rPr>
        <w:t> </w:t>
      </w:r>
      <w:r>
        <w:rPr>
          <w:color w:val="231F20"/>
        </w:rPr>
        <w:t>Потребление</w:t>
      </w:r>
      <w:r>
        <w:rPr>
          <w:color w:val="231F20"/>
          <w:spacing w:val="-12"/>
        </w:rPr>
        <w:t> </w:t>
      </w:r>
      <w:r>
        <w:rPr>
          <w:color w:val="231F20"/>
        </w:rPr>
        <w:t>основных</w:t>
      </w:r>
      <w:r>
        <w:rPr>
          <w:color w:val="231F20"/>
          <w:spacing w:val="-13"/>
        </w:rPr>
        <w:t> </w:t>
      </w:r>
      <w:r>
        <w:rPr>
          <w:color w:val="231F20"/>
        </w:rPr>
        <w:t>услуг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предпосылкой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удов-</w:t>
      </w:r>
      <w:r>
        <w:rPr>
          <w:color w:val="231F20"/>
          <w:spacing w:val="-67"/>
        </w:rPr>
        <w:t> </w:t>
      </w:r>
      <w:r>
        <w:rPr>
          <w:color w:val="231F20"/>
        </w:rPr>
        <w:t>летворения</w:t>
      </w:r>
      <w:r>
        <w:rPr>
          <w:color w:val="231F20"/>
          <w:spacing w:val="4"/>
        </w:rPr>
        <w:t> </w:t>
      </w:r>
      <w:r>
        <w:rPr>
          <w:color w:val="231F20"/>
        </w:rPr>
        <w:t>специфических</w:t>
      </w:r>
      <w:r>
        <w:rPr>
          <w:color w:val="231F20"/>
          <w:spacing w:val="4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4"/>
        </w:rPr>
        <w:t> </w:t>
      </w:r>
      <w:r>
        <w:rPr>
          <w:color w:val="231F20"/>
        </w:rPr>
        <w:t>туристов,</w:t>
      </w:r>
      <w:r>
        <w:rPr>
          <w:color w:val="231F20"/>
          <w:spacing w:val="5"/>
        </w:rPr>
        <w:t> </w:t>
      </w:r>
      <w:r>
        <w:rPr>
          <w:color w:val="231F20"/>
        </w:rPr>
        <w:t>являющихся</w:t>
      </w:r>
      <w:r>
        <w:rPr>
          <w:color w:val="231F20"/>
          <w:spacing w:val="4"/>
        </w:rPr>
        <w:t> </w:t>
      </w:r>
      <w:r>
        <w:rPr>
          <w:color w:val="231F20"/>
        </w:rPr>
        <w:t>главной</w:t>
      </w:r>
      <w:r>
        <w:rPr>
          <w:color w:val="231F20"/>
          <w:spacing w:val="4"/>
        </w:rPr>
        <w:t> </w:t>
      </w:r>
      <w:r>
        <w:rPr>
          <w:color w:val="231F20"/>
        </w:rPr>
        <w:t>целью</w:t>
      </w:r>
      <w:r>
        <w:rPr>
          <w:color w:val="231F20"/>
          <w:spacing w:val="-67"/>
        </w:rPr>
        <w:t> </w:t>
      </w:r>
      <w:r>
        <w:rPr>
          <w:color w:val="231F20"/>
        </w:rPr>
        <w:t>поездки</w:t>
      </w:r>
      <w:r>
        <w:rPr>
          <w:color w:val="231F20"/>
          <w:spacing w:val="22"/>
        </w:rPr>
        <w:t> </w:t>
      </w:r>
      <w:r>
        <w:rPr>
          <w:color w:val="231F20"/>
        </w:rPr>
        <w:t>–</w:t>
      </w:r>
      <w:r>
        <w:rPr>
          <w:color w:val="231F20"/>
          <w:spacing w:val="20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21"/>
        </w:rPr>
        <w:t> </w:t>
      </w:r>
      <w:r>
        <w:rPr>
          <w:color w:val="231F20"/>
        </w:rPr>
        <w:t>во</w:t>
      </w:r>
      <w:r>
        <w:rPr>
          <w:color w:val="231F20"/>
          <w:spacing w:val="21"/>
        </w:rPr>
        <w:t> </w:t>
      </w:r>
      <w:r>
        <w:rPr>
          <w:color w:val="231F20"/>
        </w:rPr>
        <w:t>впечатлениях,</w:t>
      </w:r>
      <w:r>
        <w:rPr>
          <w:color w:val="231F20"/>
          <w:spacing w:val="21"/>
        </w:rPr>
        <w:t> </w:t>
      </w:r>
      <w:r>
        <w:rPr>
          <w:color w:val="231F20"/>
        </w:rPr>
        <w:t>развлечениях,</w:t>
      </w:r>
      <w:r>
        <w:rPr>
          <w:color w:val="231F20"/>
          <w:spacing w:val="21"/>
        </w:rPr>
        <w:t> </w:t>
      </w:r>
      <w:r>
        <w:rPr>
          <w:color w:val="231F20"/>
        </w:rPr>
        <w:t>деловых</w:t>
      </w:r>
      <w:r>
        <w:rPr>
          <w:color w:val="231F20"/>
          <w:spacing w:val="22"/>
        </w:rPr>
        <w:t> </w:t>
      </w:r>
      <w:r>
        <w:rPr>
          <w:color w:val="231F20"/>
        </w:rPr>
        <w:t>встречах,</w:t>
      </w:r>
      <w:r>
        <w:rPr>
          <w:color w:val="231F20"/>
          <w:spacing w:val="20"/>
        </w:rPr>
        <w:t> </w:t>
      </w:r>
      <w:r>
        <w:rPr>
          <w:color w:val="231F20"/>
        </w:rPr>
        <w:t>об-</w:t>
      </w:r>
      <w:r>
        <w:rPr>
          <w:color w:val="231F20"/>
          <w:spacing w:val="-67"/>
        </w:rPr>
        <w:t> </w:t>
      </w:r>
      <w:r>
        <w:rPr>
          <w:color w:val="231F20"/>
        </w:rPr>
        <w:t>служивании.</w:t>
      </w:r>
      <w:r>
        <w:rPr>
          <w:color w:val="231F20"/>
          <w:spacing w:val="-8"/>
        </w:rPr>
        <w:t> </w:t>
      </w:r>
      <w:r>
        <w:rPr>
          <w:color w:val="231F20"/>
        </w:rPr>
        <w:t>Дополнительные</w:t>
      </w:r>
      <w:r>
        <w:rPr>
          <w:color w:val="231F20"/>
          <w:spacing w:val="-9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7"/>
        </w:rPr>
        <w:t> </w:t>
      </w:r>
      <w:r>
        <w:rPr>
          <w:color w:val="231F20"/>
        </w:rPr>
        <w:t>туристов</w:t>
      </w:r>
      <w:r>
        <w:rPr>
          <w:color w:val="231F20"/>
          <w:spacing w:val="-9"/>
        </w:rPr>
        <w:t> </w:t>
      </w:r>
      <w:r>
        <w:rPr>
          <w:color w:val="231F20"/>
        </w:rPr>
        <w:t>удовлетворяются</w:t>
      </w:r>
      <w:r>
        <w:rPr>
          <w:color w:val="231F20"/>
          <w:spacing w:val="-7"/>
        </w:rPr>
        <w:t> </w:t>
      </w:r>
      <w:r>
        <w:rPr>
          <w:color w:val="231F20"/>
        </w:rPr>
        <w:t>услугами</w:t>
      </w:r>
      <w:r>
        <w:rPr>
          <w:color w:val="231F20"/>
          <w:spacing w:val="-67"/>
        </w:rPr>
        <w:t> </w:t>
      </w:r>
      <w:r>
        <w:rPr>
          <w:color w:val="231F20"/>
        </w:rPr>
        <w:t>предприятий сервиса, торговли, культурных и развлекательных учреждений [3].</w:t>
      </w:r>
      <w:r>
        <w:rPr>
          <w:color w:val="231F20"/>
          <w:spacing w:val="-67"/>
        </w:rPr>
        <w:t> </w:t>
      </w:r>
      <w:r>
        <w:rPr>
          <w:color w:val="231F20"/>
        </w:rPr>
        <w:t>Туристская индустрия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совокупность предприятий,</w:t>
      </w:r>
      <w:r>
        <w:rPr>
          <w:color w:val="231F20"/>
          <w:spacing w:val="1"/>
        </w:rPr>
        <w:t> </w:t>
      </w:r>
      <w:r>
        <w:rPr>
          <w:color w:val="231F20"/>
        </w:rPr>
        <w:t>учреждений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организа-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материального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непроизводственной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сферы,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обеспечивающих</w:t>
      </w:r>
      <w:r>
        <w:rPr>
          <w:color w:val="231F20"/>
          <w:spacing w:val="-67"/>
        </w:rPr>
        <w:t> </w:t>
      </w:r>
      <w:r>
        <w:rPr>
          <w:color w:val="231F20"/>
        </w:rPr>
        <w:t>производство,</w:t>
      </w:r>
      <w:r>
        <w:rPr>
          <w:color w:val="231F20"/>
          <w:spacing w:val="-4"/>
        </w:rPr>
        <w:t> </w:t>
      </w:r>
      <w:r>
        <w:rPr>
          <w:color w:val="231F20"/>
        </w:rPr>
        <w:t>распределение,</w:t>
      </w:r>
      <w:r>
        <w:rPr>
          <w:color w:val="231F20"/>
          <w:spacing w:val="-4"/>
        </w:rPr>
        <w:t> </w:t>
      </w:r>
      <w:r>
        <w:rPr>
          <w:color w:val="231F20"/>
        </w:rPr>
        <w:t>обмен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потребление</w:t>
      </w:r>
      <w:r>
        <w:rPr>
          <w:color w:val="231F20"/>
          <w:spacing w:val="-4"/>
        </w:rPr>
        <w:t> </w:t>
      </w:r>
      <w:r>
        <w:rPr>
          <w:color w:val="231F20"/>
        </w:rPr>
        <w:t>туристского</w:t>
      </w:r>
      <w:r>
        <w:rPr>
          <w:color w:val="231F20"/>
          <w:spacing w:val="-4"/>
        </w:rPr>
        <w:t> </w:t>
      </w:r>
      <w:r>
        <w:rPr>
          <w:color w:val="231F20"/>
        </w:rPr>
        <w:t>продукта,</w:t>
      </w:r>
      <w:r>
        <w:rPr>
          <w:color w:val="231F20"/>
          <w:spacing w:val="-4"/>
        </w:rPr>
        <w:t> </w:t>
      </w:r>
      <w:r>
        <w:rPr>
          <w:color w:val="231F20"/>
        </w:rPr>
        <w:t>осво-</w:t>
      </w:r>
      <w:r>
        <w:rPr>
          <w:color w:val="231F20"/>
          <w:spacing w:val="-67"/>
        </w:rPr>
        <w:t> </w:t>
      </w:r>
      <w:r>
        <w:rPr>
          <w:color w:val="231F20"/>
        </w:rPr>
        <w:t>ение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2"/>
        </w:rPr>
        <w:t> </w:t>
      </w:r>
      <w:r>
        <w:rPr>
          <w:color w:val="231F20"/>
        </w:rPr>
        <w:t>туристских</w:t>
      </w:r>
      <w:r>
        <w:rPr>
          <w:color w:val="231F20"/>
          <w:spacing w:val="-12"/>
        </w:rPr>
        <w:t> </w:t>
      </w:r>
      <w:r>
        <w:rPr>
          <w:color w:val="231F20"/>
        </w:rPr>
        <w:t>ресурсов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создание</w:t>
      </w:r>
      <w:r>
        <w:rPr>
          <w:color w:val="231F20"/>
          <w:spacing w:val="-12"/>
        </w:rPr>
        <w:t> </w:t>
      </w:r>
      <w:r>
        <w:rPr>
          <w:color w:val="231F20"/>
        </w:rPr>
        <w:t>материальной</w:t>
      </w:r>
      <w:r>
        <w:rPr>
          <w:color w:val="231F20"/>
          <w:spacing w:val="-12"/>
        </w:rPr>
        <w:t> </w:t>
      </w:r>
      <w:r>
        <w:rPr>
          <w:color w:val="231F20"/>
        </w:rPr>
        <w:t>базы</w:t>
      </w:r>
      <w:r>
        <w:rPr>
          <w:color w:val="231F20"/>
          <w:spacing w:val="-11"/>
        </w:rPr>
        <w:t> </w:t>
      </w:r>
      <w:r>
        <w:rPr>
          <w:color w:val="231F20"/>
        </w:rPr>
        <w:t>туриз-</w:t>
      </w:r>
      <w:r>
        <w:rPr>
          <w:color w:val="231F20"/>
          <w:spacing w:val="-67"/>
        </w:rPr>
        <w:t> </w:t>
      </w:r>
      <w:r>
        <w:rPr>
          <w:color w:val="231F20"/>
        </w:rPr>
        <w:t>ма</w:t>
      </w:r>
      <w:r>
        <w:rPr>
          <w:color w:val="231F20"/>
          <w:spacing w:val="11"/>
        </w:rPr>
        <w:t> </w:t>
      </w:r>
      <w:r>
        <w:rPr>
          <w:color w:val="231F20"/>
        </w:rPr>
        <w:t>[2,</w:t>
      </w:r>
      <w:r>
        <w:rPr>
          <w:color w:val="231F20"/>
          <w:spacing w:val="12"/>
        </w:rPr>
        <w:t> </w:t>
      </w:r>
      <w:r>
        <w:rPr>
          <w:color w:val="231F20"/>
        </w:rPr>
        <w:t>4].</w:t>
      </w:r>
      <w:r>
        <w:rPr>
          <w:color w:val="231F20"/>
          <w:spacing w:val="12"/>
        </w:rPr>
        <w:t> </w:t>
      </w:r>
      <w:r>
        <w:rPr>
          <w:color w:val="231F20"/>
        </w:rPr>
        <w:t>Соответственно,</w:t>
      </w:r>
      <w:r>
        <w:rPr>
          <w:color w:val="231F20"/>
          <w:spacing w:val="12"/>
        </w:rPr>
        <w:t> </w:t>
      </w:r>
      <w:r>
        <w:rPr>
          <w:color w:val="231F20"/>
        </w:rPr>
        <w:t>как</w:t>
      </w:r>
      <w:r>
        <w:rPr>
          <w:color w:val="231F20"/>
          <w:spacing w:val="12"/>
        </w:rPr>
        <w:t> </w:t>
      </w:r>
      <w:r>
        <w:rPr>
          <w:color w:val="231F20"/>
        </w:rPr>
        <w:t>сам</w:t>
      </w:r>
      <w:r>
        <w:rPr>
          <w:color w:val="231F20"/>
          <w:spacing w:val="12"/>
        </w:rPr>
        <w:t> </w:t>
      </w:r>
      <w:r>
        <w:rPr>
          <w:color w:val="231F20"/>
        </w:rPr>
        <w:t>комплекс</w:t>
      </w:r>
      <w:r>
        <w:rPr>
          <w:color w:val="231F20"/>
          <w:spacing w:val="12"/>
        </w:rPr>
        <w:t> </w:t>
      </w:r>
      <w:r>
        <w:rPr>
          <w:color w:val="231F20"/>
        </w:rPr>
        <w:t>зданий</w:t>
      </w:r>
      <w:r>
        <w:rPr>
          <w:color w:val="231F20"/>
          <w:spacing w:val="13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12"/>
        </w:rPr>
        <w:t> </w:t>
      </w:r>
      <w:r>
        <w:rPr>
          <w:color w:val="231F20"/>
        </w:rPr>
        <w:t>центра,</w:t>
      </w:r>
      <w:r>
        <w:rPr>
          <w:color w:val="231F20"/>
          <w:spacing w:val="12"/>
        </w:rPr>
        <w:t> </w:t>
      </w:r>
      <w:r>
        <w:rPr>
          <w:color w:val="231F20"/>
        </w:rPr>
        <w:t>так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нем</w:t>
      </w:r>
      <w:r>
        <w:rPr>
          <w:color w:val="231F20"/>
          <w:spacing w:val="-10"/>
        </w:rPr>
        <w:t> </w:t>
      </w:r>
      <w:r>
        <w:rPr>
          <w:color w:val="231F20"/>
        </w:rPr>
        <w:t>должны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многофункциональны,</w:t>
      </w:r>
      <w:r>
        <w:rPr>
          <w:color w:val="231F20"/>
          <w:spacing w:val="-11"/>
        </w:rPr>
        <w:t> </w:t>
      </w:r>
      <w:r>
        <w:rPr>
          <w:color w:val="231F20"/>
        </w:rPr>
        <w:t>что-</w:t>
      </w:r>
      <w:r>
        <w:rPr>
          <w:color w:val="231F20"/>
          <w:spacing w:val="-67"/>
        </w:rPr>
        <w:t> </w:t>
      </w:r>
      <w:r>
        <w:rPr>
          <w:color w:val="231F20"/>
        </w:rPr>
        <w:t>бы</w:t>
      </w:r>
      <w:r>
        <w:rPr>
          <w:color w:val="231F20"/>
          <w:spacing w:val="3"/>
        </w:rPr>
        <w:t> </w:t>
      </w:r>
      <w:r>
        <w:rPr>
          <w:color w:val="231F20"/>
        </w:rPr>
        <w:t>обеспечивать</w:t>
      </w:r>
      <w:r>
        <w:rPr>
          <w:color w:val="231F20"/>
          <w:spacing w:val="3"/>
        </w:rPr>
        <w:t> </w:t>
      </w:r>
      <w:r>
        <w:rPr>
          <w:color w:val="231F20"/>
        </w:rPr>
        <w:t>удобную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функциональную</w:t>
      </w:r>
      <w:r>
        <w:rPr>
          <w:color w:val="231F20"/>
          <w:spacing w:val="3"/>
        </w:rPr>
        <w:t> </w:t>
      </w:r>
      <w:r>
        <w:rPr>
          <w:color w:val="231F20"/>
        </w:rPr>
        <w:t>архитектурную</w:t>
      </w:r>
      <w:r>
        <w:rPr>
          <w:color w:val="231F20"/>
          <w:spacing w:val="3"/>
        </w:rPr>
        <w:t> </w:t>
      </w:r>
      <w:r>
        <w:rPr>
          <w:color w:val="231F20"/>
        </w:rPr>
        <w:t>среду,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постоян-</w:t>
      </w:r>
    </w:p>
    <w:p>
      <w:pPr>
        <w:pStyle w:val="BodyText"/>
        <w:spacing w:line="314" w:lineRule="exact"/>
        <w:jc w:val="both"/>
      </w:pPr>
      <w:r>
        <w:rPr>
          <w:color w:val="231F20"/>
        </w:rPr>
        <w:t>ный</w:t>
      </w:r>
      <w:r>
        <w:rPr>
          <w:color w:val="231F20"/>
          <w:spacing w:val="-2"/>
        </w:rPr>
        <w:t> </w:t>
      </w:r>
      <w:r>
        <w:rPr>
          <w:color w:val="231F20"/>
        </w:rPr>
        <w:t>поток</w:t>
      </w:r>
      <w:r>
        <w:rPr>
          <w:color w:val="231F20"/>
          <w:spacing w:val="-1"/>
        </w:rPr>
        <w:t> </w:t>
      </w:r>
      <w:r>
        <w:rPr>
          <w:color w:val="231F20"/>
        </w:rPr>
        <w:t>посетителей.</w:t>
      </w:r>
    </w:p>
    <w:p>
      <w:pPr>
        <w:pStyle w:val="BodyText"/>
        <w:spacing w:line="268" w:lineRule="auto" w:before="33"/>
        <w:ind w:right="1128" w:firstLine="396"/>
        <w:jc w:val="both"/>
      </w:pPr>
      <w:r>
        <w:rPr>
          <w:color w:val="231F20"/>
        </w:rPr>
        <w:t>Так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одной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основных</w:t>
      </w:r>
      <w:r>
        <w:rPr>
          <w:color w:val="231F20"/>
          <w:spacing w:val="-5"/>
        </w:rPr>
        <w:t> </w:t>
      </w:r>
      <w:r>
        <w:rPr>
          <w:color w:val="231F20"/>
        </w:rPr>
        <w:t>звеньев</w:t>
      </w:r>
      <w:r>
        <w:rPr>
          <w:color w:val="231F20"/>
          <w:spacing w:val="-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квар-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тала, соединяя историческую и новую застройку, находится на основной пешеход-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ной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набережной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активным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местом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пребывания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людей,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принято</w:t>
      </w:r>
      <w:r>
        <w:rPr>
          <w:color w:val="231F20"/>
          <w:spacing w:val="-67"/>
        </w:rPr>
        <w:t> </w:t>
      </w:r>
      <w:r>
        <w:rPr>
          <w:color w:val="231F20"/>
        </w:rPr>
        <w:t>решение</w:t>
      </w:r>
      <w:r>
        <w:rPr>
          <w:color w:val="231F20"/>
          <w:spacing w:val="-18"/>
        </w:rPr>
        <w:t> </w:t>
      </w:r>
      <w:r>
        <w:rPr>
          <w:color w:val="231F20"/>
        </w:rPr>
        <w:t>о</w:t>
      </w:r>
      <w:r>
        <w:rPr>
          <w:color w:val="231F20"/>
          <w:spacing w:val="-17"/>
        </w:rPr>
        <w:t> </w:t>
      </w:r>
      <w:r>
        <w:rPr>
          <w:color w:val="231F20"/>
        </w:rPr>
        <w:t>создании</w:t>
      </w:r>
      <w:r>
        <w:rPr>
          <w:color w:val="231F20"/>
          <w:spacing w:val="-18"/>
        </w:rPr>
        <w:t> </w:t>
      </w:r>
      <w:r>
        <w:rPr>
          <w:color w:val="231F20"/>
        </w:rPr>
        <w:t>кластера</w:t>
      </w:r>
      <w:r>
        <w:rPr>
          <w:color w:val="231F20"/>
          <w:spacing w:val="-17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18"/>
        </w:rPr>
        <w:t> </w:t>
      </w:r>
      <w:r>
        <w:rPr>
          <w:color w:val="231F20"/>
        </w:rPr>
        <w:t>центра.</w:t>
      </w:r>
      <w:r>
        <w:rPr>
          <w:color w:val="231F20"/>
          <w:spacing w:val="-17"/>
        </w:rPr>
        <w:t> </w:t>
      </w:r>
      <w:r>
        <w:rPr>
          <w:color w:val="231F20"/>
        </w:rPr>
        <w:t>Исходя</w:t>
      </w:r>
      <w:r>
        <w:rPr>
          <w:color w:val="231F20"/>
          <w:spacing w:val="-18"/>
        </w:rPr>
        <w:t> </w:t>
      </w:r>
      <w:r>
        <w:rPr>
          <w:color w:val="231F20"/>
        </w:rPr>
        <w:t>из</w:t>
      </w:r>
      <w:r>
        <w:rPr>
          <w:color w:val="231F20"/>
          <w:spacing w:val="-17"/>
        </w:rPr>
        <w:t> </w:t>
      </w:r>
      <w:r>
        <w:rPr>
          <w:color w:val="231F20"/>
        </w:rPr>
        <w:t>анализа</w:t>
      </w:r>
      <w:r>
        <w:rPr>
          <w:color w:val="231F20"/>
          <w:spacing w:val="-18"/>
        </w:rPr>
        <w:t> </w:t>
      </w:r>
      <w:r>
        <w:rPr>
          <w:color w:val="231F20"/>
        </w:rPr>
        <w:t>террито-</w:t>
      </w:r>
      <w:r>
        <w:rPr>
          <w:color w:val="231F20"/>
          <w:spacing w:val="-67"/>
        </w:rPr>
        <w:t> </w:t>
      </w:r>
      <w:r>
        <w:rPr>
          <w:color w:val="231F20"/>
        </w:rPr>
        <w:t>рии проектирования, здесь будут находиться различные категории людей: мест-</w:t>
      </w:r>
      <w:r>
        <w:rPr>
          <w:color w:val="231F20"/>
          <w:spacing w:val="-67"/>
        </w:rPr>
        <w:t> </w:t>
      </w:r>
      <w:r>
        <w:rPr>
          <w:color w:val="231F20"/>
        </w:rPr>
        <w:t>ные</w:t>
      </w:r>
      <w:r>
        <w:rPr>
          <w:color w:val="231F20"/>
          <w:spacing w:val="-5"/>
        </w:rPr>
        <w:t> </w:t>
      </w:r>
      <w:r>
        <w:rPr>
          <w:color w:val="231F20"/>
        </w:rPr>
        <w:t>жители,</w:t>
      </w:r>
      <w:r>
        <w:rPr>
          <w:color w:val="231F20"/>
          <w:spacing w:val="-4"/>
        </w:rPr>
        <w:t> </w:t>
      </w:r>
      <w:r>
        <w:rPr>
          <w:color w:val="231F20"/>
        </w:rPr>
        <w:t>туристы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местные</w:t>
      </w:r>
      <w:r>
        <w:rPr>
          <w:color w:val="231F20"/>
          <w:spacing w:val="-4"/>
        </w:rPr>
        <w:t> </w:t>
      </w:r>
      <w:r>
        <w:rPr>
          <w:color w:val="231F20"/>
        </w:rPr>
        <w:t>жители,</w:t>
      </w:r>
      <w:r>
        <w:rPr>
          <w:color w:val="231F20"/>
          <w:spacing w:val="-4"/>
        </w:rPr>
        <w:t> </w:t>
      </w:r>
      <w:r>
        <w:rPr>
          <w:color w:val="231F20"/>
        </w:rPr>
        <w:t>спортсмены,</w:t>
      </w:r>
      <w:r>
        <w:rPr>
          <w:color w:val="231F20"/>
          <w:spacing w:val="-4"/>
        </w:rPr>
        <w:t> </w:t>
      </w:r>
      <w:r>
        <w:rPr>
          <w:color w:val="231F20"/>
        </w:rPr>
        <w:t>приезжающие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соревно-</w:t>
      </w:r>
      <w:r>
        <w:rPr>
          <w:color w:val="231F20"/>
          <w:spacing w:val="-68"/>
        </w:rPr>
        <w:t> </w:t>
      </w:r>
      <w:r>
        <w:rPr>
          <w:color w:val="231F20"/>
        </w:rPr>
        <w:t>вания. Поэтому проектируемый кластер представляет собой основной комплекс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туристического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центра,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арендуемых</w:t>
      </w:r>
      <w:r>
        <w:rPr>
          <w:color w:val="231F20"/>
          <w:spacing w:val="-16"/>
        </w:rPr>
        <w:t> </w:t>
      </w:r>
      <w:r>
        <w:rPr>
          <w:color w:val="231F20"/>
        </w:rPr>
        <w:t>коттеджей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отдыха,</w:t>
      </w:r>
      <w:r>
        <w:rPr>
          <w:color w:val="231F20"/>
          <w:spacing w:val="-16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6"/>
        </w:rPr>
        <w:t> </w:t>
      </w:r>
      <w:r>
        <w:rPr>
          <w:color w:val="231F20"/>
        </w:rPr>
        <w:t>зданий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делового блока (рис. 1).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Туристический центр расположен в ключевой точке территории и выдвинут по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направлению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Финскому</w:t>
      </w:r>
      <w:r>
        <w:rPr>
          <w:color w:val="231F20"/>
          <w:spacing w:val="-6"/>
        </w:rPr>
        <w:t> </w:t>
      </w:r>
      <w:r>
        <w:rPr>
          <w:color w:val="231F20"/>
        </w:rPr>
        <w:t>заливу</w:t>
      </w:r>
      <w:r>
        <w:rPr>
          <w:color w:val="231F20"/>
          <w:spacing w:val="-6"/>
        </w:rPr>
        <w:t> </w:t>
      </w:r>
      <w:r>
        <w:rPr>
          <w:color w:val="231F20"/>
        </w:rPr>
        <w:t>так,</w:t>
      </w:r>
      <w:r>
        <w:rPr>
          <w:color w:val="231F20"/>
          <w:spacing w:val="-6"/>
        </w:rPr>
        <w:t> </w:t>
      </w:r>
      <w:r>
        <w:rPr>
          <w:color w:val="231F20"/>
        </w:rPr>
        <w:t>чтобы</w:t>
      </w:r>
      <w:r>
        <w:rPr>
          <w:color w:val="231F20"/>
          <w:spacing w:val="-6"/>
        </w:rPr>
        <w:t> </w:t>
      </w:r>
      <w:r>
        <w:rPr>
          <w:color w:val="231F20"/>
        </w:rPr>
        <w:t>являться</w:t>
      </w:r>
      <w:r>
        <w:rPr>
          <w:color w:val="231F20"/>
          <w:spacing w:val="-6"/>
        </w:rPr>
        <w:t> </w:t>
      </w:r>
      <w:r>
        <w:rPr>
          <w:color w:val="231F20"/>
        </w:rPr>
        <w:t>завершением</w:t>
      </w:r>
      <w:r>
        <w:rPr>
          <w:color w:val="231F20"/>
          <w:spacing w:val="-5"/>
        </w:rPr>
        <w:t> </w:t>
      </w:r>
      <w:r>
        <w:rPr>
          <w:color w:val="231F20"/>
        </w:rPr>
        <w:t>перспективы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гребного канала. Особенностью центра является то, что сквозь него проходит глав-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ная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пешеходная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набережная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квартала,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соединяет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застройку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рической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застройкой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Морским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вокзалом.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проницаемой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структу-</w:t>
      </w:r>
      <w:r>
        <w:rPr>
          <w:color w:val="231F20"/>
          <w:spacing w:val="-68"/>
        </w:rPr>
        <w:t> </w:t>
      </w:r>
      <w:r>
        <w:rPr>
          <w:color w:val="231F20"/>
          <w:spacing w:val="-4"/>
        </w:rPr>
        <w:t>рой,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имея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главный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проход,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выходы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Финскому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заливу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парковой</w:t>
      </w:r>
      <w:r>
        <w:rPr>
          <w:color w:val="231F20"/>
          <w:spacing w:val="-68"/>
        </w:rPr>
        <w:t> </w:t>
      </w:r>
      <w:r>
        <w:rPr>
          <w:color w:val="231F20"/>
        </w:rPr>
        <w:t>части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8"/>
        </w:rPr>
        <w:t> </w:t>
      </w:r>
      <w:r>
        <w:rPr>
          <w:color w:val="231F20"/>
        </w:rPr>
        <w:t>Стоит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отметить,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поворот</w:t>
      </w:r>
      <w:r>
        <w:rPr>
          <w:color w:val="231F20"/>
          <w:spacing w:val="-7"/>
        </w:rPr>
        <w:t> </w:t>
      </w:r>
      <w:r>
        <w:rPr>
          <w:color w:val="231F20"/>
        </w:rPr>
        <w:t>здания</w:t>
      </w:r>
      <w:r>
        <w:rPr>
          <w:color w:val="231F20"/>
          <w:spacing w:val="-7"/>
        </w:rPr>
        <w:t> </w:t>
      </w:r>
      <w:r>
        <w:rPr>
          <w:color w:val="231F20"/>
        </w:rPr>
        <w:t>направлен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толь-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1"/>
        </w:rPr>
        <w:t>ко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залив,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парковую</w:t>
      </w:r>
      <w:r>
        <w:rPr>
          <w:color w:val="231F20"/>
          <w:spacing w:val="-16"/>
        </w:rPr>
        <w:t> </w:t>
      </w:r>
      <w:r>
        <w:rPr>
          <w:color w:val="231F20"/>
        </w:rPr>
        <w:t>зону,</w:t>
      </w:r>
      <w:r>
        <w:rPr>
          <w:color w:val="231F20"/>
          <w:spacing w:val="-16"/>
        </w:rPr>
        <w:t> </w:t>
      </w:r>
      <w:r>
        <w:rPr>
          <w:color w:val="231F20"/>
        </w:rPr>
        <w:t>соединяя</w:t>
      </w:r>
      <w:r>
        <w:rPr>
          <w:color w:val="231F20"/>
          <w:spacing w:val="-17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6"/>
        </w:rPr>
        <w:t> </w:t>
      </w:r>
      <w:r>
        <w:rPr>
          <w:color w:val="231F20"/>
        </w:rPr>
        <w:t>участки</w:t>
      </w:r>
      <w:r>
        <w:rPr>
          <w:color w:val="231F20"/>
          <w:spacing w:val="-16"/>
        </w:rPr>
        <w:t> </w:t>
      </w:r>
      <w:r>
        <w:rPr>
          <w:color w:val="231F20"/>
        </w:rPr>
        <w:t>квартала</w:t>
      </w:r>
      <w:r>
        <w:rPr>
          <w:color w:val="231F20"/>
          <w:spacing w:val="-16"/>
        </w:rPr>
        <w:t> </w:t>
      </w:r>
      <w:r>
        <w:rPr>
          <w:color w:val="231F20"/>
        </w:rPr>
        <w:t>пе-</w:t>
      </w:r>
      <w:r>
        <w:rPr>
          <w:color w:val="231F20"/>
          <w:spacing w:val="-68"/>
        </w:rPr>
        <w:t> </w:t>
      </w:r>
      <w:r>
        <w:rPr>
          <w:color w:val="231F20"/>
        </w:rPr>
        <w:t>шеходными</w:t>
      </w:r>
      <w:r>
        <w:rPr>
          <w:color w:val="231F20"/>
          <w:spacing w:val="-16"/>
        </w:rPr>
        <w:t> </w:t>
      </w:r>
      <w:r>
        <w:rPr>
          <w:color w:val="231F20"/>
        </w:rPr>
        <w:t>путями,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ведут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других</w:t>
      </w:r>
      <w:r>
        <w:rPr>
          <w:color w:val="231F20"/>
          <w:spacing w:val="-1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5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15"/>
        </w:rPr>
        <w:t> </w:t>
      </w:r>
      <w:r>
        <w:rPr>
          <w:color w:val="231F20"/>
        </w:rPr>
        <w:t>кварта-</w:t>
      </w:r>
      <w:r>
        <w:rPr>
          <w:color w:val="231F20"/>
          <w:spacing w:val="-67"/>
        </w:rPr>
        <w:t> </w:t>
      </w:r>
      <w:r>
        <w:rPr>
          <w:color w:val="231F20"/>
        </w:rPr>
        <w:t>ла</w:t>
      </w:r>
      <w:r>
        <w:rPr>
          <w:color w:val="231F20"/>
          <w:spacing w:val="-2"/>
        </w:rPr>
        <w:t> </w:t>
      </w:r>
      <w:r>
        <w:rPr>
          <w:color w:val="231F20"/>
        </w:rPr>
        <w:t>непосредственно к</w:t>
      </w:r>
      <w:r>
        <w:rPr>
          <w:color w:val="231F20"/>
          <w:spacing w:val="-1"/>
        </w:rPr>
        <w:t> </w:t>
      </w:r>
      <w:r>
        <w:rPr>
          <w:color w:val="231F20"/>
        </w:rPr>
        <w:t>туристическому</w:t>
      </w:r>
      <w:r>
        <w:rPr>
          <w:color w:val="231F20"/>
          <w:spacing w:val="-1"/>
        </w:rPr>
        <w:t> </w:t>
      </w:r>
      <w:r>
        <w:rPr>
          <w:color w:val="231F20"/>
        </w:rPr>
        <w:t>центру 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before="9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1338551</wp:posOffset>
            </wp:positionH>
            <wp:positionV relativeFrom="paragraph">
              <wp:posOffset>181948</wp:posOffset>
            </wp:positionV>
            <wp:extent cx="4876800" cy="3557016"/>
            <wp:effectExtent l="0" t="0" r="0" b="0"/>
            <wp:wrapTopAndBottom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4"/>
        <w:ind w:left="4284" w:right="1255" w:hanging="1978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Генплан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(слева)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функциональное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наполнение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участка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(справа)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(проектное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предложение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автора)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При туристическом центре разработаны различные общественные простран-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ства: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площади,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смотровые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площадки,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зоны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отдыха,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пешеходные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пространства,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лодорожка.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взаимосвязь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разработана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ходе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литературы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68"/>
        </w:rPr>
        <w:t> </w:t>
      </w:r>
      <w:r>
        <w:rPr>
          <w:color w:val="231F20"/>
        </w:rPr>
        <w:t>общественным пространствам. [5,6,7,8]</w:t>
      </w:r>
    </w:p>
    <w:p>
      <w:pPr>
        <w:pStyle w:val="BodyText"/>
        <w:spacing w:line="268" w:lineRule="auto"/>
        <w:ind w:right="1128" w:firstLine="396"/>
        <w:jc w:val="right"/>
      </w:pPr>
      <w:r>
        <w:rPr>
          <w:color w:val="231F20"/>
          <w:w w:val="95"/>
        </w:rPr>
        <w:t>Коттеджи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отдыха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были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размещены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проектирования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при-</w:t>
      </w:r>
      <w:r>
        <w:rPr>
          <w:color w:val="231F20"/>
          <w:spacing w:val="-63"/>
          <w:w w:val="95"/>
        </w:rPr>
        <w:t> </w:t>
      </w:r>
      <w:r>
        <w:rPr>
          <w:color w:val="231F20"/>
          <w:spacing w:val="-1"/>
        </w:rPr>
        <w:t>родным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показателям.</w:t>
      </w:r>
      <w:r>
        <w:rPr>
          <w:color w:val="231F20"/>
          <w:spacing w:val="-16"/>
        </w:rPr>
        <w:t> </w:t>
      </w:r>
      <w:r>
        <w:rPr>
          <w:color w:val="231F20"/>
        </w:rPr>
        <w:t>Ведь</w:t>
      </w:r>
      <w:r>
        <w:rPr>
          <w:color w:val="231F20"/>
          <w:spacing w:val="-15"/>
        </w:rPr>
        <w:t> </w:t>
      </w:r>
      <w:r>
        <w:rPr>
          <w:color w:val="231F20"/>
        </w:rPr>
        <w:t>природные</w:t>
      </w:r>
      <w:r>
        <w:rPr>
          <w:color w:val="231F20"/>
          <w:spacing w:val="-16"/>
        </w:rPr>
        <w:t> </w:t>
      </w:r>
      <w:r>
        <w:rPr>
          <w:color w:val="231F20"/>
        </w:rPr>
        <w:t>тихие</w:t>
      </w:r>
      <w:r>
        <w:rPr>
          <w:color w:val="231F20"/>
          <w:spacing w:val="-15"/>
        </w:rPr>
        <w:t> </w:t>
      </w:r>
      <w:r>
        <w:rPr>
          <w:color w:val="231F20"/>
        </w:rPr>
        <w:t>места,</w:t>
      </w:r>
      <w:r>
        <w:rPr>
          <w:color w:val="231F20"/>
          <w:spacing w:val="-16"/>
        </w:rPr>
        <w:t> </w:t>
      </w:r>
      <w:r>
        <w:rPr>
          <w:color w:val="231F20"/>
        </w:rPr>
        <w:t>имеющие</w:t>
      </w:r>
      <w:r>
        <w:rPr>
          <w:color w:val="231F20"/>
          <w:spacing w:val="-15"/>
        </w:rPr>
        <w:t> </w:t>
      </w:r>
      <w:r>
        <w:rPr>
          <w:color w:val="231F20"/>
        </w:rPr>
        <w:t>привлекательность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местности, являются популярными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местами отдыха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жителей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Санкт-Петербурга.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проекте</w:t>
      </w:r>
      <w:r>
        <w:rPr>
          <w:color w:val="231F20"/>
          <w:spacing w:val="-15"/>
        </w:rPr>
        <w:t> </w:t>
      </w:r>
      <w:r>
        <w:rPr>
          <w:color w:val="231F20"/>
        </w:rPr>
        <w:t>были</w:t>
      </w:r>
      <w:r>
        <w:rPr>
          <w:color w:val="231F20"/>
          <w:spacing w:val="-15"/>
        </w:rPr>
        <w:t> </w:t>
      </w:r>
      <w:r>
        <w:rPr>
          <w:color w:val="231F20"/>
        </w:rPr>
        <w:t>задействованы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-15"/>
        </w:rPr>
        <w:t> </w:t>
      </w:r>
      <w:r>
        <w:rPr>
          <w:color w:val="231F20"/>
        </w:rPr>
        <w:t>водоемы,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разработаны</w:t>
      </w:r>
      <w:r>
        <w:rPr>
          <w:color w:val="231F20"/>
          <w:spacing w:val="-14"/>
        </w:rPr>
        <w:t> </w:t>
      </w:r>
      <w:r>
        <w:rPr>
          <w:color w:val="231F20"/>
        </w:rPr>
        <w:t>но-</w:t>
      </w:r>
      <w:r>
        <w:rPr>
          <w:color w:val="231F20"/>
          <w:spacing w:val="-67"/>
        </w:rPr>
        <w:t> </w:t>
      </w:r>
      <w:r>
        <w:rPr>
          <w:color w:val="231F20"/>
        </w:rPr>
        <w:t>вые искусственные. Все коттеджи ориентированы на воду и имеют к ней выход.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Исторические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включены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проекте.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Принято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решение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реконструк-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ции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перестройки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под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блокированную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застройку.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Будут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использоваться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под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аренду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отдыха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населения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туристов.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Деловой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блок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расположен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пересечении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пешеходного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бульвара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внутри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проектируемого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квартала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начала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парка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туристиче-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ского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комплекса.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Таким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образом,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находятся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вблизи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жилой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застройки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отделя-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ют ее шумную часть от тихой парковой части и обеспечивают новые рабочие места.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1"/>
        </w:rPr>
        <w:t>Используя основные принципы идентификации городской </w:t>
      </w:r>
      <w:r>
        <w:rPr>
          <w:color w:val="231F20"/>
        </w:rPr>
        <w:t>среды [9], были вы-</w:t>
      </w:r>
      <w:r>
        <w:rPr>
          <w:color w:val="231F20"/>
          <w:spacing w:val="1"/>
        </w:rPr>
        <w:t> </w:t>
      </w:r>
      <w:r>
        <w:rPr>
          <w:color w:val="231F20"/>
        </w:rPr>
        <w:t>явлены</w:t>
      </w:r>
      <w:r>
        <w:rPr>
          <w:color w:val="231F20"/>
          <w:spacing w:val="3"/>
        </w:rPr>
        <w:t> </w:t>
      </w:r>
      <w:r>
        <w:rPr>
          <w:color w:val="231F20"/>
        </w:rPr>
        <w:t>принципы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3"/>
        </w:rPr>
        <w:t> </w:t>
      </w:r>
      <w:r>
        <w:rPr>
          <w:color w:val="231F20"/>
        </w:rPr>
        <w:t>уровней</w:t>
      </w:r>
      <w:r>
        <w:rPr>
          <w:color w:val="231F20"/>
          <w:spacing w:val="4"/>
        </w:rPr>
        <w:t> </w:t>
      </w:r>
      <w:r>
        <w:rPr>
          <w:color w:val="231F20"/>
        </w:rPr>
        <w:t>разработки</w:t>
      </w:r>
    </w:p>
    <w:p>
      <w:pPr>
        <w:spacing w:after="0" w:line="268" w:lineRule="auto"/>
        <w:jc w:val="right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6" w:lineRule="auto" w:before="68"/>
      </w:pPr>
      <w:r>
        <w:rPr>
          <w:color w:val="231F20"/>
          <w:spacing w:val="-1"/>
        </w:rPr>
        <w:t>проекта.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градостроительном</w:t>
      </w:r>
      <w:r>
        <w:rPr>
          <w:color w:val="231F20"/>
          <w:spacing w:val="-16"/>
        </w:rPr>
        <w:t> </w:t>
      </w:r>
      <w:r>
        <w:rPr>
          <w:color w:val="231F20"/>
        </w:rPr>
        <w:t>уровне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6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15"/>
        </w:rPr>
        <w:t> </w:t>
      </w:r>
      <w:r>
        <w:rPr>
          <w:color w:val="231F20"/>
        </w:rPr>
        <w:t>центра</w:t>
      </w:r>
      <w:r>
        <w:rPr>
          <w:color w:val="231F20"/>
          <w:spacing w:val="-16"/>
        </w:rPr>
        <w:t> </w:t>
      </w:r>
      <w:r>
        <w:rPr>
          <w:color w:val="231F20"/>
        </w:rPr>
        <w:t>были</w:t>
      </w:r>
      <w:r>
        <w:rPr>
          <w:color w:val="231F20"/>
          <w:spacing w:val="-67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3"/>
        </w:rPr>
        <w:t> </w:t>
      </w:r>
      <w:r>
        <w:rPr>
          <w:color w:val="231F20"/>
        </w:rPr>
        <w:t>такие</w:t>
      </w:r>
      <w:r>
        <w:rPr>
          <w:color w:val="231F20"/>
          <w:spacing w:val="-3"/>
        </w:rPr>
        <w:t> </w:t>
      </w:r>
      <w:r>
        <w:rPr>
          <w:color w:val="231F20"/>
        </w:rPr>
        <w:t>идентификационные</w:t>
      </w:r>
      <w:r>
        <w:rPr>
          <w:color w:val="231F20"/>
          <w:spacing w:val="-2"/>
        </w:rPr>
        <w:t> </w:t>
      </w:r>
      <w:r>
        <w:rPr>
          <w:color w:val="231F20"/>
        </w:rPr>
        <w:t>признаки</w:t>
      </w:r>
      <w:r>
        <w:rPr>
          <w:color w:val="231F20"/>
          <w:spacing w:val="-4"/>
        </w:rPr>
        <w:t> </w:t>
      </w:r>
      <w:r>
        <w:rPr>
          <w:color w:val="231F20"/>
        </w:rPr>
        <w:t>г.</w:t>
      </w:r>
      <w:r>
        <w:rPr>
          <w:color w:val="231F20"/>
          <w:spacing w:val="-2"/>
        </w:rPr>
        <w:t> </w:t>
      </w:r>
      <w:r>
        <w:rPr>
          <w:color w:val="231F20"/>
        </w:rPr>
        <w:t>Кронштадт.</w:t>
      </w:r>
    </w:p>
    <w:p>
      <w:pPr>
        <w:pStyle w:val="ListParagraph"/>
        <w:numPr>
          <w:ilvl w:val="0"/>
          <w:numId w:val="8"/>
        </w:numPr>
        <w:tabs>
          <w:tab w:pos="1811" w:val="left" w:leader="none"/>
        </w:tabs>
        <w:spacing w:line="319" w:lineRule="exact" w:before="0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Линейная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застройка.</w:t>
      </w:r>
    </w:p>
    <w:p>
      <w:pPr>
        <w:pStyle w:val="ListParagraph"/>
        <w:numPr>
          <w:ilvl w:val="0"/>
          <w:numId w:val="8"/>
        </w:numPr>
        <w:tabs>
          <w:tab w:pos="1811" w:val="left" w:leader="none"/>
        </w:tabs>
        <w:spacing w:line="240" w:lineRule="auto" w:before="34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Выдвинутость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объемов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общественных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зданий.</w:t>
      </w:r>
    </w:p>
    <w:p>
      <w:pPr>
        <w:pStyle w:val="ListParagraph"/>
        <w:numPr>
          <w:ilvl w:val="0"/>
          <w:numId w:val="8"/>
        </w:numPr>
        <w:tabs>
          <w:tab w:pos="1811" w:val="left" w:leader="none"/>
        </w:tabs>
        <w:spacing w:line="240" w:lineRule="auto" w:before="34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Проницаемость застройки.</w:t>
      </w:r>
    </w:p>
    <w:p>
      <w:pPr>
        <w:pStyle w:val="ListParagraph"/>
        <w:numPr>
          <w:ilvl w:val="0"/>
          <w:numId w:val="8"/>
        </w:numPr>
        <w:tabs>
          <w:tab w:pos="1811" w:val="left" w:leader="none"/>
        </w:tabs>
        <w:spacing w:line="240" w:lineRule="auto" w:before="34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Озеленение.</w:t>
      </w:r>
    </w:p>
    <w:p>
      <w:pPr>
        <w:pStyle w:val="ListParagraph"/>
        <w:numPr>
          <w:ilvl w:val="0"/>
          <w:numId w:val="8"/>
        </w:numPr>
        <w:tabs>
          <w:tab w:pos="1811" w:val="left" w:leader="none"/>
        </w:tabs>
        <w:spacing w:line="240" w:lineRule="auto" w:before="34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Малая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этажность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застройки.</w:t>
      </w:r>
    </w:p>
    <w:p>
      <w:pPr>
        <w:pStyle w:val="BodyText"/>
        <w:spacing w:line="266" w:lineRule="auto" w:before="35"/>
        <w:ind w:right="865" w:firstLine="396"/>
      </w:pPr>
      <w:r>
        <w:rPr>
          <w:color w:val="231F20"/>
          <w:w w:val="95"/>
        </w:rPr>
        <w:t>На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архитектурном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уровне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решениях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были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применены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такие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идентификацион-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признаки</w:t>
      </w:r>
      <w:r>
        <w:rPr>
          <w:color w:val="231F20"/>
          <w:spacing w:val="-1"/>
        </w:rPr>
        <w:t> </w:t>
      </w:r>
      <w:r>
        <w:rPr>
          <w:color w:val="231F20"/>
        </w:rPr>
        <w:t>Кронштадта.</w:t>
      </w:r>
    </w:p>
    <w:p>
      <w:pPr>
        <w:pStyle w:val="ListParagraph"/>
        <w:numPr>
          <w:ilvl w:val="0"/>
          <w:numId w:val="9"/>
        </w:numPr>
        <w:tabs>
          <w:tab w:pos="1811" w:val="left" w:leader="none"/>
        </w:tabs>
        <w:spacing w:line="319" w:lineRule="exact" w:before="0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Линейность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объемов.</w:t>
      </w:r>
    </w:p>
    <w:p>
      <w:pPr>
        <w:pStyle w:val="ListParagraph"/>
        <w:numPr>
          <w:ilvl w:val="0"/>
          <w:numId w:val="9"/>
        </w:numPr>
        <w:tabs>
          <w:tab w:pos="1811" w:val="left" w:leader="none"/>
        </w:tabs>
        <w:spacing w:line="240" w:lineRule="auto" w:before="34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Использование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кирпича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светлой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штукатурки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отделке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фасадов.</w:t>
      </w:r>
    </w:p>
    <w:p>
      <w:pPr>
        <w:pStyle w:val="ListParagraph"/>
        <w:numPr>
          <w:ilvl w:val="0"/>
          <w:numId w:val="9"/>
        </w:numPr>
        <w:tabs>
          <w:tab w:pos="1811" w:val="left" w:leader="none"/>
        </w:tabs>
        <w:spacing w:line="240" w:lineRule="auto" w:before="34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Вертикальность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остекления.</w:t>
      </w:r>
    </w:p>
    <w:p>
      <w:pPr>
        <w:pStyle w:val="ListParagraph"/>
        <w:numPr>
          <w:ilvl w:val="0"/>
          <w:numId w:val="9"/>
        </w:numPr>
        <w:tabs>
          <w:tab w:pos="1811" w:val="left" w:leader="none"/>
        </w:tabs>
        <w:spacing w:line="240" w:lineRule="auto" w:before="33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Горизонтальное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членение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объема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функции.</w:t>
      </w:r>
    </w:p>
    <w:p>
      <w:pPr>
        <w:pStyle w:val="BodyText"/>
        <w:spacing w:line="266" w:lineRule="auto" w:before="35"/>
        <w:ind w:right="1131" w:firstLine="396"/>
        <w:jc w:val="both"/>
      </w:pPr>
      <w:r>
        <w:rPr>
          <w:color w:val="231F20"/>
        </w:rPr>
        <w:t>По объемному решению, туристический центр представляет из себя 3 вытя-</w:t>
      </w:r>
      <w:r>
        <w:rPr>
          <w:color w:val="231F20"/>
          <w:spacing w:val="1"/>
        </w:rPr>
        <w:t> </w:t>
      </w:r>
      <w:r>
        <w:rPr>
          <w:color w:val="231F20"/>
        </w:rPr>
        <w:t>нутых объема, объединенных между собой пешеходным проходом под навесом.</w:t>
      </w:r>
      <w:r>
        <w:rPr>
          <w:color w:val="231F20"/>
          <w:spacing w:val="-67"/>
        </w:rPr>
        <w:t> </w:t>
      </w:r>
      <w:r>
        <w:rPr>
          <w:color w:val="231F20"/>
        </w:rPr>
        <w:t>Каждый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блоков</w:t>
      </w:r>
      <w:r>
        <w:rPr>
          <w:color w:val="231F20"/>
          <w:spacing w:val="-12"/>
        </w:rPr>
        <w:t> </w:t>
      </w:r>
      <w:r>
        <w:rPr>
          <w:color w:val="231F20"/>
        </w:rPr>
        <w:t>предназначен</w:t>
      </w:r>
      <w:r>
        <w:rPr>
          <w:color w:val="231F20"/>
          <w:spacing w:val="-13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свои</w:t>
      </w:r>
      <w:r>
        <w:rPr>
          <w:color w:val="231F20"/>
          <w:spacing w:val="-13"/>
        </w:rPr>
        <w:t> </w:t>
      </w:r>
      <w:r>
        <w:rPr>
          <w:color w:val="231F20"/>
        </w:rPr>
        <w:t>функции,</w:t>
      </w:r>
      <w:r>
        <w:rPr>
          <w:color w:val="231F20"/>
          <w:spacing w:val="-12"/>
        </w:rPr>
        <w:t> </w:t>
      </w:r>
      <w:r>
        <w:rPr>
          <w:color w:val="231F20"/>
        </w:rPr>
        <w:t>где-то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несколько,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где-то</w:t>
      </w:r>
      <w:r>
        <w:rPr>
          <w:color w:val="231F20"/>
          <w:spacing w:val="-68"/>
        </w:rPr>
        <w:t> </w:t>
      </w:r>
      <w:r>
        <w:rPr>
          <w:color w:val="231F20"/>
        </w:rPr>
        <w:t>монофункция</w:t>
      </w:r>
      <w:r>
        <w:rPr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pStyle w:val="BodyText"/>
        <w:spacing w:before="9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719807</wp:posOffset>
            </wp:positionH>
            <wp:positionV relativeFrom="paragraph">
              <wp:posOffset>181790</wp:posOffset>
            </wp:positionV>
            <wp:extent cx="6120384" cy="1722119"/>
            <wp:effectExtent l="0" t="0" r="0" b="0"/>
            <wp:wrapTopAndBottom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1722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Объемное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решение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центра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(проектное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предложение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автора)</w:t>
      </w:r>
    </w:p>
    <w:p>
      <w:pPr>
        <w:pStyle w:val="BodyText"/>
        <w:spacing w:before="8"/>
        <w:ind w:left="0"/>
      </w:pPr>
    </w:p>
    <w:p>
      <w:pPr>
        <w:pStyle w:val="ListParagraph"/>
        <w:numPr>
          <w:ilvl w:val="0"/>
          <w:numId w:val="10"/>
        </w:numPr>
        <w:tabs>
          <w:tab w:pos="1767" w:val="left" w:leader="none"/>
        </w:tabs>
        <w:spacing w:line="268" w:lineRule="auto" w:before="0" w:after="0"/>
        <w:ind w:left="1133" w:right="1127" w:firstLine="396"/>
        <w:jc w:val="both"/>
        <w:rPr>
          <w:sz w:val="28"/>
        </w:rPr>
      </w:pPr>
      <w:r>
        <w:rPr>
          <w:color w:val="231F20"/>
          <w:sz w:val="28"/>
        </w:rPr>
        <w:t>й корпус является основным. В нем расположена гостиница на 65 номеров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(как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номера,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так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апартаменты),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ресторан,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торговые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помещения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небольшая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фейня. Ключевой «фишкой» в данном корпусе является консольный вынос над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водой и завершение корпуса стеклянным кубом. В стеклянном кубе находится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обеденный зал ресторана и балконные зоны рекреации для жителей гостиницы.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Основной задачей данного пространства является полное погружение в окружа-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ющую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среду,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что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открывает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виды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Финский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залив,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Санкт-Петербург,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новую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за-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стройку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гребным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каналом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историческую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часть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города.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А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тот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факт,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что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данное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пространство приподнято над водой, добавляет большего интереса и необычно-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сти.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планировке,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благоустройстве,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использованы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различные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растения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создания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комфортной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среды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перетекания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внутреннего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пространства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во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внешнее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наоборот.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Еще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одной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заманивающей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частью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корпуса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является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его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эксплуатиру-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1"/>
        </w:rPr>
        <w:t>емая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озелененная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кровля,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начинается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пешеходной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набережной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выхо-</w:t>
      </w:r>
      <w:r>
        <w:rPr>
          <w:color w:val="231F20"/>
          <w:spacing w:val="-68"/>
        </w:rPr>
        <w:t> </w:t>
      </w:r>
      <w:r>
        <w:rPr>
          <w:color w:val="231F20"/>
        </w:rPr>
        <w:t>дит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смотровую площадку.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фасадной</w:t>
      </w:r>
      <w:r>
        <w:rPr>
          <w:color w:val="231F20"/>
          <w:spacing w:val="-16"/>
        </w:rPr>
        <w:t> </w:t>
      </w:r>
      <w:r>
        <w:rPr>
          <w:color w:val="231F20"/>
        </w:rPr>
        <w:t>отделке</w:t>
      </w:r>
      <w:r>
        <w:rPr>
          <w:color w:val="231F20"/>
          <w:spacing w:val="-15"/>
        </w:rPr>
        <w:t> </w:t>
      </w:r>
      <w:r>
        <w:rPr>
          <w:color w:val="231F20"/>
        </w:rPr>
        <w:t>были</w:t>
      </w:r>
      <w:r>
        <w:rPr>
          <w:color w:val="231F20"/>
          <w:spacing w:val="-15"/>
        </w:rPr>
        <w:t> </w:t>
      </w:r>
      <w:r>
        <w:rPr>
          <w:color w:val="231F20"/>
        </w:rPr>
        <w:t>применены</w:t>
      </w:r>
      <w:r>
        <w:rPr>
          <w:color w:val="231F20"/>
          <w:spacing w:val="-16"/>
        </w:rPr>
        <w:t> </w:t>
      </w:r>
      <w:r>
        <w:rPr>
          <w:color w:val="231F20"/>
        </w:rPr>
        <w:t>материалы,</w:t>
      </w:r>
      <w:r>
        <w:rPr>
          <w:color w:val="231F20"/>
          <w:spacing w:val="-16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города,</w:t>
      </w:r>
      <w:r>
        <w:rPr>
          <w:color w:val="231F20"/>
          <w:spacing w:val="-16"/>
        </w:rPr>
        <w:t> </w:t>
      </w:r>
      <w:r>
        <w:rPr>
          <w:color w:val="231F20"/>
        </w:rPr>
        <w:t>та-</w:t>
      </w:r>
      <w:r>
        <w:rPr>
          <w:color w:val="231F20"/>
          <w:spacing w:val="-68"/>
        </w:rPr>
        <w:t> </w:t>
      </w:r>
      <w:r>
        <w:rPr>
          <w:color w:val="231F20"/>
        </w:rPr>
        <w:t>кие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кирпич,</w:t>
      </w:r>
      <w:r>
        <w:rPr>
          <w:color w:val="231F20"/>
          <w:spacing w:val="-1"/>
        </w:rPr>
        <w:t> </w:t>
      </w:r>
      <w:r>
        <w:rPr>
          <w:color w:val="231F20"/>
        </w:rPr>
        <w:t>светлая</w:t>
      </w:r>
      <w:r>
        <w:rPr>
          <w:color w:val="231F20"/>
          <w:spacing w:val="-1"/>
        </w:rPr>
        <w:t> </w:t>
      </w:r>
      <w:r>
        <w:rPr>
          <w:color w:val="231F20"/>
        </w:rPr>
        <w:t>штукатурка,</w:t>
      </w:r>
      <w:r>
        <w:rPr>
          <w:color w:val="231F20"/>
          <w:spacing w:val="-1"/>
        </w:rPr>
        <w:t> </w:t>
      </w:r>
      <w:r>
        <w:rPr>
          <w:color w:val="231F20"/>
        </w:rPr>
        <w:t>камень.</w:t>
      </w:r>
    </w:p>
    <w:p>
      <w:pPr>
        <w:pStyle w:val="ListParagraph"/>
        <w:numPr>
          <w:ilvl w:val="0"/>
          <w:numId w:val="10"/>
        </w:numPr>
        <w:tabs>
          <w:tab w:pos="1767" w:val="left" w:leader="none"/>
        </w:tabs>
        <w:spacing w:line="268" w:lineRule="auto" w:before="0" w:after="0"/>
        <w:ind w:left="1133" w:right="1132" w:firstLine="396"/>
        <w:jc w:val="both"/>
        <w:rPr>
          <w:sz w:val="28"/>
        </w:rPr>
      </w:pPr>
      <w:r>
        <w:rPr>
          <w:color w:val="231F20"/>
          <w:sz w:val="28"/>
        </w:rPr>
        <w:t>й корпус состоит из туристическо-информационной зоны и блока, предна-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значенного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под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различные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выставки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арт-пространства.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объемной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фасадной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части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имеет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такие же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элементы,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как 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1-й корпус.</w:t>
      </w:r>
    </w:p>
    <w:p>
      <w:pPr>
        <w:pStyle w:val="ListParagraph"/>
        <w:numPr>
          <w:ilvl w:val="0"/>
          <w:numId w:val="10"/>
        </w:numPr>
        <w:tabs>
          <w:tab w:pos="1767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й корпус является деловым. В нем расположены пространства коворкинга,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офисные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помещения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универсальный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зал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трибуной,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где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можно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проводить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лек-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ции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любые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кинопоказы.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В заключении, хочется отметить, что при проектировании данного туристи-</w:t>
      </w:r>
      <w:r>
        <w:rPr>
          <w:color w:val="231F20"/>
          <w:spacing w:val="1"/>
        </w:rPr>
        <w:t> </w:t>
      </w:r>
      <w:r>
        <w:rPr>
          <w:color w:val="231F20"/>
        </w:rPr>
        <w:t>ческого</w:t>
      </w:r>
      <w:r>
        <w:rPr>
          <w:color w:val="231F20"/>
          <w:spacing w:val="-4"/>
        </w:rPr>
        <w:t> </w:t>
      </w:r>
      <w:r>
        <w:rPr>
          <w:color w:val="231F20"/>
        </w:rPr>
        <w:t>центра</w:t>
      </w:r>
      <w:r>
        <w:rPr>
          <w:color w:val="231F20"/>
          <w:spacing w:val="-4"/>
        </w:rPr>
        <w:t> </w:t>
      </w:r>
      <w:r>
        <w:rPr>
          <w:color w:val="231F20"/>
        </w:rPr>
        <w:t>был</w:t>
      </w:r>
      <w:r>
        <w:rPr>
          <w:color w:val="231F20"/>
          <w:spacing w:val="-3"/>
        </w:rPr>
        <w:t> </w:t>
      </w:r>
      <w:r>
        <w:rPr>
          <w:color w:val="231F20"/>
        </w:rPr>
        <w:t>изучен</w:t>
      </w:r>
      <w:r>
        <w:rPr>
          <w:color w:val="231F20"/>
          <w:spacing w:val="-4"/>
        </w:rPr>
        <w:t> </w:t>
      </w:r>
      <w:r>
        <w:rPr>
          <w:color w:val="231F20"/>
        </w:rPr>
        <w:t>вопрос</w:t>
      </w:r>
      <w:r>
        <w:rPr>
          <w:color w:val="231F20"/>
          <w:spacing w:val="-4"/>
        </w:rPr>
        <w:t> </w:t>
      </w:r>
      <w:r>
        <w:rPr>
          <w:color w:val="231F20"/>
        </w:rPr>
        <w:t>туризма,</w:t>
      </w:r>
      <w:r>
        <w:rPr>
          <w:color w:val="231F20"/>
          <w:spacing w:val="-3"/>
        </w:rPr>
        <w:t> </w:t>
      </w:r>
      <w:r>
        <w:rPr>
          <w:color w:val="231F20"/>
        </w:rPr>
        <w:t>рассмотрен</w:t>
      </w:r>
      <w:r>
        <w:rPr>
          <w:color w:val="231F20"/>
          <w:spacing w:val="-4"/>
        </w:rPr>
        <w:t> </w:t>
      </w:r>
      <w:r>
        <w:rPr>
          <w:color w:val="231F20"/>
        </w:rPr>
        <w:t>Кронштадт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туристи-</w:t>
      </w:r>
      <w:r>
        <w:rPr>
          <w:color w:val="231F20"/>
          <w:spacing w:val="-68"/>
        </w:rPr>
        <w:t> </w:t>
      </w:r>
      <w:r>
        <w:rPr>
          <w:color w:val="231F20"/>
        </w:rPr>
        <w:t>ческий город, учтен зарубежный и отечественный опыт. В результате был полу-</w:t>
      </w:r>
      <w:r>
        <w:rPr>
          <w:color w:val="231F20"/>
          <w:spacing w:val="-67"/>
        </w:rPr>
        <w:t> </w:t>
      </w:r>
      <w:r>
        <w:rPr>
          <w:color w:val="231F20"/>
        </w:rPr>
        <w:t>чен многофункциональный туристический кластер, являющийся доминантой на</w:t>
      </w:r>
      <w:r>
        <w:rPr>
          <w:color w:val="231F20"/>
          <w:spacing w:val="-67"/>
        </w:rPr>
        <w:t> </w:t>
      </w:r>
      <w:r>
        <w:rPr>
          <w:color w:val="231F20"/>
        </w:rPr>
        <w:t>проектируемой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предоставляющий</w:t>
      </w:r>
      <w:r>
        <w:rPr>
          <w:color w:val="231F20"/>
          <w:spacing w:val="-6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7"/>
        </w:rPr>
        <w:t> </w:t>
      </w:r>
      <w:r>
        <w:rPr>
          <w:color w:val="231F20"/>
        </w:rPr>
        <w:t>виды</w:t>
      </w:r>
      <w:r>
        <w:rPr>
          <w:color w:val="231F20"/>
          <w:spacing w:val="-7"/>
        </w:rPr>
        <w:t> </w:t>
      </w:r>
      <w:r>
        <w:rPr>
          <w:color w:val="231F20"/>
        </w:rPr>
        <w:t>услуг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туриз-</w:t>
      </w:r>
      <w:r>
        <w:rPr>
          <w:color w:val="231F20"/>
          <w:spacing w:val="-68"/>
        </w:rPr>
        <w:t> </w:t>
      </w:r>
      <w:r>
        <w:rPr>
          <w:color w:val="231F20"/>
        </w:rPr>
        <w:t>ма</w:t>
      </w:r>
      <w:r>
        <w:rPr>
          <w:color w:val="231F20"/>
          <w:spacing w:val="-1"/>
        </w:rPr>
        <w:t> </w:t>
      </w:r>
      <w:r>
        <w:rPr>
          <w:color w:val="231F20"/>
        </w:rPr>
        <w:t>до отдыха и</w:t>
      </w:r>
      <w:r>
        <w:rPr>
          <w:color w:val="231F20"/>
          <w:spacing w:val="-2"/>
        </w:rPr>
        <w:t> </w:t>
      </w:r>
      <w:r>
        <w:rPr>
          <w:color w:val="231F20"/>
        </w:rPr>
        <w:t>развлечений.</w:t>
      </w:r>
    </w:p>
    <w:p>
      <w:pPr>
        <w:pStyle w:val="BodyText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ListParagraph"/>
        <w:numPr>
          <w:ilvl w:val="0"/>
          <w:numId w:val="11"/>
        </w:numPr>
        <w:tabs>
          <w:tab w:pos="1760" w:val="left" w:leader="none"/>
        </w:tabs>
        <w:spacing w:line="232" w:lineRule="auto" w:before="226" w:after="0"/>
        <w:ind w:left="1133" w:right="1130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Электронный ресурс vokrugsveta.ru. Кронштадт/ Энциклопедия «Вокруг света» URL:http://</w:t>
      </w:r>
      <w:r>
        <w:rPr>
          <w:color w:val="231F20"/>
          <w:spacing w:val="1"/>
          <w:w w:val="95"/>
          <w:sz w:val="24"/>
        </w:rPr>
        <w:t> </w:t>
      </w:r>
      <w:hyperlink r:id="rId22">
        <w:r>
          <w:rPr>
            <w:color w:val="231F20"/>
            <w:spacing w:val="-2"/>
            <w:sz w:val="24"/>
          </w:rPr>
          <w:t>www.vokrugsveta.ru/encyclopedia/index.php?title=%D0%9A%D1%80%D0%BE%D0%BD%D1%8</w:t>
        </w:r>
      </w:hyperlink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8%D1%82%D0%B0%D0%B4%D1%82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 13.10.2020).</w:t>
      </w:r>
    </w:p>
    <w:p>
      <w:pPr>
        <w:pStyle w:val="ListParagraph"/>
        <w:numPr>
          <w:ilvl w:val="0"/>
          <w:numId w:val="11"/>
        </w:numPr>
        <w:tabs>
          <w:tab w:pos="1779" w:val="left" w:leader="none"/>
        </w:tabs>
        <w:spacing w:line="232" w:lineRule="auto" w:before="1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Лойко О. Т. </w:t>
      </w:r>
      <w:r>
        <w:rPr>
          <w:color w:val="231F20"/>
          <w:sz w:val="24"/>
        </w:rPr>
        <w:t>Туризм и гостиничное хозяйство: Учебное пособие. – Томск: Изд-во ТПУ,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2005.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152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https://studfile.net/preview/4340011/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13.10.2020).</w:t>
      </w:r>
    </w:p>
    <w:p>
      <w:pPr>
        <w:pStyle w:val="ListParagraph"/>
        <w:numPr>
          <w:ilvl w:val="0"/>
          <w:numId w:val="11"/>
        </w:numPr>
        <w:tabs>
          <w:tab w:pos="1768" w:val="left" w:leader="none"/>
        </w:tabs>
        <w:spacing w:line="232" w:lineRule="auto" w:before="0" w:after="0"/>
        <w:ind w:left="1133" w:right="1133" w:firstLine="396"/>
        <w:jc w:val="both"/>
        <w:rPr>
          <w:sz w:val="24"/>
        </w:rPr>
      </w:pPr>
      <w:r>
        <w:rPr>
          <w:i/>
          <w:color w:val="231F20"/>
          <w:sz w:val="24"/>
        </w:rPr>
        <w:t>Дурович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П.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Кабушкин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И</w:t>
      </w:r>
      <w:r>
        <w:rPr>
          <w:color w:val="231F20"/>
          <w:sz w:val="24"/>
        </w:rPr>
        <w:t>.,</w:t>
      </w:r>
      <w:r>
        <w:rPr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Сергеева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Т.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Организация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туризма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Минск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000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«новое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знание»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2003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Учебное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пособие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студентов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высших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учебных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заведений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по специальности</w:t>
      </w:r>
    </w:p>
    <w:p>
      <w:pPr>
        <w:spacing w:line="232" w:lineRule="auto" w:before="1"/>
        <w:ind w:left="1133" w:right="1131" w:firstLine="0"/>
        <w:jc w:val="both"/>
        <w:rPr>
          <w:sz w:val="24"/>
        </w:rPr>
      </w:pPr>
      <w:r>
        <w:rPr>
          <w:color w:val="231F20"/>
          <w:spacing w:val="-2"/>
          <w:sz w:val="24"/>
        </w:rPr>
        <w:t>«Экономика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управление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социально-культурной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сферой»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/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Под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редакцией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доктора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экономиче-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наук,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профессора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Н.И.Кабушкина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доктора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экономических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наук,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профессора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Дуро-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вича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https://studfile.net/preview/5714884/ 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13.10.2020).</w:t>
      </w:r>
    </w:p>
    <w:p>
      <w:pPr>
        <w:pStyle w:val="ListParagraph"/>
        <w:numPr>
          <w:ilvl w:val="0"/>
          <w:numId w:val="11"/>
        </w:numPr>
        <w:tabs>
          <w:tab w:pos="1778" w:val="left" w:leader="none"/>
        </w:tabs>
        <w:spacing w:line="232" w:lineRule="auto" w:before="1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Электронный ресурс URL:https://</w:t>
      </w:r>
      <w:hyperlink r:id="rId23">
        <w:r>
          <w:rPr>
            <w:color w:val="231F20"/>
            <w:sz w:val="24"/>
          </w:rPr>
          <w:t>www.grandars.ru/shkola/geografiya/turistskiy-centr.html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 13.10.2020).</w:t>
      </w:r>
    </w:p>
    <w:p>
      <w:pPr>
        <w:pStyle w:val="ListParagraph"/>
        <w:numPr>
          <w:ilvl w:val="0"/>
          <w:numId w:val="11"/>
        </w:numPr>
        <w:tabs>
          <w:tab w:pos="1775" w:val="left" w:leader="none"/>
        </w:tabs>
        <w:spacing w:line="232" w:lineRule="auto" w:before="0" w:after="0"/>
        <w:ind w:left="1133" w:right="1127" w:firstLine="396"/>
        <w:jc w:val="both"/>
        <w:rPr>
          <w:sz w:val="24"/>
        </w:rPr>
      </w:pPr>
      <w:r>
        <w:rPr>
          <w:i/>
          <w:color w:val="231F20"/>
          <w:sz w:val="24"/>
        </w:rPr>
        <w:t>Скуратов С. </w:t>
      </w:r>
      <w:r>
        <w:rPr>
          <w:color w:val="231F20"/>
          <w:sz w:val="24"/>
        </w:rPr>
        <w:t>Общественные пространства важнее архитектуры: интервью с архитекто-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ром, руководителем мастерской Сергеем Скуратовым / Записала А. Мартовицкая URL: http://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yarcenter.ru/content/view/64379/173/(дата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13.10.2020).</w:t>
      </w:r>
    </w:p>
    <w:p>
      <w:pPr>
        <w:pStyle w:val="ListParagraph"/>
        <w:numPr>
          <w:ilvl w:val="0"/>
          <w:numId w:val="11"/>
        </w:numPr>
        <w:tabs>
          <w:tab w:pos="1786" w:val="left" w:leader="none"/>
        </w:tabs>
        <w:spacing w:line="232" w:lineRule="auto" w:before="1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Гельфонд А. Л. </w:t>
      </w:r>
      <w:r>
        <w:rPr>
          <w:color w:val="231F20"/>
          <w:sz w:val="24"/>
        </w:rPr>
        <w:t>Общественное здание и общественное пространство. Дуализм отно-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шений // Academia. Архитектура и строительство. 2015. № 2. URL: https://cyberleninka.ru/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article/n/obschestvennoe-zdanie-i-obschestvennoe-prostranstvo-dualizm-otnosheniy (дата обраще-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28.07.2020).</w:t>
      </w:r>
    </w:p>
    <w:p>
      <w:pPr>
        <w:pStyle w:val="ListParagraph"/>
        <w:numPr>
          <w:ilvl w:val="0"/>
          <w:numId w:val="11"/>
        </w:numPr>
        <w:tabs>
          <w:tab w:pos="1761" w:val="left" w:leader="none"/>
        </w:tabs>
        <w:spacing w:line="232" w:lineRule="auto" w:before="2" w:after="0"/>
        <w:ind w:left="1133" w:right="1136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Семенов И. В. </w:t>
      </w:r>
      <w:r>
        <w:rPr>
          <w:color w:val="231F20"/>
          <w:w w:val="95"/>
          <w:sz w:val="24"/>
        </w:rPr>
        <w:t>Набережная в контексте города (Тезисы) / Институт архитектуры и искусств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Южного федерального университета. URL: </w:t>
      </w:r>
      <w:hyperlink r:id="rId24">
        <w:r>
          <w:rPr>
            <w:color w:val="231F20"/>
            <w:sz w:val="24"/>
          </w:rPr>
          <w:t>http://book.uraic.ru/project/conf/txt/005/archvuz22_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pril/5/template_article-ar=K01-20-k07.htm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28.07.2020).</w:t>
      </w:r>
    </w:p>
    <w:p>
      <w:pPr>
        <w:pStyle w:val="ListParagraph"/>
        <w:numPr>
          <w:ilvl w:val="0"/>
          <w:numId w:val="11"/>
        </w:numPr>
        <w:tabs>
          <w:tab w:pos="1767" w:val="left" w:leader="none"/>
        </w:tabs>
        <w:spacing w:line="232" w:lineRule="auto" w:before="0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Электронный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ресурс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uplanddevelop.ru.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набереж-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ных.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URL:https://uplanddevelop.ru/citywaterfront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28.07.2020).</w:t>
      </w:r>
    </w:p>
    <w:p>
      <w:pPr>
        <w:pStyle w:val="ListParagraph"/>
        <w:numPr>
          <w:ilvl w:val="0"/>
          <w:numId w:val="11"/>
        </w:numPr>
        <w:tabs>
          <w:tab w:pos="1764" w:val="left" w:leader="none"/>
        </w:tabs>
        <w:spacing w:line="232" w:lineRule="auto" w:before="1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Перов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Ф.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В.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Современные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тенденции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развития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типологии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жилых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учетом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идентификационных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признаков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сложившейся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Архитектурные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цепции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формирования,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реконструкции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ревитализации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гражданских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промышленных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объек-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// Архитектура, градостроительство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дизайн. 2015. №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7.</w:t>
      </w:r>
    </w:p>
    <w:p>
      <w:pPr>
        <w:spacing w:after="0" w:line="232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</w:t>
      </w:r>
    </w:p>
    <w:p>
      <w:pPr>
        <w:spacing w:line="249" w:lineRule="auto" w:before="12"/>
        <w:ind w:left="1133" w:right="5732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Байкова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Алексей Вячеславович Михалычев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hyperlink r:id="rId25">
        <w:r>
          <w:rPr>
            <w:i/>
            <w:color w:val="231F20"/>
            <w:sz w:val="24"/>
          </w:rPr>
          <w:t>E-mail:mari.baykova@list.ru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1346" w:right="0" w:hanging="202"/>
        <w:jc w:val="left"/>
      </w:pPr>
      <w:r>
        <w:rPr>
          <w:color w:val="231F20"/>
          <w:spacing w:val="-1"/>
        </w:rPr>
        <w:t>ПРОЕКТИРОВАНИЕ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МНОГОФУНКЦИОНАЛЬНОГО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ГОСТИНИЧНОГО</w:t>
      </w:r>
      <w:r>
        <w:rPr>
          <w:color w:val="231F20"/>
          <w:spacing w:val="-67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13"/>
        </w:rPr>
        <w:t> </w:t>
      </w:r>
      <w:r>
        <w:rPr>
          <w:color w:val="231F20"/>
        </w:rPr>
        <w:t>ПОЛИЦЕНТРА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ОСТРОВЕ</w:t>
      </w:r>
      <w:r>
        <w:rPr>
          <w:color w:val="231F20"/>
          <w:spacing w:val="-13"/>
        </w:rPr>
        <w:t> </w:t>
      </w:r>
      <w:r>
        <w:rPr>
          <w:color w:val="231F20"/>
        </w:rPr>
        <w:t>КОТЛИН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Статья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посвящена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важному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вопросу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острова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Котлин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кольцевой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ав-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томобильной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дорогой.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Статья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обращает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внимание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особенность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взаимодействия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проектиру-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емой застройки при помощи организации ядер концентрации социально-деловой активности.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Отмечены тенденции интеграции основных функций в складываемое ядро полицентра, кото-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рые помогают понять принципы создания подобных полицентров и роль конкретного здания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 их структуре. В статье рассмотрены особенности организации многофункционального го-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стиничного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структуре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современного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полицентра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Котлин,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факто-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ры, влияющие на её формирование, и её роль при организации единых связанных обществен-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пространств.</w:t>
      </w:r>
    </w:p>
    <w:p>
      <w:pPr>
        <w:spacing w:line="249" w:lineRule="auto" w:before="9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гостиница, оздоровительный комплекс, полицентр, развитие острова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Котлин,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общественные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пространства,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комплексная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организация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территории.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29" w:firstLine="396"/>
        <w:jc w:val="both"/>
      </w:pPr>
      <w:r>
        <w:rPr>
          <w:color w:val="231F20"/>
        </w:rPr>
        <w:t>За основу рассмотрения взят участок на территории о. Котлин за кольцевой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автомобильной</w:t>
      </w:r>
      <w:r>
        <w:rPr>
          <w:color w:val="231F20"/>
          <w:spacing w:val="39"/>
        </w:rPr>
        <w:t> </w:t>
      </w:r>
      <w:r>
        <w:rPr>
          <w:color w:val="231F20"/>
        </w:rPr>
        <w:t>дорогой,</w:t>
      </w:r>
      <w:r>
        <w:rPr>
          <w:color w:val="231F20"/>
          <w:spacing w:val="40"/>
        </w:rPr>
        <w:t> </w:t>
      </w:r>
      <w:r>
        <w:rPr>
          <w:color w:val="231F20"/>
        </w:rPr>
        <w:t>поскольку</w:t>
      </w:r>
      <w:r>
        <w:rPr>
          <w:color w:val="231F20"/>
          <w:spacing w:val="39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настоящее</w:t>
      </w:r>
      <w:r>
        <w:rPr>
          <w:color w:val="231F20"/>
          <w:spacing w:val="39"/>
        </w:rPr>
        <w:t> </w:t>
      </w:r>
      <w:r>
        <w:rPr>
          <w:color w:val="231F20"/>
        </w:rPr>
        <w:t>время</w:t>
      </w:r>
      <w:r>
        <w:rPr>
          <w:color w:val="231F20"/>
          <w:spacing w:val="40"/>
        </w:rPr>
        <w:t> </w:t>
      </w:r>
      <w:r>
        <w:rPr>
          <w:color w:val="231F20"/>
        </w:rPr>
        <w:t>на</w:t>
      </w:r>
      <w:r>
        <w:rPr>
          <w:color w:val="231F20"/>
          <w:spacing w:val="39"/>
        </w:rPr>
        <w:t> </w:t>
      </w:r>
      <w:r>
        <w:rPr>
          <w:color w:val="231F20"/>
        </w:rPr>
        <w:t>данной</w:t>
      </w:r>
      <w:r>
        <w:rPr>
          <w:color w:val="231F20"/>
          <w:spacing w:val="4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8"/>
        </w:rPr>
        <w:t> </w:t>
      </w:r>
      <w:r>
        <w:rPr>
          <w:color w:val="231F20"/>
        </w:rPr>
        <w:t>не сформировалось единой архитектурно-планировочной организации земель-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водных</w:t>
      </w:r>
      <w:r>
        <w:rPr>
          <w:color w:val="231F20"/>
          <w:spacing w:val="-10"/>
        </w:rPr>
        <w:t> </w:t>
      </w:r>
      <w:r>
        <w:rPr>
          <w:color w:val="231F20"/>
        </w:rPr>
        <w:t>ресурсов,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том,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место</w:t>
      </w:r>
      <w:r>
        <w:rPr>
          <w:color w:val="231F20"/>
          <w:spacing w:val="-10"/>
        </w:rPr>
        <w:t> </w:t>
      </w:r>
      <w:r>
        <w:rPr>
          <w:color w:val="231F20"/>
        </w:rPr>
        <w:t>имеет</w:t>
      </w:r>
      <w:r>
        <w:rPr>
          <w:color w:val="231F20"/>
          <w:spacing w:val="-11"/>
        </w:rPr>
        <w:t> </w:t>
      </w:r>
      <w:r>
        <w:rPr>
          <w:color w:val="231F20"/>
        </w:rPr>
        <w:t>чрезвычайно</w:t>
      </w:r>
      <w:r>
        <w:rPr>
          <w:color w:val="231F20"/>
          <w:spacing w:val="-10"/>
        </w:rPr>
        <w:t> </w:t>
      </w:r>
      <w:r>
        <w:rPr>
          <w:color w:val="231F20"/>
        </w:rPr>
        <w:t>интересное</w:t>
      </w:r>
      <w:r>
        <w:rPr>
          <w:color w:val="231F20"/>
          <w:spacing w:val="-10"/>
        </w:rPr>
        <w:t> </w:t>
      </w:r>
      <w:r>
        <w:rPr>
          <w:color w:val="231F20"/>
        </w:rPr>
        <w:t>поло-</w:t>
      </w:r>
      <w:r>
        <w:rPr>
          <w:color w:val="231F20"/>
          <w:spacing w:val="-67"/>
        </w:rPr>
        <w:t> </w:t>
      </w:r>
      <w:r>
        <w:rPr>
          <w:color w:val="231F20"/>
        </w:rPr>
        <w:t>жение и богатую историю, но потенциал остаётся нераскрытым. Оценивая ситу-</w:t>
      </w:r>
      <w:r>
        <w:rPr>
          <w:color w:val="231F20"/>
          <w:spacing w:val="-68"/>
        </w:rPr>
        <w:t> </w:t>
      </w:r>
      <w:r>
        <w:rPr>
          <w:color w:val="231F20"/>
        </w:rPr>
        <w:t>ацию</w:t>
      </w:r>
      <w:r>
        <w:rPr>
          <w:color w:val="231F20"/>
          <w:spacing w:val="-17"/>
        </w:rPr>
        <w:t> </w:t>
      </w:r>
      <w:r>
        <w:rPr>
          <w:color w:val="231F20"/>
        </w:rPr>
        <w:t>всего</w:t>
      </w:r>
      <w:r>
        <w:rPr>
          <w:color w:val="231F20"/>
          <w:spacing w:val="-17"/>
        </w:rPr>
        <w:t> </w:t>
      </w:r>
      <w:r>
        <w:rPr>
          <w:color w:val="231F20"/>
        </w:rPr>
        <w:t>острова,</w:t>
      </w:r>
      <w:r>
        <w:rPr>
          <w:color w:val="231F20"/>
          <w:spacing w:val="-17"/>
        </w:rPr>
        <w:t> </w:t>
      </w:r>
      <w:r>
        <w:rPr>
          <w:color w:val="231F20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</w:rPr>
        <w:t>отдельно</w:t>
      </w:r>
      <w:r>
        <w:rPr>
          <w:color w:val="231F20"/>
          <w:spacing w:val="-16"/>
        </w:rPr>
        <w:t> </w:t>
      </w:r>
      <w:r>
        <w:rPr>
          <w:color w:val="231F20"/>
        </w:rPr>
        <w:t>функционирующего</w:t>
      </w:r>
      <w:r>
        <w:rPr>
          <w:color w:val="231F20"/>
          <w:spacing w:val="-17"/>
        </w:rPr>
        <w:t> </w:t>
      </w:r>
      <w:r>
        <w:rPr>
          <w:color w:val="231F20"/>
        </w:rPr>
        <w:t>организма,</w:t>
      </w:r>
      <w:r>
        <w:rPr>
          <w:color w:val="231F20"/>
          <w:spacing w:val="-17"/>
        </w:rPr>
        <w:t> </w:t>
      </w:r>
      <w:r>
        <w:rPr>
          <w:color w:val="231F20"/>
        </w:rPr>
        <w:t>можно</w:t>
      </w:r>
      <w:r>
        <w:rPr>
          <w:color w:val="231F20"/>
          <w:spacing w:val="-17"/>
        </w:rPr>
        <w:t> </w:t>
      </w:r>
      <w:r>
        <w:rPr>
          <w:color w:val="231F20"/>
        </w:rPr>
        <w:t>сделать</w:t>
      </w:r>
      <w:r>
        <w:rPr>
          <w:color w:val="231F20"/>
          <w:spacing w:val="-67"/>
        </w:rPr>
        <w:t> </w:t>
      </w:r>
      <w:r>
        <w:rPr>
          <w:color w:val="231F20"/>
        </w:rPr>
        <w:t>выводы</w:t>
      </w:r>
      <w:r>
        <w:rPr>
          <w:color w:val="231F20"/>
          <w:spacing w:val="-16"/>
        </w:rPr>
        <w:t> </w:t>
      </w:r>
      <w:r>
        <w:rPr>
          <w:color w:val="231F20"/>
        </w:rPr>
        <w:t>о</w:t>
      </w:r>
      <w:r>
        <w:rPr>
          <w:color w:val="231F20"/>
          <w:spacing w:val="-15"/>
        </w:rPr>
        <w:t> </w:t>
      </w:r>
      <w:r>
        <w:rPr>
          <w:color w:val="231F20"/>
        </w:rPr>
        <w:t>том,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данный</w:t>
      </w:r>
      <w:r>
        <w:rPr>
          <w:color w:val="231F20"/>
          <w:spacing w:val="-15"/>
        </w:rPr>
        <w:t> </w:t>
      </w:r>
      <w:r>
        <w:rPr>
          <w:color w:val="231F20"/>
        </w:rPr>
        <w:t>момент</w:t>
      </w:r>
      <w:r>
        <w:rPr>
          <w:color w:val="231F20"/>
          <w:spacing w:val="-15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</w:rPr>
        <w:t>нехватка</w:t>
      </w:r>
      <w:r>
        <w:rPr>
          <w:color w:val="231F20"/>
          <w:spacing w:val="-15"/>
        </w:rPr>
        <w:t> </w:t>
      </w:r>
      <w:r>
        <w:rPr>
          <w:color w:val="231F20"/>
        </w:rPr>
        <w:t>мест</w:t>
      </w:r>
      <w:r>
        <w:rPr>
          <w:color w:val="231F20"/>
          <w:spacing w:val="-16"/>
        </w:rPr>
        <w:t> </w:t>
      </w:r>
      <w:r>
        <w:rPr>
          <w:color w:val="231F20"/>
        </w:rPr>
        <w:t>приложения</w:t>
      </w:r>
      <w:r>
        <w:rPr>
          <w:color w:val="231F20"/>
          <w:spacing w:val="-15"/>
        </w:rPr>
        <w:t> </w:t>
      </w:r>
      <w:r>
        <w:rPr>
          <w:color w:val="231F20"/>
        </w:rPr>
        <w:t>труда</w:t>
      </w:r>
      <w:r>
        <w:rPr>
          <w:color w:val="231F20"/>
          <w:spacing w:val="-67"/>
        </w:rPr>
        <w:t> </w:t>
      </w:r>
      <w:r>
        <w:rPr>
          <w:color w:val="231F20"/>
        </w:rPr>
        <w:t>для дееспособного населения, неравномерное развитие территории и отсутствие</w:t>
      </w:r>
      <w:r>
        <w:rPr>
          <w:color w:val="231F20"/>
          <w:spacing w:val="-67"/>
        </w:rPr>
        <w:t> </w:t>
      </w:r>
      <w:r>
        <w:rPr>
          <w:color w:val="231F20"/>
        </w:rPr>
        <w:t>взаимосвязанной</w:t>
      </w:r>
      <w:r>
        <w:rPr>
          <w:color w:val="231F20"/>
          <w:spacing w:val="-1"/>
        </w:rPr>
        <w:t> </w:t>
      </w:r>
      <w:r>
        <w:rPr>
          <w:color w:val="231F20"/>
        </w:rPr>
        <w:t>структуры всего острова.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Для превращения района в полноценный полицентр Кронштадт требует глу-</w:t>
      </w:r>
      <w:r>
        <w:rPr>
          <w:color w:val="231F20"/>
          <w:spacing w:val="-67"/>
        </w:rPr>
        <w:t> </w:t>
      </w:r>
      <w:r>
        <w:rPr>
          <w:color w:val="231F20"/>
        </w:rPr>
        <w:t>бокой</w:t>
      </w:r>
      <w:r>
        <w:rPr>
          <w:color w:val="231F20"/>
          <w:spacing w:val="-5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4"/>
        </w:rPr>
        <w:t> </w:t>
      </w:r>
      <w:r>
        <w:rPr>
          <w:color w:val="231F20"/>
        </w:rPr>
        <w:t>освобождаемых</w:t>
      </w:r>
      <w:r>
        <w:rPr>
          <w:color w:val="231F20"/>
          <w:spacing w:val="-4"/>
        </w:rPr>
        <w:t> </w:t>
      </w:r>
      <w:r>
        <w:rPr>
          <w:color w:val="231F20"/>
        </w:rPr>
        <w:t>сегодня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воен-</w:t>
      </w:r>
      <w:r>
        <w:rPr>
          <w:color w:val="231F20"/>
          <w:spacing w:val="-67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складов,</w:t>
      </w:r>
      <w:r>
        <w:rPr>
          <w:color w:val="231F20"/>
          <w:spacing w:val="-1"/>
        </w:rPr>
        <w:t> </w:t>
      </w:r>
      <w:r>
        <w:rPr>
          <w:color w:val="231F20"/>
        </w:rPr>
        <w:t>казарм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околовоенных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Появление нового кластера и многофункционального гостиничного комплекса,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как одного из его элементов, на территории острова способно решить ряд задач: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комплексную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организацию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15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-15"/>
        </w:rPr>
        <w:t> </w:t>
      </w:r>
      <w:r>
        <w:rPr>
          <w:color w:val="231F20"/>
        </w:rPr>
        <w:t>функционально-взаимосвя-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занных центров, появление мест притяжения людских потоков, возникновение 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бочих</w:t>
      </w:r>
      <w:r>
        <w:rPr>
          <w:color w:val="231F20"/>
          <w:spacing w:val="-15"/>
        </w:rPr>
        <w:t> </w:t>
      </w:r>
      <w:r>
        <w:rPr>
          <w:color w:val="231F20"/>
        </w:rPr>
        <w:t>мест,</w:t>
      </w:r>
      <w:r>
        <w:rPr>
          <w:color w:val="231F20"/>
          <w:spacing w:val="-15"/>
        </w:rPr>
        <w:t> </w:t>
      </w:r>
      <w:r>
        <w:rPr>
          <w:color w:val="231F20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различными</w:t>
      </w:r>
      <w:r>
        <w:rPr>
          <w:color w:val="231F20"/>
          <w:spacing w:val="-14"/>
        </w:rPr>
        <w:t> </w:t>
      </w:r>
      <w:r>
        <w:rPr>
          <w:color w:val="231F20"/>
        </w:rPr>
        <w:t>качествами,</w:t>
      </w:r>
      <w:r>
        <w:rPr>
          <w:color w:val="231F20"/>
          <w:spacing w:val="-15"/>
        </w:rPr>
        <w:t> </w:t>
      </w:r>
      <w:r>
        <w:rPr>
          <w:color w:val="231F20"/>
        </w:rPr>
        <w:t>объ-</w:t>
      </w:r>
      <w:r>
        <w:rPr>
          <w:color w:val="231F20"/>
          <w:spacing w:val="-68"/>
        </w:rPr>
        <w:t> </w:t>
      </w:r>
      <w:r>
        <w:rPr>
          <w:color w:val="231F20"/>
        </w:rPr>
        <w:t>единённых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единую сеть.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отметить</w:t>
      </w:r>
      <w:r>
        <w:rPr>
          <w:color w:val="231F20"/>
          <w:spacing w:val="-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7"/>
        </w:rPr>
        <w:t> </w:t>
      </w:r>
      <w:r>
        <w:rPr>
          <w:color w:val="231F20"/>
        </w:rPr>
        <w:t>основные</w:t>
      </w:r>
      <w:r>
        <w:rPr>
          <w:color w:val="231F20"/>
          <w:spacing w:val="-15"/>
        </w:rPr>
        <w:t> </w:t>
      </w:r>
      <w:r>
        <w:rPr>
          <w:color w:val="231F20"/>
        </w:rPr>
        <w:t>принципы</w:t>
      </w:r>
      <w:r>
        <w:rPr>
          <w:color w:val="231F20"/>
          <w:spacing w:val="-16"/>
        </w:rPr>
        <w:t> </w:t>
      </w:r>
      <w:r>
        <w:rPr>
          <w:color w:val="231F20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лицентрической</w:t>
      </w:r>
      <w:r>
        <w:rPr>
          <w:color w:val="231F20"/>
          <w:spacing w:val="-1"/>
        </w:rPr>
        <w:t> </w:t>
      </w:r>
      <w:r>
        <w:rPr>
          <w:color w:val="231F20"/>
        </w:rPr>
        <w:t>схемы организации пространства: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846" w:val="left" w:leader="none"/>
        </w:tabs>
        <w:spacing w:line="268" w:lineRule="auto" w:before="68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дисперсное распределение обслуживающих функций и мест приложения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труда;</w:t>
      </w:r>
    </w:p>
    <w:p>
      <w:pPr>
        <w:pStyle w:val="ListParagraph"/>
        <w:numPr>
          <w:ilvl w:val="0"/>
          <w:numId w:val="3"/>
        </w:numPr>
        <w:tabs>
          <w:tab w:pos="1832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w w:val="95"/>
          <w:sz w:val="28"/>
        </w:rPr>
        <w:t>формирование субцентров, участков городской среды, идентичных ядру цен-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тра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города,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существующих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автономно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него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[1].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Участок</w:t>
      </w:r>
      <w:r>
        <w:rPr>
          <w:color w:val="231F20"/>
          <w:spacing w:val="38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41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39"/>
        </w:rPr>
        <w:t> </w:t>
      </w:r>
      <w:r>
        <w:rPr>
          <w:color w:val="231F20"/>
        </w:rPr>
        <w:t>восточной</w:t>
      </w:r>
      <w:r>
        <w:rPr>
          <w:color w:val="231F20"/>
          <w:spacing w:val="39"/>
        </w:rPr>
        <w:t> </w:t>
      </w:r>
      <w:r>
        <w:rPr>
          <w:color w:val="231F20"/>
        </w:rPr>
        <w:t>части</w:t>
      </w:r>
      <w:r>
        <w:rPr>
          <w:color w:val="231F20"/>
          <w:spacing w:val="39"/>
        </w:rPr>
        <w:t> </w:t>
      </w:r>
      <w:r>
        <w:rPr>
          <w:color w:val="231F20"/>
        </w:rPr>
        <w:t>острова</w:t>
      </w:r>
      <w:r>
        <w:rPr>
          <w:color w:val="231F20"/>
          <w:spacing w:val="41"/>
        </w:rPr>
        <w:t> </w:t>
      </w:r>
      <w:r>
        <w:rPr>
          <w:color w:val="231F20"/>
        </w:rPr>
        <w:t>Котлин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в структуре общественной застройки формируемого полицентра. В настоящее вре-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мя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мало</w:t>
      </w:r>
      <w:r>
        <w:rPr>
          <w:color w:val="231F20"/>
          <w:spacing w:val="-12"/>
        </w:rPr>
        <w:t> </w:t>
      </w:r>
      <w:r>
        <w:rPr>
          <w:color w:val="231F20"/>
        </w:rPr>
        <w:t>освоенной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имеет</w:t>
      </w:r>
      <w:r>
        <w:rPr>
          <w:color w:val="231F20"/>
          <w:spacing w:val="-12"/>
        </w:rPr>
        <w:t> </w:t>
      </w:r>
      <w:r>
        <w:rPr>
          <w:color w:val="231F20"/>
        </w:rPr>
        <w:t>депрессивный</w:t>
      </w:r>
      <w:r>
        <w:rPr>
          <w:color w:val="231F20"/>
          <w:spacing w:val="-12"/>
        </w:rPr>
        <w:t> </w:t>
      </w:r>
      <w:r>
        <w:rPr>
          <w:color w:val="231F20"/>
        </w:rPr>
        <w:t>характер.</w:t>
      </w:r>
      <w:r>
        <w:rPr>
          <w:color w:val="231F20"/>
          <w:spacing w:val="-12"/>
        </w:rPr>
        <w:t> </w:t>
      </w:r>
      <w:r>
        <w:rPr>
          <w:color w:val="231F20"/>
        </w:rPr>
        <w:t>Однако</w:t>
      </w:r>
      <w:r>
        <w:rPr>
          <w:color w:val="231F20"/>
          <w:spacing w:val="-68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3"/>
        </w:rPr>
        <w:t> </w:t>
      </w:r>
      <w:r>
        <w:rPr>
          <w:color w:val="231F20"/>
        </w:rPr>
        <w:t>обладает</w:t>
      </w:r>
      <w:r>
        <w:rPr>
          <w:color w:val="231F20"/>
          <w:spacing w:val="-13"/>
        </w:rPr>
        <w:t> </w:t>
      </w:r>
      <w:r>
        <w:rPr>
          <w:color w:val="231F20"/>
        </w:rPr>
        <w:t>большим</w:t>
      </w:r>
      <w:r>
        <w:rPr>
          <w:color w:val="231F20"/>
          <w:spacing w:val="-13"/>
        </w:rPr>
        <w:t> </w:t>
      </w:r>
      <w:r>
        <w:rPr>
          <w:color w:val="231F20"/>
        </w:rPr>
        <w:t>потенциалом</w:t>
      </w:r>
      <w:r>
        <w:rPr>
          <w:color w:val="231F20"/>
          <w:spacing w:val="-13"/>
        </w:rPr>
        <w:t> </w:t>
      </w:r>
      <w:r>
        <w:rPr>
          <w:color w:val="231F20"/>
        </w:rPr>
        <w:t>ввиду</w:t>
      </w:r>
      <w:r>
        <w:rPr>
          <w:color w:val="231F20"/>
          <w:spacing w:val="-13"/>
        </w:rPr>
        <w:t> </w:t>
      </w:r>
      <w:r>
        <w:rPr>
          <w:color w:val="231F20"/>
        </w:rPr>
        <w:t>своего</w:t>
      </w:r>
      <w:r>
        <w:rPr>
          <w:color w:val="231F20"/>
          <w:spacing w:val="-13"/>
        </w:rPr>
        <w:t> </w:t>
      </w:r>
      <w:r>
        <w:rPr>
          <w:color w:val="231F20"/>
        </w:rPr>
        <w:t>географического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поло-</w:t>
      </w:r>
      <w:r>
        <w:rPr>
          <w:color w:val="231F20"/>
          <w:spacing w:val="-67"/>
        </w:rPr>
        <w:t> </w:t>
      </w:r>
      <w:r>
        <w:rPr>
          <w:color w:val="231F20"/>
        </w:rPr>
        <w:t>жения,</w:t>
      </w:r>
      <w:r>
        <w:rPr>
          <w:color w:val="231F20"/>
          <w:spacing w:val="-6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6"/>
        </w:rPr>
        <w:t> </w:t>
      </w:r>
      <w:r>
        <w:rPr>
          <w:color w:val="231F20"/>
        </w:rPr>
        <w:t>условий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5"/>
        </w:rPr>
        <w:t> </w:t>
      </w:r>
      <w:r>
        <w:rPr>
          <w:color w:val="231F20"/>
        </w:rPr>
        <w:t>контекста.</w:t>
      </w:r>
      <w:r>
        <w:rPr>
          <w:color w:val="231F20"/>
          <w:spacing w:val="-6"/>
        </w:rPr>
        <w:t> </w:t>
      </w:r>
      <w:r>
        <w:rPr>
          <w:color w:val="231F20"/>
        </w:rPr>
        <w:t>Учитывая</w:t>
      </w:r>
      <w:r>
        <w:rPr>
          <w:color w:val="231F20"/>
          <w:spacing w:val="-5"/>
        </w:rPr>
        <w:t> </w:t>
      </w:r>
      <w:r>
        <w:rPr>
          <w:color w:val="231F20"/>
        </w:rPr>
        <w:t>вышеперечис-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ленные особенности, новый кластер полицентра, представляющий собой трёхчаст-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ную структуру, объединённую проницаемыми общественными пространствами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центром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виде</w:t>
      </w:r>
      <w:r>
        <w:rPr>
          <w:color w:val="231F20"/>
          <w:spacing w:val="-3"/>
        </w:rPr>
        <w:t> </w:t>
      </w:r>
      <w:r>
        <w:rPr>
          <w:color w:val="231F20"/>
        </w:rPr>
        <w:t>парка,</w:t>
      </w:r>
      <w:r>
        <w:rPr>
          <w:color w:val="231F20"/>
          <w:spacing w:val="-3"/>
        </w:rPr>
        <w:t> </w:t>
      </w:r>
      <w:r>
        <w:rPr>
          <w:color w:val="231F20"/>
        </w:rPr>
        <w:t>может</w:t>
      </w:r>
      <w:r>
        <w:rPr>
          <w:color w:val="231F20"/>
          <w:spacing w:val="-2"/>
        </w:rPr>
        <w:t> </w:t>
      </w:r>
      <w:r>
        <w:rPr>
          <w:color w:val="231F20"/>
        </w:rPr>
        <w:t>решить</w:t>
      </w:r>
      <w:r>
        <w:rPr>
          <w:color w:val="231F20"/>
          <w:spacing w:val="-3"/>
        </w:rPr>
        <w:t> </w:t>
      </w:r>
      <w:r>
        <w:rPr>
          <w:color w:val="231F20"/>
        </w:rPr>
        <w:t>ряд</w:t>
      </w:r>
      <w:r>
        <w:rPr>
          <w:color w:val="231F20"/>
          <w:spacing w:val="-2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3"/>
        </w:rPr>
        <w:t> </w:t>
      </w:r>
      <w:r>
        <w:rPr>
          <w:color w:val="231F20"/>
        </w:rPr>
        <w:t>проблем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pStyle w:val="BodyText"/>
        <w:spacing w:before="4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2226746</wp:posOffset>
            </wp:positionH>
            <wp:positionV relativeFrom="paragraph">
              <wp:posOffset>178477</wp:posOffset>
            </wp:positionV>
            <wp:extent cx="3111826" cy="3509010"/>
            <wp:effectExtent l="0" t="0" r="0" b="0"/>
            <wp:wrapTopAndBottom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826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Генплан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кластера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полицентра.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Концепция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проектирования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Многофункциональный гостиничный комплекс необходим в ядре, включаю-</w:t>
      </w:r>
      <w:r>
        <w:rPr>
          <w:color w:val="231F20"/>
          <w:spacing w:val="-67"/>
        </w:rPr>
        <w:t> </w:t>
      </w:r>
      <w:r>
        <w:rPr>
          <w:color w:val="231F20"/>
        </w:rPr>
        <w:t>щем в себя центр морских видов спорта, конгрессно-выставочный центр. Выбор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данного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расположения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многофункционального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гостиничного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обуслов-</w:t>
      </w:r>
      <w:r>
        <w:rPr>
          <w:color w:val="231F20"/>
          <w:spacing w:val="-67"/>
        </w:rPr>
        <w:t> </w:t>
      </w:r>
      <w:r>
        <w:rPr>
          <w:color w:val="231F20"/>
        </w:rPr>
        <w:t>лен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следующими факторами: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0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функциональным;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архитектурно-композиционным;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природно-климатическим;</w:t>
      </w:r>
    </w:p>
    <w:p>
      <w:pPr>
        <w:pStyle w:val="ListParagraph"/>
        <w:numPr>
          <w:ilvl w:val="0"/>
          <w:numId w:val="3"/>
        </w:numPr>
        <w:tabs>
          <w:tab w:pos="1831" w:val="left" w:leader="none"/>
        </w:tabs>
        <w:spacing w:line="268" w:lineRule="auto" w:before="39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w w:val="95"/>
          <w:sz w:val="28"/>
        </w:rPr>
        <w:t>историческим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(так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образовывались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форты</w:t>
      </w:r>
      <w:r>
        <w:rPr>
          <w:color w:val="231F20"/>
          <w:spacing w:val="14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инфраструктура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связанная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с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эти-</w:t>
      </w:r>
      <w:r>
        <w:rPr>
          <w:color w:val="231F20"/>
          <w:spacing w:val="-63"/>
          <w:w w:val="95"/>
          <w:sz w:val="28"/>
        </w:rPr>
        <w:t> </w:t>
      </w:r>
      <w:r>
        <w:rPr>
          <w:color w:val="231F20"/>
          <w:sz w:val="28"/>
        </w:rPr>
        <w:t>ми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сооружениями [2]).</w:t>
      </w:r>
    </w:p>
    <w:p>
      <w:pPr>
        <w:spacing w:after="0" w:line="268" w:lineRule="auto"/>
        <w:jc w:val="left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49" w:lineRule="auto" w:before="68"/>
        <w:ind w:right="1131" w:firstLine="708"/>
        <w:jc w:val="both"/>
      </w:pPr>
      <w:r>
        <w:rPr>
          <w:color w:val="231F20"/>
        </w:rPr>
        <w:t>Разрабатываемая территория носит общественный и публичный характер</w:t>
      </w:r>
      <w:r>
        <w:rPr>
          <w:color w:val="231F20"/>
          <w:spacing w:val="1"/>
        </w:rPr>
        <w:t> </w:t>
      </w:r>
      <w:r>
        <w:rPr>
          <w:color w:val="231F20"/>
        </w:rPr>
        <w:t>и является открытым городским пространством. Пространство вокруг зданий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представительскую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потребительскую</w:t>
      </w:r>
      <w:r>
        <w:rPr>
          <w:color w:val="231F20"/>
          <w:spacing w:val="-10"/>
        </w:rPr>
        <w:t> </w:t>
      </w:r>
      <w:r>
        <w:rPr>
          <w:color w:val="231F20"/>
        </w:rPr>
        <w:t>функцию.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68"/>
        </w:rPr>
        <w:t> </w:t>
      </w:r>
      <w:r>
        <w:rPr>
          <w:color w:val="231F20"/>
        </w:rPr>
        <w:t>три типа [3]:</w:t>
      </w:r>
    </w:p>
    <w:p>
      <w:pPr>
        <w:pStyle w:val="ListParagraph"/>
        <w:numPr>
          <w:ilvl w:val="0"/>
          <w:numId w:val="3"/>
        </w:numPr>
        <w:tabs>
          <w:tab w:pos="1839" w:val="left" w:leader="none"/>
        </w:tabs>
        <w:spacing w:line="268" w:lineRule="auto" w:before="29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пространство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«между»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зданиями,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где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возникают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незапланированные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места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общения;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1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пространство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парка;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парадное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пространство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набережной.</w:t>
      </w:r>
    </w:p>
    <w:p>
      <w:pPr>
        <w:pStyle w:val="BodyText"/>
        <w:spacing w:line="268" w:lineRule="auto" w:before="38"/>
        <w:ind w:right="1127" w:firstLine="396"/>
        <w:jc w:val="both"/>
      </w:pPr>
      <w:r>
        <w:rPr>
          <w:color w:val="231F20"/>
          <w:w w:val="95"/>
        </w:rPr>
        <w:t>Таким образом, получается обоснованным проектирование многофункциональ-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ного комплекса на данной территории со следующими основными функциями:</w:t>
      </w:r>
      <w:r>
        <w:rPr>
          <w:color w:val="231F20"/>
          <w:spacing w:val="1"/>
        </w:rPr>
        <w:t> </w:t>
      </w:r>
      <w:r>
        <w:rPr>
          <w:color w:val="231F20"/>
        </w:rPr>
        <w:t>гостиницы, ресторана, как публичного общественного пространства, оздорови-</w:t>
      </w:r>
      <w:r>
        <w:rPr>
          <w:color w:val="231F20"/>
          <w:spacing w:val="1"/>
        </w:rPr>
        <w:t> </w:t>
      </w:r>
      <w:r>
        <w:rPr>
          <w:color w:val="231F20"/>
        </w:rPr>
        <w:t>тельного центра как общественного пространства. Второстепенными функция-</w:t>
      </w:r>
      <w:r>
        <w:rPr>
          <w:color w:val="231F20"/>
          <w:spacing w:val="1"/>
        </w:rPr>
        <w:t> </w:t>
      </w:r>
      <w:r>
        <w:rPr>
          <w:color w:val="231F20"/>
        </w:rPr>
        <w:t>ми: торгово-бытового обслуживания, обеспечения функционирования гостини-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цы.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Якорной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функцией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выступает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гостиничная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ввиду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необходимости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обеспечения</w:t>
      </w:r>
      <w:r>
        <w:rPr>
          <w:color w:val="231F20"/>
          <w:spacing w:val="-67"/>
        </w:rPr>
        <w:t> </w:t>
      </w:r>
      <w:r>
        <w:rPr>
          <w:color w:val="231F20"/>
        </w:rPr>
        <w:t>временного проживания гостей нового кластера, учитывая общественное назна-</w:t>
      </w:r>
      <w:r>
        <w:rPr>
          <w:color w:val="231F20"/>
          <w:spacing w:val="-67"/>
        </w:rPr>
        <w:t> </w:t>
      </w:r>
      <w:r>
        <w:rPr>
          <w:color w:val="231F20"/>
        </w:rPr>
        <w:t>чение</w:t>
      </w:r>
      <w:r>
        <w:rPr>
          <w:color w:val="231F20"/>
          <w:spacing w:val="-1"/>
        </w:rPr>
        <w:t> </w:t>
      </w:r>
      <w:r>
        <w:rPr>
          <w:color w:val="231F20"/>
        </w:rPr>
        <w:t>близрасположенных</w:t>
      </w:r>
      <w:r>
        <w:rPr>
          <w:color w:val="231F20"/>
          <w:spacing w:val="-1"/>
        </w:rPr>
        <w:t> </w:t>
      </w:r>
      <w:r>
        <w:rPr>
          <w:color w:val="231F20"/>
        </w:rPr>
        <w:t>объектов.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Идентификация</w:t>
      </w:r>
      <w:r>
        <w:rPr>
          <w:color w:val="231F20"/>
          <w:spacing w:val="-18"/>
        </w:rPr>
        <w:t> </w:t>
      </w:r>
      <w:r>
        <w:rPr>
          <w:color w:val="231F20"/>
        </w:rPr>
        <w:t>места</w:t>
      </w:r>
      <w:r>
        <w:rPr>
          <w:color w:val="231F20"/>
          <w:spacing w:val="-17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непосредственное</w:t>
      </w:r>
      <w:r>
        <w:rPr>
          <w:color w:val="231F20"/>
          <w:spacing w:val="-18"/>
        </w:rPr>
        <w:t> </w:t>
      </w:r>
      <w:r>
        <w:rPr>
          <w:color w:val="231F20"/>
        </w:rPr>
        <w:t>влияние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18"/>
        </w:rPr>
        <w:t> </w:t>
      </w:r>
      <w:r>
        <w:rPr>
          <w:color w:val="231F20"/>
        </w:rPr>
        <w:t>ре-</w:t>
      </w:r>
      <w:r>
        <w:rPr>
          <w:color w:val="231F20"/>
          <w:spacing w:val="-67"/>
        </w:rPr>
        <w:t> </w:t>
      </w:r>
      <w:r>
        <w:rPr>
          <w:color w:val="231F20"/>
        </w:rPr>
        <w:t>шения. Согласно расположению жилых и общественных блоков многофункцио-</w:t>
      </w:r>
      <w:r>
        <w:rPr>
          <w:color w:val="231F20"/>
          <w:spacing w:val="-67"/>
        </w:rPr>
        <w:t> </w:t>
      </w:r>
      <w:r>
        <w:rPr>
          <w:color w:val="231F20"/>
        </w:rPr>
        <w:t>нального</w:t>
      </w:r>
      <w:r>
        <w:rPr>
          <w:color w:val="231F20"/>
          <w:spacing w:val="-17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-17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смысл</w:t>
      </w:r>
      <w:r>
        <w:rPr>
          <w:color w:val="231F20"/>
          <w:spacing w:val="-16"/>
        </w:rPr>
        <w:t> </w:t>
      </w:r>
      <w:r>
        <w:rPr>
          <w:color w:val="231F20"/>
        </w:rPr>
        <w:t>выбора</w:t>
      </w:r>
      <w:r>
        <w:rPr>
          <w:color w:val="231F20"/>
          <w:spacing w:val="-18"/>
        </w:rPr>
        <w:t> </w:t>
      </w:r>
      <w:r>
        <w:rPr>
          <w:color w:val="231F20"/>
        </w:rPr>
        <w:t>встроенного</w:t>
      </w:r>
      <w:r>
        <w:rPr>
          <w:color w:val="231F20"/>
          <w:spacing w:val="-16"/>
        </w:rPr>
        <w:t> </w:t>
      </w:r>
      <w:r>
        <w:rPr>
          <w:color w:val="231F20"/>
        </w:rPr>
        <w:t>варианта</w:t>
      </w:r>
      <w:r>
        <w:rPr>
          <w:color w:val="231F20"/>
          <w:spacing w:val="-17"/>
        </w:rPr>
        <w:t> </w:t>
      </w:r>
      <w:r>
        <w:rPr>
          <w:color w:val="231F20"/>
        </w:rPr>
        <w:t>[4].</w:t>
      </w:r>
      <w:r>
        <w:rPr>
          <w:color w:val="231F20"/>
          <w:spacing w:val="-16"/>
        </w:rPr>
        <w:t> </w:t>
      </w:r>
      <w:r>
        <w:rPr>
          <w:color w:val="231F20"/>
        </w:rPr>
        <w:t>Такой</w:t>
      </w:r>
      <w:r>
        <w:rPr>
          <w:color w:val="231F20"/>
          <w:spacing w:val="-17"/>
        </w:rPr>
        <w:t> </w:t>
      </w:r>
      <w:r>
        <w:rPr>
          <w:color w:val="231F20"/>
        </w:rPr>
        <w:t>приём</w:t>
      </w:r>
      <w:r>
        <w:rPr>
          <w:color w:val="231F20"/>
          <w:spacing w:val="-67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6"/>
        </w:rPr>
        <w:t> </w:t>
      </w:r>
      <w:r>
        <w:rPr>
          <w:color w:val="231F20"/>
        </w:rPr>
        <w:t>организовать</w:t>
      </w:r>
      <w:r>
        <w:rPr>
          <w:color w:val="231F20"/>
          <w:spacing w:val="-6"/>
        </w:rPr>
        <w:t> </w:t>
      </w:r>
      <w:r>
        <w:rPr>
          <w:color w:val="231F20"/>
        </w:rPr>
        <w:t>входную</w:t>
      </w:r>
      <w:r>
        <w:rPr>
          <w:color w:val="231F20"/>
          <w:spacing w:val="-6"/>
        </w:rPr>
        <w:t> </w:t>
      </w:r>
      <w:r>
        <w:rPr>
          <w:color w:val="231F20"/>
        </w:rPr>
        <w:t>группу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пересечении</w:t>
      </w:r>
      <w:r>
        <w:rPr>
          <w:color w:val="231F20"/>
          <w:spacing w:val="-6"/>
        </w:rPr>
        <w:t> </w:t>
      </w:r>
      <w:r>
        <w:rPr>
          <w:color w:val="231F20"/>
        </w:rPr>
        <w:t>двух</w:t>
      </w:r>
      <w:r>
        <w:rPr>
          <w:color w:val="231F20"/>
          <w:spacing w:val="-6"/>
        </w:rPr>
        <w:t> </w:t>
      </w:r>
      <w:r>
        <w:rPr>
          <w:color w:val="231F20"/>
        </w:rPr>
        <w:t>объёмов,</w:t>
      </w:r>
      <w:r>
        <w:rPr>
          <w:color w:val="231F20"/>
          <w:spacing w:val="-6"/>
        </w:rPr>
        <w:t> </w:t>
      </w:r>
      <w:r>
        <w:rPr>
          <w:color w:val="231F20"/>
        </w:rPr>
        <w:t>акценти-</w:t>
      </w:r>
      <w:r>
        <w:rPr>
          <w:color w:val="231F20"/>
          <w:spacing w:val="-67"/>
        </w:rPr>
        <w:t> </w:t>
      </w:r>
      <w:r>
        <w:rPr>
          <w:color w:val="231F20"/>
        </w:rPr>
        <w:t>ровав</w:t>
      </w:r>
      <w:r>
        <w:rPr>
          <w:color w:val="231F20"/>
          <w:spacing w:val="-1"/>
        </w:rPr>
        <w:t> </w:t>
      </w:r>
      <w:r>
        <w:rPr>
          <w:color w:val="231F20"/>
        </w:rPr>
        <w:t>её таким образом.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Исходя из существующих условий и анализа мирового опыта принято реше-</w:t>
      </w:r>
      <w:r>
        <w:rPr>
          <w:color w:val="231F20"/>
          <w:spacing w:val="-67"/>
        </w:rPr>
        <w:t> </w:t>
      </w:r>
      <w:r>
        <w:rPr>
          <w:color w:val="231F20"/>
        </w:rPr>
        <w:t>ние о создании в студенческом проекте объёмно-планировочной схемы в виде</w:t>
      </w:r>
      <w:r>
        <w:rPr>
          <w:color w:val="231F20"/>
          <w:spacing w:val="1"/>
        </w:rPr>
        <w:t> </w:t>
      </w:r>
      <w:r>
        <w:rPr>
          <w:color w:val="231F20"/>
        </w:rPr>
        <w:t>встроенных блоков, различных по функции, один из которых представляет со-</w:t>
      </w:r>
      <w:r>
        <w:rPr>
          <w:color w:val="231F20"/>
          <w:spacing w:val="1"/>
        </w:rPr>
        <w:t> </w:t>
      </w:r>
      <w:r>
        <w:rPr>
          <w:color w:val="231F20"/>
        </w:rPr>
        <w:t>бой консольный объём, нависающий над набережной (рис. 2). А также выбрана</w:t>
      </w:r>
      <w:r>
        <w:rPr>
          <w:color w:val="231F20"/>
          <w:spacing w:val="1"/>
        </w:rPr>
        <w:t> </w:t>
      </w:r>
      <w:r>
        <w:rPr>
          <w:color w:val="231F20"/>
        </w:rPr>
        <w:t>коридорно-кольцевая схема планировочного решения якорного блока гостинич-</w:t>
      </w:r>
      <w:r>
        <w:rPr>
          <w:color w:val="231F20"/>
          <w:spacing w:val="-67"/>
        </w:rPr>
        <w:t> </w:t>
      </w:r>
      <w:r>
        <w:rPr>
          <w:color w:val="231F20"/>
        </w:rPr>
        <w:t>ного многофункционального комплекса, поскольку именно такая схема помога-</w:t>
      </w:r>
      <w:r>
        <w:rPr>
          <w:color w:val="231F20"/>
          <w:spacing w:val="-67"/>
        </w:rPr>
        <w:t> </w:t>
      </w:r>
      <w:r>
        <w:rPr>
          <w:color w:val="231F20"/>
        </w:rPr>
        <w:t>ет создать периметральные видовые раскрытия, позволяющие подчеркнуть осо-</w:t>
      </w:r>
      <w:r>
        <w:rPr>
          <w:color w:val="231F20"/>
          <w:spacing w:val="-67"/>
        </w:rPr>
        <w:t> </w:t>
      </w:r>
      <w:r>
        <w:rPr>
          <w:color w:val="231F20"/>
        </w:rPr>
        <w:t>бенности места [4].</w:t>
      </w:r>
    </w:p>
    <w:p>
      <w:pPr>
        <w:pStyle w:val="BodyText"/>
        <w:spacing w:before="9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719807</wp:posOffset>
            </wp:positionH>
            <wp:positionV relativeFrom="paragraph">
              <wp:posOffset>174759</wp:posOffset>
            </wp:positionV>
            <wp:extent cx="6096000" cy="792480"/>
            <wp:effectExtent l="0" t="0" r="0" b="0"/>
            <wp:wrapTopAndBottom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Авторская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концепция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(Байкова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С.)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4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60"/>
        </w:rPr>
        <w:t> </w:t>
      </w:r>
      <w:r>
        <w:rPr>
          <w:color w:val="231F20"/>
        </w:rPr>
        <w:t>образом,</w:t>
      </w:r>
      <w:r>
        <w:rPr>
          <w:color w:val="231F20"/>
          <w:spacing w:val="60"/>
        </w:rPr>
        <w:t> </w:t>
      </w:r>
      <w:r>
        <w:rPr>
          <w:color w:val="231F20"/>
        </w:rPr>
        <w:t>стоит</w:t>
      </w:r>
      <w:r>
        <w:rPr>
          <w:color w:val="231F20"/>
          <w:spacing w:val="60"/>
        </w:rPr>
        <w:t> </w:t>
      </w:r>
      <w:r>
        <w:rPr>
          <w:color w:val="231F20"/>
        </w:rPr>
        <w:t>отметить,</w:t>
      </w:r>
      <w:r>
        <w:rPr>
          <w:color w:val="231F20"/>
          <w:spacing w:val="60"/>
        </w:rPr>
        <w:t> </w:t>
      </w:r>
      <w:r>
        <w:rPr>
          <w:color w:val="231F20"/>
        </w:rPr>
        <w:t>что</w:t>
      </w:r>
      <w:r>
        <w:rPr>
          <w:color w:val="231F20"/>
          <w:spacing w:val="61"/>
        </w:rPr>
        <w:t> </w:t>
      </w:r>
      <w:r>
        <w:rPr>
          <w:color w:val="231F20"/>
        </w:rPr>
        <w:t>появление</w:t>
      </w:r>
      <w:r>
        <w:rPr>
          <w:color w:val="231F20"/>
          <w:spacing w:val="60"/>
        </w:rPr>
        <w:t> </w:t>
      </w:r>
      <w:r>
        <w:rPr>
          <w:color w:val="231F20"/>
        </w:rPr>
        <w:t>подобного</w:t>
      </w:r>
      <w:r>
        <w:rPr>
          <w:color w:val="231F20"/>
          <w:spacing w:val="60"/>
        </w:rPr>
        <w:t> </w:t>
      </w:r>
      <w:r>
        <w:rPr>
          <w:color w:val="231F20"/>
        </w:rPr>
        <w:t>полицентра</w:t>
      </w:r>
      <w:r>
        <w:rPr>
          <w:color w:val="231F20"/>
          <w:spacing w:val="60"/>
        </w:rPr>
        <w:t> </w:t>
      </w:r>
      <w:r>
        <w:rPr>
          <w:color w:val="231F20"/>
        </w:rPr>
        <w:t>на</w:t>
      </w:r>
      <w:r>
        <w:rPr>
          <w:color w:val="231F20"/>
          <w:spacing w:val="-67"/>
        </w:rPr>
        <w:t> </w:t>
      </w:r>
      <w:r>
        <w:rPr>
          <w:color w:val="231F20"/>
        </w:rPr>
        <w:t>о. Котлин с многофункциональным гостиничным комплексом способно органи-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зовать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системный,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подход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архитектурных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68"/>
        </w:rPr>
        <w:t> </w:t>
      </w:r>
      <w:r>
        <w:rPr>
          <w:color w:val="231F20"/>
        </w:rPr>
        <w:t>во</w:t>
      </w:r>
      <w:r>
        <w:rPr>
          <w:color w:val="231F20"/>
          <w:spacing w:val="-2"/>
        </w:rPr>
        <w:t> </w:t>
      </w:r>
      <w:r>
        <w:rPr>
          <w:color w:val="231F20"/>
        </w:rPr>
        <w:t>взаимодействии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водой,</w:t>
      </w:r>
      <w:r>
        <w:rPr>
          <w:color w:val="231F20"/>
          <w:spacing w:val="-2"/>
        </w:rPr>
        <w:t> </w:t>
      </w:r>
      <w:r>
        <w:rPr>
          <w:color w:val="231F20"/>
        </w:rPr>
        <w:t>способствующий</w:t>
      </w:r>
      <w:r>
        <w:rPr>
          <w:color w:val="231F20"/>
          <w:spacing w:val="-1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"/>
        </w:rPr>
        <w:t> </w:t>
      </w:r>
      <w:r>
        <w:rPr>
          <w:color w:val="231F20"/>
        </w:rPr>
        <w:t>экологиче-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6"/>
        <w:jc w:val="both"/>
      </w:pPr>
      <w:r>
        <w:rPr>
          <w:color w:val="231F20"/>
        </w:rPr>
        <w:t>ской устойчивости, поддержанию баланса природных и антропогенных компо-</w:t>
      </w:r>
      <w:r>
        <w:rPr>
          <w:color w:val="231F20"/>
          <w:spacing w:val="1"/>
        </w:rPr>
        <w:t> </w:t>
      </w:r>
      <w:r>
        <w:rPr>
          <w:color w:val="231F20"/>
        </w:rPr>
        <w:t>нентов городского ландшафта, реализации рекреационных потребностей город-</w:t>
      </w:r>
      <w:r>
        <w:rPr>
          <w:color w:val="231F20"/>
          <w:spacing w:val="-67"/>
        </w:rPr>
        <w:t> </w:t>
      </w:r>
      <w:r>
        <w:rPr>
          <w:color w:val="231F20"/>
        </w:rPr>
        <w:t>ского населения, решению эстетических задач. А также образовать достаточно</w:t>
      </w:r>
      <w:r>
        <w:rPr>
          <w:color w:val="231F20"/>
          <w:spacing w:val="1"/>
        </w:rPr>
        <w:t> </w:t>
      </w:r>
      <w:r>
        <w:rPr>
          <w:color w:val="231F20"/>
        </w:rPr>
        <w:t>ясные принципы композиционных решений и связи между объектом и водным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пространством [5].</w:t>
      </w:r>
    </w:p>
    <w:p>
      <w:pPr>
        <w:pStyle w:val="BodyText"/>
        <w:spacing w:before="7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2"/>
        </w:numPr>
        <w:tabs>
          <w:tab w:pos="1773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Жуковский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Р.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Анализ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современных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представлений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полицентрической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модели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Вестник ТГАСУ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№1,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2016 г.</w:t>
      </w:r>
    </w:p>
    <w:p>
      <w:pPr>
        <w:pStyle w:val="ListParagraph"/>
        <w:numPr>
          <w:ilvl w:val="0"/>
          <w:numId w:val="12"/>
        </w:numPr>
        <w:tabs>
          <w:tab w:pos="1756" w:val="left" w:leader="none"/>
        </w:tabs>
        <w:spacing w:line="249" w:lineRule="auto" w:before="2" w:after="0"/>
        <w:ind w:left="1133" w:right="1134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Амирханов</w:t>
      </w:r>
      <w:r>
        <w:rPr>
          <w:i/>
          <w:color w:val="231F20"/>
          <w:spacing w:val="-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Л.</w:t>
      </w:r>
      <w:r>
        <w:rPr>
          <w:i/>
          <w:color w:val="231F20"/>
          <w:spacing w:val="-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И.</w:t>
      </w:r>
      <w:r>
        <w:rPr>
          <w:i/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Кронштадт.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Город-крепость.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От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основания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до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наших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дней,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Центрполиграф,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15 с.</w:t>
      </w:r>
    </w:p>
    <w:p>
      <w:pPr>
        <w:pStyle w:val="ListParagraph"/>
        <w:numPr>
          <w:ilvl w:val="0"/>
          <w:numId w:val="12"/>
        </w:numPr>
        <w:tabs>
          <w:tab w:pos="1758" w:val="left" w:leader="none"/>
        </w:tabs>
        <w:spacing w:line="240" w:lineRule="auto" w:before="2" w:after="0"/>
        <w:ind w:left="1757" w:right="0" w:hanging="228"/>
        <w:jc w:val="both"/>
        <w:rPr>
          <w:sz w:val="24"/>
        </w:rPr>
      </w:pPr>
      <w:r>
        <w:rPr>
          <w:color w:val="231F20"/>
          <w:w w:val="95"/>
          <w:sz w:val="24"/>
        </w:rPr>
        <w:t>Развитие общественных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пространств.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URL: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http://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ecomsk.ru/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(дата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обращения: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15.07.20.20).</w:t>
      </w:r>
    </w:p>
    <w:p>
      <w:pPr>
        <w:pStyle w:val="ListParagraph"/>
        <w:numPr>
          <w:ilvl w:val="0"/>
          <w:numId w:val="12"/>
        </w:numPr>
        <w:tabs>
          <w:tab w:pos="1766" w:val="left" w:leader="none"/>
        </w:tabs>
        <w:spacing w:line="249" w:lineRule="auto" w:before="12" w:after="0"/>
        <w:ind w:left="1133" w:right="1133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Гельфонд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А.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Л.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проектирование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общественных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сооружений,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Архитектура-С,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2006. – 280с.</w:t>
      </w:r>
    </w:p>
    <w:p>
      <w:pPr>
        <w:pStyle w:val="ListParagraph"/>
        <w:numPr>
          <w:ilvl w:val="0"/>
          <w:numId w:val="12"/>
        </w:numPr>
        <w:tabs>
          <w:tab w:pos="1758" w:val="left" w:leader="none"/>
        </w:tabs>
        <w:spacing w:line="249" w:lineRule="auto" w:before="2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Шарова Е. В. </w:t>
      </w:r>
      <w:r>
        <w:rPr>
          <w:color w:val="231F20"/>
          <w:w w:val="95"/>
          <w:sz w:val="24"/>
        </w:rPr>
        <w:t>Взаимодействие архитектурных объектов и водных пространств / УралГАХА.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1"/>
          <w:sz w:val="24"/>
        </w:rPr>
        <w:t> </w:t>
      </w:r>
      <w:hyperlink r:id="rId28">
        <w:r>
          <w:rPr>
            <w:color w:val="231F20"/>
            <w:sz w:val="24"/>
          </w:rPr>
          <w:t>http://book.uraic.ru/project/conf/txt/005/archvuz30_pril/018/018.htm</w:t>
        </w:r>
        <w:r>
          <w:rPr>
            <w:color w:val="231F20"/>
            <w:spacing w:val="1"/>
            <w:sz w:val="24"/>
          </w:rPr>
          <w:t> </w:t>
        </w:r>
      </w:hyperlink>
      <w:r>
        <w:rPr>
          <w:color w:val="231F20"/>
          <w:sz w:val="24"/>
        </w:rPr>
        <w:t>(дата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15.07.20.20).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728.51</w:t>
      </w:r>
    </w:p>
    <w:p>
      <w:pPr>
        <w:spacing w:line="249" w:lineRule="auto" w:before="12"/>
        <w:ind w:left="1133" w:right="5351" w:firstLine="0"/>
        <w:jc w:val="left"/>
        <w:rPr>
          <w:sz w:val="24"/>
        </w:rPr>
      </w:pPr>
      <w:r>
        <w:rPr>
          <w:i/>
          <w:color w:val="231F20"/>
          <w:sz w:val="24"/>
        </w:rPr>
        <w:t>Валерия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Викторовна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Бачаева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Алексей Вячеславович Михалычев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29">
        <w:r>
          <w:rPr>
            <w:i/>
            <w:color w:val="231F20"/>
            <w:sz w:val="24"/>
          </w:rPr>
          <w:t>lerabachaeva@gmail.com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2133" w:right="1255" w:hanging="802"/>
        <w:jc w:val="left"/>
      </w:pPr>
      <w:r>
        <w:rPr>
          <w:color w:val="231F20"/>
        </w:rPr>
        <w:t>ПРОЕКТИРОВАНИЕ</w:t>
      </w:r>
      <w:r>
        <w:rPr>
          <w:color w:val="231F20"/>
          <w:spacing w:val="-13"/>
        </w:rPr>
        <w:t> </w:t>
      </w:r>
      <w:r>
        <w:rPr>
          <w:color w:val="231F20"/>
        </w:rPr>
        <w:t>ГОСТИНИЦЫ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ИСКУССТВЕННОМ</w:t>
      </w:r>
      <w:r>
        <w:rPr>
          <w:color w:val="231F20"/>
          <w:spacing w:val="-12"/>
        </w:rPr>
        <w:t> </w:t>
      </w:r>
      <w:r>
        <w:rPr>
          <w:color w:val="231F20"/>
        </w:rPr>
        <w:t>РЕЛЬЕФЕ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8"/>
        </w:rPr>
        <w:t> </w:t>
      </w:r>
      <w:r>
        <w:rPr>
          <w:color w:val="231F20"/>
        </w:rPr>
        <w:t>СТРОГОГО</w:t>
      </w:r>
      <w:r>
        <w:rPr>
          <w:color w:val="231F20"/>
          <w:spacing w:val="-6"/>
        </w:rPr>
        <w:t> </w:t>
      </w:r>
      <w:r>
        <w:rPr>
          <w:color w:val="231F20"/>
        </w:rPr>
        <w:t>ВЫСОТНОГО</w:t>
      </w:r>
      <w:r>
        <w:rPr>
          <w:color w:val="231F20"/>
          <w:spacing w:val="-7"/>
        </w:rPr>
        <w:t> </w:t>
      </w:r>
      <w:r>
        <w:rPr>
          <w:color w:val="231F20"/>
        </w:rPr>
        <w:t>РЕГЛАМЕНТА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27" w:firstLine="396"/>
        <w:jc w:val="both"/>
        <w:rPr>
          <w:sz w:val="24"/>
        </w:rPr>
      </w:pPr>
      <w:r>
        <w:rPr>
          <w:color w:val="231F20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каждым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годом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Кронштадт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качестве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туристического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становится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всё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популярнее,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связи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чем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появляется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потребность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возведении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новых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гостиничных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ком-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плексов.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рассмотрена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проблема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наличия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промышленного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района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центре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ее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решение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путем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ревитализации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местности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под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современный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туристический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кластер.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рас-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смотрены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особенности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проектирования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гостиничных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комплексов,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факторы,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влияющие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 формообразование здания. Статьей был проанализирован опыт мирового проектирования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гостиниц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контексте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ландшафта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сравнением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характеристик,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принципов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формообразова-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ния,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особенностей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планировочной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структуры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выявлением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общих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черт.</w:t>
      </w:r>
    </w:p>
    <w:p>
      <w:pPr>
        <w:spacing w:line="249" w:lineRule="auto" w:before="8"/>
        <w:ind w:left="1133" w:right="1133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гостиница, высотный регламент, ревитализация, искусственный рельеф,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подземное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строительство.</w:t>
      </w: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На сегодняшний день экономика г. Кронштадта стагнирует, разрастается коли-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чество заброшенных кварталов, новое строительство не ведётся, а старый фонд</w:t>
      </w:r>
      <w:r>
        <w:rPr>
          <w:color w:val="231F20"/>
          <w:spacing w:val="1"/>
        </w:rPr>
        <w:t> </w:t>
      </w:r>
      <w:r>
        <w:rPr>
          <w:color w:val="231F20"/>
        </w:rPr>
        <w:t>ветшает. Плохая транспортная доступность, трудовая миграция, дефицит обще-</w:t>
      </w:r>
      <w:r>
        <w:rPr>
          <w:color w:val="231F20"/>
          <w:spacing w:val="-67"/>
        </w:rPr>
        <w:t> </w:t>
      </w:r>
      <w:r>
        <w:rPr>
          <w:color w:val="231F20"/>
        </w:rPr>
        <w:t>ственно-деловых</w:t>
      </w:r>
      <w:r>
        <w:rPr>
          <w:color w:val="231F20"/>
          <w:spacing w:val="-14"/>
        </w:rPr>
        <w:t> </w:t>
      </w:r>
      <w:r>
        <w:rPr>
          <w:color w:val="231F20"/>
        </w:rPr>
        <w:t>зон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рабочих</w:t>
      </w:r>
      <w:r>
        <w:rPr>
          <w:color w:val="231F20"/>
          <w:spacing w:val="-14"/>
        </w:rPr>
        <w:t> </w:t>
      </w:r>
      <w:r>
        <w:rPr>
          <w:color w:val="231F20"/>
        </w:rPr>
        <w:t>мест</w:t>
      </w:r>
      <w:r>
        <w:rPr>
          <w:color w:val="231F20"/>
          <w:spacing w:val="-14"/>
        </w:rPr>
        <w:t> </w:t>
      </w:r>
      <w:r>
        <w:rPr>
          <w:color w:val="231F20"/>
        </w:rPr>
        <w:t>делают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-14"/>
        </w:rPr>
        <w:t> </w:t>
      </w:r>
      <w:r>
        <w:rPr>
          <w:color w:val="231F20"/>
        </w:rPr>
        <w:t>некомфортной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живания.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Правительством предполагается развивать Кронштадт в туристическом направ-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лении. Уже в 2018 году Кронштадт посетили около 140 тыс. туристов: этот показа-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тель,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сезоном</w:t>
      </w:r>
      <w:r>
        <w:rPr>
          <w:color w:val="231F20"/>
          <w:spacing w:val="-10"/>
        </w:rPr>
        <w:t> </w:t>
      </w:r>
      <w:r>
        <w:rPr>
          <w:color w:val="231F20"/>
        </w:rPr>
        <w:t>2017,</w:t>
      </w:r>
      <w:r>
        <w:rPr>
          <w:color w:val="231F20"/>
          <w:spacing w:val="-9"/>
        </w:rPr>
        <w:t> </w:t>
      </w:r>
      <w:r>
        <w:rPr>
          <w:color w:val="231F20"/>
        </w:rPr>
        <w:t>вырос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40</w:t>
      </w:r>
      <w:r>
        <w:rPr>
          <w:color w:val="231F20"/>
          <w:spacing w:val="-9"/>
        </w:rPr>
        <w:t> </w:t>
      </w:r>
      <w:r>
        <w:rPr>
          <w:color w:val="231F20"/>
        </w:rPr>
        <w:t>%,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каждым</w:t>
      </w:r>
      <w:r>
        <w:rPr>
          <w:color w:val="231F20"/>
          <w:spacing w:val="-10"/>
        </w:rPr>
        <w:t> </w:t>
      </w:r>
      <w:r>
        <w:rPr>
          <w:color w:val="231F20"/>
        </w:rPr>
        <w:t>годом</w:t>
      </w:r>
      <w:r>
        <w:rPr>
          <w:color w:val="231F20"/>
          <w:spacing w:val="-10"/>
        </w:rPr>
        <w:t> </w:t>
      </w:r>
      <w:r>
        <w:rPr>
          <w:color w:val="231F20"/>
        </w:rPr>
        <w:t>цифра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должает</w:t>
      </w:r>
      <w:r>
        <w:rPr>
          <w:color w:val="231F20"/>
          <w:spacing w:val="-5"/>
        </w:rPr>
        <w:t> </w:t>
      </w:r>
      <w:r>
        <w:rPr>
          <w:color w:val="231F20"/>
        </w:rPr>
        <w:t>расти</w:t>
      </w:r>
      <w:r>
        <w:rPr>
          <w:color w:val="231F20"/>
          <w:spacing w:val="-5"/>
        </w:rPr>
        <w:t> </w:t>
      </w:r>
      <w:r>
        <w:rPr>
          <w:color w:val="231F20"/>
        </w:rPr>
        <w:t>[1].</w:t>
      </w:r>
      <w:r>
        <w:rPr>
          <w:color w:val="231F20"/>
          <w:spacing w:val="-4"/>
        </w:rPr>
        <w:t> </w:t>
      </w:r>
      <w:r>
        <w:rPr>
          <w:color w:val="231F20"/>
        </w:rPr>
        <w:t>Нехватка</w:t>
      </w:r>
      <w:r>
        <w:rPr>
          <w:color w:val="231F20"/>
          <w:spacing w:val="-5"/>
        </w:rPr>
        <w:t> </w:t>
      </w:r>
      <w:r>
        <w:rPr>
          <w:color w:val="231F20"/>
        </w:rPr>
        <w:t>гостиниц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целом</w:t>
      </w:r>
      <w:r>
        <w:rPr>
          <w:color w:val="231F20"/>
          <w:spacing w:val="-4"/>
        </w:rPr>
        <w:t> </w:t>
      </w:r>
      <w:r>
        <w:rPr>
          <w:color w:val="231F20"/>
        </w:rPr>
        <w:t>туристической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67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5"/>
        </w:rPr>
        <w:t> </w:t>
      </w:r>
      <w:r>
        <w:rPr>
          <w:color w:val="231F20"/>
        </w:rPr>
        <w:t>удовлетворить</w:t>
      </w:r>
      <w:r>
        <w:rPr>
          <w:color w:val="231F20"/>
          <w:spacing w:val="-5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5"/>
        </w:rPr>
        <w:t> </w:t>
      </w:r>
      <w:r>
        <w:rPr>
          <w:color w:val="231F20"/>
        </w:rPr>
        <w:t>туриста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полной</w:t>
      </w:r>
      <w:r>
        <w:rPr>
          <w:color w:val="231F20"/>
          <w:spacing w:val="-6"/>
        </w:rPr>
        <w:t> </w:t>
      </w:r>
      <w:r>
        <w:rPr>
          <w:color w:val="231F20"/>
        </w:rPr>
        <w:t>мере.</w:t>
      </w:r>
    </w:p>
    <w:p>
      <w:pPr>
        <w:pStyle w:val="BodyText"/>
        <w:spacing w:line="268" w:lineRule="auto"/>
        <w:ind w:right="1132" w:firstLine="396"/>
        <w:jc w:val="both"/>
      </w:pPr>
      <w:r>
        <w:rPr>
          <w:color w:val="231F20"/>
        </w:rPr>
        <w:t>Кронштадт</w:t>
      </w:r>
      <w:r>
        <w:rPr>
          <w:color w:val="231F20"/>
          <w:spacing w:val="-17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свои</w:t>
      </w:r>
      <w:r>
        <w:rPr>
          <w:color w:val="231F20"/>
          <w:spacing w:val="-17"/>
        </w:rPr>
        <w:t> </w:t>
      </w:r>
      <w:r>
        <w:rPr>
          <w:color w:val="231F20"/>
        </w:rPr>
        <w:t>идентификационные</w:t>
      </w:r>
      <w:r>
        <w:rPr>
          <w:color w:val="231F20"/>
          <w:spacing w:val="-17"/>
        </w:rPr>
        <w:t> </w:t>
      </w:r>
      <w:r>
        <w:rPr>
          <w:color w:val="231F20"/>
        </w:rPr>
        <w:t>признаки,</w:t>
      </w:r>
      <w:r>
        <w:rPr>
          <w:color w:val="231F20"/>
          <w:spacing w:val="-17"/>
        </w:rPr>
        <w:t> </w:t>
      </w:r>
      <w:r>
        <w:rPr>
          <w:color w:val="231F20"/>
        </w:rPr>
        <w:t>которые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своей</w:t>
      </w:r>
      <w:r>
        <w:rPr>
          <w:color w:val="231F20"/>
          <w:spacing w:val="-17"/>
        </w:rPr>
        <w:t> </w:t>
      </w:r>
      <w:r>
        <w:rPr>
          <w:color w:val="231F20"/>
        </w:rPr>
        <w:t>сумме</w:t>
      </w:r>
      <w:r>
        <w:rPr>
          <w:color w:val="231F20"/>
          <w:spacing w:val="-68"/>
        </w:rPr>
        <w:t> </w:t>
      </w:r>
      <w:r>
        <w:rPr>
          <w:color w:val="231F20"/>
        </w:rPr>
        <w:t>складываются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«код города»: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1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островное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расположение;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строгое высотное ограничение застройки до 15 метров;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ортогональная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схема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улично-дорожной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сети;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модульность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застройки;</w:t>
      </w:r>
    </w:p>
    <w:p>
      <w:pPr>
        <w:pStyle w:val="ListParagraph"/>
        <w:numPr>
          <w:ilvl w:val="0"/>
          <w:numId w:val="3"/>
        </w:numPr>
        <w:tabs>
          <w:tab w:pos="1839" w:val="left" w:leader="none"/>
        </w:tabs>
        <w:spacing w:line="268" w:lineRule="auto" w:before="38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pacing w:val="-2"/>
          <w:sz w:val="28"/>
        </w:rPr>
        <w:t>большое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количество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фортификационных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сооружений,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объектов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культурно-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наследия, закрытых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военных территорий.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Стоит особенно обратить особое внимание на строгий высотный регламент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(15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метров)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[2],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строить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7"/>
        </w:rPr>
        <w:t> </w:t>
      </w:r>
      <w:r>
        <w:rPr>
          <w:color w:val="231F20"/>
        </w:rPr>
        <w:t>выше</w:t>
      </w:r>
      <w:r>
        <w:rPr>
          <w:color w:val="231F20"/>
          <w:spacing w:val="-16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этажей.</w:t>
      </w:r>
      <w:r>
        <w:rPr>
          <w:color w:val="231F20"/>
          <w:spacing w:val="-16"/>
        </w:rPr>
        <w:t> </w:t>
      </w:r>
      <w:r>
        <w:rPr>
          <w:color w:val="231F20"/>
        </w:rPr>
        <w:t>Таким</w:t>
      </w:r>
      <w:r>
        <w:rPr>
          <w:color w:val="231F20"/>
          <w:spacing w:val="-17"/>
        </w:rPr>
        <w:t> </w:t>
      </w:r>
      <w:r>
        <w:rPr>
          <w:color w:val="231F20"/>
        </w:rPr>
        <w:t>обра-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зом,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встает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задача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решить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проблему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функционального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2"/>
        <w:jc w:val="both"/>
      </w:pPr>
      <w:r>
        <w:rPr>
          <w:color w:val="231F20"/>
        </w:rPr>
        <w:t>но-планировочного</w:t>
      </w:r>
      <w:r>
        <w:rPr>
          <w:color w:val="231F20"/>
          <w:spacing w:val="-5"/>
        </w:rPr>
        <w:t> </w:t>
      </w:r>
      <w:r>
        <w:rPr>
          <w:color w:val="231F20"/>
        </w:rPr>
        <w:t>решения</w:t>
      </w:r>
      <w:r>
        <w:rPr>
          <w:color w:val="231F20"/>
          <w:spacing w:val="-5"/>
        </w:rPr>
        <w:t> </w:t>
      </w:r>
      <w:r>
        <w:rPr>
          <w:color w:val="231F20"/>
        </w:rPr>
        <w:t>гостиницы,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отбирая</w:t>
      </w:r>
      <w:r>
        <w:rPr>
          <w:color w:val="231F20"/>
          <w:spacing w:val="-5"/>
        </w:rPr>
        <w:t> </w:t>
      </w:r>
      <w:r>
        <w:rPr>
          <w:color w:val="231F20"/>
        </w:rPr>
        <w:t>ценной</w:t>
      </w:r>
      <w:r>
        <w:rPr>
          <w:color w:val="231F20"/>
          <w:spacing w:val="-4"/>
        </w:rPr>
        <w:t> </w:t>
      </w:r>
      <w:r>
        <w:rPr>
          <w:color w:val="231F20"/>
        </w:rPr>
        <w:t>площади</w:t>
      </w:r>
      <w:r>
        <w:rPr>
          <w:color w:val="231F20"/>
          <w:spacing w:val="-5"/>
        </w:rPr>
        <w:t> </w:t>
      </w:r>
      <w:r>
        <w:rPr>
          <w:color w:val="231F20"/>
        </w:rPr>
        <w:t>у</w:t>
      </w:r>
      <w:r>
        <w:rPr>
          <w:color w:val="231F20"/>
          <w:spacing w:val="-5"/>
        </w:rPr>
        <w:t> </w:t>
      </w:r>
      <w:r>
        <w:rPr>
          <w:color w:val="231F20"/>
        </w:rPr>
        <w:t>номеров,</w:t>
      </w:r>
      <w:r>
        <w:rPr>
          <w:color w:val="231F20"/>
          <w:spacing w:val="-68"/>
        </w:rPr>
        <w:t> </w:t>
      </w:r>
      <w:r>
        <w:rPr>
          <w:color w:val="231F20"/>
        </w:rPr>
        <w:t>при этом вписав объект в рамки высотного регламента и контекст исторической</w:t>
      </w:r>
      <w:r>
        <w:rPr>
          <w:color w:val="231F20"/>
          <w:spacing w:val="-67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</w:rPr>
        <w:t>Гостиница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включением</w:t>
      </w:r>
      <w:r>
        <w:rPr>
          <w:color w:val="231F20"/>
          <w:spacing w:val="1"/>
        </w:rPr>
        <w:t> </w:t>
      </w:r>
      <w:r>
        <w:rPr>
          <w:color w:val="231F20"/>
        </w:rPr>
        <w:t>спа-центра</w:t>
      </w:r>
      <w:r>
        <w:rPr>
          <w:color w:val="231F20"/>
          <w:spacing w:val="1"/>
        </w:rPr>
        <w:t> </w:t>
      </w:r>
      <w:r>
        <w:rPr>
          <w:color w:val="231F20"/>
        </w:rPr>
        <w:t>проектируется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восточной</w:t>
      </w:r>
      <w:r>
        <w:rPr>
          <w:color w:val="231F20"/>
          <w:spacing w:val="1"/>
        </w:rPr>
        <w:t> </w:t>
      </w:r>
      <w:r>
        <w:rPr>
          <w:color w:val="231F20"/>
        </w:rPr>
        <w:t>части</w:t>
      </w:r>
      <w:r>
        <w:rPr>
          <w:color w:val="231F20"/>
          <w:spacing w:val="1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заброшенной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7"/>
        </w:rPr>
        <w:t> </w:t>
      </w:r>
      <w:r>
        <w:rPr>
          <w:color w:val="231F20"/>
        </w:rPr>
        <w:t>Морского</w:t>
      </w:r>
      <w:r>
        <w:rPr>
          <w:color w:val="231F20"/>
          <w:spacing w:val="-7"/>
        </w:rPr>
        <w:t> </w:t>
      </w:r>
      <w:r>
        <w:rPr>
          <w:color w:val="231F20"/>
        </w:rPr>
        <w:t>завода.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настоящий</w:t>
      </w:r>
      <w:r>
        <w:rPr>
          <w:color w:val="231F20"/>
          <w:spacing w:val="-8"/>
        </w:rPr>
        <w:t> </w:t>
      </w:r>
      <w:r>
        <w:rPr>
          <w:color w:val="231F20"/>
        </w:rPr>
        <w:t>момент</w:t>
      </w:r>
      <w:r>
        <w:rPr>
          <w:color w:val="231F20"/>
          <w:spacing w:val="-67"/>
        </w:rPr>
        <w:t> </w:t>
      </w:r>
      <w:r>
        <w:rPr>
          <w:color w:val="231F20"/>
        </w:rPr>
        <w:t>этот участок представляет собой запустелый район с большим потенциалом для</w:t>
      </w:r>
      <w:r>
        <w:rPr>
          <w:color w:val="231F20"/>
          <w:spacing w:val="-67"/>
        </w:rPr>
        <w:t> </w:t>
      </w:r>
      <w:r>
        <w:rPr>
          <w:color w:val="231F20"/>
        </w:rPr>
        <w:t>развития. Хоть территория и удалена от основных потоков людей, тем не менее,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участок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находится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историческом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центре,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близко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воде,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местность</w:t>
      </w:r>
      <w:r>
        <w:rPr>
          <w:color w:val="231F20"/>
          <w:spacing w:val="-68"/>
        </w:rPr>
        <w:t> </w:t>
      </w:r>
      <w:r>
        <w:rPr>
          <w:color w:val="231F20"/>
        </w:rPr>
        <w:t>богата</w:t>
      </w:r>
      <w:r>
        <w:rPr>
          <w:color w:val="231F20"/>
          <w:spacing w:val="-1"/>
        </w:rPr>
        <w:t> </w:t>
      </w:r>
      <w:r>
        <w:rPr>
          <w:color w:val="231F20"/>
        </w:rPr>
        <w:t>историей.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Основой концепции решения проектируемой территории является формиро-</w:t>
      </w:r>
      <w:r>
        <w:rPr>
          <w:color w:val="231F20"/>
          <w:spacing w:val="-67"/>
        </w:rPr>
        <w:t> </w:t>
      </w:r>
      <w:r>
        <w:rPr>
          <w:color w:val="231F20"/>
        </w:rPr>
        <w:t>вание</w:t>
      </w:r>
      <w:r>
        <w:rPr>
          <w:color w:val="231F20"/>
          <w:spacing w:val="-12"/>
        </w:rPr>
        <w:t> </w:t>
      </w:r>
      <w:r>
        <w:rPr>
          <w:color w:val="231F20"/>
        </w:rPr>
        <w:t>нового</w:t>
      </w:r>
      <w:r>
        <w:rPr>
          <w:color w:val="231F20"/>
          <w:spacing w:val="-11"/>
        </w:rPr>
        <w:t> </w:t>
      </w:r>
      <w:r>
        <w:rPr>
          <w:color w:val="231F20"/>
        </w:rPr>
        <w:t>центра</w:t>
      </w:r>
      <w:r>
        <w:rPr>
          <w:color w:val="231F20"/>
          <w:spacing w:val="-12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11"/>
        </w:rPr>
        <w:t> </w:t>
      </w:r>
      <w:r>
        <w:rPr>
          <w:color w:val="231F20"/>
        </w:rPr>
        <w:t>туристов</w:t>
      </w:r>
      <w:r>
        <w:rPr>
          <w:color w:val="231F20"/>
          <w:spacing w:val="-12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1"/>
        </w:rPr>
        <w:t> </w:t>
      </w:r>
      <w:r>
        <w:rPr>
          <w:color w:val="231F20"/>
        </w:rPr>
        <w:t>созданию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проектируемом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узле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культурно-туристического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кластера.</w:t>
      </w:r>
      <w:r>
        <w:rPr>
          <w:color w:val="231F20"/>
          <w:spacing w:val="-16"/>
        </w:rPr>
        <w:t> </w:t>
      </w:r>
      <w:r>
        <w:rPr>
          <w:color w:val="231F20"/>
        </w:rPr>
        <w:t>Он</w:t>
      </w:r>
      <w:r>
        <w:rPr>
          <w:color w:val="231F20"/>
          <w:spacing w:val="-15"/>
        </w:rPr>
        <w:t> </w:t>
      </w:r>
      <w:r>
        <w:rPr>
          <w:color w:val="231F20"/>
        </w:rPr>
        <w:t>включает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себя</w:t>
      </w:r>
      <w:r>
        <w:rPr>
          <w:color w:val="231F20"/>
          <w:spacing w:val="-15"/>
        </w:rPr>
        <w:t> </w:t>
      </w:r>
      <w:r>
        <w:rPr>
          <w:color w:val="231F20"/>
        </w:rPr>
        <w:t>три</w:t>
      </w:r>
      <w:r>
        <w:rPr>
          <w:color w:val="231F20"/>
          <w:spacing w:val="-15"/>
        </w:rPr>
        <w:t> </w:t>
      </w:r>
      <w:r>
        <w:rPr>
          <w:color w:val="231F20"/>
        </w:rPr>
        <w:t>взаимно</w:t>
      </w:r>
      <w:r>
        <w:rPr>
          <w:color w:val="231F20"/>
          <w:spacing w:val="-16"/>
        </w:rPr>
        <w:t> </w:t>
      </w:r>
      <w:r>
        <w:rPr>
          <w:color w:val="231F20"/>
        </w:rPr>
        <w:t>допол-</w:t>
      </w:r>
      <w:r>
        <w:rPr>
          <w:color w:val="231F20"/>
          <w:spacing w:val="-68"/>
        </w:rPr>
        <w:t> </w:t>
      </w:r>
      <w:r>
        <w:rPr>
          <w:color w:val="231F20"/>
        </w:rPr>
        <w:t>няющих друг друга здания: спа-отель, культурный центр-океанариум и много-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функциональный музей на базе Морского завода. На территории Морского завода,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которая</w:t>
      </w:r>
      <w:r>
        <w:rPr>
          <w:color w:val="231F20"/>
          <w:spacing w:val="-9"/>
        </w:rPr>
        <w:t> </w:t>
      </w:r>
      <w:r>
        <w:rPr>
          <w:color w:val="231F20"/>
        </w:rPr>
        <w:t>реконструируется</w:t>
      </w:r>
      <w:r>
        <w:rPr>
          <w:color w:val="231F20"/>
          <w:spacing w:val="-8"/>
        </w:rPr>
        <w:t> </w:t>
      </w:r>
      <w:r>
        <w:rPr>
          <w:color w:val="231F20"/>
        </w:rPr>
        <w:t>под</w:t>
      </w:r>
      <w:r>
        <w:rPr>
          <w:color w:val="231F20"/>
          <w:spacing w:val="-8"/>
        </w:rPr>
        <w:t> </w:t>
      </w:r>
      <w:r>
        <w:rPr>
          <w:color w:val="231F20"/>
        </w:rPr>
        <w:t>индустриальный</w:t>
      </w:r>
      <w:r>
        <w:rPr>
          <w:color w:val="231F20"/>
          <w:spacing w:val="-8"/>
        </w:rPr>
        <w:t> </w:t>
      </w:r>
      <w:r>
        <w:rPr>
          <w:color w:val="231F20"/>
        </w:rPr>
        <w:t>парк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культурными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рекреаци-</w:t>
      </w:r>
      <w:r>
        <w:rPr>
          <w:color w:val="231F20"/>
          <w:spacing w:val="-68"/>
        </w:rPr>
        <w:t> </w:t>
      </w:r>
      <w:r>
        <w:rPr>
          <w:color w:val="231F20"/>
        </w:rPr>
        <w:t>онными зонами, предполагается создание взаимосвязанных пешеходных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 в виде набережной, площадей и бульваров, соединяющих между собой</w:t>
      </w:r>
      <w:r>
        <w:rPr>
          <w:color w:val="231F20"/>
          <w:spacing w:val="-67"/>
        </w:rPr>
        <w:t> </w:t>
      </w:r>
      <w:r>
        <w:rPr>
          <w:color w:val="231F20"/>
        </w:rPr>
        <w:t>основные общественные здания в</w:t>
      </w:r>
      <w:r>
        <w:rPr>
          <w:color w:val="231F20"/>
          <w:spacing w:val="-1"/>
        </w:rPr>
        <w:t> </w:t>
      </w:r>
      <w:r>
        <w:rPr>
          <w:color w:val="231F20"/>
        </w:rPr>
        <w:t>кластере (рис. 1А).</w:t>
      </w:r>
    </w:p>
    <w:p>
      <w:pPr>
        <w:pStyle w:val="BodyText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719810</wp:posOffset>
            </wp:positionH>
            <wp:positionV relativeFrom="paragraph">
              <wp:posOffset>176156</wp:posOffset>
            </wp:positionV>
            <wp:extent cx="6120408" cy="2810256"/>
            <wp:effectExtent l="0" t="0" r="0" b="0"/>
            <wp:wrapTopAndBottom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408" cy="2810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4"/>
        <w:ind w:left="1564" w:right="1562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Проектное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предложение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генерального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плана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Морского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завода;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 – Функциональная блок-схема гостиницы; В – Перспективное изображение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гостиничного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комплекса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Перед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проведен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сравнительный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анализ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мирово-</w:t>
      </w:r>
      <w:r>
        <w:rPr>
          <w:color w:val="231F20"/>
          <w:spacing w:val="-67"/>
        </w:rPr>
        <w:t> </w:t>
      </w:r>
      <w:r>
        <w:rPr>
          <w:color w:val="231F20"/>
        </w:rPr>
        <w:t>го</w:t>
      </w:r>
      <w:r>
        <w:rPr>
          <w:color w:val="231F20"/>
          <w:spacing w:val="-2"/>
        </w:rPr>
        <w:t> </w:t>
      </w:r>
      <w:r>
        <w:rPr>
          <w:color w:val="231F20"/>
        </w:rPr>
        <w:t>опыта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2"/>
        </w:rPr>
        <w:t> </w:t>
      </w:r>
      <w:r>
        <w:rPr>
          <w:color w:val="231F20"/>
        </w:rPr>
        <w:t>гостиниц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примере</w:t>
      </w:r>
      <w:r>
        <w:rPr>
          <w:color w:val="231F20"/>
          <w:spacing w:val="-3"/>
        </w:rPr>
        <w:t> </w:t>
      </w:r>
      <w:r>
        <w:rPr>
          <w:color w:val="231F20"/>
        </w:rPr>
        <w:t>3-х</w:t>
      </w:r>
      <w:r>
        <w:rPr>
          <w:color w:val="231F20"/>
          <w:spacing w:val="-1"/>
        </w:rPr>
        <w:t> </w:t>
      </w:r>
      <w:r>
        <w:rPr>
          <w:color w:val="231F20"/>
        </w:rPr>
        <w:t>объектов</w:t>
      </w:r>
      <w:r>
        <w:rPr>
          <w:color w:val="231F20"/>
          <w:spacing w:val="-2"/>
        </w:rPr>
        <w:t> </w:t>
      </w:r>
      <w:r>
        <w:rPr>
          <w:color w:val="231F20"/>
        </w:rPr>
        <w:t>(табл.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26" w:right="1132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141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Мировой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опыт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проектировании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гостиниц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контексте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среды</w:t>
      </w:r>
    </w:p>
    <w:p>
      <w:pPr>
        <w:pStyle w:val="BodyText"/>
        <w:spacing w:before="1"/>
        <w:ind w:left="0"/>
        <w:rPr>
          <w:b/>
          <w:sz w:val="27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2"/>
        <w:gridCol w:w="2741"/>
        <w:gridCol w:w="2741"/>
        <w:gridCol w:w="2741"/>
      </w:tblGrid>
      <w:tr>
        <w:trPr>
          <w:trHeight w:val="765" w:hRule="atLeast"/>
        </w:trPr>
        <w:tc>
          <w:tcPr>
            <w:tcW w:w="1412" w:type="dxa"/>
          </w:tcPr>
          <w:p>
            <w:pPr>
              <w:pStyle w:val="TableParagraph"/>
              <w:spacing w:line="249" w:lineRule="auto" w:before="110"/>
              <w:ind w:left="325" w:right="224" w:hanging="77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Название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объекта</w:t>
            </w:r>
          </w:p>
        </w:tc>
        <w:tc>
          <w:tcPr>
            <w:tcW w:w="2741" w:type="dxa"/>
          </w:tcPr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20" w:right="110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The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Murray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Hotel</w:t>
            </w:r>
          </w:p>
        </w:tc>
        <w:tc>
          <w:tcPr>
            <w:tcW w:w="2741" w:type="dxa"/>
          </w:tcPr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20" w:right="110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Hotel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&amp;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Spa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Seezeitlodge</w:t>
            </w:r>
          </w:p>
        </w:tc>
        <w:tc>
          <w:tcPr>
            <w:tcW w:w="2741" w:type="dxa"/>
          </w:tcPr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20" w:right="110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Отель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Новый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Петергоф</w:t>
            </w:r>
          </w:p>
        </w:tc>
      </w:tr>
      <w:tr>
        <w:trPr>
          <w:trHeight w:val="765" w:hRule="atLeast"/>
        </w:trPr>
        <w:tc>
          <w:tcPr>
            <w:tcW w:w="1412" w:type="dxa"/>
          </w:tcPr>
          <w:p>
            <w:pPr>
              <w:pStyle w:val="TableParagraph"/>
              <w:spacing w:line="249" w:lineRule="auto" w:before="110"/>
              <w:ind w:left="173" w:right="149" w:firstLine="182"/>
              <w:rPr>
                <w:sz w:val="23"/>
              </w:rPr>
            </w:pPr>
            <w:r>
              <w:rPr>
                <w:color w:val="231F20"/>
                <w:sz w:val="23"/>
              </w:rPr>
              <w:t>Место-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положение</w:t>
            </w:r>
          </w:p>
        </w:tc>
        <w:tc>
          <w:tcPr>
            <w:tcW w:w="2741" w:type="dxa"/>
          </w:tcPr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20" w:right="110"/>
              <w:jc w:val="center"/>
              <w:rPr>
                <w:sz w:val="23"/>
              </w:rPr>
            </w:pPr>
            <w:r>
              <w:rPr>
                <w:color w:val="231F20"/>
                <w:spacing w:val="-3"/>
                <w:sz w:val="23"/>
              </w:rPr>
              <w:t>Гонконг,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Китай</w:t>
            </w:r>
          </w:p>
        </w:tc>
        <w:tc>
          <w:tcPr>
            <w:tcW w:w="2741" w:type="dxa"/>
          </w:tcPr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20" w:right="110"/>
              <w:jc w:val="center"/>
              <w:rPr>
                <w:sz w:val="23"/>
              </w:rPr>
            </w:pPr>
            <w:r>
              <w:rPr>
                <w:color w:val="231F20"/>
                <w:spacing w:val="-3"/>
                <w:sz w:val="23"/>
              </w:rPr>
              <w:t>Гамбург,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Германия</w:t>
            </w:r>
          </w:p>
        </w:tc>
        <w:tc>
          <w:tcPr>
            <w:tcW w:w="2741" w:type="dxa"/>
          </w:tcPr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21" w:right="110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Санкт-Петербург,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Россия</w:t>
            </w:r>
          </w:p>
        </w:tc>
      </w:tr>
      <w:tr>
        <w:trPr>
          <w:trHeight w:val="489" w:hRule="atLeast"/>
        </w:trPr>
        <w:tc>
          <w:tcPr>
            <w:tcW w:w="1412" w:type="dxa"/>
          </w:tcPr>
          <w:p>
            <w:pPr>
              <w:pStyle w:val="TableParagraph"/>
              <w:spacing w:before="109"/>
              <w:ind w:left="249" w:right="23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Год</w:t>
            </w:r>
          </w:p>
        </w:tc>
        <w:tc>
          <w:tcPr>
            <w:tcW w:w="2741" w:type="dxa"/>
          </w:tcPr>
          <w:p>
            <w:pPr>
              <w:pStyle w:val="TableParagraph"/>
              <w:spacing w:before="109"/>
              <w:ind w:left="120" w:right="1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2017</w:t>
            </w:r>
          </w:p>
        </w:tc>
        <w:tc>
          <w:tcPr>
            <w:tcW w:w="2741" w:type="dxa"/>
          </w:tcPr>
          <w:p>
            <w:pPr>
              <w:pStyle w:val="TableParagraph"/>
              <w:spacing w:before="109"/>
              <w:ind w:left="120" w:right="1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2017</w:t>
            </w:r>
          </w:p>
        </w:tc>
        <w:tc>
          <w:tcPr>
            <w:tcW w:w="2741" w:type="dxa"/>
          </w:tcPr>
          <w:p>
            <w:pPr>
              <w:pStyle w:val="TableParagraph"/>
              <w:spacing w:before="109"/>
              <w:ind w:left="120" w:right="1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2010</w:t>
            </w:r>
          </w:p>
        </w:tc>
      </w:tr>
      <w:tr>
        <w:trPr>
          <w:trHeight w:val="1957" w:hRule="atLeast"/>
        </w:trPr>
        <w:tc>
          <w:tcPr>
            <w:tcW w:w="1412" w:type="dxa"/>
          </w:tcPr>
          <w:p>
            <w:pPr>
              <w:pStyle w:val="TableParagraph"/>
              <w:spacing w:line="249" w:lineRule="auto" w:before="53"/>
              <w:ind w:left="251" w:right="239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Архитек-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турное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решение</w:t>
            </w:r>
          </w:p>
        </w:tc>
        <w:tc>
          <w:tcPr>
            <w:tcW w:w="2741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36776" cy="1106424"/>
                  <wp:effectExtent l="0" t="0" r="0" b="0"/>
                  <wp:docPr id="27" name="image1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14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776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741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6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64208" cy="1109472"/>
                  <wp:effectExtent l="0" t="0" r="0" b="0"/>
                  <wp:docPr id="29" name="image1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15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208" cy="1109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741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27632" cy="1118616"/>
                  <wp:effectExtent l="0" t="0" r="0" b="0"/>
                  <wp:docPr id="31" name="image1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16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632" cy="1118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131" w:hRule="atLeast"/>
        </w:trPr>
        <w:tc>
          <w:tcPr>
            <w:tcW w:w="1412" w:type="dxa"/>
          </w:tcPr>
          <w:p>
            <w:pPr>
              <w:pStyle w:val="TableParagraph"/>
              <w:spacing w:before="53"/>
              <w:ind w:left="249" w:right="23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Разрез</w:t>
            </w:r>
          </w:p>
        </w:tc>
        <w:tc>
          <w:tcPr>
            <w:tcW w:w="2741" w:type="dxa"/>
          </w:tcPr>
          <w:p>
            <w:pPr>
              <w:pStyle w:val="TableParagraph"/>
              <w:spacing w:before="1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ind w:left="5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72896" cy="1146048"/>
                  <wp:effectExtent l="0" t="0" r="0" b="0"/>
                  <wp:docPr id="33" name="image1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17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896" cy="1146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741" w:type="dxa"/>
          </w:tcPr>
          <w:p>
            <w:pPr>
              <w:pStyle w:val="TableParagraph"/>
              <w:spacing w:before="1"/>
              <w:ind w:left="0"/>
              <w:rPr>
                <w:b/>
                <w:sz w:val="27"/>
              </w:rPr>
            </w:pPr>
          </w:p>
          <w:p>
            <w:pPr>
              <w:pStyle w:val="TableParagraph"/>
              <w:ind w:left="12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91064" cy="1035843"/>
                  <wp:effectExtent l="0" t="0" r="0" b="0"/>
                  <wp:docPr id="35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18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064" cy="1035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741" w:type="dxa"/>
          </w:tcPr>
          <w:p>
            <w:pPr>
              <w:pStyle w:val="TableParagraph"/>
              <w:spacing w:before="4"/>
              <w:ind w:left="0"/>
              <w:rPr>
                <w:b/>
                <w:sz w:val="18"/>
              </w:rPr>
            </w:pPr>
          </w:p>
          <w:p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05917" cy="1117282"/>
                  <wp:effectExtent l="0" t="0" r="0" b="0"/>
                  <wp:docPr id="37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19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917" cy="1117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911" w:hRule="atLeast"/>
        </w:trPr>
        <w:tc>
          <w:tcPr>
            <w:tcW w:w="1412" w:type="dxa"/>
          </w:tcPr>
          <w:p>
            <w:pPr>
              <w:pStyle w:val="TableParagraph"/>
              <w:spacing w:before="53"/>
              <w:ind w:left="249" w:right="23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Планы</w:t>
            </w:r>
          </w:p>
        </w:tc>
        <w:tc>
          <w:tcPr>
            <w:tcW w:w="2741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5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46057" cy="1048512"/>
                  <wp:effectExtent l="0" t="0" r="0" b="0"/>
                  <wp:docPr id="39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20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057" cy="104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741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48384" cy="1048512"/>
                  <wp:effectExtent l="0" t="0" r="0" b="0"/>
                  <wp:docPr id="41" name="image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21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384" cy="104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741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5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33142" cy="1051560"/>
                  <wp:effectExtent l="0" t="0" r="0" b="0"/>
                  <wp:docPr id="43" name="image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22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142" cy="105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BodyText"/>
        <w:spacing w:line="278" w:lineRule="auto" w:before="89"/>
        <w:ind w:right="1128" w:firstLine="396"/>
        <w:jc w:val="both"/>
      </w:pPr>
      <w:r>
        <w:rPr>
          <w:color w:val="231F20"/>
        </w:rPr>
        <w:t>В 1-м примере здание построено на сравнительно небольшом участке в цен-</w:t>
      </w:r>
      <w:r>
        <w:rPr>
          <w:color w:val="231F20"/>
          <w:spacing w:val="1"/>
        </w:rPr>
        <w:t> </w:t>
      </w:r>
      <w:r>
        <w:rPr>
          <w:color w:val="231F20"/>
        </w:rPr>
        <w:t>тре</w:t>
      </w:r>
      <w:r>
        <w:rPr>
          <w:color w:val="231F20"/>
          <w:spacing w:val="-13"/>
        </w:rPr>
        <w:t> </w:t>
      </w:r>
      <w:r>
        <w:rPr>
          <w:color w:val="231F20"/>
        </w:rPr>
        <w:t>мегаполиса,</w:t>
      </w:r>
      <w:r>
        <w:rPr>
          <w:color w:val="231F20"/>
          <w:spacing w:val="-12"/>
        </w:rPr>
        <w:t> </w:t>
      </w: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</w:rPr>
        <w:t>плотность</w:t>
      </w:r>
      <w:r>
        <w:rPr>
          <w:color w:val="231F20"/>
          <w:spacing w:val="-12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3"/>
        </w:rPr>
        <w:t> </w:t>
      </w:r>
      <w:r>
        <w:rPr>
          <w:color w:val="231F20"/>
        </w:rPr>
        <w:t>крайне</w:t>
      </w:r>
      <w:r>
        <w:rPr>
          <w:color w:val="231F20"/>
          <w:spacing w:val="-12"/>
        </w:rPr>
        <w:t> </w:t>
      </w:r>
      <w:r>
        <w:rPr>
          <w:color w:val="231F20"/>
        </w:rPr>
        <w:t>высока.</w:t>
      </w:r>
      <w:r>
        <w:rPr>
          <w:color w:val="231F20"/>
          <w:spacing w:val="-12"/>
        </w:rPr>
        <w:t> </w:t>
      </w:r>
      <w:r>
        <w:rPr>
          <w:color w:val="231F20"/>
        </w:rPr>
        <w:t>Соответственно,</w:t>
      </w:r>
      <w:r>
        <w:rPr>
          <w:color w:val="231F20"/>
          <w:spacing w:val="-12"/>
        </w:rPr>
        <w:t> </w:t>
      </w:r>
      <w:r>
        <w:rPr>
          <w:color w:val="231F20"/>
        </w:rPr>
        <w:t>здание</w:t>
      </w:r>
      <w:r>
        <w:rPr>
          <w:color w:val="231F20"/>
          <w:spacing w:val="-68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конфигурацию</w:t>
      </w:r>
      <w:r>
        <w:rPr>
          <w:color w:val="231F20"/>
          <w:spacing w:val="-17"/>
        </w:rPr>
        <w:t> </w:t>
      </w:r>
      <w:r>
        <w:rPr>
          <w:color w:val="231F20"/>
        </w:rPr>
        <w:t>небоскреба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вертикальным</w:t>
      </w:r>
      <w:r>
        <w:rPr>
          <w:color w:val="231F20"/>
          <w:spacing w:val="-16"/>
        </w:rPr>
        <w:t> </w:t>
      </w:r>
      <w:r>
        <w:rPr>
          <w:color w:val="231F20"/>
        </w:rPr>
        <w:t>зонированием.</w:t>
      </w:r>
      <w:r>
        <w:rPr>
          <w:color w:val="231F20"/>
          <w:spacing w:val="-17"/>
        </w:rPr>
        <w:t> </w:t>
      </w:r>
      <w:r>
        <w:rPr>
          <w:color w:val="231F20"/>
        </w:rPr>
        <w:t>Отличительной</w:t>
      </w:r>
      <w:r>
        <w:rPr>
          <w:color w:val="231F20"/>
          <w:spacing w:val="-67"/>
        </w:rPr>
        <w:t> </w:t>
      </w:r>
      <w:r>
        <w:rPr>
          <w:color w:val="231F20"/>
        </w:rPr>
        <w:t>особенностью данного объекта является обустройство главного входа в здание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уровне</w:t>
      </w:r>
      <w:r>
        <w:rPr>
          <w:color w:val="231F20"/>
          <w:spacing w:val="-15"/>
        </w:rPr>
        <w:t> </w:t>
      </w:r>
      <w:r>
        <w:rPr>
          <w:color w:val="231F20"/>
        </w:rPr>
        <w:t>2-го</w:t>
      </w:r>
      <w:r>
        <w:rPr>
          <w:color w:val="231F20"/>
          <w:spacing w:val="-14"/>
        </w:rPr>
        <w:t> </w:t>
      </w:r>
      <w:r>
        <w:rPr>
          <w:color w:val="231F20"/>
        </w:rPr>
        <w:t>этажа</w:t>
      </w:r>
      <w:r>
        <w:rPr>
          <w:color w:val="231F20"/>
          <w:spacing w:val="-14"/>
        </w:rPr>
        <w:t> </w:t>
      </w:r>
      <w:r>
        <w:rPr>
          <w:color w:val="231F20"/>
        </w:rPr>
        <w:t>через</w:t>
      </w:r>
      <w:r>
        <w:rPr>
          <w:color w:val="231F20"/>
          <w:spacing w:val="-14"/>
        </w:rPr>
        <w:t> </w:t>
      </w:r>
      <w:r>
        <w:rPr>
          <w:color w:val="231F20"/>
        </w:rPr>
        <w:t>мост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14"/>
        </w:rPr>
        <w:t> </w:t>
      </w:r>
      <w:r>
        <w:rPr>
          <w:color w:val="231F20"/>
        </w:rPr>
        <w:t>заглублённой</w:t>
      </w:r>
      <w:r>
        <w:rPr>
          <w:color w:val="231F20"/>
          <w:spacing w:val="-15"/>
        </w:rPr>
        <w:t> </w:t>
      </w:r>
      <w:r>
        <w:rPr>
          <w:color w:val="231F20"/>
        </w:rPr>
        <w:t>ресторанной</w:t>
      </w:r>
      <w:r>
        <w:rPr>
          <w:color w:val="231F20"/>
          <w:spacing w:val="-14"/>
        </w:rPr>
        <w:t> </w:t>
      </w:r>
      <w:r>
        <w:rPr>
          <w:color w:val="231F20"/>
        </w:rPr>
        <w:t>зоны</w:t>
      </w:r>
      <w:r>
        <w:rPr>
          <w:color w:val="231F20"/>
          <w:spacing w:val="-68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1-ом</w:t>
      </w:r>
      <w:r>
        <w:rPr>
          <w:color w:val="231F20"/>
          <w:spacing w:val="-1"/>
        </w:rPr>
        <w:t> </w:t>
      </w:r>
      <w:r>
        <w:rPr>
          <w:color w:val="231F20"/>
        </w:rPr>
        <w:t>благодаря рельефу.</w:t>
      </w:r>
    </w:p>
    <w:p>
      <w:pPr>
        <w:pStyle w:val="BodyText"/>
        <w:spacing w:line="278" w:lineRule="auto"/>
        <w:ind w:right="1130" w:firstLine="396"/>
        <w:jc w:val="both"/>
      </w:pPr>
      <w:r>
        <w:rPr>
          <w:color w:val="231F20"/>
        </w:rPr>
        <w:t>2-й</w:t>
      </w:r>
      <w:r>
        <w:rPr>
          <w:color w:val="231F20"/>
          <w:spacing w:val="-16"/>
        </w:rPr>
        <w:t> </w:t>
      </w:r>
      <w:r>
        <w:rPr>
          <w:color w:val="231F20"/>
        </w:rPr>
        <w:t>пример</w:t>
      </w:r>
      <w:r>
        <w:rPr>
          <w:color w:val="231F20"/>
          <w:spacing w:val="-16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6"/>
        </w:rPr>
        <w:t> </w:t>
      </w:r>
      <w:r>
        <w:rPr>
          <w:color w:val="231F20"/>
        </w:rPr>
        <w:t>собой</w:t>
      </w:r>
      <w:r>
        <w:rPr>
          <w:color w:val="231F20"/>
          <w:spacing w:val="-16"/>
        </w:rPr>
        <w:t> </w:t>
      </w:r>
      <w:r>
        <w:rPr>
          <w:color w:val="231F20"/>
        </w:rPr>
        <w:t>курортный</w:t>
      </w:r>
      <w:r>
        <w:rPr>
          <w:color w:val="231F20"/>
          <w:spacing w:val="-16"/>
        </w:rPr>
        <w:t> </w:t>
      </w:r>
      <w:r>
        <w:rPr>
          <w:color w:val="231F20"/>
        </w:rPr>
        <w:t>спа-отель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прилегающей</w:t>
      </w:r>
      <w:r>
        <w:rPr>
          <w:color w:val="231F20"/>
          <w:spacing w:val="-16"/>
        </w:rPr>
        <w:t> </w:t>
      </w:r>
      <w:r>
        <w:rPr>
          <w:color w:val="231F20"/>
        </w:rPr>
        <w:t>террито-</w:t>
      </w:r>
      <w:r>
        <w:rPr>
          <w:color w:val="231F20"/>
          <w:spacing w:val="-68"/>
        </w:rPr>
        <w:t> </w:t>
      </w:r>
      <w:r>
        <w:rPr>
          <w:color w:val="231F20"/>
        </w:rPr>
        <w:t>рией,</w:t>
      </w:r>
      <w:r>
        <w:rPr>
          <w:color w:val="231F20"/>
          <w:spacing w:val="-11"/>
        </w:rPr>
        <w:t> </w:t>
      </w:r>
      <w:r>
        <w:rPr>
          <w:color w:val="231F20"/>
        </w:rPr>
        <w:t>который</w:t>
      </w:r>
      <w:r>
        <w:rPr>
          <w:color w:val="231F20"/>
          <w:spacing w:val="-11"/>
        </w:rPr>
        <w:t> </w:t>
      </w:r>
      <w:r>
        <w:rPr>
          <w:color w:val="231F20"/>
        </w:rPr>
        <w:t>интересен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архитектурно-ландшафтном</w:t>
      </w:r>
      <w:r>
        <w:rPr>
          <w:color w:val="231F20"/>
          <w:spacing w:val="-11"/>
        </w:rPr>
        <w:t> </w:t>
      </w:r>
      <w:r>
        <w:rPr>
          <w:color w:val="231F20"/>
        </w:rPr>
        <w:t>аспекте.</w:t>
      </w:r>
      <w:r>
        <w:rPr>
          <w:color w:val="231F20"/>
          <w:spacing w:val="-11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екта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заключается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заглубленном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1-го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этажа,</w:t>
      </w:r>
      <w:r>
        <w:rPr>
          <w:color w:val="231F20"/>
          <w:spacing w:val="-68"/>
        </w:rPr>
        <w:t> </w:t>
      </w:r>
      <w:r>
        <w:rPr>
          <w:color w:val="231F20"/>
        </w:rPr>
        <w:t>который</w:t>
      </w:r>
      <w:r>
        <w:rPr>
          <w:color w:val="231F20"/>
          <w:spacing w:val="-12"/>
        </w:rPr>
        <w:t> </w:t>
      </w:r>
      <w:r>
        <w:rPr>
          <w:color w:val="231F20"/>
        </w:rPr>
        <w:t>«вкопан»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рельеф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</w:rPr>
        <w:t>парка.</w:t>
      </w:r>
      <w:r>
        <w:rPr>
          <w:color w:val="231F20"/>
          <w:spacing w:val="-11"/>
        </w:rPr>
        <w:t> </w:t>
      </w:r>
      <w:r>
        <w:rPr>
          <w:color w:val="231F20"/>
        </w:rPr>
        <w:t>Такое</w:t>
      </w:r>
      <w:r>
        <w:rPr>
          <w:color w:val="231F20"/>
          <w:spacing w:val="-12"/>
        </w:rPr>
        <w:t> </w:t>
      </w:r>
      <w:r>
        <w:rPr>
          <w:color w:val="231F20"/>
        </w:rPr>
        <w:t>решение</w:t>
      </w:r>
      <w:r>
        <w:rPr>
          <w:color w:val="231F20"/>
          <w:spacing w:val="-12"/>
        </w:rPr>
        <w:t> </w:t>
      </w:r>
      <w:r>
        <w:rPr>
          <w:color w:val="231F20"/>
        </w:rPr>
        <w:t>идеально</w:t>
      </w:r>
      <w:r>
        <w:rPr>
          <w:color w:val="231F20"/>
          <w:spacing w:val="-11"/>
        </w:rPr>
        <w:t> </w:t>
      </w:r>
      <w:r>
        <w:rPr>
          <w:color w:val="231F20"/>
        </w:rPr>
        <w:t>подходит</w:t>
      </w:r>
      <w:r>
        <w:rPr>
          <w:color w:val="231F20"/>
          <w:spacing w:val="-68"/>
        </w:rPr>
        <w:t> </w:t>
      </w:r>
      <w:r>
        <w:rPr>
          <w:color w:val="231F20"/>
        </w:rPr>
        <w:t>для проектирования загородных курортных гостиниц в местностях с малоэтаж-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застройкой.</w:t>
      </w:r>
    </w:p>
    <w:p>
      <w:pPr>
        <w:spacing w:after="0" w:line="27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 w:firstLine="396"/>
        <w:jc w:val="both"/>
      </w:pPr>
      <w:r>
        <w:rPr>
          <w:color w:val="231F20"/>
          <w:spacing w:val="-2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3-м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примере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представлена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гостиница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Петергофе,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где,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Кронштадте,</w:t>
      </w:r>
      <w:r>
        <w:rPr>
          <w:color w:val="231F20"/>
          <w:spacing w:val="-68"/>
        </w:rPr>
        <w:t> </w:t>
      </w:r>
      <w:r>
        <w:rPr>
          <w:color w:val="231F20"/>
        </w:rPr>
        <w:t>действует строгий высотный регламент. Архитекторы гармонично вписали зда-</w:t>
      </w:r>
      <w:r>
        <w:rPr>
          <w:color w:val="231F20"/>
          <w:spacing w:val="1"/>
        </w:rPr>
        <w:t> </w:t>
      </w:r>
      <w:r>
        <w:rPr>
          <w:color w:val="231F20"/>
        </w:rPr>
        <w:t>ние в малоэтажную застройку центра и учли близость парка. В данном проекте</w:t>
      </w:r>
      <w:r>
        <w:rPr>
          <w:color w:val="231F20"/>
          <w:spacing w:val="1"/>
        </w:rPr>
        <w:t> </w:t>
      </w:r>
      <w:r>
        <w:rPr>
          <w:color w:val="231F20"/>
        </w:rPr>
        <w:t>активно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использована</w:t>
      </w:r>
      <w:r>
        <w:rPr>
          <w:color w:val="231F20"/>
          <w:spacing w:val="-14"/>
        </w:rPr>
        <w:t> </w:t>
      </w:r>
      <w:r>
        <w:rPr>
          <w:color w:val="231F20"/>
        </w:rPr>
        <w:t>имитация</w:t>
      </w:r>
      <w:r>
        <w:rPr>
          <w:color w:val="231F20"/>
          <w:spacing w:val="-13"/>
        </w:rPr>
        <w:t> </w:t>
      </w:r>
      <w:r>
        <w:rPr>
          <w:color w:val="231F20"/>
        </w:rPr>
        <w:t>ландшафта,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именно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скатные</w:t>
      </w:r>
      <w:r>
        <w:rPr>
          <w:color w:val="231F20"/>
          <w:spacing w:val="-14"/>
        </w:rPr>
        <w:t> </w:t>
      </w:r>
      <w:r>
        <w:rPr>
          <w:color w:val="231F20"/>
        </w:rPr>
        <w:t>зеленые</w:t>
      </w:r>
      <w:r>
        <w:rPr>
          <w:color w:val="231F20"/>
          <w:spacing w:val="-14"/>
        </w:rPr>
        <w:t> </w:t>
      </w:r>
      <w:r>
        <w:rPr>
          <w:color w:val="231F20"/>
        </w:rPr>
        <w:t>эксплу-</w:t>
      </w:r>
      <w:r>
        <w:rPr>
          <w:color w:val="231F20"/>
          <w:spacing w:val="-67"/>
        </w:rPr>
        <w:t> </w:t>
      </w:r>
      <w:r>
        <w:rPr>
          <w:color w:val="231F20"/>
        </w:rPr>
        <w:t>атируемые</w:t>
      </w:r>
      <w:r>
        <w:rPr>
          <w:color w:val="231F20"/>
          <w:spacing w:val="-2"/>
        </w:rPr>
        <w:t> </w:t>
      </w:r>
      <w:r>
        <w:rPr>
          <w:color w:val="231F20"/>
        </w:rPr>
        <w:t>кровли</w:t>
      </w:r>
      <w:r>
        <w:rPr>
          <w:color w:val="231F20"/>
          <w:spacing w:val="-2"/>
        </w:rPr>
        <w:t> </w:t>
      </w:r>
      <w:r>
        <w:rPr>
          <w:color w:val="231F20"/>
        </w:rPr>
        <w:t>над</w:t>
      </w:r>
      <w:r>
        <w:rPr>
          <w:color w:val="231F20"/>
          <w:spacing w:val="-2"/>
        </w:rPr>
        <w:t> </w:t>
      </w:r>
      <w:r>
        <w:rPr>
          <w:color w:val="231F20"/>
        </w:rPr>
        <w:t>1-м</w:t>
      </w:r>
      <w:r>
        <w:rPr>
          <w:color w:val="231F20"/>
          <w:spacing w:val="-1"/>
        </w:rPr>
        <w:t> </w:t>
      </w:r>
      <w:r>
        <w:rPr>
          <w:color w:val="231F20"/>
        </w:rPr>
        <w:t>этажом</w:t>
      </w:r>
      <w:r>
        <w:rPr>
          <w:color w:val="231F20"/>
          <w:spacing w:val="-2"/>
        </w:rPr>
        <w:t> </w:t>
      </w:r>
      <w:r>
        <w:rPr>
          <w:color w:val="231F20"/>
        </w:rPr>
        <w:t>между</w:t>
      </w:r>
      <w:r>
        <w:rPr>
          <w:color w:val="231F20"/>
          <w:spacing w:val="-1"/>
        </w:rPr>
        <w:t> </w:t>
      </w:r>
      <w:r>
        <w:rPr>
          <w:color w:val="231F20"/>
        </w:rPr>
        <w:t>блоками</w:t>
      </w:r>
      <w:r>
        <w:rPr>
          <w:color w:val="231F20"/>
          <w:spacing w:val="-1"/>
        </w:rPr>
        <w:t> </w:t>
      </w:r>
      <w:r>
        <w:rPr>
          <w:color w:val="231F20"/>
        </w:rPr>
        <w:t>номеров.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В результате изучения опыта проектирования гостиниц можно определить под-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ходящую к участку проектирования модель зонирования. Как правило, гостини-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цы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количеством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номеров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150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шт.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проектируются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ввысь,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Кронштадте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такое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решение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</w:rPr>
        <w:t>возможным</w:t>
      </w:r>
      <w:r>
        <w:rPr>
          <w:color w:val="231F20"/>
          <w:spacing w:val="-17"/>
        </w:rPr>
        <w:t> </w:t>
      </w:r>
      <w:r>
        <w:rPr>
          <w:color w:val="231F20"/>
        </w:rPr>
        <w:t>[3].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условиях</w:t>
      </w:r>
      <w:r>
        <w:rPr>
          <w:color w:val="231F20"/>
          <w:spacing w:val="-16"/>
        </w:rPr>
        <w:t> </w:t>
      </w:r>
      <w:r>
        <w:rPr>
          <w:color w:val="231F20"/>
        </w:rPr>
        <w:t>строгого</w:t>
      </w:r>
      <w:r>
        <w:rPr>
          <w:color w:val="231F20"/>
          <w:spacing w:val="-17"/>
        </w:rPr>
        <w:t> </w:t>
      </w:r>
      <w:r>
        <w:rPr>
          <w:color w:val="231F20"/>
        </w:rPr>
        <w:t>высотного</w:t>
      </w:r>
      <w:r>
        <w:rPr>
          <w:color w:val="231F20"/>
          <w:spacing w:val="-16"/>
        </w:rPr>
        <w:t> </w:t>
      </w:r>
      <w:r>
        <w:rPr>
          <w:color w:val="231F20"/>
        </w:rPr>
        <w:t>регла-</w:t>
      </w:r>
      <w:r>
        <w:rPr>
          <w:color w:val="231F20"/>
          <w:spacing w:val="-68"/>
        </w:rPr>
        <w:t> </w:t>
      </w:r>
      <w:r>
        <w:rPr>
          <w:color w:val="231F20"/>
        </w:rPr>
        <w:t>мента, не допускающего превышения высоты зданий выше 15 метров, проектом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было предложено использовать рельеф как инструмент для создания объемно-пла-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нировочной</w:t>
      </w:r>
      <w:r>
        <w:rPr>
          <w:color w:val="231F20"/>
          <w:spacing w:val="-1"/>
        </w:rPr>
        <w:t> </w:t>
      </w:r>
      <w:r>
        <w:rPr>
          <w:color w:val="231F20"/>
        </w:rPr>
        <w:t>структуры [4].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Проектируемое здание делится на два основных блока: доминирующий (гости-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ницу)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вспомогательный</w:t>
      </w:r>
      <w:r>
        <w:rPr>
          <w:color w:val="231F20"/>
          <w:spacing w:val="-8"/>
        </w:rPr>
        <w:t> </w:t>
      </w:r>
      <w:r>
        <w:rPr>
          <w:color w:val="231F20"/>
        </w:rPr>
        <w:t>(спа-центр),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имеют</w:t>
      </w:r>
      <w:r>
        <w:rPr>
          <w:color w:val="231F20"/>
          <w:spacing w:val="-9"/>
        </w:rPr>
        <w:t> </w:t>
      </w:r>
      <w:r>
        <w:rPr>
          <w:color w:val="231F20"/>
        </w:rPr>
        <w:t>отдельные</w:t>
      </w:r>
      <w:r>
        <w:rPr>
          <w:color w:val="231F20"/>
          <w:spacing w:val="-9"/>
        </w:rPr>
        <w:t> </w:t>
      </w:r>
      <w:r>
        <w:rPr>
          <w:color w:val="231F20"/>
        </w:rPr>
        <w:t>входы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соеди-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няются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переходом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1-му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этажу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2).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блоке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гостиницы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номера</w:t>
      </w:r>
      <w:r>
        <w:rPr>
          <w:color w:val="231F20"/>
          <w:spacing w:val="-67"/>
        </w:rPr>
        <w:t> </w:t>
      </w:r>
      <w:r>
        <w:rPr>
          <w:color w:val="231F20"/>
        </w:rPr>
        <w:t>располагаются на 2-м, 3-м и 4-м этажах, в то время как основные обществен-</w:t>
      </w:r>
      <w:r>
        <w:rPr>
          <w:color w:val="231F20"/>
          <w:spacing w:val="1"/>
        </w:rPr>
        <w:t> </w:t>
      </w:r>
      <w:r>
        <w:rPr>
          <w:color w:val="231F20"/>
        </w:rPr>
        <w:t>ные, административные и вспомогательные функции располагаются на 1-м эта-</w:t>
      </w:r>
      <w:r>
        <w:rPr>
          <w:color w:val="231F20"/>
          <w:spacing w:val="1"/>
        </w:rPr>
        <w:t> </w:t>
      </w:r>
      <w:r>
        <w:rPr>
          <w:color w:val="231F20"/>
        </w:rPr>
        <w:t>же.</w:t>
      </w:r>
      <w:r>
        <w:rPr>
          <w:color w:val="231F20"/>
          <w:spacing w:val="-15"/>
        </w:rPr>
        <w:t> </w:t>
      </w:r>
      <w:r>
        <w:rPr>
          <w:color w:val="231F20"/>
        </w:rPr>
        <w:t>Ресторанный</w:t>
      </w:r>
      <w:r>
        <w:rPr>
          <w:color w:val="231F20"/>
          <w:spacing w:val="-15"/>
        </w:rPr>
        <w:t> </w:t>
      </w:r>
      <w:r>
        <w:rPr>
          <w:color w:val="231F20"/>
        </w:rPr>
        <w:t>блок</w:t>
      </w:r>
      <w:r>
        <w:rPr>
          <w:color w:val="231F20"/>
          <w:spacing w:val="-15"/>
        </w:rPr>
        <w:t> </w:t>
      </w:r>
      <w:r>
        <w:rPr>
          <w:color w:val="231F20"/>
        </w:rPr>
        <w:t>спроектирован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-1</w:t>
      </w:r>
      <w:r>
        <w:rPr>
          <w:color w:val="231F20"/>
          <w:spacing w:val="-15"/>
        </w:rPr>
        <w:t> </w:t>
      </w:r>
      <w:r>
        <w:rPr>
          <w:color w:val="231F20"/>
        </w:rPr>
        <w:t>этаже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выходом</w:t>
      </w:r>
      <w:r>
        <w:rPr>
          <w:color w:val="231F20"/>
          <w:spacing w:val="-15"/>
        </w:rPr>
        <w:t> </w:t>
      </w:r>
      <w:r>
        <w:rPr>
          <w:color w:val="231F20"/>
        </w:rPr>
        <w:t>оттуда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искусствен-</w:t>
      </w:r>
      <w:r>
        <w:rPr>
          <w:color w:val="231F20"/>
          <w:spacing w:val="-67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созданную</w:t>
      </w:r>
      <w:r>
        <w:rPr>
          <w:color w:val="231F20"/>
          <w:spacing w:val="-1"/>
        </w:rPr>
        <w:t> </w:t>
      </w:r>
      <w:r>
        <w:rPr>
          <w:color w:val="231F20"/>
        </w:rPr>
        <w:t>двухуровневую</w:t>
      </w:r>
      <w:r>
        <w:rPr>
          <w:color w:val="231F20"/>
          <w:spacing w:val="-1"/>
        </w:rPr>
        <w:t> </w:t>
      </w:r>
      <w:r>
        <w:rPr>
          <w:color w:val="231F20"/>
        </w:rPr>
        <w:t>площадь</w:t>
      </w:r>
      <w:r>
        <w:rPr>
          <w:color w:val="231F20"/>
          <w:spacing w:val="-2"/>
        </w:rPr>
        <w:t> </w:t>
      </w:r>
      <w:r>
        <w:rPr>
          <w:color w:val="231F20"/>
        </w:rPr>
        <w:t>[5]. (рис.</w:t>
      </w:r>
      <w:r>
        <w:rPr>
          <w:color w:val="231F20"/>
          <w:spacing w:val="-1"/>
        </w:rPr>
        <w:t> </w:t>
      </w:r>
      <w:r>
        <w:rPr>
          <w:color w:val="231F20"/>
        </w:rPr>
        <w:t>1В).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Подводя</w:t>
      </w:r>
      <w:r>
        <w:rPr>
          <w:color w:val="231F20"/>
          <w:spacing w:val="-6"/>
        </w:rPr>
        <w:t> </w:t>
      </w:r>
      <w:r>
        <w:rPr>
          <w:color w:val="231F20"/>
        </w:rPr>
        <w:t>итоги,</w:t>
      </w:r>
      <w:r>
        <w:rPr>
          <w:color w:val="231F20"/>
          <w:spacing w:val="-6"/>
        </w:rPr>
        <w:t> </w:t>
      </w:r>
      <w:r>
        <w:rPr>
          <w:color w:val="231F20"/>
        </w:rPr>
        <w:t>стоит</w:t>
      </w:r>
      <w:r>
        <w:rPr>
          <w:color w:val="231F20"/>
          <w:spacing w:val="-5"/>
        </w:rPr>
        <w:t> </w:t>
      </w:r>
      <w:r>
        <w:rPr>
          <w:color w:val="231F20"/>
        </w:rPr>
        <w:t>отметить,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несмотря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наличие</w:t>
      </w:r>
      <w:r>
        <w:rPr>
          <w:color w:val="231F20"/>
          <w:spacing w:val="-6"/>
        </w:rPr>
        <w:t> </w:t>
      </w:r>
      <w:r>
        <w:rPr>
          <w:color w:val="231F20"/>
        </w:rPr>
        <w:t>строгого</w:t>
      </w:r>
      <w:r>
        <w:rPr>
          <w:color w:val="231F20"/>
          <w:spacing w:val="-5"/>
        </w:rPr>
        <w:t> </w:t>
      </w:r>
      <w:r>
        <w:rPr>
          <w:color w:val="231F20"/>
        </w:rPr>
        <w:t>высотного</w:t>
      </w:r>
      <w:r>
        <w:rPr>
          <w:color w:val="231F20"/>
          <w:spacing w:val="-68"/>
        </w:rPr>
        <w:t> </w:t>
      </w:r>
      <w:r>
        <w:rPr>
          <w:color w:val="231F20"/>
        </w:rPr>
        <w:t>регламента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текущий</w:t>
      </w:r>
      <w:r>
        <w:rPr>
          <w:color w:val="231F20"/>
          <w:spacing w:val="-13"/>
        </w:rPr>
        <w:t> </w:t>
      </w:r>
      <w:r>
        <w:rPr>
          <w:color w:val="231F20"/>
        </w:rPr>
        <w:t>упадок</w:t>
      </w:r>
      <w:r>
        <w:rPr>
          <w:color w:val="231F20"/>
          <w:spacing w:val="-14"/>
        </w:rPr>
        <w:t> </w:t>
      </w:r>
      <w:r>
        <w:rPr>
          <w:color w:val="231F20"/>
        </w:rPr>
        <w:t>состояния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</w:rPr>
        <w:t>есть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возможность,</w:t>
      </w:r>
      <w:r>
        <w:rPr>
          <w:color w:val="231F20"/>
          <w:spacing w:val="-13"/>
        </w:rPr>
        <w:t> </w:t>
      </w:r>
      <w:r>
        <w:rPr>
          <w:color w:val="231F20"/>
        </w:rPr>
        <w:t>прибегая</w:t>
      </w:r>
      <w:r>
        <w:rPr>
          <w:color w:val="231F20"/>
          <w:spacing w:val="-6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нестандартным</w:t>
      </w:r>
      <w:r>
        <w:rPr>
          <w:color w:val="231F20"/>
          <w:spacing w:val="-6"/>
        </w:rPr>
        <w:t> </w:t>
      </w:r>
      <w:r>
        <w:rPr>
          <w:color w:val="231F20"/>
        </w:rPr>
        <w:t>решениям,</w:t>
      </w:r>
      <w:r>
        <w:rPr>
          <w:color w:val="231F20"/>
          <w:spacing w:val="-6"/>
        </w:rPr>
        <w:t> </w:t>
      </w:r>
      <w:r>
        <w:rPr>
          <w:color w:val="231F20"/>
        </w:rPr>
        <w:t>спроектировать</w:t>
      </w:r>
      <w:r>
        <w:rPr>
          <w:color w:val="231F20"/>
          <w:spacing w:val="-6"/>
        </w:rPr>
        <w:t> </w:t>
      </w:r>
      <w:r>
        <w:rPr>
          <w:color w:val="231F20"/>
        </w:rPr>
        <w:t>большую</w:t>
      </w:r>
      <w:r>
        <w:rPr>
          <w:color w:val="231F20"/>
          <w:spacing w:val="-7"/>
        </w:rPr>
        <w:t> </w:t>
      </w:r>
      <w:r>
        <w:rPr>
          <w:color w:val="231F20"/>
        </w:rPr>
        <w:t>гостиницу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68"/>
        </w:rPr>
        <w:t> </w:t>
      </w:r>
      <w:r>
        <w:rPr>
          <w:color w:val="231F20"/>
        </w:rPr>
        <w:t>комфортным для постояльцев зонированием, при этом создав интересное место,</w:t>
      </w:r>
      <w:r>
        <w:rPr>
          <w:color w:val="231F20"/>
          <w:spacing w:val="-67"/>
        </w:rPr>
        <w:t> </w:t>
      </w:r>
      <w:r>
        <w:rPr>
          <w:color w:val="231F20"/>
        </w:rPr>
        <w:t>которое</w:t>
      </w:r>
      <w:r>
        <w:rPr>
          <w:color w:val="231F20"/>
          <w:spacing w:val="-1"/>
        </w:rPr>
        <w:t> </w:t>
      </w:r>
      <w:r>
        <w:rPr>
          <w:color w:val="231F20"/>
        </w:rPr>
        <w:t>будет</w:t>
      </w:r>
      <w:r>
        <w:rPr>
          <w:color w:val="231F20"/>
          <w:spacing w:val="-1"/>
        </w:rPr>
        <w:t> </w:t>
      </w:r>
      <w:r>
        <w:rPr>
          <w:color w:val="231F20"/>
        </w:rPr>
        <w:t>притягивать</w:t>
      </w:r>
      <w:r>
        <w:rPr>
          <w:color w:val="231F20"/>
          <w:spacing w:val="-1"/>
        </w:rPr>
        <w:t> </w:t>
      </w:r>
      <w:r>
        <w:rPr>
          <w:color w:val="231F20"/>
        </w:rPr>
        <w:t>людей.</w:t>
      </w:r>
    </w:p>
    <w:p>
      <w:pPr>
        <w:pStyle w:val="BodyText"/>
        <w:spacing w:before="7"/>
        <w:ind w:left="0"/>
        <w:rPr>
          <w:sz w:val="31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3"/>
        </w:numPr>
        <w:tabs>
          <w:tab w:pos="1786" w:val="left" w:leader="none"/>
        </w:tabs>
        <w:spacing w:line="249" w:lineRule="auto" w:before="0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Общая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информация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Кронштадтскому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району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Санкт-Петербурга: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(с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изменениями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 26 июля 2019 года). – Текст: электронный // Официальный сайт администрации Санкт-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Петербурга: [сайт]. – URL: </w:t>
      </w:r>
      <w:hyperlink r:id="rId40">
        <w:r>
          <w:rPr>
            <w:color w:val="231F20"/>
            <w:sz w:val="24"/>
          </w:rPr>
          <w:t>https://www</w:t>
        </w:r>
      </w:hyperlink>
      <w:r>
        <w:rPr>
          <w:color w:val="231F20"/>
          <w:sz w:val="24"/>
        </w:rPr>
        <w:t>.gov</w:t>
      </w:r>
      <w:hyperlink r:id="rId40">
        <w:r>
          <w:rPr>
            <w:color w:val="231F20"/>
            <w:sz w:val="24"/>
          </w:rPr>
          <w:t>.spb.ru/gov/terr/reg_kronsht/information/ </w:t>
        </w:r>
      </w:hyperlink>
      <w:r>
        <w:rPr>
          <w:color w:val="231F20"/>
          <w:sz w:val="24"/>
        </w:rPr>
        <w:t>(дата обра-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щения: 10.07.2020).</w:t>
      </w:r>
    </w:p>
    <w:p>
      <w:pPr>
        <w:pStyle w:val="ListParagraph"/>
        <w:numPr>
          <w:ilvl w:val="0"/>
          <w:numId w:val="13"/>
        </w:numPr>
        <w:tabs>
          <w:tab w:pos="1768" w:val="left" w:leader="none"/>
        </w:tabs>
        <w:spacing w:line="249" w:lineRule="auto" w:before="4" w:after="0"/>
        <w:ind w:left="1133" w:right="113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Закон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Санкт-Петербурга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«Правила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землепользования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Санкт-Петербурга»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30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июня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2016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года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N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439-79.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Текст: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электронный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//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Официальный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сайт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администрации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Санкт-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Петербурга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[сайт].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https://gov.spb.ru/law?d&amp;nd=456007976&amp;prevDoc=891804215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обращения: 10.07.2020).</w:t>
      </w:r>
    </w:p>
    <w:p>
      <w:pPr>
        <w:pStyle w:val="ListParagraph"/>
        <w:numPr>
          <w:ilvl w:val="0"/>
          <w:numId w:val="13"/>
        </w:numPr>
        <w:tabs>
          <w:tab w:pos="1783" w:val="left" w:leader="none"/>
        </w:tabs>
        <w:spacing w:line="249" w:lineRule="auto" w:before="4" w:after="0"/>
        <w:ind w:left="1133" w:right="1127" w:firstLine="396"/>
        <w:jc w:val="both"/>
        <w:rPr>
          <w:sz w:val="24"/>
        </w:rPr>
      </w:pPr>
      <w:r>
        <w:rPr>
          <w:i/>
          <w:color w:val="231F20"/>
          <w:sz w:val="24"/>
        </w:rPr>
        <w:t>Гельфонд A. Л. </w:t>
      </w:r>
      <w:r>
        <w:rPr>
          <w:color w:val="231F20"/>
          <w:sz w:val="24"/>
        </w:rPr>
        <w:t>Архитектурное проектирование общественных зданий и сооружений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[Текст] : учеб. пособие для студентов вузов, обучающихся по специальности «Архитектура»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направления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подготовки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«Архитектура».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Архитектура-С,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2006.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277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3"/>
        </w:numPr>
        <w:tabs>
          <w:tab w:pos="1775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Нефедов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ландшафтный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дизайн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[Текст]: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учебное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пособие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студентов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архитектурных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дизайнерских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специальностей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специальности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«Дизайн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архитектурной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ды»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 В. 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Нефедов.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СПб.: Любавич,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2012. – 320 с.</w:t>
      </w:r>
    </w:p>
    <w:p>
      <w:pPr>
        <w:spacing w:before="2"/>
        <w:ind w:left="1530" w:right="0" w:firstLine="0"/>
        <w:jc w:val="both"/>
        <w:rPr>
          <w:sz w:val="24"/>
        </w:rPr>
      </w:pPr>
      <w:r>
        <w:rPr>
          <w:color w:val="231F20"/>
          <w:sz w:val="24"/>
        </w:rPr>
        <w:t>5.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СП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257.1325800.2016.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гостиниц.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Москва,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2016.</w:t>
      </w:r>
    </w:p>
    <w:p>
      <w:pPr>
        <w:spacing w:after="0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721.001</w:t>
      </w:r>
    </w:p>
    <w:p>
      <w:pPr>
        <w:spacing w:line="249" w:lineRule="auto" w:before="12"/>
        <w:ind w:left="1133" w:right="5195" w:firstLine="0"/>
        <w:jc w:val="left"/>
        <w:rPr>
          <w:sz w:val="24"/>
        </w:rPr>
      </w:pPr>
      <w:r>
        <w:rPr>
          <w:i/>
          <w:color w:val="231F20"/>
          <w:sz w:val="24"/>
        </w:rPr>
        <w:t>Виктория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Игоревна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Быкасова</w:t>
      </w:r>
      <w:r>
        <w:rPr>
          <w:color w:val="231F20"/>
          <w:sz w:val="24"/>
        </w:rPr>
        <w:t>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5340" w:firstLine="0"/>
        <w:jc w:val="left"/>
        <w:rPr>
          <w:sz w:val="24"/>
        </w:rPr>
      </w:pPr>
      <w:r>
        <w:rPr>
          <w:i/>
          <w:color w:val="231F20"/>
          <w:sz w:val="24"/>
        </w:rPr>
        <w:t>Константин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Колодин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4"/>
          <w:sz w:val="24"/>
        </w:rPr>
        <w:t> </w:t>
      </w:r>
      <w:hyperlink r:id="rId41">
        <w:r>
          <w:rPr>
            <w:i/>
            <w:color w:val="231F20"/>
            <w:sz w:val="24"/>
          </w:rPr>
          <w:t>ar</w:t>
        </w:r>
      </w:hyperlink>
      <w:hyperlink r:id="rId42">
        <w:r>
          <w:rPr>
            <w:i/>
            <w:color w:val="231F20"/>
            <w:sz w:val="24"/>
          </w:rPr>
          <w:t>ch_v95@mail.ru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3614" w:right="2490" w:hanging="1108"/>
        <w:jc w:val="left"/>
      </w:pPr>
      <w:r>
        <w:rPr>
          <w:color w:val="231F20"/>
          <w:spacing w:val="-3"/>
        </w:rPr>
        <w:t>АРХИТЕКТУРА </w:t>
      </w:r>
      <w:r>
        <w:rPr>
          <w:color w:val="231F20"/>
          <w:spacing w:val="-2"/>
        </w:rPr>
        <w:t>ЭКОЛОГИЧЕСКОГО ПОСЕЛЕНИЯ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3"/>
        </w:rPr>
        <w:t> </w:t>
      </w:r>
      <w:r>
        <w:rPr>
          <w:color w:val="231F20"/>
        </w:rPr>
        <w:t>ОЗЕРА</w:t>
      </w:r>
      <w:r>
        <w:rPr>
          <w:color w:val="231F20"/>
          <w:spacing w:val="-3"/>
        </w:rPr>
        <w:t> </w:t>
      </w:r>
      <w:r>
        <w:rPr>
          <w:color w:val="231F20"/>
        </w:rPr>
        <w:t>БАЙКАЛ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29" w:firstLine="396"/>
        <w:jc w:val="both"/>
        <w:rPr>
          <w:sz w:val="24"/>
        </w:rPr>
      </w:pPr>
      <w:r>
        <w:rPr>
          <w:color w:val="231F20"/>
          <w:spacing w:val="-3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рамках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работы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над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магистерской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диссертацией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статье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приводится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анализ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факторов,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вли-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яющих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топологическую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структурную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организацию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существующих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экопоселений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выве-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дены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факторы,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влияющие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организацию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экопоселений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озере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Байкал.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Тема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экопо-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селений прорабатывается в Санкт-Петербургском государственном архитектурно-строительном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университете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под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руководством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кандидата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архитектуры,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доцента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кафедры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ектирования Колодина К.И. Были написаны статьи и диссертации посвященные организации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экопоселений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Ханты-Мансийске,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Непале,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Новгородской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области,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Бурятии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др.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Создание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эко-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поселений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привлекательной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туристов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территории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отвечает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целям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федеральной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програм-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мы,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сможет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решить экологические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озера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Байкала.</w:t>
      </w:r>
    </w:p>
    <w:p>
      <w:pPr>
        <w:spacing w:line="249" w:lineRule="auto" w:before="9"/>
        <w:ind w:left="1133" w:right="1134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экопоселение, озеро Байкал, архитектура формообразования, природные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ландшафты,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экология.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3"/>
        </w:rPr>
        <w:t>Развитие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внутреннего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туризма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важным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аспектом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экономики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стра-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ны в настоящее время. Существует федеральная целевая программа «Развитие вну-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треннего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въездного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туризма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6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16"/>
        </w:rPr>
        <w:t> </w:t>
      </w:r>
      <w:r>
        <w:rPr>
          <w:color w:val="231F20"/>
        </w:rPr>
        <w:t>(2019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2025</w:t>
      </w:r>
      <w:r>
        <w:rPr>
          <w:color w:val="231F20"/>
          <w:spacing w:val="-16"/>
        </w:rPr>
        <w:t> </w:t>
      </w:r>
      <w:r>
        <w:rPr>
          <w:color w:val="231F20"/>
        </w:rPr>
        <w:t>годы)»</w:t>
      </w:r>
      <w:r>
        <w:rPr>
          <w:color w:val="231F20"/>
          <w:spacing w:val="-16"/>
        </w:rPr>
        <w:t> </w:t>
      </w:r>
      <w:r>
        <w:rPr>
          <w:color w:val="231F20"/>
        </w:rPr>
        <w:t>кото-</w:t>
      </w:r>
      <w:r>
        <w:rPr>
          <w:color w:val="231F20"/>
          <w:spacing w:val="-68"/>
        </w:rPr>
        <w:t> </w:t>
      </w:r>
      <w:r>
        <w:rPr>
          <w:color w:val="231F20"/>
        </w:rPr>
        <w:t>рая</w:t>
      </w:r>
      <w:r>
        <w:rPr>
          <w:color w:val="231F20"/>
          <w:spacing w:val="-12"/>
        </w:rPr>
        <w:t> </w:t>
      </w:r>
      <w:r>
        <w:rPr>
          <w:color w:val="231F20"/>
        </w:rPr>
        <w:t>направлена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12"/>
        </w:rPr>
        <w:t> </w:t>
      </w:r>
      <w:r>
        <w:rPr>
          <w:color w:val="231F20"/>
        </w:rPr>
        <w:t>спроса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экотуризму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культурно-познавательным</w:t>
      </w:r>
      <w:r>
        <w:rPr>
          <w:color w:val="231F20"/>
          <w:spacing w:val="-67"/>
        </w:rPr>
        <w:t> </w:t>
      </w:r>
      <w:r>
        <w:rPr>
          <w:color w:val="231F20"/>
        </w:rPr>
        <w:t>развлечениям,</w:t>
      </w:r>
      <w:r>
        <w:rPr>
          <w:color w:val="231F20"/>
          <w:spacing w:val="-1"/>
        </w:rPr>
        <w:t> </w:t>
      </w:r>
      <w:r>
        <w:rPr>
          <w:color w:val="231F20"/>
        </w:rPr>
        <w:t>устраиваемых на</w:t>
      </w:r>
      <w:r>
        <w:rPr>
          <w:color w:val="231F20"/>
          <w:spacing w:val="-2"/>
        </w:rPr>
        <w:t> </w:t>
      </w:r>
      <w:r>
        <w:rPr>
          <w:color w:val="231F20"/>
        </w:rPr>
        <w:t>природе [1].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Только в 2018 году озеро Байкал посетили 1,7 млн туристов. По данным област-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</w:rPr>
        <w:t>агенства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туризму,</w:t>
      </w:r>
      <w:r>
        <w:rPr>
          <w:color w:val="231F20"/>
          <w:spacing w:val="-14"/>
        </w:rPr>
        <w:t> </w:t>
      </w:r>
      <w:r>
        <w:rPr>
          <w:color w:val="231F20"/>
        </w:rPr>
        <w:t>ежегодно</w:t>
      </w:r>
      <w:r>
        <w:rPr>
          <w:color w:val="231F20"/>
          <w:spacing w:val="-14"/>
        </w:rPr>
        <w:t> </w:t>
      </w:r>
      <w:r>
        <w:rPr>
          <w:color w:val="231F20"/>
        </w:rPr>
        <w:t>поток</w:t>
      </w:r>
      <w:r>
        <w:rPr>
          <w:color w:val="231F20"/>
          <w:spacing w:val="-13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3-4</w:t>
      </w:r>
      <w:r>
        <w:rPr>
          <w:color w:val="231F20"/>
          <w:spacing w:val="-12"/>
        </w:rPr>
        <w:t> </w:t>
      </w:r>
      <w:r>
        <w:rPr>
          <w:color w:val="231F20"/>
        </w:rPr>
        <w:t>%.</w:t>
      </w:r>
      <w:r>
        <w:rPr>
          <w:color w:val="231F20"/>
          <w:spacing w:val="-14"/>
        </w:rPr>
        <w:t> </w:t>
      </w:r>
      <w:r>
        <w:rPr>
          <w:color w:val="231F20"/>
        </w:rPr>
        <w:t>Пейзажи</w:t>
      </w:r>
      <w:r>
        <w:rPr>
          <w:color w:val="231F20"/>
          <w:spacing w:val="-14"/>
        </w:rPr>
        <w:t> </w:t>
      </w:r>
      <w:r>
        <w:rPr>
          <w:color w:val="231F20"/>
        </w:rPr>
        <w:t>при-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брежных территорий, живописные места, флора озера и чистый воздух привлекают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только</w:t>
      </w:r>
      <w:r>
        <w:rPr>
          <w:color w:val="231F20"/>
          <w:spacing w:val="-16"/>
        </w:rPr>
        <w:t> </w:t>
      </w:r>
      <w:r>
        <w:rPr>
          <w:color w:val="231F20"/>
        </w:rPr>
        <w:t>людей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близлежайших</w:t>
      </w:r>
      <w:r>
        <w:rPr>
          <w:color w:val="231F20"/>
          <w:spacing w:val="-16"/>
        </w:rPr>
        <w:t> </w:t>
      </w:r>
      <w:r>
        <w:rPr>
          <w:color w:val="231F20"/>
        </w:rPr>
        <w:t>регионов,</w:t>
      </w:r>
      <w:r>
        <w:rPr>
          <w:color w:val="231F20"/>
          <w:spacing w:val="-16"/>
        </w:rPr>
        <w:t> </w:t>
      </w:r>
      <w:r>
        <w:rPr>
          <w:color w:val="231F20"/>
        </w:rPr>
        <w:t>но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</w:t>
      </w:r>
      <w:r>
        <w:rPr>
          <w:color w:val="231F20"/>
          <w:spacing w:val="-16"/>
        </w:rPr>
        <w:t> </w:t>
      </w:r>
      <w:r>
        <w:rPr>
          <w:color w:val="231F20"/>
        </w:rPr>
        <w:t>всего</w:t>
      </w:r>
      <w:r>
        <w:rPr>
          <w:color w:val="231F20"/>
          <w:spacing w:val="-17"/>
        </w:rPr>
        <w:t> </w:t>
      </w:r>
      <w:r>
        <w:rPr>
          <w:color w:val="231F20"/>
        </w:rPr>
        <w:t>мира</w:t>
      </w:r>
      <w:r>
        <w:rPr>
          <w:color w:val="231F20"/>
          <w:spacing w:val="-16"/>
        </w:rPr>
        <w:t> </w:t>
      </w:r>
      <w:r>
        <w:rPr>
          <w:color w:val="231F20"/>
        </w:rPr>
        <w:t>[2].</w:t>
      </w:r>
      <w:r>
        <w:rPr>
          <w:color w:val="231F20"/>
          <w:spacing w:val="-16"/>
        </w:rPr>
        <w:t> </w:t>
      </w:r>
      <w:r>
        <w:rPr>
          <w:color w:val="231F20"/>
        </w:rPr>
        <w:t>Ознакомление</w:t>
      </w:r>
      <w:r>
        <w:rPr>
          <w:color w:val="231F20"/>
          <w:spacing w:val="-6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ними</w:t>
      </w:r>
      <w:r>
        <w:rPr>
          <w:color w:val="231F20"/>
          <w:spacing w:val="-6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6"/>
        </w:rPr>
        <w:t> </w:t>
      </w:r>
      <w:r>
        <w:rPr>
          <w:color w:val="231F20"/>
        </w:rPr>
        <w:t>стихийно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регламентировано.</w:t>
      </w:r>
      <w:r>
        <w:rPr>
          <w:color w:val="231F20"/>
          <w:spacing w:val="-6"/>
        </w:rPr>
        <w:t> </w:t>
      </w:r>
      <w:r>
        <w:rPr>
          <w:color w:val="231F20"/>
        </w:rPr>
        <w:t>Около</w:t>
      </w:r>
      <w:r>
        <w:rPr>
          <w:color w:val="231F20"/>
          <w:spacing w:val="-6"/>
        </w:rPr>
        <w:t> </w:t>
      </w:r>
      <w:r>
        <w:rPr>
          <w:color w:val="231F20"/>
        </w:rPr>
        <w:t>240</w:t>
      </w:r>
      <w:r>
        <w:rPr>
          <w:color w:val="231F20"/>
          <w:spacing w:val="-6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природы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Байкала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эксплуатируются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рекреационных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целях,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</w:rPr>
        <w:t>наруше-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нием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законодательства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[3].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побережьях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озера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Байкал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расположено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около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90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на-</w:t>
      </w:r>
      <w:r>
        <w:rPr>
          <w:color w:val="231F20"/>
          <w:spacing w:val="-68"/>
        </w:rPr>
        <w:t> </w:t>
      </w:r>
      <w:r>
        <w:rPr>
          <w:color w:val="231F20"/>
        </w:rPr>
        <w:t>селенных пунктов. Их внутренняя организация не имеет четкой планировочной</w:t>
      </w:r>
      <w:r>
        <w:rPr>
          <w:color w:val="231F20"/>
          <w:spacing w:val="1"/>
        </w:rPr>
        <w:t> </w:t>
      </w:r>
      <w:r>
        <w:rPr>
          <w:color w:val="231F20"/>
        </w:rPr>
        <w:t>структуры,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16"/>
        </w:rPr>
        <w:t> </w:t>
      </w:r>
      <w:r>
        <w:rPr>
          <w:color w:val="231F20"/>
        </w:rPr>
        <w:t>лишена</w:t>
      </w:r>
      <w:r>
        <w:rPr>
          <w:color w:val="231F20"/>
          <w:spacing w:val="-16"/>
        </w:rPr>
        <w:t> </w:t>
      </w:r>
      <w:r>
        <w:rPr>
          <w:color w:val="231F20"/>
        </w:rPr>
        <w:t>единой</w:t>
      </w:r>
      <w:r>
        <w:rPr>
          <w:color w:val="231F20"/>
          <w:spacing w:val="-16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стилистики,</w:t>
      </w:r>
      <w:r>
        <w:rPr>
          <w:color w:val="231F20"/>
          <w:spacing w:val="-16"/>
        </w:rPr>
        <w:t> </w:t>
      </w:r>
      <w:r>
        <w:rPr>
          <w:color w:val="231F20"/>
        </w:rPr>
        <w:t>нет</w:t>
      </w:r>
      <w:r>
        <w:rPr>
          <w:color w:val="231F20"/>
          <w:spacing w:val="-17"/>
        </w:rPr>
        <w:t> </w:t>
      </w:r>
      <w:r>
        <w:rPr>
          <w:color w:val="231F20"/>
        </w:rPr>
        <w:t>взаимодей-</w:t>
      </w:r>
      <w:r>
        <w:rPr>
          <w:color w:val="231F20"/>
          <w:spacing w:val="-68"/>
        </w:rPr>
        <w:t> </w:t>
      </w:r>
      <w:r>
        <w:rPr>
          <w:color w:val="231F20"/>
        </w:rPr>
        <w:t>ствия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окружающим</w:t>
      </w:r>
      <w:r>
        <w:rPr>
          <w:color w:val="231F20"/>
          <w:spacing w:val="-16"/>
        </w:rPr>
        <w:t> </w:t>
      </w:r>
      <w:r>
        <w:rPr>
          <w:color w:val="231F20"/>
        </w:rPr>
        <w:t>ландшафтом</w:t>
      </w:r>
      <w:r>
        <w:rPr>
          <w:color w:val="231F20"/>
          <w:spacing w:val="-16"/>
        </w:rPr>
        <w:t> </w:t>
      </w:r>
      <w:r>
        <w:rPr>
          <w:color w:val="231F20"/>
        </w:rPr>
        <w:t>[4].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16"/>
        </w:rPr>
        <w:t> </w:t>
      </w:r>
      <w:r>
        <w:rPr>
          <w:color w:val="231F20"/>
        </w:rPr>
        <w:t>цельного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вы-</w:t>
      </w:r>
      <w:r>
        <w:rPr>
          <w:color w:val="231F20"/>
          <w:spacing w:val="-67"/>
        </w:rPr>
        <w:t> </w:t>
      </w:r>
      <w:r>
        <w:rPr>
          <w:color w:val="231F20"/>
        </w:rPr>
        <w:t>разительного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2"/>
        </w:rPr>
        <w:t> </w:t>
      </w:r>
      <w:r>
        <w:rPr>
          <w:color w:val="231F20"/>
        </w:rPr>
        <w:t>образа,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уклоном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2"/>
        </w:rPr>
        <w:t> </w:t>
      </w:r>
      <w:r>
        <w:rPr>
          <w:color w:val="231F20"/>
        </w:rPr>
        <w:t>места</w:t>
      </w:r>
      <w:r>
        <w:rPr>
          <w:color w:val="231F20"/>
          <w:spacing w:val="-11"/>
        </w:rPr>
        <w:t> </w:t>
      </w:r>
      <w:r>
        <w:rPr>
          <w:color w:val="231F20"/>
        </w:rPr>
        <w:t>[5].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цен-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тральной экологической зоне Байкальской природной территории функционируют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только 12 очистных сооружений. Вышеперечисленное указывает, что главная цен-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ность озера Байкал – природный ресурс, разрушается и с точки зрения цифр –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блема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"/>
        </w:rPr>
        <w:t> </w:t>
      </w:r>
      <w:r>
        <w:rPr>
          <w:color w:val="231F20"/>
        </w:rPr>
        <w:t>экопоселений является</w:t>
      </w:r>
      <w:r>
        <w:rPr>
          <w:color w:val="231F20"/>
          <w:spacing w:val="-1"/>
        </w:rPr>
        <w:t> </w:t>
      </w:r>
      <w:r>
        <w:rPr>
          <w:color w:val="231F20"/>
        </w:rPr>
        <w:t>актуальной.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</w:rPr>
        <w:t>Экопоселение – это градостроительное образование, отвечающее требовани-</w:t>
      </w:r>
      <w:r>
        <w:rPr>
          <w:color w:val="231F20"/>
          <w:spacing w:val="-67"/>
        </w:rPr>
        <w:t> </w:t>
      </w:r>
      <w:r>
        <w:rPr>
          <w:color w:val="231F20"/>
        </w:rPr>
        <w:t>ям</w:t>
      </w:r>
      <w:r>
        <w:rPr>
          <w:color w:val="231F20"/>
          <w:spacing w:val="-16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16"/>
        </w:rPr>
        <w:t> </w:t>
      </w:r>
      <w:r>
        <w:rPr>
          <w:color w:val="231F20"/>
        </w:rPr>
        <w:t>развития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удовлетворяющее</w:t>
      </w:r>
      <w:r>
        <w:rPr>
          <w:color w:val="231F20"/>
          <w:spacing w:val="-15"/>
        </w:rPr>
        <w:t> </w:t>
      </w:r>
      <w:r>
        <w:rPr>
          <w:color w:val="231F20"/>
        </w:rPr>
        <w:t>потребностям</w:t>
      </w:r>
      <w:r>
        <w:rPr>
          <w:color w:val="231F20"/>
          <w:spacing w:val="-16"/>
        </w:rPr>
        <w:t> </w:t>
      </w:r>
      <w:r>
        <w:rPr>
          <w:color w:val="231F20"/>
        </w:rPr>
        <w:t>жителей</w:t>
      </w:r>
      <w:r>
        <w:rPr>
          <w:color w:val="231F20"/>
          <w:spacing w:val="-16"/>
        </w:rPr>
        <w:t> </w:t>
      </w:r>
      <w:r>
        <w:rPr>
          <w:color w:val="231F20"/>
        </w:rPr>
        <w:t>данного</w:t>
      </w:r>
      <w:r>
        <w:rPr>
          <w:color w:val="231F20"/>
          <w:spacing w:val="-16"/>
        </w:rPr>
        <w:t> </w:t>
      </w:r>
      <w:r>
        <w:rPr>
          <w:color w:val="231F20"/>
        </w:rPr>
        <w:t>по-</w:t>
      </w:r>
      <w:r>
        <w:rPr>
          <w:color w:val="231F20"/>
          <w:spacing w:val="-67"/>
        </w:rPr>
        <w:t> </w:t>
      </w:r>
      <w:r>
        <w:rPr>
          <w:color w:val="231F20"/>
        </w:rPr>
        <w:t>селения [5].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Экологические поселения имеют четыре функционально-базисных типа: с укло-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сельскохозяйственную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отрасль;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используемые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агротуризма</w:t>
      </w:r>
      <w:r>
        <w:rPr>
          <w:color w:val="231F20"/>
          <w:spacing w:val="-15"/>
        </w:rPr>
        <w:t> </w:t>
      </w:r>
      <w:r>
        <w:rPr>
          <w:color w:val="231F20"/>
        </w:rPr>
        <w:t>и/или</w:t>
      </w:r>
      <w:r>
        <w:rPr>
          <w:color w:val="231F20"/>
          <w:spacing w:val="-17"/>
        </w:rPr>
        <w:t> </w:t>
      </w:r>
      <w:r>
        <w:rPr>
          <w:color w:val="231F20"/>
        </w:rPr>
        <w:t>эко-</w:t>
      </w:r>
      <w:r>
        <w:rPr>
          <w:color w:val="231F20"/>
          <w:spacing w:val="-67"/>
        </w:rPr>
        <w:t> </w:t>
      </w:r>
      <w:r>
        <w:rPr>
          <w:color w:val="231F20"/>
        </w:rPr>
        <w:t>туризма; центральными объектами которых являются лечено-оздоровительные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санаторные услуги [6].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Первый виток экологического градостроительства можно наблюдать в кон-</w:t>
      </w:r>
      <w:r>
        <w:rPr>
          <w:color w:val="231F20"/>
          <w:spacing w:val="1"/>
        </w:rPr>
        <w:t> </w:t>
      </w:r>
      <w:r>
        <w:rPr>
          <w:color w:val="231F20"/>
        </w:rPr>
        <w:t>цепциях города-сада Э. Говарда (Англия, 1898</w:t>
      </w:r>
      <w:r>
        <w:rPr>
          <w:color w:val="231F20"/>
          <w:spacing w:val="70"/>
        </w:rPr>
        <w:t> </w:t>
      </w:r>
      <w:r>
        <w:rPr>
          <w:color w:val="231F20"/>
        </w:rPr>
        <w:t>– 1902 гг.), Лучезарном городе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Ле Корбюзье (1922 г.), первых проектах зеленых городов – Н. Ладовского, Зеленый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город, 1930 г., И. Леонидова, Линейный город, 1930 г. Данные планировочные</w:t>
      </w:r>
      <w:r>
        <w:rPr>
          <w:color w:val="231F20"/>
          <w:spacing w:val="1"/>
        </w:rPr>
        <w:t> </w:t>
      </w:r>
      <w:r>
        <w:rPr>
          <w:color w:val="231F20"/>
        </w:rPr>
        <w:t>структуры</w:t>
      </w:r>
      <w:r>
        <w:rPr>
          <w:color w:val="231F20"/>
          <w:spacing w:val="33"/>
        </w:rPr>
        <w:t> </w:t>
      </w:r>
      <w:r>
        <w:rPr>
          <w:color w:val="231F20"/>
        </w:rPr>
        <w:t>стали</w:t>
      </w:r>
      <w:r>
        <w:rPr>
          <w:color w:val="231F20"/>
          <w:spacing w:val="33"/>
        </w:rPr>
        <w:t> </w:t>
      </w:r>
      <w:r>
        <w:rPr>
          <w:color w:val="231F20"/>
        </w:rPr>
        <w:t>первыми</w:t>
      </w:r>
      <w:r>
        <w:rPr>
          <w:color w:val="231F20"/>
          <w:spacing w:val="33"/>
        </w:rPr>
        <w:t> </w:t>
      </w:r>
      <w:r>
        <w:rPr>
          <w:color w:val="231F20"/>
        </w:rPr>
        <w:t>прообразами</w:t>
      </w:r>
      <w:r>
        <w:rPr>
          <w:color w:val="231F20"/>
          <w:spacing w:val="33"/>
        </w:rPr>
        <w:t> </w:t>
      </w:r>
      <w:r>
        <w:rPr>
          <w:color w:val="231F20"/>
        </w:rPr>
        <w:t>для</w:t>
      </w:r>
      <w:r>
        <w:rPr>
          <w:color w:val="231F20"/>
          <w:spacing w:val="33"/>
        </w:rPr>
        <w:t> </w:t>
      </w:r>
      <w:r>
        <w:rPr>
          <w:color w:val="231F20"/>
        </w:rPr>
        <w:t>экопоселений</w:t>
      </w:r>
      <w:r>
        <w:rPr>
          <w:color w:val="231F20"/>
          <w:spacing w:val="34"/>
        </w:rPr>
        <w:t> </w:t>
      </w:r>
      <w:r>
        <w:rPr>
          <w:color w:val="231F20"/>
        </w:rPr>
        <w:t>(рис.</w:t>
      </w:r>
      <w:r>
        <w:rPr>
          <w:color w:val="231F20"/>
          <w:spacing w:val="33"/>
        </w:rPr>
        <w:t> </w:t>
      </w:r>
      <w:r>
        <w:rPr>
          <w:color w:val="231F20"/>
        </w:rPr>
        <w:t>1).</w:t>
      </w:r>
      <w:r>
        <w:rPr>
          <w:color w:val="231F20"/>
          <w:spacing w:val="33"/>
        </w:rPr>
        <w:t> </w:t>
      </w:r>
      <w:r>
        <w:rPr>
          <w:color w:val="231F20"/>
        </w:rPr>
        <w:t>Изучением</w:t>
      </w:r>
      <w:r>
        <w:rPr>
          <w:color w:val="231F20"/>
          <w:spacing w:val="-68"/>
        </w:rPr>
        <w:t> </w:t>
      </w:r>
      <w:r>
        <w:rPr>
          <w:color w:val="231F20"/>
        </w:rPr>
        <w:t>и реализацией экологического градостроительства занимались Колодин К. И.,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Благовидова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Г.,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Агавелов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Г.,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Владимиров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В.,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Гамалей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А.,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Григорьев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А.,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Колясников</w:t>
      </w:r>
      <w:r>
        <w:rPr>
          <w:color w:val="231F20"/>
          <w:spacing w:val="-1"/>
        </w:rPr>
        <w:t> </w:t>
      </w:r>
      <w:r>
        <w:rPr>
          <w:color w:val="231F20"/>
        </w:rPr>
        <w:t>В. А.,</w:t>
      </w:r>
      <w:r>
        <w:rPr>
          <w:color w:val="231F20"/>
          <w:spacing w:val="-2"/>
        </w:rPr>
        <w:t> </w:t>
      </w:r>
      <w:r>
        <w:rPr>
          <w:color w:val="231F20"/>
        </w:rPr>
        <w:t>Митягин С.</w:t>
      </w:r>
      <w:r>
        <w:rPr>
          <w:color w:val="231F20"/>
          <w:spacing w:val="-1"/>
        </w:rPr>
        <w:t> </w:t>
      </w:r>
      <w:r>
        <w:rPr>
          <w:color w:val="231F20"/>
        </w:rPr>
        <w:t>Д.</w:t>
      </w:r>
    </w:p>
    <w:p>
      <w:pPr>
        <w:pStyle w:val="BodyText"/>
        <w:spacing w:before="4"/>
        <w:ind w:left="0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1732102</wp:posOffset>
            </wp:positionH>
            <wp:positionV relativeFrom="paragraph">
              <wp:posOffset>200771</wp:posOffset>
            </wp:positionV>
            <wp:extent cx="4125002" cy="3705701"/>
            <wp:effectExtent l="0" t="0" r="0" b="0"/>
            <wp:wrapTopAndBottom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5002" cy="3705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Визуальная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структура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[2]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 w:before="1"/>
        <w:ind w:right="1129" w:firstLine="396"/>
        <w:jc w:val="both"/>
      </w:pPr>
      <w:r>
        <w:rPr>
          <w:color w:val="231F20"/>
        </w:rPr>
        <w:t>Реализованные современные экопоселения впервые появились в 1960 гг. на</w:t>
      </w:r>
      <w:r>
        <w:rPr>
          <w:color w:val="231F20"/>
          <w:spacing w:val="1"/>
        </w:rPr>
        <w:t> </w:t>
      </w:r>
      <w:r>
        <w:rPr>
          <w:color w:val="231F20"/>
        </w:rPr>
        <w:t>Западе, с 1980 годов в Австралии и США. В нашей стране первые экопоселения</w:t>
      </w:r>
      <w:r>
        <w:rPr>
          <w:color w:val="231F20"/>
          <w:spacing w:val="-67"/>
        </w:rPr>
        <w:t> </w:t>
      </w:r>
      <w:r>
        <w:rPr>
          <w:color w:val="231F20"/>
        </w:rPr>
        <w:t>появились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конце 20</w:t>
      </w:r>
      <w:r>
        <w:rPr>
          <w:color w:val="231F20"/>
          <w:spacing w:val="-1"/>
        </w:rPr>
        <w:t> </w:t>
      </w:r>
      <w:r>
        <w:rPr>
          <w:color w:val="231F20"/>
        </w:rPr>
        <w:t>века.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Анализ формообразования существующих экопоселений выявил основные фак-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торы,</w:t>
      </w:r>
      <w:r>
        <w:rPr>
          <w:color w:val="231F20"/>
          <w:spacing w:val="-4"/>
        </w:rPr>
        <w:t> </w:t>
      </w:r>
      <w:r>
        <w:rPr>
          <w:color w:val="231F20"/>
        </w:rPr>
        <w:t>влияющие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типологическую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структурную</w:t>
      </w:r>
      <w:r>
        <w:rPr>
          <w:color w:val="231F20"/>
          <w:spacing w:val="-4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4"/>
        </w:rPr>
        <w:t> </w:t>
      </w:r>
      <w:r>
        <w:rPr>
          <w:color w:val="231F20"/>
        </w:rPr>
        <w:t>экопоселений: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8" w:lineRule="auto" w:before="68"/>
        <w:ind w:right="1131" w:firstLine="396"/>
        <w:jc w:val="both"/>
      </w:pPr>
      <w:r>
        <w:rPr>
          <w:b/>
          <w:color w:val="231F20"/>
        </w:rPr>
        <w:t>А. Место для размещения экопоселения. </w:t>
      </w:r>
      <w:r>
        <w:rPr>
          <w:color w:val="231F20"/>
        </w:rPr>
        <w:t>Выявлено, что важнейшими для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размещения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формообразования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экопоселений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близость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акватории,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тровой режим, температурный режим, солнечный режим, удаленность от больших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городов,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общения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природой</w:t>
      </w:r>
      <w:r>
        <w:rPr>
          <w:color w:val="231F20"/>
          <w:spacing w:val="-15"/>
        </w:rPr>
        <w:t> </w:t>
      </w:r>
      <w:r>
        <w:rPr>
          <w:color w:val="231F20"/>
        </w:rPr>
        <w:t>[7,</w:t>
      </w:r>
      <w:r>
        <w:rPr>
          <w:color w:val="231F20"/>
          <w:spacing w:val="-15"/>
        </w:rPr>
        <w:t> </w:t>
      </w:r>
      <w:r>
        <w:rPr>
          <w:color w:val="231F20"/>
        </w:rPr>
        <w:t>8].</w:t>
      </w:r>
      <w:r>
        <w:rPr>
          <w:color w:val="231F20"/>
          <w:spacing w:val="-16"/>
        </w:rPr>
        <w:t> </w:t>
      </w:r>
      <w:r>
        <w:rPr>
          <w:color w:val="231F20"/>
        </w:rPr>
        <w:t>Так,</w:t>
      </w:r>
      <w:r>
        <w:rPr>
          <w:color w:val="231F20"/>
          <w:spacing w:val="-16"/>
        </w:rPr>
        <w:t> </w:t>
      </w:r>
      <w:r>
        <w:rPr>
          <w:color w:val="231F20"/>
        </w:rPr>
        <w:t>экопоселение</w:t>
      </w:r>
      <w:r>
        <w:rPr>
          <w:color w:val="231F20"/>
          <w:spacing w:val="-68"/>
        </w:rPr>
        <w:t> </w:t>
      </w:r>
      <w:r>
        <w:rPr>
          <w:i/>
          <w:color w:val="231F20"/>
        </w:rPr>
        <w:t>Hanham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Hall</w:t>
      </w:r>
      <w:r>
        <w:rPr>
          <w:color w:val="231F20"/>
        </w:rPr>
        <w:t>,</w:t>
      </w:r>
      <w:r>
        <w:rPr>
          <w:color w:val="231F20"/>
          <w:spacing w:val="-7"/>
        </w:rPr>
        <w:t> </w:t>
      </w:r>
      <w:r>
        <w:rPr>
          <w:color w:val="231F20"/>
        </w:rPr>
        <w:t>2010</w:t>
      </w:r>
      <w:r>
        <w:rPr>
          <w:color w:val="231F20"/>
          <w:spacing w:val="-7"/>
        </w:rPr>
        <w:t> </w:t>
      </w:r>
      <w:r>
        <w:rPr>
          <w:color w:val="231F20"/>
        </w:rPr>
        <w:t>г.,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Великобритании</w:t>
      </w:r>
      <w:r>
        <w:rPr>
          <w:color w:val="231F20"/>
          <w:spacing w:val="-7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10</w:t>
      </w:r>
      <w:r>
        <w:rPr>
          <w:color w:val="231F20"/>
          <w:spacing w:val="-6"/>
        </w:rPr>
        <w:t> </w:t>
      </w:r>
      <w:r>
        <w:rPr>
          <w:color w:val="231F20"/>
        </w:rPr>
        <w:t>км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7"/>
        </w:rPr>
        <w:t> </w:t>
      </w:r>
      <w:r>
        <w:rPr>
          <w:color w:val="231F20"/>
        </w:rPr>
        <w:t>Бристоль.</w:t>
      </w:r>
    </w:p>
    <w:p>
      <w:pPr>
        <w:pStyle w:val="BodyText"/>
        <w:spacing w:line="278" w:lineRule="auto"/>
        <w:ind w:right="1127" w:firstLine="396"/>
        <w:jc w:val="right"/>
      </w:pPr>
      <w:r>
        <w:rPr>
          <w:b/>
          <w:color w:val="231F20"/>
        </w:rPr>
        <w:t>Б.</w:t>
      </w:r>
      <w:r>
        <w:rPr>
          <w:b/>
          <w:color w:val="231F20"/>
          <w:spacing w:val="32"/>
        </w:rPr>
        <w:t> </w:t>
      </w:r>
      <w:r>
        <w:rPr>
          <w:b/>
          <w:color w:val="231F20"/>
        </w:rPr>
        <w:t>Самодостаточность.</w:t>
      </w:r>
      <w:r>
        <w:rPr>
          <w:b/>
          <w:color w:val="231F20"/>
          <w:spacing w:val="32"/>
        </w:rPr>
        <w:t> </w:t>
      </w:r>
      <w:r>
        <w:rPr>
          <w:color w:val="231F20"/>
        </w:rPr>
        <w:t>Одним</w:t>
      </w:r>
      <w:r>
        <w:rPr>
          <w:color w:val="231F20"/>
          <w:spacing w:val="32"/>
        </w:rPr>
        <w:t> </w:t>
      </w:r>
      <w:r>
        <w:rPr>
          <w:color w:val="231F20"/>
        </w:rPr>
        <w:t>из</w:t>
      </w:r>
      <w:r>
        <w:rPr>
          <w:color w:val="231F20"/>
          <w:spacing w:val="32"/>
        </w:rPr>
        <w:t> </w:t>
      </w:r>
      <w:r>
        <w:rPr>
          <w:color w:val="231F20"/>
        </w:rPr>
        <w:t>главных</w:t>
      </w:r>
      <w:r>
        <w:rPr>
          <w:color w:val="231F20"/>
          <w:spacing w:val="32"/>
        </w:rPr>
        <w:t> </w:t>
      </w:r>
      <w:r>
        <w:rPr>
          <w:color w:val="231F20"/>
        </w:rPr>
        <w:t>достоинств</w:t>
      </w:r>
      <w:r>
        <w:rPr>
          <w:color w:val="231F20"/>
          <w:spacing w:val="32"/>
        </w:rPr>
        <w:t> </w:t>
      </w:r>
      <w:r>
        <w:rPr>
          <w:color w:val="231F20"/>
        </w:rPr>
        <w:t>экопоселения</w:t>
      </w:r>
      <w:r>
        <w:rPr>
          <w:color w:val="231F20"/>
          <w:spacing w:val="32"/>
        </w:rPr>
        <w:t> </w:t>
      </w:r>
      <w:r>
        <w:rPr>
          <w:color w:val="231F20"/>
        </w:rPr>
        <w:t>явля-</w:t>
      </w:r>
      <w:r>
        <w:rPr>
          <w:color w:val="231F20"/>
          <w:spacing w:val="-67"/>
        </w:rPr>
        <w:t> </w:t>
      </w:r>
      <w:r>
        <w:rPr>
          <w:color w:val="231F20"/>
        </w:rPr>
        <w:t>ется</w:t>
      </w:r>
      <w:r>
        <w:rPr>
          <w:color w:val="231F20"/>
          <w:spacing w:val="7"/>
        </w:rPr>
        <w:t> </w:t>
      </w:r>
      <w:r>
        <w:rPr>
          <w:color w:val="231F20"/>
        </w:rPr>
        <w:t>его</w:t>
      </w:r>
      <w:r>
        <w:rPr>
          <w:color w:val="231F20"/>
          <w:spacing w:val="7"/>
        </w:rPr>
        <w:t> </w:t>
      </w:r>
      <w:r>
        <w:rPr>
          <w:color w:val="231F20"/>
        </w:rPr>
        <w:t>самодостаточность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8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7"/>
        </w:rPr>
        <w:t> </w:t>
      </w:r>
      <w:r>
        <w:rPr>
          <w:color w:val="231F20"/>
        </w:rPr>
        <w:t>поселения</w:t>
      </w:r>
      <w:r>
        <w:rPr>
          <w:color w:val="231F20"/>
          <w:spacing w:val="7"/>
        </w:rPr>
        <w:t> </w:t>
      </w:r>
      <w:r>
        <w:rPr>
          <w:color w:val="231F20"/>
        </w:rPr>
        <w:t>пищей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во-</w:t>
      </w:r>
      <w:r>
        <w:rPr>
          <w:color w:val="231F20"/>
          <w:spacing w:val="-67"/>
        </w:rPr>
        <w:t> </w:t>
      </w:r>
      <w:r>
        <w:rPr>
          <w:color w:val="231F20"/>
        </w:rPr>
        <w:t>дой</w:t>
      </w:r>
      <w:r>
        <w:rPr>
          <w:color w:val="231F20"/>
          <w:spacing w:val="19"/>
        </w:rPr>
        <w:t> </w:t>
      </w:r>
      <w:r>
        <w:rPr>
          <w:color w:val="231F20"/>
        </w:rPr>
        <w:t>самостоятельно.</w:t>
      </w:r>
      <w:r>
        <w:rPr>
          <w:color w:val="231F20"/>
          <w:spacing w:val="19"/>
        </w:rPr>
        <w:t> </w:t>
      </w:r>
      <w:r>
        <w:rPr>
          <w:color w:val="231F20"/>
        </w:rPr>
        <w:t>Также</w:t>
      </w:r>
      <w:r>
        <w:rPr>
          <w:color w:val="231F20"/>
          <w:spacing w:val="19"/>
        </w:rPr>
        <w:t> </w:t>
      </w:r>
      <w:r>
        <w:rPr>
          <w:color w:val="231F20"/>
        </w:rPr>
        <w:t>важную</w:t>
      </w:r>
      <w:r>
        <w:rPr>
          <w:color w:val="231F20"/>
          <w:spacing w:val="19"/>
        </w:rPr>
        <w:t> </w:t>
      </w:r>
      <w:r>
        <w:rPr>
          <w:color w:val="231F20"/>
        </w:rPr>
        <w:t>роль</w:t>
      </w:r>
      <w:r>
        <w:rPr>
          <w:color w:val="231F20"/>
          <w:spacing w:val="19"/>
        </w:rPr>
        <w:t> </w:t>
      </w:r>
      <w:r>
        <w:rPr>
          <w:color w:val="231F20"/>
        </w:rPr>
        <w:t>играют</w:t>
      </w:r>
      <w:r>
        <w:rPr>
          <w:color w:val="231F20"/>
          <w:spacing w:val="19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19"/>
        </w:rPr>
        <w:t> </w:t>
      </w:r>
      <w:r>
        <w:rPr>
          <w:color w:val="231F20"/>
        </w:rPr>
        <w:t>замкнутого</w:t>
      </w:r>
      <w:r>
        <w:rPr>
          <w:color w:val="231F20"/>
          <w:spacing w:val="19"/>
        </w:rPr>
        <w:t> </w:t>
      </w:r>
      <w:r>
        <w:rPr>
          <w:color w:val="231F20"/>
        </w:rPr>
        <w:t>цик-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ла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переработкой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отходов.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поселении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«Деревня»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Ирландии</w:t>
      </w:r>
      <w:r>
        <w:rPr>
          <w:color w:val="231F20"/>
          <w:spacing w:val="-16"/>
        </w:rPr>
        <w:t> </w:t>
      </w:r>
      <w:r>
        <w:rPr>
          <w:color w:val="231F20"/>
        </w:rPr>
        <w:t>две</w:t>
      </w:r>
      <w:r>
        <w:rPr>
          <w:color w:val="231F20"/>
          <w:spacing w:val="-67"/>
        </w:rPr>
        <w:t> </w:t>
      </w:r>
      <w:r>
        <w:rPr>
          <w:color w:val="231F20"/>
        </w:rPr>
        <w:t>трети</w:t>
      </w:r>
      <w:r>
        <w:rPr>
          <w:color w:val="231F20"/>
          <w:spacing w:val="9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9"/>
        </w:rPr>
        <w:t> </w:t>
      </w:r>
      <w:r>
        <w:rPr>
          <w:color w:val="231F20"/>
        </w:rPr>
        <w:t>отдана</w:t>
      </w:r>
      <w:r>
        <w:rPr>
          <w:color w:val="231F20"/>
          <w:spacing w:val="9"/>
        </w:rPr>
        <w:t> </w:t>
      </w:r>
      <w:r>
        <w:rPr>
          <w:color w:val="231F20"/>
        </w:rPr>
        <w:t>под</w:t>
      </w:r>
      <w:r>
        <w:rPr>
          <w:color w:val="231F20"/>
          <w:spacing w:val="9"/>
        </w:rPr>
        <w:t> </w:t>
      </w:r>
      <w:r>
        <w:rPr>
          <w:color w:val="231F20"/>
        </w:rPr>
        <w:t>органические</w:t>
      </w:r>
      <w:r>
        <w:rPr>
          <w:color w:val="231F20"/>
          <w:spacing w:val="9"/>
        </w:rPr>
        <w:t> </w:t>
      </w:r>
      <w:r>
        <w:rPr>
          <w:color w:val="231F20"/>
        </w:rPr>
        <w:t>фермы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лес,</w:t>
      </w:r>
      <w:r>
        <w:rPr>
          <w:color w:val="231F20"/>
          <w:spacing w:val="9"/>
        </w:rPr>
        <w:t> </w:t>
      </w:r>
      <w:r>
        <w:rPr>
          <w:color w:val="231F20"/>
        </w:rPr>
        <w:t>таким</w:t>
      </w:r>
      <w:r>
        <w:rPr>
          <w:color w:val="231F20"/>
          <w:spacing w:val="9"/>
        </w:rPr>
        <w:t> </w:t>
      </w:r>
      <w:r>
        <w:rPr>
          <w:color w:val="231F20"/>
        </w:rPr>
        <w:t>образом</w:t>
      </w:r>
      <w:r>
        <w:rPr>
          <w:color w:val="231F20"/>
          <w:spacing w:val="9"/>
        </w:rPr>
        <w:t> </w:t>
      </w:r>
      <w:r>
        <w:rPr>
          <w:color w:val="231F20"/>
        </w:rPr>
        <w:t>плани-</w:t>
      </w:r>
      <w:r>
        <w:rPr>
          <w:color w:val="231F20"/>
          <w:spacing w:val="-67"/>
        </w:rPr>
        <w:t> </w:t>
      </w:r>
      <w:r>
        <w:rPr>
          <w:color w:val="231F20"/>
        </w:rPr>
        <w:t>ровочная</w:t>
      </w:r>
      <w:r>
        <w:rPr>
          <w:color w:val="231F20"/>
          <w:spacing w:val="-5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5"/>
        </w:rPr>
        <w:t> </w:t>
      </w:r>
      <w:r>
        <w:rPr>
          <w:color w:val="231F20"/>
        </w:rPr>
        <w:t>поселения</w:t>
      </w:r>
      <w:r>
        <w:rPr>
          <w:color w:val="231F20"/>
          <w:spacing w:val="-5"/>
        </w:rPr>
        <w:t> </w:t>
      </w:r>
      <w:r>
        <w:rPr>
          <w:color w:val="231F20"/>
        </w:rPr>
        <w:t>разуплотненна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имеет</w:t>
      </w:r>
      <w:r>
        <w:rPr>
          <w:color w:val="231F20"/>
          <w:spacing w:val="-5"/>
        </w:rPr>
        <w:t> </w:t>
      </w:r>
      <w:r>
        <w:rPr>
          <w:color w:val="231F20"/>
        </w:rPr>
        <w:t>большое</w:t>
      </w:r>
      <w:r>
        <w:rPr>
          <w:color w:val="231F20"/>
          <w:spacing w:val="-5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4"/>
        </w:rPr>
        <w:t> </w:t>
      </w:r>
      <w:r>
        <w:rPr>
          <w:color w:val="231F20"/>
        </w:rPr>
        <w:t>зеле-</w:t>
      </w:r>
      <w:r>
        <w:rPr>
          <w:color w:val="231F20"/>
          <w:spacing w:val="-67"/>
        </w:rPr>
        <w:t> </w:t>
      </w:r>
      <w:r>
        <w:rPr>
          <w:color w:val="231F20"/>
        </w:rPr>
        <w:t>ных</w:t>
      </w:r>
      <w:r>
        <w:rPr>
          <w:color w:val="231F20"/>
          <w:spacing w:val="9"/>
        </w:rPr>
        <w:t> </w:t>
      </w:r>
      <w:r>
        <w:rPr>
          <w:color w:val="231F20"/>
        </w:rPr>
        <w:t>зон.</w:t>
      </w:r>
      <w:r>
        <w:rPr>
          <w:color w:val="231F20"/>
          <w:spacing w:val="9"/>
        </w:rPr>
        <w:t> </w:t>
      </w:r>
      <w:r>
        <w:rPr>
          <w:color w:val="231F20"/>
        </w:rPr>
        <w:t>Малоэтажные</w:t>
      </w:r>
      <w:r>
        <w:rPr>
          <w:color w:val="231F20"/>
          <w:spacing w:val="9"/>
        </w:rPr>
        <w:t> </w:t>
      </w:r>
      <w:r>
        <w:rPr>
          <w:color w:val="231F20"/>
        </w:rPr>
        <w:t>жилые</w:t>
      </w:r>
      <w:r>
        <w:rPr>
          <w:color w:val="231F20"/>
          <w:spacing w:val="9"/>
        </w:rPr>
        <w:t> </w:t>
      </w:r>
      <w:r>
        <w:rPr>
          <w:color w:val="231F20"/>
        </w:rPr>
        <w:t>дома</w:t>
      </w:r>
      <w:r>
        <w:rPr>
          <w:color w:val="231F20"/>
          <w:spacing w:val="9"/>
        </w:rPr>
        <w:t> </w:t>
      </w:r>
      <w:r>
        <w:rPr>
          <w:color w:val="231F20"/>
        </w:rPr>
        <w:t>имеют</w:t>
      </w:r>
      <w:r>
        <w:rPr>
          <w:color w:val="231F20"/>
          <w:spacing w:val="9"/>
        </w:rPr>
        <w:t> </w:t>
      </w:r>
      <w:r>
        <w:rPr>
          <w:color w:val="231F20"/>
        </w:rPr>
        <w:t>индивидуальные</w:t>
      </w:r>
      <w:r>
        <w:rPr>
          <w:color w:val="231F20"/>
          <w:spacing w:val="9"/>
        </w:rPr>
        <w:t> </w:t>
      </w:r>
      <w:r>
        <w:rPr>
          <w:color w:val="231F20"/>
        </w:rPr>
        <w:t>фермерские</w:t>
      </w:r>
      <w:r>
        <w:rPr>
          <w:color w:val="231F20"/>
          <w:spacing w:val="9"/>
        </w:rPr>
        <w:t> </w:t>
      </w:r>
      <w:r>
        <w:rPr>
          <w:color w:val="231F20"/>
        </w:rPr>
        <w:t>участ-</w:t>
      </w:r>
      <w:r>
        <w:rPr>
          <w:color w:val="231F20"/>
          <w:spacing w:val="-67"/>
        </w:rPr>
        <w:t> </w:t>
      </w:r>
      <w:r>
        <w:rPr>
          <w:color w:val="231F20"/>
        </w:rPr>
        <w:t>ки, растительность, а в узловых точках поселения устроены коллективные сады.</w:t>
      </w:r>
      <w:r>
        <w:rPr>
          <w:color w:val="231F20"/>
          <w:spacing w:val="-67"/>
        </w:rPr>
        <w:t> </w:t>
      </w:r>
      <w:r>
        <w:rPr>
          <w:b/>
          <w:color w:val="231F20"/>
        </w:rPr>
        <w:t>В.</w:t>
      </w:r>
      <w:r>
        <w:rPr>
          <w:b/>
          <w:color w:val="231F20"/>
          <w:spacing w:val="14"/>
        </w:rPr>
        <w:t> </w:t>
      </w:r>
      <w:r>
        <w:rPr>
          <w:b/>
          <w:color w:val="231F20"/>
        </w:rPr>
        <w:t>Возобновляемые</w:t>
      </w:r>
      <w:r>
        <w:rPr>
          <w:b/>
          <w:color w:val="231F20"/>
          <w:spacing w:val="14"/>
        </w:rPr>
        <w:t> </w:t>
      </w:r>
      <w:r>
        <w:rPr>
          <w:b/>
          <w:color w:val="231F20"/>
        </w:rPr>
        <w:t>источники</w:t>
      </w:r>
      <w:r>
        <w:rPr>
          <w:b/>
          <w:color w:val="231F20"/>
          <w:spacing w:val="15"/>
        </w:rPr>
        <w:t> </w:t>
      </w:r>
      <w:r>
        <w:rPr>
          <w:b/>
          <w:color w:val="231F20"/>
        </w:rPr>
        <w:t>энергии.</w:t>
      </w:r>
      <w:r>
        <w:rPr>
          <w:b/>
          <w:color w:val="231F20"/>
          <w:spacing w:val="14"/>
        </w:rPr>
        <w:t> </w:t>
      </w:r>
      <w:r>
        <w:rPr>
          <w:color w:val="231F20"/>
        </w:rPr>
        <w:t>Одна</w:t>
      </w:r>
      <w:r>
        <w:rPr>
          <w:color w:val="231F20"/>
          <w:spacing w:val="15"/>
        </w:rPr>
        <w:t> </w:t>
      </w:r>
      <w:r>
        <w:rPr>
          <w:color w:val="231F20"/>
        </w:rPr>
        <w:t>из</w:t>
      </w:r>
      <w:r>
        <w:rPr>
          <w:color w:val="231F20"/>
          <w:spacing w:val="14"/>
        </w:rPr>
        <w:t> </w:t>
      </w:r>
      <w:r>
        <w:rPr>
          <w:color w:val="231F20"/>
        </w:rPr>
        <w:t>идей</w:t>
      </w:r>
      <w:r>
        <w:rPr>
          <w:color w:val="231F20"/>
          <w:spacing w:val="15"/>
        </w:rPr>
        <w:t> </w:t>
      </w:r>
      <w:r>
        <w:rPr>
          <w:color w:val="231F20"/>
        </w:rPr>
        <w:t>понятия</w:t>
      </w:r>
      <w:r>
        <w:rPr>
          <w:color w:val="231F20"/>
          <w:spacing w:val="14"/>
        </w:rPr>
        <w:t> </w:t>
      </w:r>
      <w:r>
        <w:rPr>
          <w:color w:val="231F20"/>
        </w:rPr>
        <w:t>экопоселе-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-14"/>
        </w:rPr>
        <w:t> </w:t>
      </w:r>
      <w:r>
        <w:rPr>
          <w:color w:val="231F20"/>
        </w:rPr>
        <w:t>связано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возобновляемыми</w:t>
      </w:r>
      <w:r>
        <w:rPr>
          <w:color w:val="231F20"/>
          <w:spacing w:val="-13"/>
        </w:rPr>
        <w:t> </w:t>
      </w:r>
      <w:r>
        <w:rPr>
          <w:color w:val="231F20"/>
        </w:rPr>
        <w:t>источниками-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</w:rPr>
        <w:t>солнца,</w:t>
      </w:r>
      <w:r>
        <w:rPr>
          <w:color w:val="231F20"/>
          <w:spacing w:val="-14"/>
        </w:rPr>
        <w:t> </w:t>
      </w:r>
      <w:r>
        <w:rPr>
          <w:color w:val="231F20"/>
        </w:rPr>
        <w:t>ветра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др.</w:t>
      </w:r>
      <w:r>
        <w:rPr>
          <w:color w:val="231F20"/>
          <w:spacing w:val="-67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41"/>
        </w:rPr>
        <w:t> </w:t>
      </w:r>
      <w:r>
        <w:rPr>
          <w:color w:val="231F20"/>
        </w:rPr>
        <w:t>солнечного</w:t>
      </w:r>
      <w:r>
        <w:rPr>
          <w:color w:val="231F20"/>
          <w:spacing w:val="41"/>
        </w:rPr>
        <w:t> </w:t>
      </w:r>
      <w:r>
        <w:rPr>
          <w:color w:val="231F20"/>
        </w:rPr>
        <w:t>сияния</w:t>
      </w:r>
      <w:r>
        <w:rPr>
          <w:color w:val="231F20"/>
          <w:spacing w:val="42"/>
        </w:rPr>
        <w:t> </w:t>
      </w:r>
      <w:r>
        <w:rPr>
          <w:color w:val="231F20"/>
        </w:rPr>
        <w:t>на</w:t>
      </w:r>
      <w:r>
        <w:rPr>
          <w:color w:val="231F20"/>
          <w:spacing w:val="41"/>
        </w:rPr>
        <w:t> </w:t>
      </w:r>
      <w:r>
        <w:rPr>
          <w:color w:val="231F20"/>
        </w:rPr>
        <w:t>севере</w:t>
      </w:r>
      <w:r>
        <w:rPr>
          <w:color w:val="231F20"/>
          <w:spacing w:val="41"/>
        </w:rPr>
        <w:t> </w:t>
      </w:r>
      <w:r>
        <w:rPr>
          <w:color w:val="231F20"/>
        </w:rPr>
        <w:t>озера</w:t>
      </w:r>
      <w:r>
        <w:rPr>
          <w:color w:val="231F20"/>
          <w:spacing w:val="42"/>
        </w:rPr>
        <w:t> </w:t>
      </w:r>
      <w:r>
        <w:rPr>
          <w:color w:val="231F20"/>
        </w:rPr>
        <w:t>Байкала</w:t>
      </w:r>
      <w:r>
        <w:rPr>
          <w:color w:val="231F20"/>
          <w:spacing w:val="41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44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1900–2000</w:t>
      </w:r>
      <w:r>
        <w:rPr>
          <w:color w:val="231F20"/>
          <w:spacing w:val="-15"/>
        </w:rPr>
        <w:t> </w:t>
      </w:r>
      <w:r>
        <w:rPr>
          <w:color w:val="231F20"/>
        </w:rPr>
        <w:t>ч/год,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средней</w:t>
      </w:r>
      <w:r>
        <w:rPr>
          <w:color w:val="231F20"/>
          <w:spacing w:val="-14"/>
        </w:rPr>
        <w:t> </w:t>
      </w:r>
      <w:r>
        <w:rPr>
          <w:color w:val="231F20"/>
        </w:rPr>
        <w:t>части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юге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2000–2400</w:t>
      </w:r>
      <w:r>
        <w:rPr>
          <w:color w:val="231F20"/>
          <w:spacing w:val="-14"/>
        </w:rPr>
        <w:t> </w:t>
      </w:r>
      <w:r>
        <w:rPr>
          <w:color w:val="231F20"/>
        </w:rPr>
        <w:t>ч/год.</w:t>
      </w:r>
      <w:r>
        <w:rPr>
          <w:color w:val="231F20"/>
          <w:spacing w:val="-15"/>
        </w:rPr>
        <w:t> </w:t>
      </w:r>
      <w:r>
        <w:rPr>
          <w:color w:val="231F20"/>
        </w:rPr>
        <w:t>Максимальная</w:t>
      </w:r>
      <w:r>
        <w:rPr>
          <w:color w:val="231F20"/>
          <w:spacing w:val="-15"/>
        </w:rPr>
        <w:t> </w:t>
      </w:r>
      <w:r>
        <w:rPr>
          <w:color w:val="231F20"/>
        </w:rPr>
        <w:t>сила</w:t>
      </w:r>
      <w:r>
        <w:rPr>
          <w:color w:val="231F20"/>
          <w:spacing w:val="-67"/>
        </w:rPr>
        <w:t> </w:t>
      </w:r>
      <w:r>
        <w:rPr>
          <w:color w:val="231F20"/>
        </w:rPr>
        <w:t>ветров</w:t>
      </w:r>
      <w:r>
        <w:rPr>
          <w:color w:val="231F20"/>
          <w:spacing w:val="3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3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50</w:t>
      </w:r>
      <w:r>
        <w:rPr>
          <w:color w:val="231F20"/>
          <w:spacing w:val="3"/>
        </w:rPr>
        <w:t> </w:t>
      </w:r>
      <w:r>
        <w:rPr>
          <w:color w:val="231F20"/>
        </w:rPr>
        <w:t>м/с</w:t>
      </w:r>
      <w:r>
        <w:rPr>
          <w:color w:val="231F20"/>
          <w:spacing w:val="3"/>
        </w:rPr>
        <w:t> </w:t>
      </w:r>
      <w:r>
        <w:rPr>
          <w:color w:val="231F20"/>
        </w:rPr>
        <w:t>[2].</w:t>
      </w:r>
      <w:r>
        <w:rPr>
          <w:color w:val="231F20"/>
          <w:spacing w:val="3"/>
        </w:rPr>
        <w:t> </w:t>
      </w:r>
      <w:r>
        <w:rPr>
          <w:color w:val="231F20"/>
        </w:rPr>
        <w:t>При</w:t>
      </w:r>
      <w:r>
        <w:rPr>
          <w:color w:val="231F20"/>
          <w:spacing w:val="3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3"/>
        </w:rPr>
        <w:t> </w:t>
      </w:r>
      <w:r>
        <w:rPr>
          <w:color w:val="231F20"/>
        </w:rPr>
        <w:t>домов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возобновляемыми</w:t>
      </w:r>
      <w:r>
        <w:rPr>
          <w:color w:val="231F20"/>
          <w:spacing w:val="-67"/>
        </w:rPr>
        <w:t> </w:t>
      </w:r>
      <w:r>
        <w:rPr>
          <w:color w:val="231F20"/>
        </w:rPr>
        <w:t>источниками</w:t>
      </w:r>
      <w:r>
        <w:rPr>
          <w:color w:val="231F20"/>
          <w:spacing w:val="19"/>
        </w:rPr>
        <w:t> </w:t>
      </w:r>
      <w:r>
        <w:rPr>
          <w:color w:val="231F20"/>
        </w:rPr>
        <w:t>важную</w:t>
      </w:r>
      <w:r>
        <w:rPr>
          <w:color w:val="231F20"/>
          <w:spacing w:val="19"/>
        </w:rPr>
        <w:t> </w:t>
      </w:r>
      <w:r>
        <w:rPr>
          <w:color w:val="231F20"/>
        </w:rPr>
        <w:t>роль</w:t>
      </w:r>
      <w:r>
        <w:rPr>
          <w:color w:val="231F20"/>
          <w:spacing w:val="19"/>
        </w:rPr>
        <w:t> </w:t>
      </w:r>
      <w:r>
        <w:rPr>
          <w:color w:val="231F20"/>
        </w:rPr>
        <w:t>играют</w:t>
      </w:r>
      <w:r>
        <w:rPr>
          <w:color w:val="231F20"/>
          <w:spacing w:val="20"/>
        </w:rPr>
        <w:t> </w:t>
      </w:r>
      <w:r>
        <w:rPr>
          <w:color w:val="231F20"/>
        </w:rPr>
        <w:t>объемно-планировочные</w:t>
      </w:r>
      <w:r>
        <w:rPr>
          <w:color w:val="231F20"/>
          <w:spacing w:val="19"/>
        </w:rPr>
        <w:t> </w:t>
      </w:r>
      <w:r>
        <w:rPr>
          <w:color w:val="231F20"/>
        </w:rPr>
        <w:t>решения</w:t>
      </w:r>
      <w:r>
        <w:rPr>
          <w:color w:val="231F20"/>
          <w:spacing w:val="22"/>
        </w:rPr>
        <w:t> </w:t>
      </w:r>
      <w:r>
        <w:rPr>
          <w:color w:val="231F20"/>
        </w:rPr>
        <w:t>–</w:t>
      </w:r>
      <w:r>
        <w:rPr>
          <w:color w:val="231F20"/>
          <w:spacing w:val="19"/>
        </w:rPr>
        <w:t> </w:t>
      </w:r>
      <w:r>
        <w:rPr>
          <w:color w:val="231F20"/>
        </w:rPr>
        <w:t>грамот-</w:t>
      </w:r>
      <w:r>
        <w:rPr>
          <w:color w:val="231F20"/>
          <w:spacing w:val="-67"/>
        </w:rPr>
        <w:t> </w:t>
      </w:r>
      <w:r>
        <w:rPr>
          <w:color w:val="231F20"/>
        </w:rPr>
        <w:t>ное зонирование (комнаты общего пользования ориентируются на юг, спальные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запад, подсобные и</w:t>
      </w:r>
      <w:r>
        <w:rPr>
          <w:color w:val="231F20"/>
          <w:spacing w:val="-1"/>
        </w:rPr>
        <w:t> </w:t>
      </w:r>
      <w:r>
        <w:rPr>
          <w:color w:val="231F20"/>
        </w:rPr>
        <w:t>кухня на северную</w:t>
      </w:r>
      <w:r>
        <w:rPr>
          <w:color w:val="231F20"/>
          <w:spacing w:val="-1"/>
        </w:rPr>
        <w:t> </w:t>
      </w:r>
      <w:r>
        <w:rPr>
          <w:color w:val="231F20"/>
        </w:rPr>
        <w:t>сторону). Для сохранения</w:t>
      </w:r>
      <w:r>
        <w:rPr>
          <w:color w:val="231F20"/>
          <w:spacing w:val="-1"/>
        </w:rPr>
        <w:t> </w:t>
      </w:r>
      <w:r>
        <w:rPr>
          <w:color w:val="231F20"/>
        </w:rPr>
        <w:t>тепла</w:t>
      </w:r>
      <w:r>
        <w:rPr>
          <w:color w:val="231F20"/>
          <w:spacing w:val="4"/>
        </w:rPr>
        <w:t> </w:t>
      </w:r>
      <w:r>
        <w:rPr>
          <w:color w:val="231F20"/>
        </w:rPr>
        <w:t>– зда-</w:t>
      </w:r>
      <w:r>
        <w:rPr>
          <w:color w:val="231F20"/>
          <w:spacing w:val="-67"/>
        </w:rPr>
        <w:t> </w:t>
      </w:r>
      <w:r>
        <w:rPr>
          <w:color w:val="231F20"/>
        </w:rPr>
        <w:t>ния</w:t>
      </w:r>
      <w:r>
        <w:rPr>
          <w:color w:val="231F20"/>
          <w:spacing w:val="33"/>
        </w:rPr>
        <w:t> </w:t>
      </w:r>
      <w:r>
        <w:rPr>
          <w:color w:val="231F20"/>
        </w:rPr>
        <w:t>должны</w:t>
      </w:r>
      <w:r>
        <w:rPr>
          <w:color w:val="231F20"/>
          <w:spacing w:val="33"/>
        </w:rPr>
        <w:t> </w:t>
      </w:r>
      <w:r>
        <w:rPr>
          <w:color w:val="231F20"/>
        </w:rPr>
        <w:t>быть</w:t>
      </w:r>
      <w:r>
        <w:rPr>
          <w:color w:val="231F20"/>
          <w:spacing w:val="33"/>
        </w:rPr>
        <w:t> </w:t>
      </w:r>
      <w:r>
        <w:rPr>
          <w:color w:val="231F20"/>
        </w:rPr>
        <w:t>компактными,</w:t>
      </w:r>
      <w:r>
        <w:rPr>
          <w:color w:val="231F20"/>
          <w:spacing w:val="33"/>
        </w:rPr>
        <w:t> </w:t>
      </w:r>
      <w:r>
        <w:rPr>
          <w:color w:val="231F20"/>
        </w:rPr>
        <w:t>с</w:t>
      </w:r>
      <w:r>
        <w:rPr>
          <w:color w:val="231F20"/>
          <w:spacing w:val="33"/>
        </w:rPr>
        <w:t> </w:t>
      </w:r>
      <w:r>
        <w:rPr>
          <w:color w:val="231F20"/>
        </w:rPr>
        <w:t>наветренной</w:t>
      </w:r>
      <w:r>
        <w:rPr>
          <w:color w:val="231F20"/>
          <w:spacing w:val="33"/>
        </w:rPr>
        <w:t> </w:t>
      </w:r>
      <w:r>
        <w:rPr>
          <w:color w:val="231F20"/>
        </w:rPr>
        <w:t>стороны</w:t>
      </w:r>
      <w:r>
        <w:rPr>
          <w:color w:val="231F20"/>
          <w:spacing w:val="33"/>
        </w:rPr>
        <w:t> </w:t>
      </w:r>
      <w:r>
        <w:rPr>
          <w:color w:val="231F20"/>
        </w:rPr>
        <w:t>фасада</w:t>
      </w:r>
      <w:r>
        <w:rPr>
          <w:color w:val="231F20"/>
          <w:spacing w:val="33"/>
        </w:rPr>
        <w:t> </w:t>
      </w:r>
      <w:r>
        <w:rPr>
          <w:color w:val="231F20"/>
        </w:rPr>
        <w:t>устраиваются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массивные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вечнозеленые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растения.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природных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источников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крышах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домов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устраиваются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солнечные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батареи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ветровые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установки.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Данные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приемы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оказывают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сильное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воздействие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архитектуру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зданий.</w:t>
      </w:r>
      <w:r>
        <w:rPr>
          <w:color w:val="231F20"/>
          <w:spacing w:val="-16"/>
        </w:rPr>
        <w:t> </w:t>
      </w:r>
      <w:r>
        <w:rPr>
          <w:color w:val="231F20"/>
        </w:rPr>
        <w:t>Идея</w:t>
      </w:r>
      <w:r>
        <w:rPr>
          <w:color w:val="231F20"/>
          <w:spacing w:val="-16"/>
        </w:rPr>
        <w:t> </w:t>
      </w:r>
      <w:r>
        <w:rPr>
          <w:color w:val="231F20"/>
        </w:rPr>
        <w:t>о</w:t>
      </w:r>
      <w:r>
        <w:rPr>
          <w:color w:val="231F20"/>
          <w:spacing w:val="-16"/>
        </w:rPr>
        <w:t> </w:t>
      </w:r>
      <w:r>
        <w:rPr>
          <w:color w:val="231F20"/>
        </w:rPr>
        <w:t>возобнов-</w:t>
      </w:r>
      <w:r>
        <w:rPr>
          <w:color w:val="231F20"/>
          <w:spacing w:val="-67"/>
        </w:rPr>
        <w:t> </w:t>
      </w:r>
      <w:r>
        <w:rPr>
          <w:color w:val="231F20"/>
        </w:rPr>
        <w:t>ляемых источниках отражена в «солнечном» поселке Гельзенкирхен, созданном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Германии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качестве</w:t>
      </w:r>
      <w:r>
        <w:rPr>
          <w:color w:val="231F20"/>
          <w:spacing w:val="8"/>
        </w:rPr>
        <w:t> </w:t>
      </w:r>
      <w:r>
        <w:rPr>
          <w:color w:val="231F20"/>
        </w:rPr>
        <w:t>эксперимента</w:t>
      </w:r>
      <w:r>
        <w:rPr>
          <w:color w:val="231F20"/>
          <w:spacing w:val="7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дальнейшей</w:t>
      </w:r>
      <w:r>
        <w:rPr>
          <w:color w:val="231F20"/>
          <w:spacing w:val="7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8"/>
        </w:rPr>
        <w:t> </w:t>
      </w:r>
      <w:r>
        <w:rPr>
          <w:color w:val="231F20"/>
        </w:rPr>
        <w:t>строительных</w:t>
      </w:r>
    </w:p>
    <w:p>
      <w:pPr>
        <w:pStyle w:val="BodyText"/>
        <w:spacing w:line="289" w:lineRule="exact"/>
        <w:jc w:val="both"/>
      </w:pPr>
      <w:r>
        <w:rPr>
          <w:color w:val="231F20"/>
        </w:rPr>
        <w:t>программ</w:t>
      </w:r>
      <w:r>
        <w:rPr>
          <w:color w:val="231F20"/>
          <w:spacing w:val="-4"/>
        </w:rPr>
        <w:t> </w:t>
      </w:r>
      <w:r>
        <w:rPr>
          <w:color w:val="231F20"/>
        </w:rPr>
        <w:t>[6].</w:t>
      </w:r>
    </w:p>
    <w:p>
      <w:pPr>
        <w:pStyle w:val="BodyText"/>
        <w:spacing w:line="278" w:lineRule="auto" w:before="43"/>
        <w:ind w:right="1128" w:firstLine="396"/>
        <w:jc w:val="both"/>
      </w:pPr>
      <w:r>
        <w:rPr>
          <w:b/>
          <w:color w:val="231F20"/>
        </w:rPr>
        <w:t>Г. Взаимодействие природы и архитектуры. </w:t>
      </w:r>
      <w:r>
        <w:rPr>
          <w:color w:val="231F20"/>
        </w:rPr>
        <w:t>В проекте Реджен Виладж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(Алмер, Нидерланды, 2016-2018, </w:t>
      </w:r>
      <w:r>
        <w:rPr>
          <w:i/>
          <w:color w:val="231F20"/>
          <w:w w:val="95"/>
        </w:rPr>
        <w:t>EFFEKT</w:t>
      </w:r>
      <w:r>
        <w:rPr>
          <w:color w:val="231F20"/>
          <w:w w:val="95"/>
        </w:rPr>
        <w:t>, Стэнфордского университета) архитек-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тура переплетена с элементами природы – крыши малоэтажным домов являют-</w:t>
      </w:r>
      <w:r>
        <w:rPr>
          <w:color w:val="231F20"/>
          <w:spacing w:val="1"/>
        </w:rPr>
        <w:t> </w:t>
      </w:r>
      <w:r>
        <w:rPr>
          <w:color w:val="231F20"/>
        </w:rPr>
        <w:t>ся эксплуатируемыми – на них устроены газоны, а по фасадам зданий устроены</w:t>
      </w:r>
      <w:r>
        <w:rPr>
          <w:color w:val="231F20"/>
          <w:spacing w:val="1"/>
        </w:rPr>
        <w:t> </w:t>
      </w:r>
      <w:r>
        <w:rPr>
          <w:color w:val="231F20"/>
        </w:rPr>
        <w:t>вьющиеся</w:t>
      </w:r>
      <w:r>
        <w:rPr>
          <w:color w:val="231F20"/>
          <w:spacing w:val="-17"/>
        </w:rPr>
        <w:t> </w:t>
      </w:r>
      <w:r>
        <w:rPr>
          <w:color w:val="231F20"/>
        </w:rPr>
        <w:t>растения.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Fujisawa</w:t>
      </w:r>
      <w:r>
        <w:rPr>
          <w:i/>
          <w:color w:val="231F20"/>
          <w:spacing w:val="-16"/>
        </w:rPr>
        <w:t> </w:t>
      </w:r>
      <w:r>
        <w:rPr>
          <w:i/>
          <w:color w:val="231F20"/>
        </w:rPr>
        <w:t>City</w:t>
      </w:r>
      <w:r>
        <w:rPr>
          <w:i/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Японии</w:t>
      </w:r>
      <w:r>
        <w:rPr>
          <w:color w:val="231F20"/>
          <w:spacing w:val="-16"/>
        </w:rPr>
        <w:t> </w:t>
      </w:r>
      <w:r>
        <w:rPr>
          <w:color w:val="231F20"/>
        </w:rPr>
        <w:t>прослеживается</w:t>
      </w:r>
      <w:r>
        <w:rPr>
          <w:color w:val="231F20"/>
          <w:spacing w:val="-16"/>
        </w:rPr>
        <w:t> </w:t>
      </w:r>
      <w:r>
        <w:rPr>
          <w:color w:val="231F20"/>
        </w:rPr>
        <w:t>явная</w:t>
      </w:r>
      <w:r>
        <w:rPr>
          <w:color w:val="231F20"/>
          <w:spacing w:val="-16"/>
        </w:rPr>
        <w:t> </w:t>
      </w:r>
      <w:r>
        <w:rPr>
          <w:color w:val="231F20"/>
        </w:rPr>
        <w:t>взаимосвязь</w:t>
      </w:r>
      <w:r>
        <w:rPr>
          <w:color w:val="231F20"/>
          <w:spacing w:val="-68"/>
        </w:rPr>
        <w:t> </w:t>
      </w:r>
      <w:r>
        <w:rPr>
          <w:color w:val="231F20"/>
        </w:rPr>
        <w:t>среды с природой. Архитектура зданий имеет органические формы и образует-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-7"/>
        </w:rPr>
        <w:t> </w:t>
      </w:r>
      <w:r>
        <w:rPr>
          <w:color w:val="231F20"/>
        </w:rPr>
        <w:t>во</w:t>
      </w:r>
      <w:r>
        <w:rPr>
          <w:color w:val="231F20"/>
          <w:spacing w:val="-6"/>
        </w:rPr>
        <w:t> </w:t>
      </w:r>
      <w:r>
        <w:rPr>
          <w:color w:val="231F20"/>
        </w:rPr>
        <w:t>взаимодействии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рельефом</w:t>
      </w:r>
      <w:r>
        <w:rPr>
          <w:color w:val="231F20"/>
          <w:spacing w:val="-7"/>
        </w:rPr>
        <w:t> </w:t>
      </w:r>
      <w:r>
        <w:rPr>
          <w:color w:val="231F20"/>
        </w:rPr>
        <w:t>местности,</w:t>
      </w:r>
      <w:r>
        <w:rPr>
          <w:color w:val="231F20"/>
          <w:spacing w:val="-6"/>
        </w:rPr>
        <w:t> </w:t>
      </w:r>
      <w:r>
        <w:rPr>
          <w:color w:val="231F20"/>
        </w:rPr>
        <w:t>водоемами,</w:t>
      </w:r>
      <w:r>
        <w:rPr>
          <w:color w:val="231F20"/>
          <w:spacing w:val="-7"/>
        </w:rPr>
        <w:t> </w:t>
      </w:r>
      <w:r>
        <w:rPr>
          <w:color w:val="231F20"/>
        </w:rPr>
        <w:t>массивами</w:t>
      </w:r>
      <w:r>
        <w:rPr>
          <w:color w:val="231F20"/>
          <w:spacing w:val="-6"/>
        </w:rPr>
        <w:t> </w:t>
      </w:r>
      <w:r>
        <w:rPr>
          <w:color w:val="231F20"/>
        </w:rPr>
        <w:t>зеленых</w:t>
      </w:r>
      <w:r>
        <w:rPr>
          <w:color w:val="231F20"/>
          <w:spacing w:val="-7"/>
        </w:rPr>
        <w:t> </w:t>
      </w:r>
      <w:r>
        <w:rPr>
          <w:color w:val="231F20"/>
        </w:rPr>
        <w:t>на-</w:t>
      </w:r>
      <w:r>
        <w:rPr>
          <w:color w:val="231F20"/>
          <w:spacing w:val="-67"/>
        </w:rPr>
        <w:t> </w:t>
      </w:r>
      <w:r>
        <w:rPr>
          <w:color w:val="231F20"/>
        </w:rPr>
        <w:t>саждений [9, 10].</w:t>
      </w:r>
    </w:p>
    <w:p>
      <w:pPr>
        <w:pStyle w:val="BodyText"/>
        <w:spacing w:line="278" w:lineRule="auto"/>
        <w:ind w:right="1132" w:firstLine="396"/>
        <w:jc w:val="both"/>
        <w:rPr>
          <w:i/>
        </w:rPr>
      </w:pPr>
      <w:r>
        <w:rPr>
          <w:b/>
          <w:color w:val="231F20"/>
        </w:rPr>
        <w:t>Д. Экологичность. </w:t>
      </w:r>
      <w:r>
        <w:rPr>
          <w:color w:val="231F20"/>
        </w:rPr>
        <w:t>Применение экологически чистых материалов, системы</w:t>
      </w:r>
      <w:r>
        <w:rPr>
          <w:color w:val="231F20"/>
          <w:spacing w:val="1"/>
        </w:rPr>
        <w:t> </w:t>
      </w:r>
      <w:r>
        <w:rPr>
          <w:color w:val="231F20"/>
        </w:rPr>
        <w:t>биологической</w:t>
      </w:r>
      <w:r>
        <w:rPr>
          <w:color w:val="231F20"/>
          <w:spacing w:val="-4"/>
        </w:rPr>
        <w:t> </w:t>
      </w:r>
      <w:r>
        <w:rPr>
          <w:color w:val="231F20"/>
        </w:rPr>
        <w:t>отчистки</w:t>
      </w:r>
      <w:r>
        <w:rPr>
          <w:color w:val="231F20"/>
          <w:spacing w:val="-4"/>
        </w:rPr>
        <w:t> </w:t>
      </w:r>
      <w:r>
        <w:rPr>
          <w:color w:val="231F20"/>
        </w:rPr>
        <w:t>стоков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безотходное</w:t>
      </w:r>
      <w:r>
        <w:rPr>
          <w:color w:val="231F20"/>
          <w:spacing w:val="-3"/>
        </w:rPr>
        <w:t> </w:t>
      </w:r>
      <w:r>
        <w:rPr>
          <w:color w:val="231F20"/>
        </w:rPr>
        <w:t>производство.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проекте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Hanham</w:t>
      </w:r>
    </w:p>
    <w:p>
      <w:pPr>
        <w:spacing w:after="0" w:line="27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9"/>
        <w:ind w:right="1131"/>
        <w:jc w:val="both"/>
      </w:pPr>
      <w:r>
        <w:rPr>
          <w:i/>
          <w:color w:val="231F20"/>
          <w:w w:val="95"/>
        </w:rPr>
        <w:t>Hall </w:t>
      </w:r>
      <w:r>
        <w:rPr>
          <w:color w:val="231F20"/>
          <w:w w:val="95"/>
        </w:rPr>
        <w:t>(2010г., гор. Бристоль, Великобритания) применены технологии </w:t>
      </w:r>
      <w:r>
        <w:rPr>
          <w:i/>
          <w:color w:val="231F20"/>
          <w:w w:val="95"/>
        </w:rPr>
        <w:t>Passive House</w:t>
      </w:r>
      <w:r>
        <w:rPr>
          <w:i/>
          <w:color w:val="231F20"/>
          <w:spacing w:val="1"/>
          <w:w w:val="95"/>
        </w:rPr>
        <w:t> </w:t>
      </w:r>
      <w:r>
        <w:rPr>
          <w:color w:val="231F20"/>
        </w:rPr>
        <w:t>(тройное остекление, конструкции без тепловых мостов, герметичность оболоч-</w:t>
      </w:r>
      <w:r>
        <w:rPr>
          <w:color w:val="231F20"/>
          <w:spacing w:val="-67"/>
        </w:rPr>
        <w:t> </w:t>
      </w:r>
      <w:r>
        <w:rPr>
          <w:color w:val="231F20"/>
        </w:rPr>
        <w:t>ки</w:t>
      </w:r>
      <w:r>
        <w:rPr>
          <w:color w:val="231F20"/>
          <w:spacing w:val="-5"/>
        </w:rPr>
        <w:t> </w:t>
      </w:r>
      <w:r>
        <w:rPr>
          <w:color w:val="231F20"/>
        </w:rPr>
        <w:t>здания),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здесь,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5"/>
        </w:rPr>
        <w:t> </w:t>
      </w:r>
      <w:r>
        <w:rPr>
          <w:color w:val="231F20"/>
        </w:rPr>
        <w:t>домов</w:t>
      </w:r>
      <w:r>
        <w:rPr>
          <w:color w:val="231F20"/>
          <w:spacing w:val="-4"/>
        </w:rPr>
        <w:t> </w:t>
      </w:r>
      <w:r>
        <w:rPr>
          <w:color w:val="231F20"/>
        </w:rPr>
        <w:t>применялось</w:t>
      </w:r>
      <w:r>
        <w:rPr>
          <w:color w:val="231F20"/>
          <w:spacing w:val="-4"/>
        </w:rPr>
        <w:t> </w:t>
      </w:r>
      <w:r>
        <w:rPr>
          <w:color w:val="231F20"/>
        </w:rPr>
        <w:t>дерево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игра</w:t>
      </w:r>
      <w:r>
        <w:rPr>
          <w:color w:val="231F20"/>
          <w:spacing w:val="-5"/>
        </w:rPr>
        <w:t> </w:t>
      </w:r>
      <w:r>
        <w:rPr>
          <w:color w:val="231F20"/>
        </w:rPr>
        <w:t>ва-</w:t>
      </w:r>
      <w:r>
        <w:rPr>
          <w:color w:val="231F20"/>
          <w:spacing w:val="-67"/>
        </w:rPr>
        <w:t> </w:t>
      </w:r>
      <w:r>
        <w:rPr>
          <w:color w:val="231F20"/>
        </w:rPr>
        <w:t>гонки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фасадах</w:t>
      </w:r>
      <w:r>
        <w:rPr>
          <w:color w:val="231F20"/>
          <w:spacing w:val="-14"/>
        </w:rPr>
        <w:t> </w:t>
      </w:r>
      <w:r>
        <w:rPr>
          <w:color w:val="231F20"/>
        </w:rPr>
        <w:t>придала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14"/>
        </w:rPr>
        <w:t> </w:t>
      </w:r>
      <w:r>
        <w:rPr>
          <w:color w:val="231F20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</w:rPr>
        <w:t>запоминающийся</w:t>
      </w:r>
      <w:r>
        <w:rPr>
          <w:color w:val="231F20"/>
          <w:spacing w:val="-15"/>
        </w:rPr>
        <w:t> </w:t>
      </w:r>
      <w:r>
        <w:rPr>
          <w:color w:val="231F20"/>
        </w:rPr>
        <w:t>вид.</w:t>
      </w:r>
      <w:r>
        <w:rPr>
          <w:color w:val="231F20"/>
          <w:spacing w:val="-15"/>
        </w:rPr>
        <w:t> </w:t>
      </w:r>
      <w:r>
        <w:rPr>
          <w:color w:val="231F20"/>
        </w:rPr>
        <w:t>Данные</w:t>
      </w:r>
      <w:r>
        <w:rPr>
          <w:color w:val="231F20"/>
          <w:spacing w:val="-14"/>
        </w:rPr>
        <w:t> </w:t>
      </w:r>
      <w:r>
        <w:rPr>
          <w:color w:val="231F20"/>
        </w:rPr>
        <w:t>ме-</w:t>
      </w:r>
      <w:r>
        <w:rPr>
          <w:color w:val="231F20"/>
          <w:spacing w:val="-68"/>
        </w:rPr>
        <w:t> </w:t>
      </w:r>
      <w:r>
        <w:rPr>
          <w:color w:val="231F20"/>
        </w:rPr>
        <w:t>тоды</w:t>
      </w:r>
      <w:r>
        <w:rPr>
          <w:color w:val="231F20"/>
          <w:spacing w:val="-1"/>
        </w:rPr>
        <w:t> </w:t>
      </w:r>
      <w:r>
        <w:rPr>
          <w:color w:val="231F20"/>
        </w:rPr>
        <w:t>также представлены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работе</w:t>
      </w:r>
      <w:r>
        <w:rPr>
          <w:color w:val="231F20"/>
          <w:spacing w:val="-1"/>
        </w:rPr>
        <w:t> </w:t>
      </w:r>
      <w:r>
        <w:rPr>
          <w:color w:val="231F20"/>
        </w:rPr>
        <w:t>[10–13].</w:t>
      </w:r>
    </w:p>
    <w:p>
      <w:pPr>
        <w:pStyle w:val="BodyText"/>
        <w:spacing w:line="268" w:lineRule="auto" w:before="7"/>
        <w:ind w:right="1131" w:firstLine="396"/>
        <w:jc w:val="both"/>
      </w:pPr>
      <w:r>
        <w:rPr>
          <w:color w:val="231F20"/>
        </w:rPr>
        <w:t>Проектирование градостроительных объектов начинается с подробного ана-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лиза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территории.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16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-17"/>
        </w:rPr>
        <w:t> </w:t>
      </w:r>
      <w:r>
        <w:rPr>
          <w:color w:val="231F20"/>
        </w:rPr>
        <w:t>анализа,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6"/>
        </w:rPr>
        <w:t> </w:t>
      </w:r>
      <w:r>
        <w:rPr>
          <w:color w:val="231F20"/>
        </w:rPr>
        <w:t>экопо-</w:t>
      </w:r>
      <w:r>
        <w:rPr>
          <w:color w:val="231F20"/>
          <w:spacing w:val="-68"/>
        </w:rPr>
        <w:t> </w:t>
      </w:r>
      <w:r>
        <w:rPr>
          <w:color w:val="231F20"/>
        </w:rPr>
        <w:t>селений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озере</w:t>
      </w:r>
      <w:r>
        <w:rPr>
          <w:color w:val="231F20"/>
          <w:spacing w:val="-1"/>
        </w:rPr>
        <w:t> </w:t>
      </w:r>
      <w:r>
        <w:rPr>
          <w:color w:val="231F20"/>
        </w:rPr>
        <w:t>Байкал</w:t>
      </w:r>
      <w:r>
        <w:rPr>
          <w:color w:val="231F20"/>
          <w:spacing w:val="-2"/>
        </w:rPr>
        <w:t> </w:t>
      </w:r>
      <w:r>
        <w:rPr>
          <w:color w:val="231F20"/>
        </w:rPr>
        <w:t>целесообразно</w:t>
      </w:r>
      <w:r>
        <w:rPr>
          <w:color w:val="231F20"/>
          <w:spacing w:val="-1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факторы:</w:t>
      </w:r>
    </w:p>
    <w:p>
      <w:pPr>
        <w:pStyle w:val="ListParagraph"/>
        <w:numPr>
          <w:ilvl w:val="0"/>
          <w:numId w:val="14"/>
        </w:numPr>
        <w:tabs>
          <w:tab w:pos="1814" w:val="left" w:leader="none"/>
        </w:tabs>
        <w:spacing w:line="268" w:lineRule="auto" w:before="4" w:after="0"/>
        <w:ind w:left="1133" w:right="1128" w:firstLine="396"/>
        <w:jc w:val="both"/>
        <w:rPr>
          <w:sz w:val="28"/>
        </w:rPr>
      </w:pPr>
      <w:r>
        <w:rPr>
          <w:b/>
          <w:color w:val="231F20"/>
          <w:sz w:val="28"/>
        </w:rPr>
        <w:t>Уникальность</w:t>
      </w:r>
      <w:r>
        <w:rPr>
          <w:b/>
          <w:color w:val="231F20"/>
          <w:spacing w:val="-11"/>
          <w:sz w:val="28"/>
        </w:rPr>
        <w:t> </w:t>
      </w:r>
      <w:r>
        <w:rPr>
          <w:b/>
          <w:color w:val="231F20"/>
          <w:sz w:val="28"/>
        </w:rPr>
        <w:t>ландшафта.</w:t>
      </w:r>
      <w:r>
        <w:rPr>
          <w:b/>
          <w:color w:val="231F20"/>
          <w:spacing w:val="-10"/>
          <w:sz w:val="28"/>
        </w:rPr>
        <w:t> </w:t>
      </w:r>
      <w:r>
        <w:rPr>
          <w:color w:val="231F20"/>
          <w:sz w:val="28"/>
        </w:rPr>
        <w:t>Формообразование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архитектурной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среды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эко-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поселений должно быть соотнесено с особенностями существующего ландшаф-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та. В сложившейся ситуации, связанной с современным видом существующих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туристических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баз,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необходима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разработка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общего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идентификационного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кода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ар-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хитектурной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среды,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выведенного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результате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органичного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взаимодействия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при-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роды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архитектуры.</w:t>
      </w:r>
    </w:p>
    <w:p>
      <w:pPr>
        <w:pStyle w:val="BodyText"/>
        <w:spacing w:line="268" w:lineRule="auto" w:before="8"/>
        <w:ind w:right="1131" w:firstLine="396"/>
        <w:jc w:val="both"/>
      </w:pPr>
      <w:r>
        <w:rPr>
          <w:color w:val="231F20"/>
          <w:w w:val="105"/>
        </w:rPr>
        <w:t>Одно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предложений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данному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направлению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проиллюстрировано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71"/>
          <w:w w:val="105"/>
        </w:rPr>
        <w:t> </w:t>
      </w:r>
      <w:r>
        <w:rPr>
          <w:color w:val="231F20"/>
        </w:rPr>
        <w:t>боте [5] (см. рис. 1). В ходе анализа ландшафта и рельефа территории Байкала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выявлена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фракральные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структуры.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основании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предложено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пользовать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свойства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фракральных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структур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архитектуре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градо-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строительстве.</w:t>
      </w:r>
    </w:p>
    <w:p>
      <w:pPr>
        <w:pStyle w:val="ListParagraph"/>
        <w:numPr>
          <w:ilvl w:val="0"/>
          <w:numId w:val="14"/>
        </w:numPr>
        <w:tabs>
          <w:tab w:pos="1805" w:val="left" w:leader="none"/>
        </w:tabs>
        <w:spacing w:line="268" w:lineRule="auto" w:before="7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pacing w:val="-1"/>
          <w:sz w:val="28"/>
        </w:rPr>
        <w:t>Сейсмичность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1"/>
          <w:sz w:val="28"/>
        </w:rPr>
        <w:t>района.</w:t>
      </w:r>
      <w:r>
        <w:rPr>
          <w:b/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Район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озера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Байкала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отличается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повышенной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сейс-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мической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активностью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–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сейсмичность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некоторых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участков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превышают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9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баллов.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связи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с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этим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при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проектировании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экопоселений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должны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применяться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антисейс-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мические мероприятия.</w:t>
      </w:r>
    </w:p>
    <w:p>
      <w:pPr>
        <w:pStyle w:val="ListParagraph"/>
        <w:numPr>
          <w:ilvl w:val="0"/>
          <w:numId w:val="14"/>
        </w:numPr>
        <w:tabs>
          <w:tab w:pos="1808" w:val="left" w:leader="none"/>
        </w:tabs>
        <w:spacing w:line="268" w:lineRule="auto" w:before="6" w:after="0"/>
        <w:ind w:left="1133" w:right="1128" w:firstLine="396"/>
        <w:jc w:val="both"/>
        <w:rPr>
          <w:sz w:val="28"/>
        </w:rPr>
      </w:pPr>
      <w:r>
        <w:rPr>
          <w:b/>
          <w:color w:val="231F20"/>
          <w:spacing w:val="-1"/>
          <w:sz w:val="28"/>
        </w:rPr>
        <w:t>Транспортная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1"/>
          <w:sz w:val="28"/>
        </w:rPr>
        <w:t>доступность.</w:t>
      </w:r>
      <w:r>
        <w:rPr>
          <w:b/>
          <w:color w:val="231F20"/>
          <w:spacing w:val="-16"/>
          <w:sz w:val="28"/>
        </w:rPr>
        <w:t> </w:t>
      </w:r>
      <w:r>
        <w:rPr>
          <w:color w:val="231F20"/>
          <w:sz w:val="28"/>
        </w:rPr>
        <w:t>Экопоселения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должно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находится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отдалении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от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побережья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от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памятников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природы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Байкала,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иметь</w:t>
      </w:r>
      <w:r>
        <w:rPr>
          <w:color w:val="231F20"/>
          <w:spacing w:val="30"/>
          <w:sz w:val="28"/>
        </w:rPr>
        <w:t> </w:t>
      </w:r>
      <w:r>
        <w:rPr>
          <w:color w:val="231F20"/>
          <w:sz w:val="28"/>
        </w:rPr>
        <w:t>доступ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29"/>
          <w:sz w:val="28"/>
        </w:rPr>
        <w:t> </w:t>
      </w:r>
      <w:r>
        <w:rPr>
          <w:color w:val="231F20"/>
          <w:sz w:val="28"/>
        </w:rPr>
        <w:t>магистралям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служить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отправной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точкой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туристического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маршрута,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которого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осуществля-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ется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программа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ознакомления туристов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 особенностями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местности.</w:t>
      </w:r>
    </w:p>
    <w:p>
      <w:pPr>
        <w:pStyle w:val="ListParagraph"/>
        <w:numPr>
          <w:ilvl w:val="0"/>
          <w:numId w:val="14"/>
        </w:numPr>
        <w:tabs>
          <w:tab w:pos="1848" w:val="left" w:leader="none"/>
        </w:tabs>
        <w:spacing w:line="268" w:lineRule="auto" w:before="5" w:after="0"/>
        <w:ind w:left="1133" w:right="1130" w:firstLine="396"/>
        <w:jc w:val="both"/>
        <w:rPr>
          <w:sz w:val="28"/>
        </w:rPr>
      </w:pPr>
      <w:r>
        <w:rPr>
          <w:b/>
          <w:color w:val="231F20"/>
          <w:sz w:val="28"/>
        </w:rPr>
        <w:t>Удаленность</w:t>
      </w:r>
      <w:r>
        <w:rPr>
          <w:b/>
          <w:color w:val="231F20"/>
          <w:spacing w:val="1"/>
          <w:sz w:val="28"/>
        </w:rPr>
        <w:t> </w:t>
      </w:r>
      <w:r>
        <w:rPr>
          <w:b/>
          <w:color w:val="231F20"/>
          <w:sz w:val="28"/>
        </w:rPr>
        <w:t>от</w:t>
      </w:r>
      <w:r>
        <w:rPr>
          <w:b/>
          <w:color w:val="231F20"/>
          <w:spacing w:val="1"/>
          <w:sz w:val="28"/>
        </w:rPr>
        <w:t> </w:t>
      </w:r>
      <w:r>
        <w:rPr>
          <w:b/>
          <w:color w:val="231F20"/>
          <w:sz w:val="28"/>
        </w:rPr>
        <w:t>берегов</w:t>
      </w:r>
      <w:r>
        <w:rPr>
          <w:b/>
          <w:color w:val="231F20"/>
          <w:spacing w:val="1"/>
          <w:sz w:val="28"/>
        </w:rPr>
        <w:t> </w:t>
      </w:r>
      <w:r>
        <w:rPr>
          <w:b/>
          <w:color w:val="231F20"/>
          <w:sz w:val="28"/>
        </w:rPr>
        <w:t>озера</w:t>
      </w:r>
      <w:r>
        <w:rPr>
          <w:b/>
          <w:color w:val="231F20"/>
          <w:spacing w:val="1"/>
          <w:sz w:val="28"/>
        </w:rPr>
        <w:t> </w:t>
      </w:r>
      <w:r>
        <w:rPr>
          <w:b/>
          <w:color w:val="231F20"/>
          <w:sz w:val="28"/>
        </w:rPr>
        <w:t>Байкал</w:t>
      </w:r>
      <w:r>
        <w:rPr>
          <w:b/>
          <w:color w:val="231F20"/>
          <w:spacing w:val="1"/>
          <w:sz w:val="28"/>
        </w:rPr>
        <w:t> </w:t>
      </w:r>
      <w:r>
        <w:rPr>
          <w:b/>
          <w:color w:val="231F20"/>
          <w:sz w:val="28"/>
        </w:rPr>
        <w:t>и</w:t>
      </w:r>
      <w:r>
        <w:rPr>
          <w:b/>
          <w:color w:val="231F20"/>
          <w:spacing w:val="1"/>
          <w:sz w:val="28"/>
        </w:rPr>
        <w:t> </w:t>
      </w:r>
      <w:r>
        <w:rPr>
          <w:b/>
          <w:color w:val="231F20"/>
          <w:sz w:val="28"/>
        </w:rPr>
        <w:t>от</w:t>
      </w:r>
      <w:r>
        <w:rPr>
          <w:b/>
          <w:color w:val="231F20"/>
          <w:spacing w:val="1"/>
          <w:sz w:val="28"/>
        </w:rPr>
        <w:t> </w:t>
      </w:r>
      <w:r>
        <w:rPr>
          <w:b/>
          <w:color w:val="231F20"/>
          <w:sz w:val="28"/>
        </w:rPr>
        <w:t>памятников</w:t>
      </w:r>
      <w:r>
        <w:rPr>
          <w:b/>
          <w:color w:val="231F20"/>
          <w:spacing w:val="1"/>
          <w:sz w:val="28"/>
        </w:rPr>
        <w:t> </w:t>
      </w:r>
      <w:r>
        <w:rPr>
          <w:b/>
          <w:color w:val="231F20"/>
          <w:sz w:val="28"/>
        </w:rPr>
        <w:t>природы.</w:t>
      </w:r>
      <w:r>
        <w:rPr>
          <w:b/>
          <w:color w:val="231F20"/>
          <w:spacing w:val="1"/>
          <w:sz w:val="28"/>
        </w:rPr>
        <w:t> </w:t>
      </w:r>
      <w:r>
        <w:rPr>
          <w:color w:val="231F20"/>
          <w:sz w:val="28"/>
        </w:rPr>
        <w:t>Освободить побережье озера Байкал от объектов капитального строительства,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оно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должно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быть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неприкосновенно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типу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заповедной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зоны.</w:t>
      </w:r>
    </w:p>
    <w:p>
      <w:pPr>
        <w:pStyle w:val="ListParagraph"/>
        <w:numPr>
          <w:ilvl w:val="0"/>
          <w:numId w:val="14"/>
        </w:numPr>
        <w:tabs>
          <w:tab w:pos="1797" w:val="left" w:leader="none"/>
        </w:tabs>
        <w:spacing w:line="268" w:lineRule="auto" w:before="4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w w:val="95"/>
          <w:sz w:val="28"/>
        </w:rPr>
        <w:t>Социально-культурные особенности</w:t>
      </w:r>
      <w:r>
        <w:rPr>
          <w:color w:val="231F20"/>
          <w:w w:val="95"/>
          <w:sz w:val="28"/>
        </w:rPr>
        <w:t>. В статье [5] говорится: «...Становится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pacing w:val="-2"/>
          <w:sz w:val="28"/>
        </w:rPr>
        <w:t>очевидно,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что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стилистика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формообразование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архитектурных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объектов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для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тури-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стов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с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эффектом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погружения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аутентичную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среду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прибайкальской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истории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долж-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ны соотноситься с архитектурой исторических построек.» Взаимодействие объ-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екта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среды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(природного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окружения)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должно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быть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основным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формировании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архитектурной концепции. В результате которой, сложится уникальный и выра-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зительного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облик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экопоселения.</w:t>
      </w:r>
    </w:p>
    <w:p>
      <w:pPr>
        <w:pStyle w:val="BodyText"/>
        <w:spacing w:line="268" w:lineRule="auto" w:before="10"/>
        <w:ind w:right="1131" w:firstLine="396"/>
        <w:jc w:val="both"/>
      </w:pPr>
      <w:r>
        <w:rPr>
          <w:color w:val="231F20"/>
          <w:w w:val="95"/>
        </w:rPr>
        <w:t>В дальнейшем планируется структурировать анализ, составить задание на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ектирование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выработать</w:t>
      </w:r>
      <w:r>
        <w:rPr>
          <w:color w:val="231F20"/>
          <w:spacing w:val="-1"/>
        </w:rPr>
        <w:t> </w:t>
      </w:r>
      <w:r>
        <w:rPr>
          <w:color w:val="231F20"/>
        </w:rPr>
        <w:t>принципы</w:t>
      </w:r>
      <w:r>
        <w:rPr>
          <w:color w:val="231F20"/>
          <w:spacing w:val="-2"/>
        </w:rPr>
        <w:t> </w:t>
      </w:r>
      <w:r>
        <w:rPr>
          <w:color w:val="231F20"/>
        </w:rPr>
        <w:t>формообразования</w:t>
      </w:r>
      <w:r>
        <w:rPr>
          <w:color w:val="231F20"/>
          <w:spacing w:val="-1"/>
        </w:rPr>
        <w:t> </w:t>
      </w:r>
      <w:r>
        <w:rPr>
          <w:color w:val="231F20"/>
        </w:rPr>
        <w:t>экопоселений,</w:t>
      </w:r>
      <w:r>
        <w:rPr>
          <w:color w:val="231F20"/>
          <w:spacing w:val="-1"/>
        </w:rPr>
        <w:t> </w:t>
      </w:r>
      <w:r>
        <w:rPr>
          <w:color w:val="231F20"/>
        </w:rPr>
        <w:t>которые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2"/>
        </w:rPr>
        <w:t>позволят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открыть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данную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практику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Байкале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вывести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туристическую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деятель-</w:t>
      </w:r>
      <w:r>
        <w:rPr>
          <w:color w:val="231F20"/>
          <w:spacing w:val="-67"/>
        </w:rPr>
        <w:t> </w:t>
      </w:r>
      <w:r>
        <w:rPr>
          <w:color w:val="231F20"/>
        </w:rPr>
        <w:t>ность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новый</w:t>
      </w:r>
      <w:r>
        <w:rPr>
          <w:color w:val="231F20"/>
          <w:spacing w:val="-1"/>
        </w:rPr>
        <w:t> </w:t>
      </w:r>
      <w:r>
        <w:rPr>
          <w:color w:val="231F20"/>
        </w:rPr>
        <w:t>уровень.</w:t>
      </w:r>
    </w:p>
    <w:p>
      <w:pPr>
        <w:pStyle w:val="BodyText"/>
        <w:spacing w:before="9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15"/>
        </w:numPr>
        <w:tabs>
          <w:tab w:pos="1760" w:val="left" w:leader="none"/>
        </w:tabs>
        <w:spacing w:line="249" w:lineRule="auto" w:before="1" w:after="0"/>
        <w:ind w:left="1133" w:right="1130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Федеральная целевая программа «Развитие внутреннего и въездного туризма в Российской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Федерации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(2019–2025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годы)».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URL:</w:t>
      </w:r>
      <w:r>
        <w:rPr>
          <w:color w:val="231F20"/>
          <w:spacing w:val="-13"/>
          <w:sz w:val="24"/>
        </w:rPr>
        <w:t> </w:t>
      </w:r>
      <w:hyperlink r:id="rId44">
        <w:r>
          <w:rPr>
            <w:color w:val="231F20"/>
            <w:spacing w:val="-1"/>
            <w:sz w:val="24"/>
          </w:rPr>
          <w:t>http://docs.cntd.ru/document/557414759</w:t>
        </w:r>
        <w:r>
          <w:rPr>
            <w:color w:val="231F20"/>
            <w:spacing w:val="-13"/>
            <w:sz w:val="24"/>
          </w:rPr>
          <w:t> </w:t>
        </w:r>
      </w:hyperlink>
      <w:r>
        <w:rPr>
          <w:color w:val="231F20"/>
          <w:spacing w:val="-1"/>
          <w:sz w:val="24"/>
        </w:rPr>
        <w:t>(дата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13.10.2020).</w:t>
      </w:r>
    </w:p>
    <w:p>
      <w:pPr>
        <w:pStyle w:val="ListParagraph"/>
        <w:numPr>
          <w:ilvl w:val="0"/>
          <w:numId w:val="15"/>
        </w:numPr>
        <w:tabs>
          <w:tab w:pos="1778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Николаева А. С. </w:t>
      </w:r>
      <w:r>
        <w:rPr>
          <w:color w:val="231F20"/>
          <w:sz w:val="24"/>
        </w:rPr>
        <w:t>Архитектура базы отдыха нового типа на Байкале // Вестник евразий-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науки. – 2019.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77–77.</w:t>
      </w:r>
    </w:p>
    <w:p>
      <w:pPr>
        <w:pStyle w:val="ListParagraph"/>
        <w:numPr>
          <w:ilvl w:val="0"/>
          <w:numId w:val="15"/>
        </w:numPr>
        <w:tabs>
          <w:tab w:pos="1784" w:val="left" w:leader="none"/>
        </w:tabs>
        <w:spacing w:line="249" w:lineRule="auto" w:before="2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Козлов В. В.</w:t>
      </w:r>
      <w:r>
        <w:rPr>
          <w:color w:val="231F20"/>
          <w:sz w:val="24"/>
        </w:rPr>
        <w:t>, </w:t>
      </w:r>
      <w:r>
        <w:rPr>
          <w:i/>
          <w:color w:val="231F20"/>
          <w:sz w:val="24"/>
        </w:rPr>
        <w:t>Хромешкин В. М. </w:t>
      </w:r>
      <w:r>
        <w:rPr>
          <w:color w:val="231F20"/>
          <w:sz w:val="24"/>
        </w:rPr>
        <w:t>Экологический туризм и охрана памятников природы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Байкала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// Фундаментальные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исследования. – 2006.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С. 95–95.</w:t>
      </w:r>
    </w:p>
    <w:p>
      <w:pPr>
        <w:pStyle w:val="ListParagraph"/>
        <w:numPr>
          <w:ilvl w:val="0"/>
          <w:numId w:val="15"/>
        </w:numPr>
        <w:tabs>
          <w:tab w:pos="1775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Колодин К. И. </w:t>
      </w:r>
      <w:r>
        <w:rPr>
          <w:color w:val="231F20"/>
          <w:sz w:val="24"/>
        </w:rPr>
        <w:t>Формообразование объектов загородной среды: учебное пособие для ву-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зов.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М.: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«Архитектура – С»,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2004. – 256 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ISBN 5-9647-0027-6.</w:t>
      </w:r>
    </w:p>
    <w:p>
      <w:pPr>
        <w:pStyle w:val="ListParagraph"/>
        <w:numPr>
          <w:ilvl w:val="0"/>
          <w:numId w:val="15"/>
        </w:numPr>
        <w:tabs>
          <w:tab w:pos="1762" w:val="left" w:leader="none"/>
        </w:tabs>
        <w:spacing w:line="249" w:lineRule="auto" w:before="1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Глебова Н. М.</w:t>
      </w:r>
      <w:r>
        <w:rPr>
          <w:color w:val="231F20"/>
          <w:w w:val="95"/>
          <w:sz w:val="24"/>
        </w:rPr>
        <w:t>, </w:t>
      </w:r>
      <w:r>
        <w:rPr>
          <w:i/>
          <w:color w:val="231F20"/>
          <w:w w:val="95"/>
          <w:sz w:val="24"/>
        </w:rPr>
        <w:t>Большаков А. Г.</w:t>
      </w:r>
      <w:r>
        <w:rPr>
          <w:color w:val="231F20"/>
          <w:w w:val="95"/>
          <w:sz w:val="24"/>
        </w:rPr>
        <w:t>, </w:t>
      </w:r>
      <w:r>
        <w:rPr>
          <w:i/>
          <w:color w:val="231F20"/>
          <w:w w:val="95"/>
          <w:sz w:val="24"/>
        </w:rPr>
        <w:t>Нарантуяа Нямдорж</w:t>
      </w:r>
      <w:r>
        <w:rPr>
          <w:color w:val="231F20"/>
          <w:w w:val="95"/>
          <w:sz w:val="24"/>
        </w:rPr>
        <w:t>. Новые формы архитектурной иден-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тичности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берегах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Байкала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Известия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вузов.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Инвестиции.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Строительство.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Недвижимость.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2018. –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3. – С. 155–169.</w:t>
      </w:r>
    </w:p>
    <w:p>
      <w:pPr>
        <w:pStyle w:val="ListParagraph"/>
        <w:numPr>
          <w:ilvl w:val="0"/>
          <w:numId w:val="15"/>
        </w:numPr>
        <w:tabs>
          <w:tab w:pos="1756" w:val="left" w:leader="none"/>
        </w:tabs>
        <w:spacing w:line="249" w:lineRule="auto" w:before="3" w:after="0"/>
        <w:ind w:left="1133" w:right="1136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Микулина</w:t>
      </w:r>
      <w:r>
        <w:rPr>
          <w:i/>
          <w:color w:val="231F20"/>
          <w:spacing w:val="-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Е.</w:t>
      </w:r>
      <w:r>
        <w:rPr>
          <w:i/>
          <w:color w:val="231F20"/>
          <w:spacing w:val="-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М.</w:t>
      </w:r>
      <w:r>
        <w:rPr>
          <w:color w:val="231F20"/>
          <w:w w:val="95"/>
          <w:sz w:val="24"/>
        </w:rPr>
        <w:t>,</w:t>
      </w:r>
      <w:r>
        <w:rPr>
          <w:color w:val="231F20"/>
          <w:spacing w:val="-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Благовидова</w:t>
      </w:r>
      <w:r>
        <w:rPr>
          <w:i/>
          <w:color w:val="231F20"/>
          <w:spacing w:val="-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Н.</w:t>
      </w:r>
      <w:r>
        <w:rPr>
          <w:i/>
          <w:color w:val="231F20"/>
          <w:spacing w:val="-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Г.</w:t>
      </w:r>
      <w:r>
        <w:rPr>
          <w:i/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Приемы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проектирования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экопоселений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/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Е.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М.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Микулина,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Н.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Г.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Благовидова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//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Academia. Архитектура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и строительство.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2014.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№ 3.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С.</w:t>
      </w:r>
      <w:r>
        <w:rPr>
          <w:color w:val="231F20"/>
          <w:sz w:val="24"/>
        </w:rPr>
        <w:t> 90–96.</w:t>
      </w:r>
    </w:p>
    <w:p>
      <w:pPr>
        <w:pStyle w:val="ListParagraph"/>
        <w:numPr>
          <w:ilvl w:val="0"/>
          <w:numId w:val="15"/>
        </w:numPr>
        <w:tabs>
          <w:tab w:pos="1775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Курбатов Ю. И. </w:t>
      </w:r>
      <w:r>
        <w:rPr>
          <w:color w:val="231F20"/>
          <w:sz w:val="24"/>
        </w:rPr>
        <w:t>Очерки по теории формообразования: курс лекций. – Ленинград: Изд-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Ленинградского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университета, 1988.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135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ISBN 978-5-9227-0542-4.</w:t>
      </w:r>
    </w:p>
    <w:p>
      <w:pPr>
        <w:pStyle w:val="ListParagraph"/>
        <w:numPr>
          <w:ilvl w:val="0"/>
          <w:numId w:val="15"/>
        </w:numPr>
        <w:tabs>
          <w:tab w:pos="1765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Сухинина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Е.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А.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Выявление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взаимосвязей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современного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опыта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проектирования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экопоселе-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ний, экорайонов, экогородов с экологическими стандартами в строительстве / // Саратовский го-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сударственный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технический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университет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им.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Ю.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Гагарина.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Саратов.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3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2013.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11.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URL: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https://marhi.ru/AMIT/2013/3kvart13/sukhinina/sukhinina.pdf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(дата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обращения: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07.11.2020).</w:t>
      </w:r>
    </w:p>
    <w:p>
      <w:pPr>
        <w:pStyle w:val="ListParagraph"/>
        <w:numPr>
          <w:ilvl w:val="0"/>
          <w:numId w:val="15"/>
        </w:numPr>
        <w:tabs>
          <w:tab w:pos="1786" w:val="left" w:leader="none"/>
        </w:tabs>
        <w:spacing w:line="249" w:lineRule="auto" w:before="4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Honarpisheh P. </w:t>
      </w:r>
      <w:r>
        <w:rPr>
          <w:color w:val="231F20"/>
          <w:sz w:val="24"/>
        </w:rPr>
        <w:t>(2011). Rural ecotourism and its role in sustainable development. Design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Principles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and Practices,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5(3), 1-9.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DOI: 10.18848/1833-1874/cgp/v05i03/38070</w:t>
      </w:r>
    </w:p>
    <w:p>
      <w:pPr>
        <w:pStyle w:val="ListParagraph"/>
        <w:numPr>
          <w:ilvl w:val="0"/>
          <w:numId w:val="15"/>
        </w:numPr>
        <w:tabs>
          <w:tab w:pos="1873" w:val="left" w:leader="none"/>
        </w:tabs>
        <w:spacing w:line="249" w:lineRule="auto" w:before="2" w:after="0"/>
        <w:ind w:left="1133" w:right="1134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Deng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X</w:t>
      </w:r>
      <w:r>
        <w:rPr>
          <w:color w:val="231F20"/>
          <w:w w:val="95"/>
          <w:sz w:val="24"/>
        </w:rPr>
        <w:t>.,</w:t>
      </w:r>
      <w:r>
        <w:rPr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Ye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</w:t>
      </w:r>
      <w:r>
        <w:rPr>
          <w:color w:val="231F20"/>
          <w:w w:val="95"/>
          <w:sz w:val="24"/>
        </w:rPr>
        <w:t>.,</w:t>
      </w:r>
      <w:r>
        <w:rPr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Liu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X.</w:t>
      </w:r>
      <w:r>
        <w:rPr>
          <w:color w:val="231F20"/>
          <w:w w:val="95"/>
          <w:sz w:val="24"/>
        </w:rPr>
        <w:t>,</w:t>
      </w:r>
      <w:r>
        <w:rPr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Han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G.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(2018).</w:t>
      </w:r>
      <w:r>
        <w:rPr>
          <w:color w:val="231F20"/>
          <w:spacing w:val="-17"/>
          <w:w w:val="95"/>
          <w:sz w:val="24"/>
        </w:rPr>
        <w:t> </w:t>
      </w:r>
      <w:r>
        <w:rPr>
          <w:color w:val="231F20"/>
          <w:w w:val="95"/>
          <w:sz w:val="24"/>
        </w:rPr>
        <w:t>Architectural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planning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design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based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protection,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development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rural folk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custom ecotourism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// Open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House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Internationa.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–No 43(1).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Pp.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88–92.</w:t>
      </w:r>
    </w:p>
    <w:p>
      <w:pPr>
        <w:pStyle w:val="ListParagraph"/>
        <w:numPr>
          <w:ilvl w:val="0"/>
          <w:numId w:val="15"/>
        </w:numPr>
        <w:tabs>
          <w:tab w:pos="1935" w:val="left" w:leader="none"/>
        </w:tabs>
        <w:spacing w:line="240" w:lineRule="auto" w:before="2" w:after="0"/>
        <w:ind w:left="1934" w:right="0" w:hanging="405"/>
        <w:jc w:val="both"/>
        <w:rPr>
          <w:sz w:val="24"/>
        </w:rPr>
      </w:pPr>
      <w:r>
        <w:rPr>
          <w:i/>
          <w:color w:val="231F20"/>
          <w:w w:val="105"/>
          <w:sz w:val="24"/>
        </w:rPr>
        <w:t>Колодин</w:t>
      </w:r>
      <w:r>
        <w:rPr>
          <w:i/>
          <w:color w:val="231F20"/>
          <w:spacing w:val="44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К.</w:t>
      </w:r>
      <w:r>
        <w:rPr>
          <w:i/>
          <w:color w:val="231F20"/>
          <w:spacing w:val="44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И.</w:t>
      </w:r>
      <w:r>
        <w:rPr>
          <w:i/>
          <w:color w:val="231F20"/>
          <w:spacing w:val="46"/>
          <w:w w:val="105"/>
          <w:sz w:val="24"/>
        </w:rPr>
        <w:t> </w:t>
      </w:r>
      <w:r>
        <w:rPr>
          <w:color w:val="231F20"/>
          <w:w w:val="105"/>
          <w:sz w:val="24"/>
        </w:rPr>
        <w:t>Интерьер</w:t>
      </w:r>
      <w:r>
        <w:rPr>
          <w:color w:val="231F20"/>
          <w:spacing w:val="44"/>
          <w:w w:val="105"/>
          <w:sz w:val="24"/>
        </w:rPr>
        <w:t> </w:t>
      </w:r>
      <w:r>
        <w:rPr>
          <w:color w:val="231F20"/>
          <w:w w:val="105"/>
          <w:sz w:val="24"/>
        </w:rPr>
        <w:t>загородной</w:t>
      </w:r>
      <w:r>
        <w:rPr>
          <w:color w:val="231F20"/>
          <w:spacing w:val="45"/>
          <w:w w:val="105"/>
          <w:sz w:val="24"/>
        </w:rPr>
        <w:t> </w:t>
      </w:r>
      <w:r>
        <w:rPr>
          <w:color w:val="231F20"/>
          <w:w w:val="105"/>
          <w:sz w:val="24"/>
        </w:rPr>
        <w:t>улицы:</w:t>
      </w:r>
      <w:r>
        <w:rPr>
          <w:color w:val="231F20"/>
          <w:spacing w:val="44"/>
          <w:w w:val="105"/>
          <w:sz w:val="24"/>
        </w:rPr>
        <w:t> </w:t>
      </w:r>
      <w:r>
        <w:rPr>
          <w:color w:val="231F20"/>
          <w:w w:val="105"/>
          <w:sz w:val="24"/>
        </w:rPr>
        <w:t>учебное</w:t>
      </w:r>
      <w:r>
        <w:rPr>
          <w:color w:val="231F20"/>
          <w:spacing w:val="44"/>
          <w:w w:val="105"/>
          <w:sz w:val="24"/>
        </w:rPr>
        <w:t> </w:t>
      </w:r>
      <w:r>
        <w:rPr>
          <w:color w:val="231F20"/>
          <w:w w:val="105"/>
          <w:sz w:val="24"/>
        </w:rPr>
        <w:t>пособие</w:t>
      </w:r>
      <w:r>
        <w:rPr>
          <w:color w:val="231F20"/>
          <w:spacing w:val="45"/>
          <w:w w:val="105"/>
          <w:sz w:val="24"/>
        </w:rPr>
        <w:t> </w:t>
      </w:r>
      <w:r>
        <w:rPr>
          <w:color w:val="231F20"/>
          <w:w w:val="105"/>
          <w:sz w:val="24"/>
        </w:rPr>
        <w:t>для</w:t>
      </w:r>
      <w:r>
        <w:rPr>
          <w:color w:val="231F20"/>
          <w:spacing w:val="44"/>
          <w:w w:val="105"/>
          <w:sz w:val="24"/>
        </w:rPr>
        <w:t> </w:t>
      </w:r>
      <w:r>
        <w:rPr>
          <w:color w:val="231F20"/>
          <w:w w:val="105"/>
          <w:sz w:val="24"/>
        </w:rPr>
        <w:t>вузов.</w:t>
      </w:r>
      <w:r>
        <w:rPr>
          <w:color w:val="231F20"/>
          <w:spacing w:val="46"/>
          <w:w w:val="105"/>
          <w:sz w:val="24"/>
        </w:rPr>
        <w:t> </w:t>
      </w:r>
      <w:r>
        <w:rPr>
          <w:color w:val="231F20"/>
          <w:w w:val="105"/>
          <w:sz w:val="24"/>
        </w:rPr>
        <w:t>–</w:t>
      </w:r>
      <w:r>
        <w:rPr>
          <w:color w:val="231F20"/>
          <w:spacing w:val="44"/>
          <w:w w:val="105"/>
          <w:sz w:val="24"/>
        </w:rPr>
        <w:t> </w:t>
      </w:r>
      <w:r>
        <w:rPr>
          <w:color w:val="231F20"/>
          <w:w w:val="105"/>
          <w:sz w:val="24"/>
        </w:rPr>
        <w:t>М.:</w:t>
      </w:r>
    </w:p>
    <w:p>
      <w:pPr>
        <w:spacing w:before="12"/>
        <w:ind w:left="1133" w:right="0" w:firstLine="0"/>
        <w:jc w:val="both"/>
        <w:rPr>
          <w:sz w:val="24"/>
        </w:rPr>
      </w:pPr>
      <w:r>
        <w:rPr>
          <w:color w:val="231F20"/>
          <w:sz w:val="24"/>
        </w:rPr>
        <w:t>«Архитектура-С»,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2015.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416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ISBN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978-5-9647-0273-3.</w:t>
      </w:r>
    </w:p>
    <w:p>
      <w:pPr>
        <w:pStyle w:val="ListParagraph"/>
        <w:numPr>
          <w:ilvl w:val="0"/>
          <w:numId w:val="15"/>
        </w:numPr>
        <w:tabs>
          <w:tab w:pos="1904" w:val="left" w:leader="none"/>
        </w:tabs>
        <w:spacing w:line="249" w:lineRule="auto" w:before="12" w:after="0"/>
        <w:ind w:left="1133" w:right="1128" w:firstLine="396"/>
        <w:jc w:val="both"/>
        <w:rPr>
          <w:sz w:val="24"/>
        </w:rPr>
      </w:pPr>
      <w:r>
        <w:rPr>
          <w:i/>
          <w:color w:val="231F20"/>
          <w:sz w:val="24"/>
        </w:rPr>
        <w:t>Hinds M. </w:t>
      </w:r>
      <w:r>
        <w:rPr>
          <w:color w:val="231F20"/>
          <w:sz w:val="24"/>
        </w:rPr>
        <w:t>(2020). Walk with us: The architecture of reconciliation // Architectural Design.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No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90(4). Pp.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120–127. – DOI: 10.1002/ad.2599.</w:t>
      </w:r>
    </w:p>
    <w:p>
      <w:pPr>
        <w:pStyle w:val="ListParagraph"/>
        <w:numPr>
          <w:ilvl w:val="0"/>
          <w:numId w:val="15"/>
        </w:numPr>
        <w:tabs>
          <w:tab w:pos="1900" w:val="left" w:leader="none"/>
        </w:tabs>
        <w:spacing w:line="249" w:lineRule="auto" w:before="2" w:after="0"/>
        <w:ind w:left="1133" w:right="1128" w:firstLine="396"/>
        <w:jc w:val="both"/>
        <w:rPr>
          <w:sz w:val="24"/>
        </w:rPr>
      </w:pPr>
      <w:r>
        <w:rPr>
          <w:i/>
          <w:color w:val="231F20"/>
          <w:sz w:val="24"/>
        </w:rPr>
        <w:t>Honarpisheh P. </w:t>
      </w:r>
      <w:r>
        <w:rPr>
          <w:color w:val="231F20"/>
          <w:sz w:val="24"/>
        </w:rPr>
        <w:t>(2011). Rural ecotourism and its role in sustainable development // Design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Principles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Practices.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No 5(3).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Pp.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1–9.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DOI: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10.18848/1833-1874/cgp/v05i03/38070.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727.012</w:t>
      </w:r>
    </w:p>
    <w:p>
      <w:pPr>
        <w:spacing w:line="249" w:lineRule="auto" w:before="12"/>
        <w:ind w:left="1133" w:right="5452" w:firstLine="0"/>
        <w:jc w:val="left"/>
        <w:rPr>
          <w:sz w:val="24"/>
        </w:rPr>
      </w:pPr>
      <w:r>
        <w:rPr>
          <w:i/>
          <w:color w:val="231F20"/>
          <w:sz w:val="24"/>
        </w:rPr>
        <w:t>Дарья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Андреевна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Вабищевич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Игорь Анатольевич Иванов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45">
        <w:r>
          <w:rPr>
            <w:i/>
            <w:color w:val="231F20"/>
            <w:sz w:val="24"/>
          </w:rPr>
          <w:t>dashavab92@gmail.com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2270" w:right="2265" w:firstLine="124"/>
        <w:jc w:val="left"/>
      </w:pPr>
      <w:r>
        <w:rPr>
          <w:color w:val="231F20"/>
        </w:rPr>
        <w:t>ОСОБЕННОСТИ ФОРМИРОВАНИЯ АРХИТЕКТУРЫ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КУЛЬТУРНЫХ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АРКТИЧЕСКОГО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ТУРИЗМА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26" w:firstLine="396"/>
        <w:jc w:val="both"/>
        <w:rPr>
          <w:sz w:val="24"/>
        </w:rPr>
      </w:pPr>
      <w:r>
        <w:rPr>
          <w:color w:val="231F20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поднимается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проблема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культурных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центров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арктиче-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3"/>
          <w:sz w:val="24"/>
        </w:rPr>
        <w:t>ского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туризма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России.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Автор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проводит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определение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культурных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комплексов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России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мире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основе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изучения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отечественного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зарубежного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опыта.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статье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приводится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анализ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ряда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объ-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ектов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определенным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критериям,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включающим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объемно-планировочные,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архитектурные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градостроительные.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Проводится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выявление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потребностей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арктического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региона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направле-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нии туристического потенциала. На основе сравнительного анализа существующих объектов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туристической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сферы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автор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выявляет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ряд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особенностей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принципов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проектирования,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приме-</w:t>
      </w:r>
    </w:p>
    <w:p>
      <w:pPr>
        <w:spacing w:before="55"/>
        <w:ind w:left="1133" w:right="0" w:firstLine="0"/>
        <w:jc w:val="both"/>
        <w:rPr>
          <w:sz w:val="24"/>
        </w:rPr>
      </w:pPr>
      <w:r>
        <w:rPr>
          <w:color w:val="231F20"/>
          <w:sz w:val="24"/>
        </w:rPr>
        <w:t>нимых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будущим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культурным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комплексам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городах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Российской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Арктики.</w:t>
      </w:r>
    </w:p>
    <w:p>
      <w:pPr>
        <w:spacing w:line="292" w:lineRule="auto" w:before="12"/>
        <w:ind w:left="1134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архитектура,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Арктика,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культурный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центр,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туризм,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искусственный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микро-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климат,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экология.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Арктический регион имеет огромные потенциал развития, не только с точки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зрения добычи ресурсов, но и в туристической сфере. С каждым годом Российская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Арктика</w:t>
      </w:r>
      <w:r>
        <w:rPr>
          <w:color w:val="231F20"/>
          <w:spacing w:val="-11"/>
        </w:rPr>
        <w:t> </w:t>
      </w:r>
      <w:r>
        <w:rPr>
          <w:color w:val="231F20"/>
        </w:rPr>
        <w:t>привлекает</w:t>
      </w:r>
      <w:r>
        <w:rPr>
          <w:color w:val="231F20"/>
          <w:spacing w:val="-10"/>
        </w:rPr>
        <w:t> </w:t>
      </w:r>
      <w:r>
        <w:rPr>
          <w:color w:val="231F20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</w:rPr>
        <w:t>больше</w:t>
      </w:r>
      <w:r>
        <w:rPr>
          <w:color w:val="231F20"/>
          <w:spacing w:val="-11"/>
        </w:rPr>
        <w:t> </w:t>
      </w:r>
      <w:r>
        <w:rPr>
          <w:color w:val="231F20"/>
        </w:rPr>
        <w:t>путешественников,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том</w:t>
      </w:r>
      <w:r>
        <w:rPr>
          <w:color w:val="231F20"/>
          <w:spacing w:val="-11"/>
        </w:rPr>
        <w:t> </w:t>
      </w:r>
      <w:r>
        <w:rPr>
          <w:color w:val="231F20"/>
        </w:rPr>
        <w:t>числе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из-за</w:t>
      </w:r>
      <w:r>
        <w:rPr>
          <w:color w:val="231F20"/>
          <w:spacing w:val="-11"/>
        </w:rPr>
        <w:t> </w:t>
      </w:r>
      <w:r>
        <w:rPr>
          <w:color w:val="231F20"/>
        </w:rPr>
        <w:t>границы.</w:t>
      </w:r>
      <w:r>
        <w:rPr>
          <w:color w:val="231F20"/>
          <w:spacing w:val="-67"/>
        </w:rPr>
        <w:t> </w:t>
      </w:r>
      <w:r>
        <w:rPr>
          <w:color w:val="231F20"/>
        </w:rPr>
        <w:t>Развитие</w:t>
      </w:r>
      <w:r>
        <w:rPr>
          <w:color w:val="231F20"/>
          <w:spacing w:val="-7"/>
        </w:rPr>
        <w:t> </w:t>
      </w:r>
      <w:r>
        <w:rPr>
          <w:color w:val="231F20"/>
        </w:rPr>
        <w:t>туристической</w:t>
      </w:r>
      <w:r>
        <w:rPr>
          <w:color w:val="231F20"/>
          <w:spacing w:val="-6"/>
        </w:rPr>
        <w:t> </w:t>
      </w:r>
      <w:r>
        <w:rPr>
          <w:color w:val="231F20"/>
        </w:rPr>
        <w:t>отрасли</w:t>
      </w:r>
      <w:r>
        <w:rPr>
          <w:color w:val="231F20"/>
          <w:spacing w:val="-8"/>
        </w:rPr>
        <w:t> </w:t>
      </w:r>
      <w:r>
        <w:rPr>
          <w:color w:val="231F20"/>
        </w:rPr>
        <w:t>позволит</w:t>
      </w:r>
      <w:r>
        <w:rPr>
          <w:color w:val="231F20"/>
          <w:spacing w:val="-6"/>
        </w:rPr>
        <w:t> </w:t>
      </w:r>
      <w:r>
        <w:rPr>
          <w:color w:val="231F20"/>
        </w:rPr>
        <w:t>показать</w:t>
      </w:r>
      <w:r>
        <w:rPr>
          <w:color w:val="231F20"/>
          <w:spacing w:val="-6"/>
        </w:rPr>
        <w:t> </w:t>
      </w:r>
      <w:r>
        <w:rPr>
          <w:color w:val="231F20"/>
        </w:rPr>
        <w:t>всему</w:t>
      </w:r>
      <w:r>
        <w:rPr>
          <w:color w:val="231F20"/>
          <w:spacing w:val="-8"/>
        </w:rPr>
        <w:t> </w:t>
      </w:r>
      <w:r>
        <w:rPr>
          <w:color w:val="231F20"/>
        </w:rPr>
        <w:t>миру</w:t>
      </w:r>
      <w:r>
        <w:rPr>
          <w:color w:val="231F20"/>
          <w:spacing w:val="-6"/>
        </w:rPr>
        <w:t> </w:t>
      </w:r>
      <w:r>
        <w:rPr>
          <w:color w:val="231F20"/>
        </w:rPr>
        <w:t>богатства</w:t>
      </w:r>
      <w:r>
        <w:rPr>
          <w:color w:val="231F20"/>
          <w:spacing w:val="-7"/>
        </w:rPr>
        <w:t> </w:t>
      </w:r>
      <w:r>
        <w:rPr>
          <w:color w:val="231F20"/>
        </w:rPr>
        <w:t>аркти-</w:t>
      </w:r>
      <w:r>
        <w:rPr>
          <w:color w:val="231F20"/>
          <w:spacing w:val="-68"/>
        </w:rPr>
        <w:t> </w:t>
      </w:r>
      <w:r>
        <w:rPr>
          <w:color w:val="231F20"/>
        </w:rPr>
        <w:t>ческой природы, коренных народов, исторические этапы становления россий-</w:t>
      </w:r>
      <w:r>
        <w:rPr>
          <w:color w:val="231F20"/>
          <w:spacing w:val="1"/>
        </w:rPr>
        <w:t> </w:t>
      </w:r>
      <w:r>
        <w:rPr>
          <w:color w:val="231F20"/>
        </w:rPr>
        <w:t>ских</w:t>
      </w:r>
      <w:r>
        <w:rPr>
          <w:color w:val="231F20"/>
          <w:spacing w:val="-1"/>
        </w:rPr>
        <w:t> </w:t>
      </w:r>
      <w:r>
        <w:rPr>
          <w:color w:val="231F20"/>
        </w:rPr>
        <w:t>городов.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Экологический</w:t>
      </w:r>
      <w:r>
        <w:rPr>
          <w:color w:val="231F20"/>
          <w:spacing w:val="-13"/>
        </w:rPr>
        <w:t> </w:t>
      </w:r>
      <w:r>
        <w:rPr>
          <w:color w:val="231F20"/>
        </w:rPr>
        <w:t>подход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13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</w:rPr>
        <w:t>призван</w:t>
      </w:r>
      <w:r>
        <w:rPr>
          <w:color w:val="231F20"/>
          <w:spacing w:val="-13"/>
        </w:rPr>
        <w:t> </w:t>
      </w:r>
      <w:r>
        <w:rPr>
          <w:color w:val="231F20"/>
        </w:rPr>
        <w:t>расши-</w:t>
      </w:r>
      <w:r>
        <w:rPr>
          <w:color w:val="231F20"/>
          <w:spacing w:val="-68"/>
        </w:rPr>
        <w:t> </w:t>
      </w:r>
      <w:r>
        <w:rPr>
          <w:color w:val="231F20"/>
        </w:rPr>
        <w:t>рить</w:t>
      </w:r>
      <w:r>
        <w:rPr>
          <w:color w:val="231F20"/>
          <w:spacing w:val="31"/>
        </w:rPr>
        <w:t> </w:t>
      </w:r>
      <w:r>
        <w:rPr>
          <w:color w:val="231F20"/>
        </w:rPr>
        <w:t>понятие</w:t>
      </w:r>
      <w:r>
        <w:rPr>
          <w:color w:val="231F20"/>
          <w:spacing w:val="31"/>
        </w:rPr>
        <w:t> </w:t>
      </w:r>
      <w:r>
        <w:rPr>
          <w:color w:val="231F20"/>
        </w:rPr>
        <w:t>о</w:t>
      </w:r>
      <w:r>
        <w:rPr>
          <w:color w:val="231F20"/>
          <w:spacing w:val="31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32"/>
        </w:rPr>
        <w:t> </w:t>
      </w:r>
      <w:r>
        <w:rPr>
          <w:color w:val="231F20"/>
        </w:rPr>
        <w:t>безопасной</w:t>
      </w:r>
      <w:r>
        <w:rPr>
          <w:color w:val="231F20"/>
          <w:spacing w:val="31"/>
        </w:rPr>
        <w:t> </w:t>
      </w:r>
      <w:r>
        <w:rPr>
          <w:color w:val="231F20"/>
        </w:rPr>
        <w:t>среде</w:t>
      </w:r>
      <w:r>
        <w:rPr>
          <w:color w:val="231F20"/>
          <w:spacing w:val="33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севере,</w:t>
      </w:r>
      <w:r>
        <w:rPr>
          <w:color w:val="231F20"/>
          <w:spacing w:val="33"/>
        </w:rPr>
        <w:t> </w:t>
      </w:r>
      <w:r>
        <w:rPr>
          <w:color w:val="231F20"/>
        </w:rPr>
        <w:t>приблизить</w:t>
      </w:r>
      <w:r>
        <w:rPr>
          <w:color w:val="231F20"/>
          <w:spacing w:val="31"/>
        </w:rPr>
        <w:t> </w:t>
      </w:r>
      <w:r>
        <w:rPr>
          <w:color w:val="231F20"/>
        </w:rPr>
        <w:t>человека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к природе, при этом минимизировать его воздействие на существующий ландшафт.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Новая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14"/>
        </w:rPr>
        <w:t> </w:t>
      </w:r>
      <w:r>
        <w:rPr>
          <w:color w:val="231F20"/>
        </w:rPr>
        <w:t>культурных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туристических</w:t>
      </w:r>
      <w:r>
        <w:rPr>
          <w:color w:val="231F20"/>
          <w:spacing w:val="-14"/>
        </w:rPr>
        <w:t> </w:t>
      </w:r>
      <w:r>
        <w:rPr>
          <w:color w:val="231F20"/>
        </w:rPr>
        <w:t>центров</w:t>
      </w:r>
      <w:r>
        <w:rPr>
          <w:color w:val="231F20"/>
          <w:spacing w:val="-15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14"/>
        </w:rPr>
        <w:t> </w:t>
      </w:r>
      <w:r>
        <w:rPr>
          <w:color w:val="231F20"/>
        </w:rPr>
        <w:t>созданию</w:t>
      </w:r>
    </w:p>
    <w:p>
      <w:pPr>
        <w:pStyle w:val="BodyText"/>
        <w:spacing w:line="268" w:lineRule="auto"/>
        <w:ind w:right="1130"/>
        <w:jc w:val="both"/>
      </w:pPr>
      <w:r>
        <w:rPr>
          <w:color w:val="231F20"/>
        </w:rPr>
        <w:t>«имиджа Арктики». В суровых климатических условиях севера особенно важ-</w:t>
      </w:r>
      <w:r>
        <w:rPr>
          <w:color w:val="231F20"/>
          <w:spacing w:val="1"/>
        </w:rPr>
        <w:t> </w:t>
      </w:r>
      <w:r>
        <w:rPr>
          <w:color w:val="231F20"/>
        </w:rPr>
        <w:t>но обеспечить условия для более частого пребывания местного населения в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 и природе, общения между людьми. Типовая среда существующих горо-</w:t>
      </w:r>
      <w:r>
        <w:rPr>
          <w:color w:val="231F20"/>
          <w:spacing w:val="-67"/>
        </w:rPr>
        <w:t> </w:t>
      </w:r>
      <w:r>
        <w:rPr>
          <w:color w:val="231F20"/>
        </w:rPr>
        <w:t>дов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отвечает</w:t>
      </w:r>
      <w:r>
        <w:rPr>
          <w:color w:val="231F20"/>
          <w:spacing w:val="-14"/>
        </w:rPr>
        <w:t> </w:t>
      </w:r>
      <w:r>
        <w:rPr>
          <w:color w:val="231F20"/>
        </w:rPr>
        <w:t>этим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14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14"/>
        </w:rPr>
        <w:t> </w:t>
      </w:r>
      <w:r>
        <w:rPr>
          <w:color w:val="231F20"/>
        </w:rPr>
        <w:t>комфортности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экологичности.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Российской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Арктике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направление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туризма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развивается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[1],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этому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актуально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центра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сосредоточения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нескольких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культур-</w:t>
      </w:r>
      <w:r>
        <w:rPr>
          <w:color w:val="231F20"/>
          <w:spacing w:val="-68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центра арктического</w:t>
      </w:r>
      <w:r>
        <w:rPr>
          <w:color w:val="231F20"/>
          <w:spacing w:val="-1"/>
        </w:rPr>
        <w:t> </w:t>
      </w:r>
      <w:r>
        <w:rPr>
          <w:color w:val="231F20"/>
        </w:rPr>
        <w:t>турима.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1"/>
        </w:rPr>
        <w:t>Культурный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тип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</w:rPr>
        <w:t>туристической</w:t>
      </w:r>
      <w:r>
        <w:rPr>
          <w:color w:val="231F20"/>
          <w:spacing w:val="-17"/>
        </w:rPr>
        <w:t> </w:t>
      </w:r>
      <w:r>
        <w:rPr>
          <w:color w:val="231F20"/>
        </w:rPr>
        <w:t>инфраструк-</w:t>
      </w:r>
      <w:r>
        <w:rPr>
          <w:color w:val="231F20"/>
          <w:spacing w:val="-67"/>
        </w:rPr>
        <w:t> </w:t>
      </w:r>
      <w:r>
        <w:rPr>
          <w:color w:val="231F20"/>
        </w:rPr>
        <w:t>туры – понятие новое. Их появление стало результатом привлечения внимания</w:t>
      </w:r>
      <w:r>
        <w:rPr>
          <w:color w:val="231F20"/>
          <w:spacing w:val="1"/>
        </w:rPr>
        <w:t> </w:t>
      </w:r>
      <w:r>
        <w:rPr>
          <w:color w:val="231F20"/>
        </w:rPr>
        <w:t>людей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родному</w:t>
      </w:r>
      <w:r>
        <w:rPr>
          <w:color w:val="231F20"/>
          <w:spacing w:val="-1"/>
        </w:rPr>
        <w:t> </w:t>
      </w:r>
      <w:r>
        <w:rPr>
          <w:color w:val="231F20"/>
        </w:rPr>
        <w:t>краю,</w:t>
      </w:r>
      <w:r>
        <w:rPr>
          <w:color w:val="231F20"/>
          <w:spacing w:val="-2"/>
        </w:rPr>
        <w:t> </w:t>
      </w:r>
      <w:r>
        <w:rPr>
          <w:color w:val="231F20"/>
        </w:rPr>
        <w:t>истории</w:t>
      </w:r>
      <w:r>
        <w:rPr>
          <w:color w:val="231F20"/>
          <w:spacing w:val="-1"/>
        </w:rPr>
        <w:t> </w:t>
      </w:r>
      <w:r>
        <w:rPr>
          <w:color w:val="231F20"/>
        </w:rPr>
        <w:t>города,</w:t>
      </w:r>
      <w:r>
        <w:rPr>
          <w:color w:val="231F20"/>
          <w:spacing w:val="-2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2"/>
        </w:rPr>
        <w:t> </w:t>
      </w:r>
      <w:r>
        <w:rPr>
          <w:color w:val="231F20"/>
        </w:rPr>
        <w:t>объединения</w:t>
      </w:r>
      <w:r>
        <w:rPr>
          <w:color w:val="231F20"/>
          <w:spacing w:val="-1"/>
        </w:rPr>
        <w:t> </w:t>
      </w:r>
      <w:r>
        <w:rPr>
          <w:color w:val="231F20"/>
        </w:rPr>
        <w:t>населения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6" w:lineRule="auto" w:before="68"/>
        <w:ind w:right="1131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досуговом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центре.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зарубежной</w:t>
      </w:r>
      <w:r>
        <w:rPr>
          <w:color w:val="231F20"/>
          <w:spacing w:val="-16"/>
        </w:rPr>
        <w:t> </w:t>
      </w:r>
      <w:r>
        <w:rPr>
          <w:color w:val="231F20"/>
        </w:rPr>
        <w:t>практике</w:t>
      </w:r>
      <w:r>
        <w:rPr>
          <w:color w:val="231F20"/>
          <w:spacing w:val="-15"/>
        </w:rPr>
        <w:t> </w:t>
      </w:r>
      <w:r>
        <w:rPr>
          <w:color w:val="231F20"/>
        </w:rPr>
        <w:t>культурные</w:t>
      </w:r>
      <w:r>
        <w:rPr>
          <w:color w:val="231F20"/>
          <w:spacing w:val="-16"/>
        </w:rPr>
        <w:t> </w:t>
      </w:r>
      <w:r>
        <w:rPr>
          <w:color w:val="231F20"/>
        </w:rPr>
        <w:t>центры</w:t>
      </w:r>
      <w:r>
        <w:rPr>
          <w:color w:val="231F20"/>
          <w:spacing w:val="-16"/>
        </w:rPr>
        <w:t> </w:t>
      </w:r>
      <w:r>
        <w:rPr>
          <w:color w:val="231F20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</w:rPr>
        <w:t>широко</w:t>
      </w:r>
      <w:r>
        <w:rPr>
          <w:color w:val="231F20"/>
          <w:spacing w:val="-15"/>
        </w:rPr>
        <w:t> </w:t>
      </w:r>
      <w:r>
        <w:rPr>
          <w:color w:val="231F20"/>
        </w:rPr>
        <w:t>рас-</w:t>
      </w:r>
      <w:r>
        <w:rPr>
          <w:color w:val="231F20"/>
          <w:spacing w:val="-68"/>
        </w:rPr>
        <w:t> </w:t>
      </w:r>
      <w:r>
        <w:rPr>
          <w:color w:val="231F20"/>
        </w:rPr>
        <w:t>пространены и представляют собой многофункциональные здания, рассчитан-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население</w:t>
      </w:r>
      <w:r>
        <w:rPr>
          <w:color w:val="231F20"/>
          <w:spacing w:val="5"/>
        </w:rPr>
        <w:t> </w:t>
      </w:r>
      <w:r>
        <w:rPr>
          <w:color w:val="231F20"/>
        </w:rPr>
        <w:t>района,</w:t>
      </w:r>
      <w:r>
        <w:rPr>
          <w:color w:val="231F20"/>
          <w:spacing w:val="5"/>
        </w:rPr>
        <w:t> </w:t>
      </w:r>
      <w:r>
        <w:rPr>
          <w:color w:val="231F20"/>
        </w:rPr>
        <w:t>так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даже</w:t>
      </w:r>
      <w:r>
        <w:rPr>
          <w:color w:val="231F20"/>
          <w:spacing w:val="5"/>
        </w:rPr>
        <w:t> </w:t>
      </w:r>
      <w:r>
        <w:rPr>
          <w:color w:val="231F20"/>
        </w:rPr>
        <w:t>международного</w:t>
      </w:r>
      <w:r>
        <w:rPr>
          <w:color w:val="231F20"/>
          <w:spacing w:val="6"/>
        </w:rPr>
        <w:t> </w:t>
      </w:r>
      <w:r>
        <w:rPr>
          <w:color w:val="231F20"/>
        </w:rPr>
        <w:t>уровня.</w:t>
      </w:r>
    </w:p>
    <w:p>
      <w:pPr>
        <w:pStyle w:val="BodyText"/>
        <w:spacing w:line="276" w:lineRule="auto"/>
        <w:ind w:right="1131"/>
        <w:jc w:val="both"/>
      </w:pPr>
      <w:r>
        <w:rPr>
          <w:color w:val="231F20"/>
        </w:rPr>
        <w:t>«Культурные центры, осуществляющие свою деятельность за рубежом, являют-</w:t>
      </w:r>
      <w:r>
        <w:rPr>
          <w:color w:val="231F20"/>
          <w:spacing w:val="-67"/>
        </w:rPr>
        <w:t> </w:t>
      </w:r>
      <w:r>
        <w:rPr>
          <w:color w:val="231F20"/>
        </w:rPr>
        <w:t>ся</w:t>
      </w:r>
      <w:r>
        <w:rPr>
          <w:color w:val="231F20"/>
          <w:spacing w:val="-7"/>
        </w:rPr>
        <w:t> </w:t>
      </w:r>
      <w:r>
        <w:rPr>
          <w:color w:val="231F20"/>
        </w:rPr>
        <w:t>наиболее</w:t>
      </w:r>
      <w:r>
        <w:rPr>
          <w:color w:val="231F20"/>
          <w:spacing w:val="-7"/>
        </w:rPr>
        <w:t> </w:t>
      </w:r>
      <w:r>
        <w:rPr>
          <w:color w:val="231F20"/>
        </w:rPr>
        <w:t>удобной</w:t>
      </w:r>
      <w:r>
        <w:rPr>
          <w:color w:val="231F20"/>
          <w:spacing w:val="-7"/>
        </w:rPr>
        <w:t> </w:t>
      </w:r>
      <w:r>
        <w:rPr>
          <w:color w:val="231F20"/>
        </w:rPr>
        <w:t>практической</w:t>
      </w:r>
      <w:r>
        <w:rPr>
          <w:color w:val="231F20"/>
          <w:spacing w:val="-7"/>
        </w:rPr>
        <w:t> </w:t>
      </w:r>
      <w:r>
        <w:rPr>
          <w:color w:val="231F20"/>
        </w:rPr>
        <w:t>основой</w:t>
      </w:r>
      <w:r>
        <w:rPr>
          <w:color w:val="231F20"/>
          <w:spacing w:val="-7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7"/>
        </w:rPr>
        <w:t> </w:t>
      </w:r>
      <w:r>
        <w:rPr>
          <w:color w:val="231F20"/>
        </w:rPr>
        <w:t>обмена</w:t>
      </w:r>
      <w:r>
        <w:rPr>
          <w:color w:val="231F20"/>
          <w:spacing w:val="-7"/>
        </w:rPr>
        <w:t> </w:t>
      </w:r>
      <w:r>
        <w:rPr>
          <w:color w:val="231F20"/>
        </w:rPr>
        <w:t>между</w:t>
      </w:r>
      <w:r>
        <w:rPr>
          <w:color w:val="231F20"/>
          <w:spacing w:val="-7"/>
        </w:rPr>
        <w:t> </w:t>
      </w:r>
      <w:r>
        <w:rPr>
          <w:color w:val="231F20"/>
        </w:rPr>
        <w:t>государ-</w:t>
      </w:r>
      <w:r>
        <w:rPr>
          <w:color w:val="231F20"/>
          <w:spacing w:val="-67"/>
        </w:rPr>
        <w:t> </w:t>
      </w:r>
      <w:r>
        <w:rPr>
          <w:color w:val="231F20"/>
        </w:rPr>
        <w:t>ствами»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color w:val="231F20"/>
        </w:rPr>
        <w:t>Для определения особенностей формирования архитектуры культурных цен-</w:t>
      </w:r>
      <w:r>
        <w:rPr>
          <w:color w:val="231F20"/>
          <w:spacing w:val="-67"/>
        </w:rPr>
        <w:t> </w:t>
      </w:r>
      <w:r>
        <w:rPr>
          <w:color w:val="231F20"/>
        </w:rPr>
        <w:t>тров Арктического туризма был осуществлен анализ зарубежного опыта на ос-</w:t>
      </w:r>
      <w:r>
        <w:rPr>
          <w:color w:val="231F20"/>
          <w:spacing w:val="1"/>
        </w:rPr>
        <w:t> </w:t>
      </w:r>
      <w:r>
        <w:rPr>
          <w:color w:val="231F20"/>
        </w:rPr>
        <w:t>новании</w:t>
      </w:r>
      <w:r>
        <w:rPr>
          <w:color w:val="231F20"/>
          <w:spacing w:val="-11"/>
        </w:rPr>
        <w:t> </w:t>
      </w:r>
      <w:r>
        <w:rPr>
          <w:color w:val="231F20"/>
        </w:rPr>
        <w:t>сравнения</w:t>
      </w:r>
      <w:r>
        <w:rPr>
          <w:color w:val="231F20"/>
          <w:spacing w:val="-11"/>
        </w:rPr>
        <w:t> </w:t>
      </w:r>
      <w:r>
        <w:rPr>
          <w:color w:val="231F20"/>
        </w:rPr>
        <w:t>ряда</w:t>
      </w:r>
      <w:r>
        <w:rPr>
          <w:color w:val="231F20"/>
          <w:spacing w:val="-1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1).</w:t>
      </w:r>
      <w:r>
        <w:rPr>
          <w:color w:val="231F20"/>
          <w:spacing w:val="-11"/>
        </w:rPr>
        <w:t> </w:t>
      </w:r>
      <w:r>
        <w:rPr>
          <w:color w:val="231F20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</w:rPr>
        <w:t>проводился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критериям:</w:t>
      </w:r>
      <w:r>
        <w:rPr>
          <w:color w:val="231F20"/>
          <w:spacing w:val="-10"/>
        </w:rPr>
        <w:t> </w:t>
      </w:r>
      <w:r>
        <w:rPr>
          <w:color w:val="231F20"/>
        </w:rPr>
        <w:t>ме-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стоположение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структуре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назначение,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набор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функциональных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блоков,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67"/>
        </w:rPr>
        <w:t> </w:t>
      </w:r>
      <w:r>
        <w:rPr>
          <w:color w:val="231F20"/>
        </w:rPr>
        <w:t>расположение,</w:t>
      </w:r>
      <w:r>
        <w:rPr>
          <w:color w:val="231F20"/>
          <w:spacing w:val="-2"/>
        </w:rPr>
        <w:t> </w:t>
      </w:r>
      <w:r>
        <w:rPr>
          <w:color w:val="231F20"/>
        </w:rPr>
        <w:t>планировочная</w:t>
      </w:r>
      <w:r>
        <w:rPr>
          <w:color w:val="231F20"/>
          <w:spacing w:val="-2"/>
        </w:rPr>
        <w:t> </w:t>
      </w:r>
      <w:r>
        <w:rPr>
          <w:color w:val="231F20"/>
        </w:rPr>
        <w:t>структура,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архитектурное</w:t>
      </w:r>
      <w:r>
        <w:rPr>
          <w:color w:val="231F20"/>
          <w:spacing w:val="-2"/>
        </w:rPr>
        <w:t> </w:t>
      </w:r>
      <w:r>
        <w:rPr>
          <w:color w:val="231F20"/>
        </w:rPr>
        <w:t>решение.</w:t>
      </w:r>
    </w:p>
    <w:p>
      <w:pPr>
        <w:pStyle w:val="BodyText"/>
        <w:spacing w:before="9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719807</wp:posOffset>
            </wp:positionH>
            <wp:positionV relativeFrom="paragraph">
              <wp:posOffset>174883</wp:posOffset>
            </wp:positionV>
            <wp:extent cx="6120383" cy="4812792"/>
            <wp:effectExtent l="0" t="0" r="0" b="0"/>
            <wp:wrapTopAndBottom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4812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rPr>
          <w:sz w:val="24"/>
        </w:rPr>
      </w:pPr>
    </w:p>
    <w:p>
      <w:pPr>
        <w:spacing w:before="0"/>
        <w:ind w:left="1530" w:right="0" w:hanging="354"/>
        <w:jc w:val="left"/>
        <w:rPr>
          <w:sz w:val="24"/>
        </w:rPr>
      </w:pPr>
      <w:r>
        <w:rPr>
          <w:color w:val="231F20"/>
          <w:spacing w:val="-1"/>
          <w:sz w:val="24"/>
        </w:rPr>
        <w:t>Рис.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1.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Анализ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зарубежного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опыта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проектирования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культурных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центров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арктического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туризма</w:t>
      </w:r>
    </w:p>
    <w:p>
      <w:pPr>
        <w:pStyle w:val="BodyText"/>
        <w:spacing w:before="6"/>
        <w:ind w:left="0"/>
        <w:rPr>
          <w:sz w:val="29"/>
        </w:rPr>
      </w:pPr>
    </w:p>
    <w:p>
      <w:pPr>
        <w:pStyle w:val="BodyText"/>
        <w:spacing w:line="276" w:lineRule="auto"/>
        <w:ind w:right="1128" w:firstLine="396"/>
        <w:jc w:val="both"/>
      </w:pPr>
      <w:r>
        <w:rPr>
          <w:color w:val="231F20"/>
        </w:rPr>
        <w:t>Таким образом, для зарубежных примеров характерна компактная структура</w:t>
      </w:r>
      <w:r>
        <w:rPr>
          <w:color w:val="231F20"/>
          <w:spacing w:val="-67"/>
        </w:rPr>
        <w:t> </w:t>
      </w:r>
      <w:r>
        <w:rPr>
          <w:color w:val="231F20"/>
        </w:rPr>
        <w:t>зданий.</w:t>
      </w:r>
      <w:r>
        <w:rPr>
          <w:color w:val="231F20"/>
          <w:spacing w:val="-17"/>
        </w:rPr>
        <w:t> </w:t>
      </w:r>
      <w:r>
        <w:rPr>
          <w:color w:val="231F20"/>
        </w:rPr>
        <w:t>Анализ</w:t>
      </w:r>
      <w:r>
        <w:rPr>
          <w:color w:val="231F20"/>
          <w:spacing w:val="-16"/>
        </w:rPr>
        <w:t> </w:t>
      </w:r>
      <w:r>
        <w:rPr>
          <w:color w:val="231F20"/>
        </w:rPr>
        <w:t>показал,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стран,</w:t>
      </w:r>
      <w:r>
        <w:rPr>
          <w:color w:val="231F20"/>
          <w:spacing w:val="-16"/>
        </w:rPr>
        <w:t> </w:t>
      </w:r>
      <w:r>
        <w:rPr>
          <w:color w:val="231F20"/>
        </w:rPr>
        <w:t>имеющих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Арктической</w:t>
      </w:r>
      <w:r>
        <w:rPr>
          <w:color w:val="231F20"/>
          <w:spacing w:val="-16"/>
        </w:rPr>
        <w:t> </w:t>
      </w:r>
      <w:r>
        <w:rPr>
          <w:color w:val="231F20"/>
        </w:rPr>
        <w:t>зоне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суровые</w:t>
      </w:r>
      <w:r>
        <w:rPr>
          <w:color w:val="231F20"/>
          <w:spacing w:val="-16"/>
        </w:rPr>
        <w:t> </w:t>
      </w:r>
      <w:r>
        <w:rPr>
          <w:color w:val="231F20"/>
        </w:rPr>
        <w:t>климатические</w:t>
      </w:r>
      <w:r>
        <w:rPr>
          <w:color w:val="231F20"/>
          <w:spacing w:val="-16"/>
        </w:rPr>
        <w:t> </w:t>
      </w:r>
      <w:r>
        <w:rPr>
          <w:color w:val="231F20"/>
        </w:rPr>
        <w:t>условия</w:t>
      </w:r>
      <w:r>
        <w:rPr>
          <w:color w:val="231F20"/>
          <w:spacing w:val="-16"/>
        </w:rPr>
        <w:t> </w:t>
      </w:r>
      <w:r>
        <w:rPr>
          <w:color w:val="231F20"/>
        </w:rPr>
        <w:t>(Финляндия,</w:t>
      </w:r>
      <w:r>
        <w:rPr>
          <w:color w:val="231F20"/>
          <w:spacing w:val="-16"/>
        </w:rPr>
        <w:t> </w:t>
      </w:r>
      <w:r>
        <w:rPr>
          <w:color w:val="231F20"/>
        </w:rPr>
        <w:t>Швеция,</w:t>
      </w:r>
      <w:r>
        <w:rPr>
          <w:color w:val="231F20"/>
          <w:spacing w:val="-16"/>
        </w:rPr>
        <w:t> </w:t>
      </w:r>
      <w:r>
        <w:rPr>
          <w:color w:val="231F20"/>
        </w:rPr>
        <w:t>Норвегия)</w:t>
      </w:r>
      <w:r>
        <w:rPr>
          <w:color w:val="231F20"/>
          <w:spacing w:val="-15"/>
        </w:rPr>
        <w:t> </w:t>
      </w:r>
      <w:r>
        <w:rPr>
          <w:color w:val="231F20"/>
        </w:rPr>
        <w:t>типично</w:t>
      </w:r>
      <w:r>
        <w:rPr>
          <w:color w:val="231F20"/>
          <w:spacing w:val="-16"/>
        </w:rPr>
        <w:t> </w:t>
      </w:r>
      <w:r>
        <w:rPr>
          <w:color w:val="231F20"/>
        </w:rPr>
        <w:t>рас-</w:t>
      </w:r>
    </w:p>
    <w:p>
      <w:pPr>
        <w:spacing w:after="0" w:line="276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6" w:lineRule="auto" w:before="68"/>
        <w:ind w:right="1131"/>
        <w:jc w:val="both"/>
      </w:pPr>
      <w:r>
        <w:rPr>
          <w:color w:val="231F20"/>
        </w:rPr>
        <w:t>положение</w:t>
      </w:r>
      <w:r>
        <w:rPr>
          <w:color w:val="231F20"/>
          <w:spacing w:val="-9"/>
        </w:rPr>
        <w:t> </w:t>
      </w:r>
      <w:r>
        <w:rPr>
          <w:color w:val="231F20"/>
        </w:rPr>
        <w:t>небольшого</w:t>
      </w:r>
      <w:r>
        <w:rPr>
          <w:color w:val="231F20"/>
          <w:spacing w:val="-9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8"/>
        </w:rPr>
        <w:t> </w:t>
      </w:r>
      <w:r>
        <w:rPr>
          <w:color w:val="231F20"/>
        </w:rPr>
        <w:t>центра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каждом</w:t>
      </w:r>
      <w:r>
        <w:rPr>
          <w:color w:val="231F20"/>
          <w:spacing w:val="-9"/>
        </w:rPr>
        <w:t> </w:t>
      </w:r>
      <w:r>
        <w:rPr>
          <w:color w:val="231F20"/>
        </w:rPr>
        <w:t>районе</w:t>
      </w:r>
      <w:r>
        <w:rPr>
          <w:color w:val="231F20"/>
          <w:spacing w:val="-8"/>
        </w:rPr>
        <w:t> </w:t>
      </w:r>
      <w:r>
        <w:rPr>
          <w:color w:val="231F20"/>
        </w:rPr>
        <w:t>города,</w:t>
      </w:r>
      <w:r>
        <w:rPr>
          <w:color w:val="231F20"/>
          <w:spacing w:val="-9"/>
        </w:rPr>
        <w:t> </w:t>
      </w:r>
      <w:r>
        <w:rPr>
          <w:color w:val="231F20"/>
        </w:rPr>
        <w:t>совмещаю-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щего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информационно-туристическую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функцию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досуга</w:t>
      </w:r>
      <w:r>
        <w:rPr>
          <w:color w:val="231F20"/>
          <w:spacing w:val="-16"/>
        </w:rPr>
        <w:t> </w:t>
      </w:r>
      <w:r>
        <w:rPr>
          <w:color w:val="231F20"/>
        </w:rPr>
        <w:t>населения.</w:t>
      </w:r>
      <w:r>
        <w:rPr>
          <w:color w:val="231F20"/>
          <w:spacing w:val="-68"/>
        </w:rPr>
        <w:t> </w:t>
      </w:r>
      <w:r>
        <w:rPr>
          <w:color w:val="231F20"/>
        </w:rPr>
        <w:t>В результате культурный центр становится не только местом сохранения тради-</w:t>
      </w:r>
      <w:r>
        <w:rPr>
          <w:color w:val="231F20"/>
          <w:spacing w:val="-67"/>
        </w:rPr>
        <w:t> </w:t>
      </w:r>
      <w:r>
        <w:rPr>
          <w:color w:val="231F20"/>
        </w:rPr>
        <w:t>ций и накопленных ценностей, но и связующим звеном между народами, стра-</w:t>
      </w:r>
      <w:r>
        <w:rPr>
          <w:color w:val="231F20"/>
          <w:spacing w:val="1"/>
        </w:rPr>
        <w:t> </w:t>
      </w:r>
      <w:r>
        <w:rPr>
          <w:color w:val="231F20"/>
        </w:rPr>
        <w:t>нами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городами,</w:t>
      </w:r>
      <w:r>
        <w:rPr>
          <w:color w:val="231F20"/>
          <w:spacing w:val="-3"/>
        </w:rPr>
        <w:t> </w:t>
      </w:r>
      <w:r>
        <w:rPr>
          <w:color w:val="231F20"/>
        </w:rPr>
        <w:t>опорным</w:t>
      </w:r>
      <w:r>
        <w:rPr>
          <w:color w:val="231F20"/>
          <w:spacing w:val="-2"/>
        </w:rPr>
        <w:t> </w:t>
      </w:r>
      <w:r>
        <w:rPr>
          <w:color w:val="231F20"/>
        </w:rPr>
        <w:t>туристическим</w:t>
      </w:r>
      <w:r>
        <w:rPr>
          <w:color w:val="231F20"/>
          <w:spacing w:val="-3"/>
        </w:rPr>
        <w:t> </w:t>
      </w:r>
      <w:r>
        <w:rPr>
          <w:color w:val="231F20"/>
        </w:rPr>
        <w:t>пунктом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-2"/>
        </w:rPr>
        <w:t> </w:t>
      </w:r>
      <w:r>
        <w:rPr>
          <w:color w:val="231F20"/>
        </w:rPr>
        <w:t>местности.</w:t>
      </w:r>
    </w:p>
    <w:p>
      <w:pPr>
        <w:pStyle w:val="BodyText"/>
        <w:spacing w:line="276" w:lineRule="auto"/>
        <w:ind w:right="1130" w:firstLine="396"/>
        <w:jc w:val="both"/>
      </w:pPr>
      <w:r>
        <w:rPr>
          <w:color w:val="231F20"/>
          <w:w w:val="95"/>
        </w:rPr>
        <w:t>В России культурный центр не имеет устоявшегося однозначного понятия и ар-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хитектурной типологии.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литературе</w:t>
      </w:r>
      <w:r>
        <w:rPr>
          <w:color w:val="231F20"/>
          <w:spacing w:val="-1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1"/>
        </w:rPr>
        <w:t> </w:t>
      </w:r>
      <w:r>
        <w:rPr>
          <w:color w:val="231F20"/>
        </w:rPr>
        <w:t>ряд</w:t>
      </w:r>
      <w:r>
        <w:rPr>
          <w:color w:val="231F20"/>
          <w:spacing w:val="-1"/>
        </w:rPr>
        <w:t> </w:t>
      </w:r>
      <w:r>
        <w:rPr>
          <w:color w:val="231F20"/>
        </w:rPr>
        <w:t>следующих определений.</w:t>
      </w:r>
    </w:p>
    <w:p>
      <w:pPr>
        <w:pStyle w:val="BodyText"/>
        <w:spacing w:line="276" w:lineRule="auto"/>
        <w:ind w:right="1131"/>
        <w:jc w:val="both"/>
      </w:pPr>
      <w:r>
        <w:rPr>
          <w:color w:val="231F20"/>
          <w:w w:val="95"/>
        </w:rPr>
        <w:t>«Культурный центр (ср. англ. </w:t>
      </w:r>
      <w:r>
        <w:rPr>
          <w:i/>
          <w:color w:val="231F20"/>
          <w:w w:val="95"/>
        </w:rPr>
        <w:t>Cultural Center</w:t>
      </w:r>
      <w:r>
        <w:rPr>
          <w:color w:val="231F20"/>
          <w:w w:val="95"/>
        </w:rPr>
        <w:t>) – широко используемое обозначение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организаций,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зданий</w:t>
      </w:r>
      <w:r>
        <w:rPr>
          <w:color w:val="231F20"/>
          <w:spacing w:val="-16"/>
        </w:rPr>
        <w:t> </w:t>
      </w:r>
      <w:r>
        <w:rPr>
          <w:color w:val="231F20"/>
        </w:rPr>
        <w:t>или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комплексов,</w:t>
      </w:r>
      <w:r>
        <w:rPr>
          <w:color w:val="231F20"/>
          <w:spacing w:val="-16"/>
        </w:rPr>
        <w:t> </w:t>
      </w:r>
      <w:r>
        <w:rPr>
          <w:color w:val="231F20"/>
        </w:rPr>
        <w:t>предназначенных</w:t>
      </w:r>
      <w:r>
        <w:rPr>
          <w:color w:val="231F20"/>
          <w:spacing w:val="-17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сосре-</w:t>
      </w:r>
      <w:r>
        <w:rPr>
          <w:color w:val="231F20"/>
          <w:spacing w:val="-67"/>
        </w:rPr>
        <w:t> </w:t>
      </w:r>
      <w:r>
        <w:rPr>
          <w:color w:val="231F20"/>
        </w:rPr>
        <w:t>доточения, преумножения и продвижения в жизнь окружающего их общества –</w:t>
      </w:r>
      <w:r>
        <w:rPr>
          <w:color w:val="231F20"/>
          <w:spacing w:val="1"/>
        </w:rPr>
        <w:t> </w:t>
      </w:r>
      <w:r>
        <w:rPr>
          <w:color w:val="231F20"/>
        </w:rPr>
        <w:t>тех или иных ценностей, традиций и практик, лежащих в сфере культуры и ис-</w:t>
      </w:r>
      <w:r>
        <w:rPr>
          <w:color w:val="231F20"/>
          <w:spacing w:val="1"/>
        </w:rPr>
        <w:t> </w:t>
      </w:r>
      <w:r>
        <w:rPr>
          <w:color w:val="231F20"/>
        </w:rPr>
        <w:t>кусства»</w:t>
      </w:r>
      <w:r>
        <w:rPr>
          <w:color w:val="231F20"/>
          <w:spacing w:val="-5"/>
        </w:rPr>
        <w:t> </w:t>
      </w:r>
      <w:r>
        <w:rPr>
          <w:color w:val="231F20"/>
        </w:rPr>
        <w:t>[2].</w:t>
      </w:r>
      <w:r>
        <w:rPr>
          <w:color w:val="231F20"/>
          <w:spacing w:val="-4"/>
        </w:rPr>
        <w:t> </w:t>
      </w:r>
      <w:r>
        <w:rPr>
          <w:color w:val="231F20"/>
        </w:rPr>
        <w:t>«Выделяют</w:t>
      </w:r>
      <w:r>
        <w:rPr>
          <w:color w:val="231F20"/>
          <w:spacing w:val="-5"/>
        </w:rPr>
        <w:t> </w:t>
      </w:r>
      <w:r>
        <w:rPr>
          <w:color w:val="231F20"/>
        </w:rPr>
        <w:t>две</w:t>
      </w:r>
      <w:r>
        <w:rPr>
          <w:color w:val="231F20"/>
          <w:spacing w:val="-4"/>
        </w:rPr>
        <w:t> </w:t>
      </w:r>
      <w:r>
        <w:rPr>
          <w:color w:val="231F20"/>
        </w:rPr>
        <w:t>разновидности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5"/>
        </w:rPr>
        <w:t> </w:t>
      </w:r>
      <w:r>
        <w:rPr>
          <w:color w:val="231F20"/>
        </w:rPr>
        <w:t>культурных</w:t>
      </w:r>
      <w:r>
        <w:rPr>
          <w:color w:val="231F20"/>
          <w:spacing w:val="-4"/>
        </w:rPr>
        <w:t> </w:t>
      </w:r>
      <w:r>
        <w:rPr>
          <w:color w:val="231F20"/>
        </w:rPr>
        <w:t>центров:</w:t>
      </w:r>
    </w:p>
    <w:p>
      <w:pPr>
        <w:pStyle w:val="ListParagraph"/>
        <w:numPr>
          <w:ilvl w:val="0"/>
          <w:numId w:val="16"/>
        </w:numPr>
        <w:tabs>
          <w:tab w:pos="1844" w:val="left" w:leader="none"/>
        </w:tabs>
        <w:spacing w:line="276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крупный многофункциональный комплекс, в котором культурно-зрелищ-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ная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иная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публичная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деятельность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охватывает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сразу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несколько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видов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искусства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сфер культуры;</w:t>
      </w:r>
    </w:p>
    <w:p>
      <w:pPr>
        <w:pStyle w:val="ListParagraph"/>
        <w:numPr>
          <w:ilvl w:val="0"/>
          <w:numId w:val="16"/>
        </w:numPr>
        <w:tabs>
          <w:tab w:pos="1834" w:val="left" w:leader="none"/>
        </w:tabs>
        <w:spacing w:line="276" w:lineRule="auto" w:before="0" w:after="0"/>
        <w:ind w:left="1133" w:right="1132" w:firstLine="397"/>
        <w:jc w:val="both"/>
        <w:rPr>
          <w:sz w:val="28"/>
        </w:rPr>
      </w:pPr>
      <w:r>
        <w:rPr>
          <w:color w:val="231F20"/>
          <w:sz w:val="28"/>
        </w:rPr>
        <w:t>учреждение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культуры,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имеющее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национальную,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конфессиональную,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соци-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альную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либо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иную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групповую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ориентацию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принадлежность…»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[3].</w:t>
      </w:r>
    </w:p>
    <w:p>
      <w:pPr>
        <w:pStyle w:val="BodyText"/>
        <w:spacing w:line="276" w:lineRule="auto"/>
        <w:ind w:right="1127" w:firstLine="396"/>
        <w:jc w:val="both"/>
      </w:pPr>
      <w:r>
        <w:rPr>
          <w:color w:val="231F20"/>
        </w:rPr>
        <w:t>То</w:t>
      </w:r>
      <w:r>
        <w:rPr>
          <w:color w:val="231F20"/>
          <w:spacing w:val="-6"/>
        </w:rPr>
        <w:t> </w:t>
      </w:r>
      <w:r>
        <w:rPr>
          <w:color w:val="231F20"/>
        </w:rPr>
        <w:t>есть</w:t>
      </w:r>
      <w:r>
        <w:rPr>
          <w:color w:val="231F20"/>
          <w:spacing w:val="-5"/>
        </w:rPr>
        <w:t> </w:t>
      </w:r>
      <w:r>
        <w:rPr>
          <w:color w:val="231F20"/>
        </w:rPr>
        <w:t>границы</w:t>
      </w:r>
      <w:r>
        <w:rPr>
          <w:color w:val="231F20"/>
          <w:spacing w:val="-5"/>
        </w:rPr>
        <w:t> </w:t>
      </w:r>
      <w:r>
        <w:rPr>
          <w:color w:val="231F20"/>
        </w:rPr>
        <w:t>термина</w:t>
      </w:r>
      <w:r>
        <w:rPr>
          <w:color w:val="231F20"/>
          <w:spacing w:val="-6"/>
        </w:rPr>
        <w:t> </w:t>
      </w:r>
      <w:r>
        <w:rPr>
          <w:color w:val="231F20"/>
        </w:rPr>
        <w:t>«культурный</w:t>
      </w:r>
      <w:r>
        <w:rPr>
          <w:color w:val="231F20"/>
          <w:spacing w:val="-5"/>
        </w:rPr>
        <w:t> </w:t>
      </w:r>
      <w:r>
        <w:rPr>
          <w:color w:val="231F20"/>
        </w:rPr>
        <w:t>центр»</w:t>
      </w:r>
      <w:r>
        <w:rPr>
          <w:color w:val="231F20"/>
          <w:spacing w:val="-5"/>
        </w:rPr>
        <w:t> </w:t>
      </w:r>
      <w:r>
        <w:rPr>
          <w:color w:val="231F20"/>
        </w:rPr>
        <w:t>условны.</w:t>
      </w:r>
      <w:r>
        <w:rPr>
          <w:color w:val="231F20"/>
          <w:spacing w:val="-5"/>
        </w:rPr>
        <w:t> </w:t>
      </w:r>
      <w:r>
        <w:rPr>
          <w:color w:val="231F20"/>
        </w:rPr>
        <w:t>Исходя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приведен-</w:t>
      </w:r>
      <w:r>
        <w:rPr>
          <w:color w:val="231F20"/>
          <w:spacing w:val="-68"/>
        </w:rPr>
        <w:t> </w:t>
      </w:r>
      <w:r>
        <w:rPr>
          <w:color w:val="231F20"/>
        </w:rPr>
        <w:t>ных выше определений, культурный центр в различных проявлениях является</w:t>
      </w:r>
      <w:r>
        <w:rPr>
          <w:color w:val="231F20"/>
          <w:spacing w:val="1"/>
        </w:rPr>
        <w:t> </w:t>
      </w:r>
      <w:r>
        <w:rPr>
          <w:color w:val="231F20"/>
        </w:rPr>
        <w:t>центром</w:t>
      </w:r>
      <w:r>
        <w:rPr>
          <w:color w:val="231F20"/>
          <w:spacing w:val="-5"/>
        </w:rPr>
        <w:t> </w:t>
      </w:r>
      <w:r>
        <w:rPr>
          <w:color w:val="231F20"/>
        </w:rPr>
        <w:t>общественно-культурной</w:t>
      </w:r>
      <w:r>
        <w:rPr>
          <w:color w:val="231F20"/>
          <w:spacing w:val="-5"/>
        </w:rPr>
        <w:t> </w:t>
      </w:r>
      <w:r>
        <w:rPr>
          <w:color w:val="231F20"/>
        </w:rPr>
        <w:t>жизни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части,</w:t>
      </w:r>
      <w:r>
        <w:rPr>
          <w:color w:val="231F20"/>
          <w:spacing w:val="-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"/>
        </w:rPr>
        <w:t> </w:t>
      </w:r>
      <w:r>
        <w:rPr>
          <w:color w:val="231F20"/>
        </w:rPr>
        <w:t>сохра-</w:t>
      </w:r>
      <w:r>
        <w:rPr>
          <w:color w:val="231F20"/>
          <w:spacing w:val="-68"/>
        </w:rPr>
        <w:t> </w:t>
      </w:r>
      <w:r>
        <w:rPr>
          <w:color w:val="231F20"/>
        </w:rPr>
        <w:t>нять исторические и национальные традиции путем проведения просветитель-</w:t>
      </w:r>
      <w:r>
        <w:rPr>
          <w:color w:val="231F20"/>
          <w:spacing w:val="1"/>
        </w:rPr>
        <w:t> </w:t>
      </w:r>
      <w:r>
        <w:rPr>
          <w:color w:val="231F20"/>
        </w:rPr>
        <w:t>ских мероприятий. Создание культурных центров как сосредоточения базы цен-</w:t>
      </w:r>
      <w:r>
        <w:rPr>
          <w:color w:val="231F20"/>
          <w:spacing w:val="-67"/>
        </w:rPr>
        <w:t> </w:t>
      </w:r>
      <w:r>
        <w:rPr>
          <w:color w:val="231F20"/>
        </w:rPr>
        <w:t>ностей, накопленной на протяжении всей истории государства, отвечает Указу</w:t>
      </w:r>
      <w:r>
        <w:rPr>
          <w:color w:val="231F20"/>
          <w:spacing w:val="1"/>
        </w:rPr>
        <w:t> </w:t>
      </w:r>
      <w:r>
        <w:rPr>
          <w:color w:val="231F20"/>
        </w:rPr>
        <w:t>Президента</w:t>
      </w:r>
      <w:r>
        <w:rPr>
          <w:color w:val="231F20"/>
          <w:spacing w:val="-15"/>
        </w:rPr>
        <w:t> </w:t>
      </w:r>
      <w:r>
        <w:rPr>
          <w:color w:val="231F20"/>
        </w:rPr>
        <w:t>№808</w:t>
      </w:r>
      <w:r>
        <w:rPr>
          <w:color w:val="231F20"/>
          <w:spacing w:val="-14"/>
        </w:rPr>
        <w:t> </w:t>
      </w:r>
      <w:r>
        <w:rPr>
          <w:color w:val="231F20"/>
        </w:rPr>
        <w:t>«Об</w:t>
      </w:r>
      <w:r>
        <w:rPr>
          <w:color w:val="231F20"/>
          <w:spacing w:val="-14"/>
        </w:rPr>
        <w:t> </w:t>
      </w:r>
      <w:r>
        <w:rPr>
          <w:color w:val="231F20"/>
        </w:rPr>
        <w:t>утверждении</w:t>
      </w:r>
      <w:r>
        <w:rPr>
          <w:color w:val="231F20"/>
          <w:spacing w:val="-15"/>
        </w:rPr>
        <w:t> </w:t>
      </w:r>
      <w:r>
        <w:rPr>
          <w:color w:val="231F20"/>
        </w:rPr>
        <w:t>Основ</w:t>
      </w:r>
      <w:r>
        <w:rPr>
          <w:color w:val="231F20"/>
          <w:spacing w:val="-14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культурной</w:t>
      </w:r>
      <w:r>
        <w:rPr>
          <w:color w:val="231F20"/>
          <w:spacing w:val="-15"/>
        </w:rPr>
        <w:t> </w:t>
      </w:r>
      <w:r>
        <w:rPr>
          <w:color w:val="231F20"/>
        </w:rPr>
        <w:t>полити-</w:t>
      </w:r>
      <w:r>
        <w:rPr>
          <w:color w:val="231F20"/>
          <w:spacing w:val="-67"/>
        </w:rPr>
        <w:t> </w:t>
      </w:r>
      <w:r>
        <w:rPr>
          <w:color w:val="231F20"/>
        </w:rPr>
        <w:t>ки» [4]. Анализ отечественного опыта проводился на основе изучения культур-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туристических</w:t>
      </w:r>
      <w:r>
        <w:rPr>
          <w:color w:val="231F20"/>
          <w:spacing w:val="-7"/>
        </w:rPr>
        <w:t> </w:t>
      </w:r>
      <w:r>
        <w:rPr>
          <w:color w:val="231F20"/>
        </w:rPr>
        <w:t>объектов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критериям:</w:t>
      </w:r>
      <w:r>
        <w:rPr>
          <w:color w:val="231F20"/>
          <w:spacing w:val="-7"/>
        </w:rPr>
        <w:t> </w:t>
      </w:r>
      <w:r>
        <w:rPr>
          <w:color w:val="231F20"/>
        </w:rPr>
        <w:t>местоположение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7"/>
        </w:rPr>
        <w:t> </w:t>
      </w:r>
      <w:r>
        <w:rPr>
          <w:color w:val="231F20"/>
        </w:rPr>
        <w:t>горо-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да,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назначение,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набор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функциональных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блоков,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расположение,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планировочная</w:t>
      </w:r>
      <w:r>
        <w:rPr>
          <w:color w:val="231F20"/>
          <w:spacing w:val="-68"/>
        </w:rPr>
        <w:t> </w:t>
      </w:r>
      <w:r>
        <w:rPr>
          <w:color w:val="231F20"/>
        </w:rPr>
        <w:t>структура,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архитектурное решение (рис. 2).</w:t>
      </w:r>
    </w:p>
    <w:p>
      <w:pPr>
        <w:pStyle w:val="BodyText"/>
        <w:spacing w:line="276" w:lineRule="auto"/>
        <w:ind w:right="1130" w:firstLine="396"/>
        <w:jc w:val="both"/>
      </w:pPr>
      <w:r>
        <w:rPr>
          <w:color w:val="231F20"/>
        </w:rPr>
        <w:t>Культурные</w:t>
      </w:r>
      <w:r>
        <w:rPr>
          <w:color w:val="231F20"/>
          <w:spacing w:val="-16"/>
        </w:rPr>
        <w:t> </w:t>
      </w:r>
      <w:r>
        <w:rPr>
          <w:color w:val="231F20"/>
        </w:rPr>
        <w:t>центры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России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совершенно</w:t>
      </w:r>
      <w:r>
        <w:rPr>
          <w:color w:val="231F20"/>
          <w:spacing w:val="-15"/>
        </w:rPr>
        <w:t> </w:t>
      </w:r>
      <w:r>
        <w:rPr>
          <w:color w:val="231F20"/>
        </w:rPr>
        <w:t>новый</w:t>
      </w:r>
      <w:r>
        <w:rPr>
          <w:color w:val="231F20"/>
          <w:spacing w:val="-17"/>
        </w:rPr>
        <w:t> </w:t>
      </w:r>
      <w:r>
        <w:rPr>
          <w:color w:val="231F20"/>
        </w:rPr>
        <w:t>тип</w:t>
      </w:r>
      <w:r>
        <w:rPr>
          <w:color w:val="231F20"/>
          <w:spacing w:val="-15"/>
        </w:rPr>
        <w:t> </w:t>
      </w:r>
      <w:r>
        <w:rPr>
          <w:color w:val="231F20"/>
        </w:rPr>
        <w:t>отдельного</w:t>
      </w:r>
      <w:r>
        <w:rPr>
          <w:color w:val="231F20"/>
          <w:spacing w:val="-16"/>
        </w:rPr>
        <w:t> </w:t>
      </w:r>
      <w:r>
        <w:rPr>
          <w:color w:val="231F20"/>
        </w:rPr>
        <w:t>здания,</w:t>
      </w:r>
      <w:r>
        <w:rPr>
          <w:color w:val="231F20"/>
          <w:spacing w:val="-16"/>
        </w:rPr>
        <w:t> </w:t>
      </w:r>
      <w:r>
        <w:rPr>
          <w:color w:val="231F20"/>
        </w:rPr>
        <w:t>по-</w:t>
      </w:r>
      <w:r>
        <w:rPr>
          <w:color w:val="231F20"/>
          <w:spacing w:val="-67"/>
        </w:rPr>
        <w:t> </w:t>
      </w:r>
      <w:r>
        <w:rPr>
          <w:color w:val="231F20"/>
        </w:rPr>
        <w:t>этому широко не распространены. В некотором смысле идущий на смену домам</w:t>
      </w:r>
      <w:r>
        <w:rPr>
          <w:color w:val="231F20"/>
          <w:spacing w:val="-67"/>
        </w:rPr>
        <w:t> </w:t>
      </w:r>
      <w:r>
        <w:rPr>
          <w:color w:val="231F20"/>
        </w:rPr>
        <w:t>культуры советского времени, этот тип позволяет расширить функции. В малых</w:t>
      </w:r>
      <w:r>
        <w:rPr>
          <w:color w:val="231F20"/>
          <w:spacing w:val="-67"/>
        </w:rPr>
        <w:t> </w:t>
      </w:r>
      <w:r>
        <w:rPr>
          <w:color w:val="231F20"/>
        </w:rPr>
        <w:t>городах, например, Нарьян-Мар, появляются культурные центры как отдельное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здание или проводится реконструкция домов культуры (Казань). Кроме того, боль-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шую роль в формировании новой архитектуры культурно-туристических комплек-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России</w:t>
      </w:r>
      <w:r>
        <w:rPr>
          <w:color w:val="231F20"/>
          <w:spacing w:val="-11"/>
        </w:rPr>
        <w:t> </w:t>
      </w:r>
      <w:r>
        <w:rPr>
          <w:color w:val="231F20"/>
        </w:rPr>
        <w:t>играют</w:t>
      </w:r>
      <w:r>
        <w:rPr>
          <w:color w:val="231F20"/>
          <w:spacing w:val="-11"/>
        </w:rPr>
        <w:t> </w:t>
      </w:r>
      <w:r>
        <w:rPr>
          <w:color w:val="231F20"/>
        </w:rPr>
        <w:t>отличительные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1"/>
        </w:rPr>
        <w:t> </w:t>
      </w:r>
      <w:r>
        <w:rPr>
          <w:color w:val="231F20"/>
        </w:rPr>
        <w:t>места,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1"/>
        </w:rPr>
        <w:t> </w:t>
      </w:r>
      <w:r>
        <w:rPr>
          <w:color w:val="231F20"/>
        </w:rPr>
        <w:t>традици-</w:t>
      </w:r>
      <w:r>
        <w:rPr>
          <w:color w:val="231F20"/>
          <w:spacing w:val="-68"/>
        </w:rPr>
        <w:t> </w:t>
      </w:r>
      <w:r>
        <w:rPr>
          <w:color w:val="231F20"/>
        </w:rPr>
        <w:t>онных</w:t>
      </w:r>
      <w:r>
        <w:rPr>
          <w:color w:val="231F20"/>
          <w:spacing w:val="-1"/>
        </w:rPr>
        <w:t> </w:t>
      </w:r>
      <w:r>
        <w:rPr>
          <w:color w:val="231F20"/>
        </w:rPr>
        <w:t>форм, узоров, материалов.</w:t>
      </w:r>
    </w:p>
    <w:p>
      <w:pPr>
        <w:spacing w:after="0" w:line="276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23567" cy="4809744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3567" cy="480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2"/>
        </w:rPr>
      </w:pPr>
    </w:p>
    <w:p>
      <w:pPr>
        <w:spacing w:before="90"/>
        <w:ind w:left="1341" w:right="0" w:firstLine="0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Анализ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отечественного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туристических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культурных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центров</w:t>
      </w:r>
    </w:p>
    <w:p>
      <w:pPr>
        <w:pStyle w:val="BodyText"/>
        <w:ind w:left="0"/>
      </w:pPr>
    </w:p>
    <w:p>
      <w:pPr>
        <w:pStyle w:val="BodyText"/>
        <w:spacing w:line="261" w:lineRule="auto"/>
        <w:ind w:right="1131" w:firstLine="396"/>
        <w:jc w:val="both"/>
      </w:pPr>
      <w:r>
        <w:rPr>
          <w:color w:val="231F20"/>
          <w:spacing w:val="-2"/>
        </w:rPr>
        <w:t>Обобщение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результатов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изучения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отечественного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зарубежного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опыта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позво-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лили выявить ряд особенностей проектирования туристических и культурных ком-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плексов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сделать</w:t>
      </w:r>
      <w:r>
        <w:rPr>
          <w:color w:val="231F20"/>
          <w:spacing w:val="-1"/>
        </w:rPr>
        <w:t> </w:t>
      </w:r>
      <w:r>
        <w:rPr>
          <w:color w:val="231F20"/>
        </w:rPr>
        <w:t>ряд выводов.</w:t>
      </w:r>
    </w:p>
    <w:p>
      <w:pPr>
        <w:pStyle w:val="ListParagraph"/>
        <w:numPr>
          <w:ilvl w:val="0"/>
          <w:numId w:val="17"/>
        </w:numPr>
        <w:tabs>
          <w:tab w:pos="1803" w:val="left" w:leader="none"/>
        </w:tabs>
        <w:spacing w:line="261" w:lineRule="auto" w:before="4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Туристические культурные комплексы в структуре города преимущественно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имеют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общественно-зрелищную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функцию,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совмещенную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культурно-просвети-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тельской.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При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этом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важной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чертой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является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многофункциональность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залов,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воз-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можность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трансформации под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мероприятия разного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масштаба.</w:t>
      </w:r>
    </w:p>
    <w:p>
      <w:pPr>
        <w:pStyle w:val="ListParagraph"/>
        <w:numPr>
          <w:ilvl w:val="0"/>
          <w:numId w:val="17"/>
        </w:numPr>
        <w:tabs>
          <w:tab w:pos="1794" w:val="left" w:leader="none"/>
        </w:tabs>
        <w:spacing w:line="261" w:lineRule="auto" w:before="4" w:after="0"/>
        <w:ind w:left="1133" w:right="1134" w:firstLine="396"/>
        <w:jc w:val="both"/>
        <w:rPr>
          <w:sz w:val="28"/>
        </w:rPr>
      </w:pPr>
      <w:r>
        <w:rPr>
          <w:color w:val="231F20"/>
          <w:w w:val="95"/>
          <w:sz w:val="28"/>
        </w:rPr>
        <w:t>Туристические</w:t>
      </w:r>
      <w:r>
        <w:rPr>
          <w:color w:val="231F20"/>
          <w:spacing w:val="-11"/>
          <w:w w:val="95"/>
          <w:sz w:val="28"/>
        </w:rPr>
        <w:t> </w:t>
      </w:r>
      <w:r>
        <w:rPr>
          <w:color w:val="231F20"/>
          <w:w w:val="95"/>
          <w:sz w:val="28"/>
        </w:rPr>
        <w:t>культурные</w:t>
      </w:r>
      <w:r>
        <w:rPr>
          <w:color w:val="231F20"/>
          <w:spacing w:val="-11"/>
          <w:w w:val="95"/>
          <w:sz w:val="28"/>
        </w:rPr>
        <w:t> </w:t>
      </w:r>
      <w:r>
        <w:rPr>
          <w:color w:val="231F20"/>
          <w:w w:val="95"/>
          <w:sz w:val="28"/>
        </w:rPr>
        <w:t>центры</w:t>
      </w:r>
      <w:r>
        <w:rPr>
          <w:color w:val="231F20"/>
          <w:spacing w:val="-11"/>
          <w:w w:val="95"/>
          <w:sz w:val="28"/>
        </w:rPr>
        <w:t> </w:t>
      </w:r>
      <w:r>
        <w:rPr>
          <w:color w:val="231F20"/>
          <w:w w:val="95"/>
          <w:sz w:val="28"/>
        </w:rPr>
        <w:t>в</w:t>
      </w:r>
      <w:r>
        <w:rPr>
          <w:color w:val="231F20"/>
          <w:spacing w:val="-11"/>
          <w:w w:val="95"/>
          <w:sz w:val="28"/>
        </w:rPr>
        <w:t> </w:t>
      </w:r>
      <w:r>
        <w:rPr>
          <w:color w:val="231F20"/>
          <w:w w:val="95"/>
          <w:sz w:val="28"/>
        </w:rPr>
        <w:t>структуре</w:t>
      </w:r>
      <w:r>
        <w:rPr>
          <w:color w:val="231F20"/>
          <w:spacing w:val="-11"/>
          <w:w w:val="95"/>
          <w:sz w:val="28"/>
        </w:rPr>
        <w:t> </w:t>
      </w:r>
      <w:r>
        <w:rPr>
          <w:color w:val="231F20"/>
          <w:w w:val="95"/>
          <w:sz w:val="28"/>
        </w:rPr>
        <w:t>города</w:t>
      </w:r>
      <w:r>
        <w:rPr>
          <w:color w:val="231F20"/>
          <w:spacing w:val="-11"/>
          <w:w w:val="95"/>
          <w:sz w:val="28"/>
        </w:rPr>
        <w:t> </w:t>
      </w:r>
      <w:r>
        <w:rPr>
          <w:color w:val="231F20"/>
          <w:w w:val="95"/>
          <w:sz w:val="28"/>
        </w:rPr>
        <w:t>носят</w:t>
      </w:r>
      <w:r>
        <w:rPr>
          <w:color w:val="231F20"/>
          <w:spacing w:val="-10"/>
          <w:w w:val="95"/>
          <w:sz w:val="28"/>
        </w:rPr>
        <w:t> </w:t>
      </w:r>
      <w:r>
        <w:rPr>
          <w:color w:val="231F20"/>
          <w:w w:val="95"/>
          <w:sz w:val="28"/>
        </w:rPr>
        <w:t>информационный</w:t>
      </w:r>
      <w:r>
        <w:rPr>
          <w:color w:val="231F20"/>
          <w:spacing w:val="-64"/>
          <w:w w:val="95"/>
          <w:sz w:val="28"/>
        </w:rPr>
        <w:t> </w:t>
      </w:r>
      <w:r>
        <w:rPr>
          <w:color w:val="231F20"/>
          <w:w w:val="95"/>
          <w:sz w:val="28"/>
        </w:rPr>
        <w:t>характер,</w:t>
      </w:r>
      <w:r>
        <w:rPr>
          <w:color w:val="231F20"/>
          <w:spacing w:val="24"/>
          <w:w w:val="95"/>
          <w:sz w:val="28"/>
        </w:rPr>
        <w:t> </w:t>
      </w:r>
      <w:r>
        <w:rPr>
          <w:color w:val="231F20"/>
          <w:w w:val="95"/>
          <w:sz w:val="28"/>
        </w:rPr>
        <w:t>знакомства</w:t>
      </w:r>
      <w:r>
        <w:rPr>
          <w:color w:val="231F20"/>
          <w:spacing w:val="24"/>
          <w:w w:val="95"/>
          <w:sz w:val="28"/>
        </w:rPr>
        <w:t> </w:t>
      </w:r>
      <w:r>
        <w:rPr>
          <w:color w:val="231F20"/>
          <w:w w:val="95"/>
          <w:sz w:val="28"/>
        </w:rPr>
        <w:t>с</w:t>
      </w:r>
      <w:r>
        <w:rPr>
          <w:color w:val="231F20"/>
          <w:spacing w:val="24"/>
          <w:w w:val="95"/>
          <w:sz w:val="28"/>
        </w:rPr>
        <w:t> </w:t>
      </w:r>
      <w:r>
        <w:rPr>
          <w:color w:val="231F20"/>
          <w:w w:val="95"/>
          <w:sz w:val="28"/>
        </w:rPr>
        <w:t>направлениями</w:t>
      </w:r>
      <w:r>
        <w:rPr>
          <w:color w:val="231F20"/>
          <w:spacing w:val="23"/>
          <w:w w:val="95"/>
          <w:sz w:val="28"/>
        </w:rPr>
        <w:t> </w:t>
      </w:r>
      <w:r>
        <w:rPr>
          <w:color w:val="231F20"/>
          <w:w w:val="95"/>
          <w:sz w:val="28"/>
        </w:rPr>
        <w:t>туризма,</w:t>
      </w:r>
      <w:r>
        <w:rPr>
          <w:color w:val="231F20"/>
          <w:spacing w:val="24"/>
          <w:w w:val="95"/>
          <w:sz w:val="28"/>
        </w:rPr>
        <w:t> </w:t>
      </w:r>
      <w:r>
        <w:rPr>
          <w:color w:val="231F20"/>
          <w:w w:val="95"/>
          <w:sz w:val="28"/>
        </w:rPr>
        <w:t>включается</w:t>
      </w:r>
      <w:r>
        <w:rPr>
          <w:color w:val="231F20"/>
          <w:spacing w:val="25"/>
          <w:w w:val="95"/>
          <w:sz w:val="28"/>
        </w:rPr>
        <w:t> </w:t>
      </w:r>
      <w:r>
        <w:rPr>
          <w:color w:val="231F20"/>
          <w:w w:val="95"/>
          <w:sz w:val="28"/>
        </w:rPr>
        <w:t>выставочная</w:t>
      </w:r>
      <w:r>
        <w:rPr>
          <w:color w:val="231F20"/>
          <w:spacing w:val="24"/>
          <w:w w:val="95"/>
          <w:sz w:val="28"/>
        </w:rPr>
        <w:t> </w:t>
      </w:r>
      <w:r>
        <w:rPr>
          <w:color w:val="231F20"/>
          <w:w w:val="95"/>
          <w:sz w:val="28"/>
        </w:rPr>
        <w:t>функция.</w:t>
      </w:r>
    </w:p>
    <w:p>
      <w:pPr>
        <w:pStyle w:val="ListParagraph"/>
        <w:numPr>
          <w:ilvl w:val="0"/>
          <w:numId w:val="17"/>
        </w:numPr>
        <w:tabs>
          <w:tab w:pos="1803" w:val="left" w:leader="none"/>
        </w:tabs>
        <w:spacing w:line="261" w:lineRule="auto" w:before="2" w:after="0"/>
        <w:ind w:left="1133" w:right="1126" w:firstLine="396"/>
        <w:jc w:val="both"/>
        <w:rPr>
          <w:sz w:val="28"/>
        </w:rPr>
      </w:pPr>
      <w:r>
        <w:rPr>
          <w:color w:val="231F20"/>
          <w:spacing w:val="-3"/>
          <w:sz w:val="28"/>
        </w:rPr>
        <w:t>Туристические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комплексы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небольших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городах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или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природной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среде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име-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ют более развитую структуру. В состав таких комплексов входят гостиничный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блок,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блоки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знакомства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направлениями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туризма,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питание,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интерактивные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зоны.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Часто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такие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туристические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комплексы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тесно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связаны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историей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места,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традици-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ями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местного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населения,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специфической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тематикой,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что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отражается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функцио-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нальной насыщенности. Блоки могут быть как отдельными зданиями, так и сое-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диняться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одно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здание.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Главная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черта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насыщенность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тесное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взаимодействие,</w:t>
      </w:r>
    </w:p>
    <w:p>
      <w:pPr>
        <w:spacing w:after="0" w:line="261" w:lineRule="auto"/>
        <w:jc w:val="both"/>
        <w:rPr>
          <w:sz w:val="28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56" w:lineRule="auto" w:before="68"/>
        <w:ind w:right="1130"/>
        <w:jc w:val="both"/>
      </w:pPr>
      <w:r>
        <w:rPr>
          <w:color w:val="231F20"/>
          <w:spacing w:val="-3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проектирование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учетом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сценарного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моделирования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зависимости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цели</w:t>
      </w:r>
      <w:r>
        <w:rPr>
          <w:color w:val="231F20"/>
          <w:spacing w:val="-68"/>
        </w:rPr>
        <w:t> </w:t>
      </w:r>
      <w:r>
        <w:rPr>
          <w:color w:val="231F20"/>
        </w:rPr>
        <w:t>посещения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сезона.</w:t>
      </w:r>
      <w:r>
        <w:rPr>
          <w:color w:val="231F20"/>
          <w:spacing w:val="-11"/>
        </w:rPr>
        <w:t> </w:t>
      </w:r>
      <w:r>
        <w:rPr>
          <w:color w:val="231F20"/>
        </w:rPr>
        <w:t>Гостиничный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рассчитывается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67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2"/>
        </w:rPr>
        <w:t> </w:t>
      </w:r>
      <w:r>
        <w:rPr>
          <w:color w:val="231F20"/>
        </w:rPr>
        <w:t>режимы</w:t>
      </w:r>
      <w:r>
        <w:rPr>
          <w:color w:val="231F20"/>
          <w:spacing w:val="-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точки</w:t>
      </w:r>
      <w:r>
        <w:rPr>
          <w:color w:val="231F20"/>
          <w:spacing w:val="-1"/>
        </w:rPr>
        <w:t> </w:t>
      </w:r>
      <w:r>
        <w:rPr>
          <w:color w:val="231F20"/>
        </w:rPr>
        <w:t>зрения</w:t>
      </w:r>
      <w:r>
        <w:rPr>
          <w:color w:val="231F20"/>
          <w:spacing w:val="-3"/>
        </w:rPr>
        <w:t> </w:t>
      </w:r>
      <w:r>
        <w:rPr>
          <w:color w:val="231F20"/>
        </w:rPr>
        <w:t>номерного</w:t>
      </w:r>
      <w:r>
        <w:rPr>
          <w:color w:val="231F20"/>
          <w:spacing w:val="-1"/>
        </w:rPr>
        <w:t> </w:t>
      </w:r>
      <w:r>
        <w:rPr>
          <w:color w:val="231F20"/>
        </w:rPr>
        <w:t>фонда.</w:t>
      </w:r>
    </w:p>
    <w:p>
      <w:pPr>
        <w:pStyle w:val="ListParagraph"/>
        <w:numPr>
          <w:ilvl w:val="0"/>
          <w:numId w:val="17"/>
        </w:numPr>
        <w:tabs>
          <w:tab w:pos="1821" w:val="left" w:leader="none"/>
        </w:tabs>
        <w:spacing w:line="256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Здания имеют совмещение нескольких функций, при этом всегда рассма-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триваются в разных режимах использования. Некоторые примеры зарубежного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опыта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несмотря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расположение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арктическом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климате,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имеют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направленность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том числе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летний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режим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использования.</w:t>
      </w:r>
    </w:p>
    <w:p>
      <w:pPr>
        <w:pStyle w:val="ListParagraph"/>
        <w:numPr>
          <w:ilvl w:val="0"/>
          <w:numId w:val="17"/>
        </w:numPr>
        <w:tabs>
          <w:tab w:pos="1819" w:val="left" w:leader="none"/>
        </w:tabs>
        <w:spacing w:line="256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В туристических комплексах сильно отражена специфика места проекти-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рования и туристических направлений региона. Важной чертой в Арктике явля-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ется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слияние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природным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ландшафтом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здания,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встраиваемые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рельеф,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повто-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рение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его силуэтов.</w:t>
      </w:r>
    </w:p>
    <w:p>
      <w:pPr>
        <w:pStyle w:val="ListParagraph"/>
        <w:numPr>
          <w:ilvl w:val="0"/>
          <w:numId w:val="17"/>
        </w:numPr>
        <w:tabs>
          <w:tab w:pos="1807" w:val="left" w:leader="none"/>
        </w:tabs>
        <w:spacing w:line="256" w:lineRule="auto" w:before="0" w:after="0"/>
        <w:ind w:left="1133" w:right="1128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Необходимость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продумать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режимы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использования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проектируемого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объекта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как по сезонам, так и по степени загруженности. Номерной фонд гостиничного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блока при наличии рассчитывается как на туристические группы, так и на инди-</w:t>
      </w:r>
      <w:r>
        <w:rPr>
          <w:color w:val="231F20"/>
          <w:spacing w:val="-67"/>
          <w:sz w:val="28"/>
        </w:rPr>
        <w:t> </w:t>
      </w:r>
      <w:r>
        <w:rPr>
          <w:color w:val="231F20"/>
          <w:w w:val="95"/>
          <w:sz w:val="28"/>
        </w:rPr>
        <w:t>видуальных туристов. Учитываются климатические особенности, при этом сохра-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няя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облик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уникальности объекта.</w:t>
      </w:r>
    </w:p>
    <w:p>
      <w:pPr>
        <w:pStyle w:val="BodyText"/>
        <w:spacing w:line="256" w:lineRule="auto"/>
        <w:ind w:right="1130" w:firstLine="396"/>
        <w:jc w:val="both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Арктическом</w:t>
      </w:r>
      <w:r>
        <w:rPr>
          <w:color w:val="231F20"/>
          <w:spacing w:val="-14"/>
        </w:rPr>
        <w:t> </w:t>
      </w:r>
      <w:r>
        <w:rPr>
          <w:color w:val="231F20"/>
        </w:rPr>
        <w:t>регионе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</w:rPr>
        <w:t>многих</w:t>
      </w:r>
      <w:r>
        <w:rPr>
          <w:color w:val="231F20"/>
          <w:spacing w:val="-15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14"/>
        </w:rPr>
        <w:t> </w:t>
      </w:r>
      <w:r>
        <w:rPr>
          <w:color w:val="231F20"/>
        </w:rPr>
        <w:t>странах</w:t>
      </w:r>
      <w:r>
        <w:rPr>
          <w:color w:val="231F20"/>
          <w:spacing w:val="-14"/>
        </w:rPr>
        <w:t> </w:t>
      </w:r>
      <w:r>
        <w:rPr>
          <w:color w:val="231F20"/>
        </w:rPr>
        <w:t>имеются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культур-</w:t>
      </w:r>
      <w:r>
        <w:rPr>
          <w:color w:val="231F20"/>
          <w:spacing w:val="-68"/>
        </w:rPr>
        <w:t> </w:t>
      </w:r>
      <w:r>
        <w:rPr>
          <w:color w:val="231F20"/>
        </w:rPr>
        <w:t>ные, так и туристические центры. Наличие развитой инфраструктуры позволяет</w:t>
      </w:r>
      <w:r>
        <w:rPr>
          <w:color w:val="231F20"/>
          <w:spacing w:val="-67"/>
        </w:rPr>
        <w:t> </w:t>
      </w:r>
      <w:r>
        <w:rPr>
          <w:color w:val="231F20"/>
        </w:rPr>
        <w:t>за рубежом использовать экстремальный климат как визитную карточку туриз-</w:t>
      </w:r>
      <w:r>
        <w:rPr>
          <w:color w:val="231F20"/>
          <w:spacing w:val="1"/>
        </w:rPr>
        <w:t> </w:t>
      </w:r>
      <w:r>
        <w:rPr>
          <w:color w:val="231F20"/>
        </w:rPr>
        <w:t>ма. Северное сияние, этнос, история, следы деятельности человека и нетрону-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уголки</w:t>
      </w:r>
      <w:r>
        <w:rPr>
          <w:color w:val="231F20"/>
          <w:spacing w:val="-16"/>
        </w:rPr>
        <w:t> </w:t>
      </w:r>
      <w:r>
        <w:rPr>
          <w:color w:val="231F20"/>
        </w:rPr>
        <w:t>природы</w:t>
      </w:r>
      <w:r>
        <w:rPr>
          <w:color w:val="231F20"/>
          <w:spacing w:val="-17"/>
        </w:rPr>
        <w:t> </w:t>
      </w:r>
      <w:r>
        <w:rPr>
          <w:color w:val="231F20"/>
        </w:rPr>
        <w:t>привлекают</w:t>
      </w:r>
      <w:r>
        <w:rPr>
          <w:color w:val="231F20"/>
          <w:spacing w:val="-16"/>
        </w:rPr>
        <w:t> </w:t>
      </w:r>
      <w:r>
        <w:rPr>
          <w:color w:val="231F20"/>
        </w:rPr>
        <w:t>все</w:t>
      </w:r>
      <w:r>
        <w:rPr>
          <w:color w:val="231F20"/>
          <w:spacing w:val="-17"/>
        </w:rPr>
        <w:t> </w:t>
      </w:r>
      <w:r>
        <w:rPr>
          <w:color w:val="231F20"/>
        </w:rPr>
        <w:t>больше</w:t>
      </w:r>
      <w:r>
        <w:rPr>
          <w:color w:val="231F20"/>
          <w:spacing w:val="-17"/>
        </w:rPr>
        <w:t> </w:t>
      </w:r>
      <w:r>
        <w:rPr>
          <w:color w:val="231F20"/>
        </w:rPr>
        <w:t>туристов</w:t>
      </w:r>
      <w:r>
        <w:rPr>
          <w:color w:val="231F20"/>
          <w:spacing w:val="-17"/>
        </w:rPr>
        <w:t> </w:t>
      </w:r>
      <w:r>
        <w:rPr>
          <w:color w:val="231F20"/>
        </w:rPr>
        <w:t>со</w:t>
      </w:r>
      <w:r>
        <w:rPr>
          <w:color w:val="231F20"/>
          <w:spacing w:val="-16"/>
        </w:rPr>
        <w:t> </w:t>
      </w:r>
      <w:r>
        <w:rPr>
          <w:color w:val="231F20"/>
        </w:rPr>
        <w:t>всего</w:t>
      </w:r>
      <w:r>
        <w:rPr>
          <w:color w:val="231F20"/>
          <w:spacing w:val="-17"/>
        </w:rPr>
        <w:t> </w:t>
      </w:r>
      <w:r>
        <w:rPr>
          <w:color w:val="231F20"/>
        </w:rPr>
        <w:t>мира.</w:t>
      </w:r>
      <w:r>
        <w:rPr>
          <w:color w:val="231F20"/>
          <w:spacing w:val="-16"/>
        </w:rPr>
        <w:t> </w:t>
      </w:r>
      <w:r>
        <w:rPr>
          <w:color w:val="231F20"/>
        </w:rPr>
        <w:t>Среди</w:t>
      </w:r>
      <w:r>
        <w:rPr>
          <w:color w:val="231F20"/>
          <w:spacing w:val="-17"/>
        </w:rPr>
        <w:t> </w:t>
      </w:r>
      <w:r>
        <w:rPr>
          <w:color w:val="231F20"/>
        </w:rPr>
        <w:t>стран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Арктического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совета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Россия</w:t>
      </w:r>
      <w:r>
        <w:rPr>
          <w:color w:val="231F20"/>
          <w:spacing w:val="-15"/>
        </w:rPr>
        <w:t> </w:t>
      </w:r>
      <w:r>
        <w:rPr>
          <w:color w:val="231F20"/>
        </w:rPr>
        <w:t>занимает</w:t>
      </w:r>
      <w:r>
        <w:rPr>
          <w:color w:val="231F20"/>
          <w:spacing w:val="-16"/>
        </w:rPr>
        <w:t> </w:t>
      </w:r>
      <w:r>
        <w:rPr>
          <w:color w:val="231F20"/>
        </w:rPr>
        <w:t>первое</w:t>
      </w:r>
      <w:r>
        <w:rPr>
          <w:color w:val="231F20"/>
          <w:spacing w:val="-15"/>
        </w:rPr>
        <w:t> </w:t>
      </w:r>
      <w:r>
        <w:rPr>
          <w:color w:val="231F20"/>
        </w:rPr>
        <w:t>место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площади</w:t>
      </w:r>
      <w:r>
        <w:rPr>
          <w:color w:val="231F20"/>
          <w:spacing w:val="-17"/>
        </w:rPr>
        <w:t> </w:t>
      </w:r>
      <w:r>
        <w:rPr>
          <w:color w:val="231F20"/>
        </w:rPr>
        <w:t>арктических</w:t>
      </w:r>
      <w:r>
        <w:rPr>
          <w:color w:val="231F20"/>
          <w:spacing w:val="-15"/>
        </w:rPr>
        <w:t> </w:t>
      </w:r>
      <w:r>
        <w:rPr>
          <w:color w:val="231F20"/>
        </w:rPr>
        <w:t>тер-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риторий.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Разнообразие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ресурсов,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культурных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исторических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богатств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большой</w:t>
      </w:r>
      <w:r>
        <w:rPr>
          <w:color w:val="231F20"/>
          <w:spacing w:val="-68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0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1"/>
        </w:rPr>
        <w:t> </w:t>
      </w:r>
      <w:r>
        <w:rPr>
          <w:color w:val="231F20"/>
        </w:rPr>
        <w:t>туристической</w:t>
      </w:r>
      <w:r>
        <w:rPr>
          <w:color w:val="231F20"/>
          <w:spacing w:val="-10"/>
        </w:rPr>
        <w:t> </w:t>
      </w:r>
      <w:r>
        <w:rPr>
          <w:color w:val="231F20"/>
        </w:rPr>
        <w:t>отрасли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Арктике.</w:t>
      </w:r>
      <w:r>
        <w:rPr>
          <w:color w:val="231F20"/>
          <w:spacing w:val="-10"/>
        </w:rPr>
        <w:t> </w:t>
      </w:r>
      <w:r>
        <w:rPr>
          <w:color w:val="231F20"/>
        </w:rPr>
        <w:t>Создание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культурных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комплексов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Арктического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туризма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городах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российской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Арктики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по-</w:t>
      </w:r>
      <w:r>
        <w:rPr>
          <w:color w:val="231F20"/>
          <w:spacing w:val="-67"/>
        </w:rPr>
        <w:t> </w:t>
      </w:r>
      <w:r>
        <w:rPr>
          <w:color w:val="231F20"/>
        </w:rPr>
        <w:t>зволит</w:t>
      </w:r>
      <w:r>
        <w:rPr>
          <w:color w:val="231F20"/>
          <w:spacing w:val="-17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только</w:t>
      </w:r>
      <w:r>
        <w:rPr>
          <w:color w:val="231F20"/>
          <w:spacing w:val="-16"/>
        </w:rPr>
        <w:t> </w:t>
      </w:r>
      <w:r>
        <w:rPr>
          <w:color w:val="231F20"/>
        </w:rPr>
        <w:t>привлечь</w:t>
      </w:r>
      <w:r>
        <w:rPr>
          <w:color w:val="231F20"/>
          <w:spacing w:val="-17"/>
        </w:rPr>
        <w:t> </w:t>
      </w:r>
      <w:r>
        <w:rPr>
          <w:color w:val="231F20"/>
        </w:rPr>
        <w:t>внимание</w:t>
      </w:r>
      <w:r>
        <w:rPr>
          <w:color w:val="231F20"/>
          <w:spacing w:val="-17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региону,</w:t>
      </w:r>
      <w:r>
        <w:rPr>
          <w:color w:val="231F20"/>
          <w:spacing w:val="-17"/>
        </w:rPr>
        <w:t> </w:t>
      </w:r>
      <w:r>
        <w:rPr>
          <w:color w:val="231F20"/>
        </w:rPr>
        <w:t>но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станет</w:t>
      </w:r>
      <w:r>
        <w:rPr>
          <w:color w:val="231F20"/>
          <w:spacing w:val="-17"/>
        </w:rPr>
        <w:t> </w:t>
      </w:r>
      <w:r>
        <w:rPr>
          <w:color w:val="231F20"/>
        </w:rPr>
        <w:t>базой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укрепления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международных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контактов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связей,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культурном,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экономическом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смысле.</w:t>
      </w:r>
    </w:p>
    <w:p>
      <w:pPr>
        <w:spacing w:before="267"/>
        <w:ind w:left="159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ListParagraph"/>
        <w:numPr>
          <w:ilvl w:val="0"/>
          <w:numId w:val="18"/>
        </w:numPr>
        <w:tabs>
          <w:tab w:pos="1766" w:val="left" w:leader="none"/>
        </w:tabs>
        <w:spacing w:line="220" w:lineRule="auto" w:before="223" w:after="0"/>
        <w:ind w:left="1133" w:right="1132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Арктический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туризм: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специфика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[Электронный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ресурс]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Портал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развитии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Арктики GoArctic: [сайт]. [2019]. URL: https://goarctic.ru/regions/arkticheskiy-turizmspetsifika-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i-problemy/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13.07.2020).</w:t>
      </w:r>
    </w:p>
    <w:p>
      <w:pPr>
        <w:pStyle w:val="ListParagraph"/>
        <w:numPr>
          <w:ilvl w:val="0"/>
          <w:numId w:val="18"/>
        </w:numPr>
        <w:tabs>
          <w:tab w:pos="1757" w:val="left" w:leader="none"/>
        </w:tabs>
        <w:spacing w:line="220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Боголюбова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Н.</w:t>
      </w:r>
      <w:r>
        <w:rPr>
          <w:i/>
          <w:color w:val="231F20"/>
          <w:spacing w:val="-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М</w:t>
      </w:r>
      <w:r>
        <w:rPr>
          <w:color w:val="231F20"/>
          <w:w w:val="95"/>
          <w:sz w:val="24"/>
        </w:rPr>
        <w:t>.,</w:t>
      </w:r>
      <w:r>
        <w:rPr>
          <w:color w:val="231F20"/>
          <w:spacing w:val="-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Николаева</w:t>
      </w:r>
      <w:r>
        <w:rPr>
          <w:i/>
          <w:color w:val="231F20"/>
          <w:spacing w:val="-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Ю.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В.</w:t>
      </w:r>
      <w:r>
        <w:rPr>
          <w:i/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Роль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зарубежных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культурных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центров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развитии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совре-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менного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межкультурного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сотрудничества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//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Исторические,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философские,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политические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юридиче-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ские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науки,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культурология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искусствоведение.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Вопросы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теории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практики.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2012.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№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6.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С.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40–42.</w:t>
      </w:r>
    </w:p>
    <w:p>
      <w:pPr>
        <w:pStyle w:val="ListParagraph"/>
        <w:numPr>
          <w:ilvl w:val="0"/>
          <w:numId w:val="18"/>
        </w:numPr>
        <w:tabs>
          <w:tab w:pos="1773" w:val="left" w:leader="none"/>
        </w:tabs>
        <w:spacing w:line="220" w:lineRule="auto" w:before="0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Ярошенко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color w:val="231F20"/>
          <w:sz w:val="24"/>
        </w:rPr>
        <w:t>,</w:t>
      </w:r>
      <w:r>
        <w:rPr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Чижиков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6"/>
          <w:sz w:val="24"/>
        </w:rPr>
        <w:t> </w:t>
      </w:r>
      <w:r>
        <w:rPr>
          <w:color w:val="231F20"/>
          <w:sz w:val="24"/>
        </w:rPr>
        <w:t>Многофункциональные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культурные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центры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дискурсе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современной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российской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культуры: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монография.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Москва: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МГИК,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2017.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15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8"/>
        </w:numPr>
        <w:tabs>
          <w:tab w:pos="1781" w:val="left" w:leader="none"/>
        </w:tabs>
        <w:spacing w:line="220" w:lineRule="auto" w:before="0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Трифонова З. А. </w:t>
      </w:r>
      <w:r>
        <w:rPr>
          <w:color w:val="231F20"/>
          <w:sz w:val="24"/>
        </w:rPr>
        <w:t>Общественно-культурные центры в модернизации соционкультурно-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 пространства столиц национальных республик России (на примере Чебоксар) // Город как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система: Научные труды II Международной конференции, посвященной 40-летию города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Нижневартовска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20-летию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Нижневартовского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государственного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гуманитарного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университе-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Нижневартовск. 2012. С. 96-99.</w:t>
      </w:r>
    </w:p>
    <w:p>
      <w:pPr>
        <w:pStyle w:val="ListParagraph"/>
        <w:numPr>
          <w:ilvl w:val="0"/>
          <w:numId w:val="18"/>
        </w:numPr>
        <w:tabs>
          <w:tab w:pos="1767" w:val="left" w:leader="none"/>
        </w:tabs>
        <w:spacing w:line="220" w:lineRule="auto" w:before="1" w:after="0"/>
        <w:ind w:left="1133" w:right="113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Указ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Президента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России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№808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«Об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утверждении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Основ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государственной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культурной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литики» // АО «Кодекс». 2014. URL: </w:t>
      </w:r>
      <w:hyperlink r:id="rId48">
        <w:r>
          <w:rPr>
            <w:color w:val="231F20"/>
            <w:sz w:val="24"/>
          </w:rPr>
          <w:t>http://docs.cntd.ru/document/420242192 </w:t>
        </w:r>
      </w:hyperlink>
      <w:r>
        <w:rPr>
          <w:color w:val="231F20"/>
          <w:sz w:val="24"/>
        </w:rPr>
        <w:t>(дата обращения: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22.04.2020).</w:t>
      </w:r>
    </w:p>
    <w:p>
      <w:pPr>
        <w:spacing w:after="0" w:line="220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</w:t>
      </w:r>
    </w:p>
    <w:p>
      <w:pPr>
        <w:spacing w:line="249" w:lineRule="auto" w:before="12"/>
        <w:ind w:left="1133" w:right="5336" w:firstLine="0"/>
        <w:jc w:val="left"/>
        <w:rPr>
          <w:sz w:val="24"/>
        </w:rPr>
      </w:pPr>
      <w:r>
        <w:rPr>
          <w:i/>
          <w:color w:val="231F20"/>
          <w:sz w:val="24"/>
        </w:rPr>
        <w:t>Андрей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Дмитриевич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Васильев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Елена Геннадьевна Боброва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49">
        <w:r>
          <w:rPr>
            <w:i/>
            <w:color w:val="231F20"/>
            <w:sz w:val="24"/>
          </w:rPr>
          <w:t>sthvad@gmail.com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3081" w:right="1255" w:hanging="880"/>
        <w:jc w:val="left"/>
      </w:pPr>
      <w:r>
        <w:rPr>
          <w:color w:val="231F20"/>
          <w:spacing w:val="-1"/>
        </w:rPr>
        <w:t>ОСОБЕННОСТИ АРХИТЕКТУРНО-ПЛАНИРОВОЧНОЙ</w:t>
      </w:r>
      <w:r>
        <w:rPr>
          <w:color w:val="231F20"/>
          <w:spacing w:val="-6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"/>
        </w:rPr>
        <w:t> </w:t>
      </w:r>
      <w:r>
        <w:rPr>
          <w:color w:val="231F20"/>
        </w:rPr>
        <w:t>КОМЬЮНИТИ-ЦЕНТРОВ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pacing w:val="-3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статье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определена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необходимость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создания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специальных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зданий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для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собраний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меропри-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ятий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местных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сообществ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комьюнити-центров,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дана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обобщенная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классификация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функ-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циональному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назначению.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Рассмотрены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зарубежные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примеры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комьюнити-центров.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этих объектов выявлены главные особенности архитектурно-планировочной организации ко-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мьюнити-центров. Критерии анализа – архитектурно-планировочная организация, включение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различных функциональных зон, контекстный характер архитектурно-планировочных реше-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ний.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Обозначены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ключевые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комьюнити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центров.</w:t>
      </w:r>
    </w:p>
    <w:p>
      <w:pPr>
        <w:spacing w:line="249" w:lineRule="auto" w:before="7"/>
        <w:ind w:left="1133" w:right="1133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слова: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сообщества,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местные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жители,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общественный,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комьюнити-центр,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архитек-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турно-планировочная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организация.</w:t>
      </w: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66" w:lineRule="auto"/>
        <w:ind w:right="1130" w:firstLine="396"/>
        <w:jc w:val="both"/>
      </w:pPr>
      <w:r>
        <w:rPr>
          <w:color w:val="231F20"/>
        </w:rPr>
        <w:t>Городская</w:t>
      </w:r>
      <w:r>
        <w:rPr>
          <w:color w:val="231F20"/>
          <w:spacing w:val="-5"/>
        </w:rPr>
        <w:t> </w:t>
      </w:r>
      <w:r>
        <w:rPr>
          <w:color w:val="231F20"/>
        </w:rPr>
        <w:t>социальная</w:t>
      </w:r>
      <w:r>
        <w:rPr>
          <w:color w:val="231F20"/>
          <w:spacing w:val="-4"/>
        </w:rPr>
        <w:t> </w:t>
      </w:r>
      <w:r>
        <w:rPr>
          <w:color w:val="231F20"/>
        </w:rPr>
        <w:t>ткань</w:t>
      </w:r>
      <w:r>
        <w:rPr>
          <w:color w:val="231F20"/>
          <w:spacing w:val="-4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4"/>
        </w:rPr>
        <w:t> </w:t>
      </w:r>
      <w:r>
        <w:rPr>
          <w:color w:val="231F20"/>
        </w:rPr>
        <w:t>собой</w:t>
      </w:r>
      <w:r>
        <w:rPr>
          <w:color w:val="231F20"/>
          <w:spacing w:val="-4"/>
        </w:rPr>
        <w:t> </w:t>
      </w:r>
      <w:r>
        <w:rPr>
          <w:color w:val="231F20"/>
        </w:rPr>
        <w:t>сложную</w:t>
      </w:r>
      <w:r>
        <w:rPr>
          <w:color w:val="231F20"/>
          <w:spacing w:val="-4"/>
        </w:rPr>
        <w:t> </w:t>
      </w:r>
      <w:r>
        <w:rPr>
          <w:color w:val="231F20"/>
        </w:rPr>
        <w:t>многослойную</w:t>
      </w:r>
      <w:r>
        <w:rPr>
          <w:color w:val="231F20"/>
          <w:spacing w:val="-4"/>
        </w:rPr>
        <w:t> </w:t>
      </w:r>
      <w:r>
        <w:rPr>
          <w:color w:val="231F20"/>
        </w:rPr>
        <w:t>си-</w:t>
      </w:r>
      <w:r>
        <w:rPr>
          <w:color w:val="231F20"/>
          <w:spacing w:val="-68"/>
        </w:rPr>
        <w:t> </w:t>
      </w:r>
      <w:r>
        <w:rPr>
          <w:color w:val="231F20"/>
        </w:rPr>
        <w:t>стему взаимосвязей. Каждый местный житель, даже самый пассивный, являет-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иной</w:t>
      </w:r>
      <w:r>
        <w:rPr>
          <w:color w:val="231F20"/>
          <w:spacing w:val="-5"/>
        </w:rPr>
        <w:t> </w:t>
      </w:r>
      <w:r>
        <w:rPr>
          <w:color w:val="231F20"/>
        </w:rPr>
        <w:t>мере</w:t>
      </w:r>
      <w:r>
        <w:rPr>
          <w:color w:val="231F20"/>
          <w:spacing w:val="-6"/>
        </w:rPr>
        <w:t> </w:t>
      </w:r>
      <w:r>
        <w:rPr>
          <w:color w:val="231F20"/>
        </w:rPr>
        <w:t>участником</w:t>
      </w:r>
      <w:r>
        <w:rPr>
          <w:color w:val="231F20"/>
          <w:spacing w:val="-6"/>
        </w:rPr>
        <w:t> </w:t>
      </w:r>
      <w:r>
        <w:rPr>
          <w:color w:val="231F20"/>
        </w:rPr>
        <w:t>одного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6"/>
        </w:rPr>
        <w:t> </w:t>
      </w:r>
      <w:r>
        <w:rPr>
          <w:color w:val="231F20"/>
        </w:rPr>
        <w:t>сообществ.</w:t>
      </w:r>
      <w:r>
        <w:rPr>
          <w:color w:val="231F20"/>
          <w:spacing w:val="-6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67"/>
        </w:rPr>
        <w:t> </w:t>
      </w:r>
      <w:r>
        <w:rPr>
          <w:color w:val="231F20"/>
        </w:rPr>
        <w:t>категории людей могут объединяться на основе локальных историй, общих ин-</w:t>
      </w:r>
      <w:r>
        <w:rPr>
          <w:color w:val="231F20"/>
          <w:spacing w:val="1"/>
        </w:rPr>
        <w:t> </w:t>
      </w:r>
      <w:r>
        <w:rPr>
          <w:color w:val="231F20"/>
        </w:rPr>
        <w:t>тересов и событий, общих проблем и т.д. Подобный список можно вести долго,</w:t>
      </w:r>
      <w:r>
        <w:rPr>
          <w:color w:val="231F20"/>
          <w:spacing w:val="1"/>
        </w:rPr>
        <w:t> </w:t>
      </w:r>
      <w:r>
        <w:rPr>
          <w:color w:val="231F20"/>
        </w:rPr>
        <w:t>бесконечно</w:t>
      </w:r>
      <w:r>
        <w:rPr>
          <w:color w:val="231F20"/>
          <w:spacing w:val="17"/>
        </w:rPr>
        <w:t> </w:t>
      </w:r>
      <w:r>
        <w:rPr>
          <w:color w:val="231F20"/>
        </w:rPr>
        <w:t>дифференцируя</w:t>
      </w:r>
      <w:r>
        <w:rPr>
          <w:color w:val="231F20"/>
          <w:spacing w:val="18"/>
        </w:rPr>
        <w:t> </w:t>
      </w:r>
      <w:r>
        <w:rPr>
          <w:color w:val="231F20"/>
        </w:rPr>
        <w:t>каждый</w:t>
      </w:r>
      <w:r>
        <w:rPr>
          <w:color w:val="231F20"/>
          <w:spacing w:val="17"/>
        </w:rPr>
        <w:t> </w:t>
      </w:r>
      <w:r>
        <w:rPr>
          <w:color w:val="231F20"/>
        </w:rPr>
        <w:t>параметр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более</w:t>
      </w:r>
      <w:r>
        <w:rPr>
          <w:color w:val="231F20"/>
          <w:spacing w:val="18"/>
        </w:rPr>
        <w:t> </w:t>
      </w:r>
      <w:r>
        <w:rPr>
          <w:color w:val="231F20"/>
        </w:rPr>
        <w:t>конкретные,</w:t>
      </w:r>
      <w:r>
        <w:rPr>
          <w:color w:val="231F20"/>
          <w:spacing w:val="17"/>
        </w:rPr>
        <w:t> </w:t>
      </w:r>
      <w:r>
        <w:rPr>
          <w:color w:val="231F20"/>
        </w:rPr>
        <w:t>локальные</w:t>
      </w:r>
      <w:r>
        <w:rPr>
          <w:color w:val="231F20"/>
          <w:spacing w:val="-67"/>
        </w:rPr>
        <w:t> </w:t>
      </w:r>
      <w:r>
        <w:rPr>
          <w:color w:val="231F20"/>
        </w:rPr>
        <w:t>и уникальные причины для объединения жителей. В результате при изучении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местной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социальной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структуры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обнаруживаем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самостоятельно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объединивши-</w:t>
      </w:r>
      <w:r>
        <w:rPr>
          <w:color w:val="231F20"/>
          <w:spacing w:val="-68"/>
        </w:rPr>
        <w:t> </w:t>
      </w:r>
      <w:r>
        <w:rPr>
          <w:color w:val="231F20"/>
        </w:rPr>
        <w:t>еся</w:t>
      </w:r>
      <w:r>
        <w:rPr>
          <w:color w:val="231F20"/>
          <w:spacing w:val="-5"/>
        </w:rPr>
        <w:t> </w:t>
      </w:r>
      <w:r>
        <w:rPr>
          <w:color w:val="231F20"/>
        </w:rPr>
        <w:t>группы</w:t>
      </w:r>
      <w:r>
        <w:rPr>
          <w:color w:val="231F20"/>
          <w:spacing w:val="-5"/>
        </w:rPr>
        <w:t> </w:t>
      </w:r>
      <w:r>
        <w:rPr>
          <w:color w:val="231F20"/>
        </w:rPr>
        <w:t>людей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сообщества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клубы</w:t>
      </w:r>
      <w:r>
        <w:rPr>
          <w:color w:val="231F20"/>
          <w:spacing w:val="-5"/>
        </w:rPr>
        <w:t> </w:t>
      </w:r>
      <w:r>
        <w:rPr>
          <w:color w:val="231F20"/>
        </w:rPr>
        <w:t>читателей,</w:t>
      </w:r>
      <w:r>
        <w:rPr>
          <w:color w:val="231F20"/>
          <w:spacing w:val="-5"/>
        </w:rPr>
        <w:t> </w:t>
      </w:r>
      <w:r>
        <w:rPr>
          <w:color w:val="231F20"/>
        </w:rPr>
        <w:t>добровольные</w:t>
      </w:r>
      <w:r>
        <w:rPr>
          <w:color w:val="231F20"/>
          <w:spacing w:val="-4"/>
        </w:rPr>
        <w:t> </w:t>
      </w:r>
      <w:r>
        <w:rPr>
          <w:color w:val="231F20"/>
        </w:rPr>
        <w:t>спасательные</w:t>
      </w:r>
      <w:r>
        <w:rPr>
          <w:color w:val="231F20"/>
          <w:spacing w:val="-68"/>
        </w:rPr>
        <w:t> </w:t>
      </w:r>
      <w:r>
        <w:rPr>
          <w:color w:val="231F20"/>
        </w:rPr>
        <w:t>отряды, участники субботников, инициативные группы собственников квартир,</w:t>
      </w:r>
      <w:r>
        <w:rPr>
          <w:color w:val="231F20"/>
          <w:spacing w:val="-67"/>
        </w:rPr>
        <w:t> </w:t>
      </w:r>
      <w:r>
        <w:rPr>
          <w:color w:val="231F20"/>
        </w:rPr>
        <w:t>краеведы-любители,</w:t>
      </w:r>
      <w:r>
        <w:rPr>
          <w:color w:val="231F20"/>
          <w:spacing w:val="-1"/>
        </w:rPr>
        <w:t> </w:t>
      </w:r>
      <w:r>
        <w:rPr>
          <w:color w:val="231F20"/>
        </w:rPr>
        <w:t>зоозащитники и</w:t>
      </w:r>
      <w:r>
        <w:rPr>
          <w:color w:val="231F20"/>
          <w:spacing w:val="-1"/>
        </w:rPr>
        <w:t> </w:t>
      </w:r>
      <w:r>
        <w:rPr>
          <w:color w:val="231F20"/>
        </w:rPr>
        <w:t>пр.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307" w:lineRule="exact"/>
        <w:ind w:left="1530"/>
        <w:jc w:val="both"/>
      </w:pPr>
      <w:r>
        <w:rPr>
          <w:color w:val="231F20"/>
          <w:spacing w:val="-1"/>
        </w:rPr>
        <w:t>Несмотря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современные</w:t>
      </w:r>
      <w:r>
        <w:rPr>
          <w:color w:val="231F20"/>
          <w:spacing w:val="-16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6"/>
        </w:rPr>
        <w:t> </w:t>
      </w:r>
      <w:r>
        <w:rPr>
          <w:color w:val="231F20"/>
        </w:rPr>
        <w:t>дистанционной</w:t>
      </w:r>
      <w:r>
        <w:rPr>
          <w:color w:val="231F20"/>
          <w:spacing w:val="-16"/>
        </w:rPr>
        <w:t> </w:t>
      </w:r>
      <w:r>
        <w:rPr>
          <w:color w:val="231F20"/>
        </w:rPr>
        <w:t>коммуникации,</w:t>
      </w:r>
      <w:r>
        <w:rPr>
          <w:color w:val="231F20"/>
          <w:spacing w:val="-16"/>
        </w:rPr>
        <w:t> </w:t>
      </w:r>
      <w:r>
        <w:rPr>
          <w:color w:val="231F20"/>
        </w:rPr>
        <w:t>боль-</w:t>
      </w:r>
    </w:p>
    <w:p>
      <w:pPr>
        <w:pStyle w:val="BodyText"/>
        <w:spacing w:line="266" w:lineRule="auto" w:before="34"/>
        <w:ind w:right="1128"/>
        <w:jc w:val="both"/>
      </w:pPr>
      <w:r>
        <w:rPr>
          <w:color w:val="231F20"/>
          <w:spacing w:val="-2"/>
        </w:rPr>
        <w:t>шинству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сообществ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требуются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живые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встречи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соответственно,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некое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сто,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встречи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проводить.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местом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наших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городах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выступа-</w:t>
      </w:r>
      <w:r>
        <w:rPr>
          <w:color w:val="231F20"/>
          <w:spacing w:val="-68"/>
        </w:rPr>
        <w:t> </w:t>
      </w:r>
      <w:r>
        <w:rPr>
          <w:color w:val="231F20"/>
        </w:rPr>
        <w:t>ют библиотеки, торговые комплексы, рестораны быстрого питания, оставшиеся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 наследство от советского периода дома культуры и открытые общественные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странства.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последние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годы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стали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появляться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центры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образцу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зарубежных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ко-</w:t>
      </w:r>
      <w:r>
        <w:rPr>
          <w:color w:val="231F20"/>
          <w:spacing w:val="-68"/>
        </w:rPr>
        <w:t> </w:t>
      </w:r>
      <w:r>
        <w:rPr>
          <w:color w:val="231F20"/>
        </w:rPr>
        <w:t>мьюнити-центров [1].</w:t>
      </w:r>
    </w:p>
    <w:p>
      <w:pPr>
        <w:pStyle w:val="BodyText"/>
        <w:spacing w:line="266" w:lineRule="auto"/>
        <w:ind w:right="1130" w:firstLine="396"/>
        <w:jc w:val="both"/>
      </w:pPr>
      <w:r>
        <w:rPr>
          <w:color w:val="231F20"/>
          <w:w w:val="95"/>
        </w:rPr>
        <w:t>Комьюнити-центр как раз является таким специальным местом, где местные со-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общества (</w:t>
      </w:r>
      <w:r>
        <w:rPr>
          <w:i/>
          <w:color w:val="231F20"/>
          <w:w w:val="95"/>
        </w:rPr>
        <w:t>communities</w:t>
      </w:r>
      <w:r>
        <w:rPr>
          <w:color w:val="231F20"/>
          <w:w w:val="95"/>
        </w:rPr>
        <w:t>) могут проводить свои встречи. Каждый такой центр отли-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чается собственным набором функций, которые были необходимы местным сооб-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ществам.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6"/>
        </w:rPr>
        <w:t> </w:t>
      </w:r>
      <w:r>
        <w:rPr>
          <w:color w:val="231F20"/>
        </w:rPr>
        <w:t>быть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небольшое</w:t>
      </w:r>
      <w:r>
        <w:rPr>
          <w:color w:val="231F20"/>
          <w:spacing w:val="-16"/>
        </w:rPr>
        <w:t> </w:t>
      </w:r>
      <w:r>
        <w:rPr>
          <w:color w:val="231F20"/>
        </w:rPr>
        <w:t>здание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одним</w:t>
      </w:r>
      <w:r>
        <w:rPr>
          <w:color w:val="231F20"/>
          <w:spacing w:val="-16"/>
        </w:rPr>
        <w:t> </w:t>
      </w:r>
      <w:r>
        <w:rPr>
          <w:color w:val="231F20"/>
        </w:rPr>
        <w:t>трансформируемым</w:t>
      </w:r>
      <w:r>
        <w:rPr>
          <w:color w:val="231F20"/>
          <w:spacing w:val="-17"/>
        </w:rPr>
        <w:t> </w:t>
      </w:r>
      <w:r>
        <w:rPr>
          <w:color w:val="231F20"/>
        </w:rPr>
        <w:t>залом</w:t>
      </w:r>
    </w:p>
    <w:p>
      <w:pPr>
        <w:spacing w:after="0" w:line="266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</w:pPr>
      <w:r>
        <w:rPr>
          <w:color w:val="231F20"/>
          <w:w w:val="95"/>
        </w:rPr>
        <w:t>или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помещением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конкретной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функцией,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большой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многофункциональный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центр,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2"/>
          <w:w w:val="95"/>
        </w:rPr>
        <w:t>включающий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себя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различные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образовательные,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спортивные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культурные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функции.</w:t>
      </w:r>
    </w:p>
    <w:p>
      <w:pPr>
        <w:pStyle w:val="ListParagraph"/>
        <w:numPr>
          <w:ilvl w:val="0"/>
          <w:numId w:val="19"/>
        </w:numPr>
        <w:tabs>
          <w:tab w:pos="1814" w:val="left" w:leader="none"/>
        </w:tabs>
        <w:spacing w:line="268" w:lineRule="auto" w:before="0" w:after="0"/>
        <w:ind w:left="1133" w:right="1132" w:firstLine="396"/>
        <w:jc w:val="both"/>
        <w:rPr>
          <w:sz w:val="28"/>
        </w:rPr>
      </w:pPr>
      <w:r>
        <w:rPr>
          <w:b/>
          <w:i/>
          <w:color w:val="231F20"/>
          <w:sz w:val="28"/>
        </w:rPr>
        <w:t>Woodcroft</w:t>
      </w:r>
      <w:r>
        <w:rPr>
          <w:b/>
          <w:i/>
          <w:color w:val="231F20"/>
          <w:spacing w:val="-9"/>
          <w:sz w:val="28"/>
        </w:rPr>
        <w:t> </w:t>
      </w:r>
      <w:r>
        <w:rPr>
          <w:b/>
          <w:i/>
          <w:color w:val="231F20"/>
          <w:sz w:val="28"/>
        </w:rPr>
        <w:t>Neighbourhood</w:t>
      </w:r>
      <w:r>
        <w:rPr>
          <w:b/>
          <w:i/>
          <w:color w:val="231F20"/>
          <w:spacing w:val="-9"/>
          <w:sz w:val="28"/>
        </w:rPr>
        <w:t> </w:t>
      </w:r>
      <w:r>
        <w:rPr>
          <w:b/>
          <w:i/>
          <w:color w:val="231F20"/>
          <w:sz w:val="28"/>
        </w:rPr>
        <w:t>Centre</w:t>
      </w:r>
      <w:r>
        <w:rPr>
          <w:b/>
          <w:i/>
          <w:color w:val="231F20"/>
          <w:spacing w:val="-6"/>
          <w:sz w:val="28"/>
        </w:rPr>
        <w:t> </w:t>
      </w:r>
      <w:r>
        <w:rPr>
          <w:b/>
          <w:color w:val="231F20"/>
          <w:sz w:val="28"/>
        </w:rPr>
        <w:t>/</w:t>
      </w:r>
      <w:r>
        <w:rPr>
          <w:b/>
          <w:color w:val="231F20"/>
          <w:spacing w:val="-9"/>
          <w:sz w:val="28"/>
        </w:rPr>
        <w:t> </w:t>
      </w:r>
      <w:r>
        <w:rPr>
          <w:b/>
          <w:i/>
          <w:color w:val="231F20"/>
          <w:sz w:val="28"/>
        </w:rPr>
        <w:t>Carter</w:t>
      </w:r>
      <w:r>
        <w:rPr>
          <w:b/>
          <w:i/>
          <w:color w:val="231F20"/>
          <w:spacing w:val="-13"/>
          <w:sz w:val="28"/>
        </w:rPr>
        <w:t> </w:t>
      </w:r>
      <w:r>
        <w:rPr>
          <w:b/>
          <w:i/>
          <w:color w:val="231F20"/>
          <w:sz w:val="28"/>
        </w:rPr>
        <w:t>Williamson</w:t>
      </w:r>
      <w:r>
        <w:rPr>
          <w:b/>
          <w:i/>
          <w:color w:val="231F20"/>
          <w:spacing w:val="-17"/>
          <w:sz w:val="28"/>
        </w:rPr>
        <w:t> </w:t>
      </w:r>
      <w:r>
        <w:rPr>
          <w:b/>
          <w:i/>
          <w:color w:val="231F20"/>
          <w:sz w:val="28"/>
        </w:rPr>
        <w:t>Architects.</w:t>
      </w:r>
      <w:r>
        <w:rPr>
          <w:b/>
          <w:i/>
          <w:color w:val="231F20"/>
          <w:spacing w:val="-7"/>
          <w:sz w:val="28"/>
        </w:rPr>
        <w:t> </w:t>
      </w:r>
      <w:r>
        <w:rPr>
          <w:b/>
          <w:color w:val="231F20"/>
          <w:sz w:val="28"/>
        </w:rPr>
        <w:t>Вудкрофт,</w:t>
      </w:r>
      <w:r>
        <w:rPr>
          <w:b/>
          <w:color w:val="231F20"/>
          <w:spacing w:val="-68"/>
          <w:sz w:val="28"/>
        </w:rPr>
        <w:t> </w:t>
      </w:r>
      <w:r>
        <w:rPr>
          <w:b/>
          <w:color w:val="231F20"/>
          <w:sz w:val="28"/>
        </w:rPr>
        <w:t>Австралия </w:t>
      </w:r>
      <w:r>
        <w:rPr>
          <w:color w:val="231F20"/>
          <w:sz w:val="28"/>
        </w:rPr>
        <w:t>(рис. 1).</w:t>
      </w:r>
    </w:p>
    <w:p>
      <w:pPr>
        <w:pStyle w:val="BodyText"/>
        <w:spacing w:before="8"/>
        <w:ind w:left="0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719808</wp:posOffset>
            </wp:positionH>
            <wp:positionV relativeFrom="paragraph">
              <wp:posOffset>217560</wp:posOffset>
            </wp:positionV>
            <wp:extent cx="6120384" cy="2051303"/>
            <wp:effectExtent l="0" t="0" r="0" b="0"/>
            <wp:wrapTopAndBottom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2051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Комьюнити-центр</w:t>
      </w:r>
      <w:r>
        <w:rPr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Woodcroft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Neighbourhood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Centre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Австралии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</w:rPr>
        <w:t>Этот центр представляет собой реализацию идеи комьюнити-центра как ме-</w:t>
      </w:r>
      <w:r>
        <w:rPr>
          <w:color w:val="231F20"/>
          <w:spacing w:val="1"/>
        </w:rPr>
        <w:t> </w:t>
      </w:r>
      <w:r>
        <w:rPr>
          <w:color w:val="231F20"/>
        </w:rPr>
        <w:t>ста, где происходит обучение здоровому образу жизни, места для отдыха и раз-</w:t>
      </w:r>
      <w:r>
        <w:rPr>
          <w:color w:val="231F20"/>
          <w:spacing w:val="1"/>
        </w:rPr>
        <w:t> </w:t>
      </w:r>
      <w:r>
        <w:rPr>
          <w:color w:val="231F20"/>
        </w:rPr>
        <w:t>влечения. Новый центр должен стать локальной достопримечательностью в жи-</w:t>
      </w:r>
      <w:r>
        <w:rPr>
          <w:color w:val="231F20"/>
          <w:spacing w:val="-67"/>
        </w:rPr>
        <w:t> </w:t>
      </w:r>
      <w:r>
        <w:rPr>
          <w:color w:val="231F20"/>
        </w:rPr>
        <w:t>лом</w:t>
      </w:r>
      <w:r>
        <w:rPr>
          <w:color w:val="231F20"/>
          <w:spacing w:val="-6"/>
        </w:rPr>
        <w:t> </w:t>
      </w:r>
      <w:r>
        <w:rPr>
          <w:color w:val="231F20"/>
        </w:rPr>
        <w:t>районе,</w:t>
      </w:r>
      <w:r>
        <w:rPr>
          <w:color w:val="231F20"/>
          <w:spacing w:val="-6"/>
        </w:rPr>
        <w:t> </w:t>
      </w:r>
      <w:r>
        <w:rPr>
          <w:color w:val="231F20"/>
        </w:rPr>
        <w:t>вписаться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природный</w:t>
      </w:r>
      <w:r>
        <w:rPr>
          <w:color w:val="231F20"/>
          <w:spacing w:val="-6"/>
        </w:rPr>
        <w:t> </w:t>
      </w:r>
      <w:r>
        <w:rPr>
          <w:color w:val="231F20"/>
        </w:rPr>
        <w:t>ландшафт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включать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себя</w:t>
      </w:r>
      <w:r>
        <w:rPr>
          <w:color w:val="231F20"/>
          <w:spacing w:val="-6"/>
        </w:rPr>
        <w:t> </w:t>
      </w:r>
      <w:r>
        <w:rPr>
          <w:color w:val="231F20"/>
        </w:rPr>
        <w:t>универсальные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помещения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помещения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ежегодного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местного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фестиваля.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6"/>
        </w:rPr>
        <w:t> </w:t>
      </w:r>
      <w:r>
        <w:rPr>
          <w:color w:val="231F20"/>
        </w:rPr>
        <w:t>полу-</w:t>
      </w:r>
      <w:r>
        <w:rPr>
          <w:color w:val="231F20"/>
          <w:spacing w:val="-67"/>
        </w:rPr>
        <w:t> </w:t>
      </w:r>
      <w:r>
        <w:rPr>
          <w:color w:val="231F20"/>
        </w:rPr>
        <w:t>чилось узнаваемое здание с извилистой крышей, которая отражает внутреннюю</w:t>
      </w:r>
      <w:r>
        <w:rPr>
          <w:color w:val="231F20"/>
          <w:spacing w:val="-67"/>
        </w:rPr>
        <w:t> </w:t>
      </w:r>
      <w:r>
        <w:rPr>
          <w:color w:val="231F20"/>
        </w:rPr>
        <w:t>структуру: крыша поднимается над большими открытыми пространствами вро-</w:t>
      </w:r>
      <w:r>
        <w:rPr>
          <w:color w:val="231F20"/>
          <w:spacing w:val="1"/>
        </w:rPr>
        <w:t> </w:t>
      </w:r>
      <w:r>
        <w:rPr>
          <w:color w:val="231F20"/>
        </w:rPr>
        <w:t>де</w:t>
      </w:r>
      <w:r>
        <w:rPr>
          <w:color w:val="231F20"/>
          <w:spacing w:val="-10"/>
        </w:rPr>
        <w:t> </w:t>
      </w:r>
      <w:r>
        <w:rPr>
          <w:color w:val="231F20"/>
        </w:rPr>
        <w:t>центрального</w:t>
      </w:r>
      <w:r>
        <w:rPr>
          <w:color w:val="231F20"/>
          <w:spacing w:val="-9"/>
        </w:rPr>
        <w:t> </w:t>
      </w:r>
      <w:r>
        <w:rPr>
          <w:color w:val="231F20"/>
        </w:rPr>
        <w:t>холла,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опускается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создания</w:t>
      </w:r>
      <w:r>
        <w:rPr>
          <w:color w:val="231F20"/>
          <w:spacing w:val="-10"/>
        </w:rPr>
        <w:t> </w:t>
      </w:r>
      <w:r>
        <w:rPr>
          <w:color w:val="231F20"/>
        </w:rPr>
        <w:t>более</w:t>
      </w:r>
      <w:r>
        <w:rPr>
          <w:color w:val="231F20"/>
          <w:spacing w:val="-9"/>
        </w:rPr>
        <w:t> </w:t>
      </w:r>
      <w:r>
        <w:rPr>
          <w:color w:val="231F20"/>
        </w:rPr>
        <w:t>приватных</w:t>
      </w:r>
      <w:r>
        <w:rPr>
          <w:color w:val="231F20"/>
          <w:spacing w:val="-9"/>
        </w:rPr>
        <w:t> </w:t>
      </w:r>
      <w:r>
        <w:rPr>
          <w:color w:val="231F20"/>
        </w:rPr>
        <w:t>офисов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не-</w:t>
      </w:r>
      <w:r>
        <w:rPr>
          <w:color w:val="231F20"/>
          <w:spacing w:val="-68"/>
        </w:rPr>
        <w:t> </w:t>
      </w:r>
      <w:r>
        <w:rPr>
          <w:color w:val="231F20"/>
        </w:rPr>
        <w:t>больших помещений. Вудкрофтский центр открывает новую эру общественных</w:t>
      </w:r>
      <w:r>
        <w:rPr>
          <w:color w:val="231F20"/>
          <w:spacing w:val="-67"/>
        </w:rPr>
        <w:t> </w:t>
      </w:r>
      <w:r>
        <w:rPr>
          <w:color w:val="231F20"/>
        </w:rPr>
        <w:t>центров,</w:t>
      </w:r>
      <w:r>
        <w:rPr>
          <w:color w:val="231F20"/>
          <w:spacing w:val="-1"/>
        </w:rPr>
        <w:t> </w:t>
      </w:r>
      <w:r>
        <w:rPr>
          <w:color w:val="231F20"/>
        </w:rPr>
        <w:t>призванных</w:t>
      </w:r>
      <w:r>
        <w:rPr>
          <w:color w:val="231F20"/>
          <w:spacing w:val="-1"/>
        </w:rPr>
        <w:t> </w:t>
      </w:r>
      <w:r>
        <w:rPr>
          <w:color w:val="231F20"/>
        </w:rPr>
        <w:t>стимулировать</w:t>
      </w:r>
      <w:r>
        <w:rPr>
          <w:color w:val="231F20"/>
          <w:spacing w:val="-1"/>
        </w:rPr>
        <w:t> </w:t>
      </w:r>
      <w:r>
        <w:rPr>
          <w:color w:val="231F20"/>
        </w:rPr>
        <w:t>развитие сообществ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ListParagraph"/>
        <w:numPr>
          <w:ilvl w:val="0"/>
          <w:numId w:val="19"/>
        </w:numPr>
        <w:tabs>
          <w:tab w:pos="1808" w:val="left" w:leader="none"/>
        </w:tabs>
        <w:spacing w:line="268" w:lineRule="auto" w:before="0" w:after="0"/>
        <w:ind w:left="1133" w:right="1132" w:firstLine="396"/>
        <w:jc w:val="both"/>
        <w:rPr>
          <w:sz w:val="28"/>
        </w:rPr>
      </w:pPr>
      <w:r>
        <w:rPr>
          <w:b/>
          <w:i/>
          <w:color w:val="231F20"/>
          <w:sz w:val="28"/>
        </w:rPr>
        <w:t>Multifunctional</w:t>
      </w:r>
      <w:r>
        <w:rPr>
          <w:b/>
          <w:i/>
          <w:color w:val="231F20"/>
          <w:spacing w:val="-12"/>
          <w:sz w:val="28"/>
        </w:rPr>
        <w:t> </w:t>
      </w:r>
      <w:r>
        <w:rPr>
          <w:b/>
          <w:i/>
          <w:color w:val="231F20"/>
          <w:sz w:val="28"/>
        </w:rPr>
        <w:t>Center</w:t>
      </w:r>
      <w:r>
        <w:rPr>
          <w:b/>
          <w:i/>
          <w:color w:val="231F20"/>
          <w:spacing w:val="-11"/>
          <w:sz w:val="28"/>
        </w:rPr>
        <w:t> </w:t>
      </w:r>
      <w:r>
        <w:rPr>
          <w:b/>
          <w:i/>
          <w:color w:val="231F20"/>
          <w:sz w:val="28"/>
        </w:rPr>
        <w:t>Doelum</w:t>
      </w:r>
      <w:r>
        <w:rPr>
          <w:b/>
          <w:i/>
          <w:color w:val="231F20"/>
          <w:spacing w:val="-11"/>
          <w:sz w:val="28"/>
        </w:rPr>
        <w:t> </w:t>
      </w:r>
      <w:r>
        <w:rPr>
          <w:b/>
          <w:i/>
          <w:color w:val="231F20"/>
          <w:sz w:val="28"/>
        </w:rPr>
        <w:t>/</w:t>
      </w:r>
      <w:r>
        <w:rPr>
          <w:b/>
          <w:i/>
          <w:color w:val="231F20"/>
          <w:spacing w:val="-11"/>
          <w:sz w:val="28"/>
        </w:rPr>
        <w:t> </w:t>
      </w:r>
      <w:r>
        <w:rPr>
          <w:b/>
          <w:i/>
          <w:color w:val="231F20"/>
          <w:sz w:val="28"/>
        </w:rPr>
        <w:t>NOAHH</w:t>
      </w:r>
      <w:r>
        <w:rPr>
          <w:b/>
          <w:i/>
          <w:color w:val="231F20"/>
          <w:spacing w:val="-11"/>
          <w:sz w:val="28"/>
        </w:rPr>
        <w:t> </w:t>
      </w:r>
      <w:r>
        <w:rPr>
          <w:b/>
          <w:i/>
          <w:color w:val="231F20"/>
          <w:sz w:val="28"/>
        </w:rPr>
        <w:t>+</w:t>
      </w:r>
      <w:r>
        <w:rPr>
          <w:b/>
          <w:i/>
          <w:color w:val="231F20"/>
          <w:spacing w:val="-11"/>
          <w:sz w:val="28"/>
        </w:rPr>
        <w:t> </w:t>
      </w:r>
      <w:r>
        <w:rPr>
          <w:b/>
          <w:i/>
          <w:color w:val="231F20"/>
          <w:sz w:val="28"/>
        </w:rPr>
        <w:t>Studio</w:t>
      </w:r>
      <w:r>
        <w:rPr>
          <w:b/>
          <w:i/>
          <w:color w:val="231F20"/>
          <w:spacing w:val="-11"/>
          <w:sz w:val="28"/>
        </w:rPr>
        <w:t> </w:t>
      </w:r>
      <w:r>
        <w:rPr>
          <w:b/>
          <w:i/>
          <w:color w:val="231F20"/>
          <w:sz w:val="28"/>
        </w:rPr>
        <w:t>Nuy</w:t>
      </w:r>
      <w:r>
        <w:rPr>
          <w:b/>
          <w:i/>
          <w:color w:val="231F20"/>
          <w:spacing w:val="-11"/>
          <w:sz w:val="28"/>
        </w:rPr>
        <w:t> </w:t>
      </w:r>
      <w:r>
        <w:rPr>
          <w:b/>
          <w:i/>
          <w:color w:val="231F20"/>
          <w:sz w:val="28"/>
        </w:rPr>
        <w:t>Van</w:t>
      </w:r>
      <w:r>
        <w:rPr>
          <w:b/>
          <w:i/>
          <w:color w:val="231F20"/>
          <w:spacing w:val="-11"/>
          <w:sz w:val="28"/>
        </w:rPr>
        <w:t> </w:t>
      </w:r>
      <w:r>
        <w:rPr>
          <w:b/>
          <w:i/>
          <w:color w:val="231F20"/>
          <w:sz w:val="28"/>
        </w:rPr>
        <w:t>Noort.</w:t>
      </w:r>
      <w:r>
        <w:rPr>
          <w:b/>
          <w:i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Ренкюм,</w:t>
      </w:r>
      <w:r>
        <w:rPr>
          <w:b/>
          <w:color w:val="231F20"/>
          <w:spacing w:val="-68"/>
          <w:sz w:val="28"/>
        </w:rPr>
        <w:t> </w:t>
      </w:r>
      <w:r>
        <w:rPr>
          <w:b/>
          <w:color w:val="231F20"/>
          <w:sz w:val="28"/>
        </w:rPr>
        <w:t>Нидерланды</w:t>
      </w:r>
      <w:r>
        <w:rPr>
          <w:b/>
          <w:color w:val="231F20"/>
          <w:spacing w:val="-1"/>
          <w:sz w:val="28"/>
        </w:rPr>
        <w:t> </w:t>
      </w:r>
      <w:r>
        <w:rPr>
          <w:color w:val="231F20"/>
          <w:sz w:val="28"/>
        </w:rPr>
        <w:t>(рис. 2).</w:t>
      </w:r>
    </w:p>
    <w:p>
      <w:pPr>
        <w:pStyle w:val="BodyText"/>
        <w:spacing w:before="2"/>
        <w:ind w:left="0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720025</wp:posOffset>
            </wp:positionH>
            <wp:positionV relativeFrom="paragraph">
              <wp:posOffset>214078</wp:posOffset>
            </wp:positionV>
            <wp:extent cx="6068949" cy="1939861"/>
            <wp:effectExtent l="0" t="0" r="0" b="0"/>
            <wp:wrapTopAndBottom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949" cy="1939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59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2</w:t>
      </w:r>
      <w:r>
        <w:rPr>
          <w:i/>
          <w:color w:val="231F20"/>
          <w:sz w:val="24"/>
        </w:rPr>
        <w:t>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Комьюнити-центр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Multifunctional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Center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Doelum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Нидерландах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83" w:lineRule="auto" w:before="68"/>
        <w:ind w:right="1126" w:firstLine="396"/>
        <w:jc w:val="both"/>
      </w:pPr>
      <w:r>
        <w:rPr>
          <w:color w:val="231F20"/>
        </w:rPr>
        <w:t>Центр</w:t>
      </w:r>
      <w:r>
        <w:rPr>
          <w:color w:val="231F20"/>
          <w:spacing w:val="58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61"/>
        </w:rPr>
        <w:t> </w:t>
      </w:r>
      <w:r>
        <w:rPr>
          <w:color w:val="231F20"/>
        </w:rPr>
        <w:t>в</w:t>
      </w:r>
      <w:r>
        <w:rPr>
          <w:color w:val="231F20"/>
          <w:spacing w:val="59"/>
        </w:rPr>
        <w:t> </w:t>
      </w:r>
      <w:r>
        <w:rPr>
          <w:color w:val="231F20"/>
        </w:rPr>
        <w:t>зелёной</w:t>
      </w:r>
      <w:r>
        <w:rPr>
          <w:color w:val="231F20"/>
          <w:spacing w:val="59"/>
        </w:rPr>
        <w:t> </w:t>
      </w:r>
      <w:r>
        <w:rPr>
          <w:color w:val="231F20"/>
        </w:rPr>
        <w:t>зоне,</w:t>
      </w:r>
      <w:r>
        <w:rPr>
          <w:color w:val="231F20"/>
          <w:spacing w:val="59"/>
        </w:rPr>
        <w:t> </w:t>
      </w:r>
      <w:r>
        <w:rPr>
          <w:color w:val="231F20"/>
        </w:rPr>
        <w:t>окруженной</w:t>
      </w:r>
      <w:r>
        <w:rPr>
          <w:color w:val="231F20"/>
          <w:spacing w:val="61"/>
        </w:rPr>
        <w:t> </w:t>
      </w:r>
      <w:r>
        <w:rPr>
          <w:color w:val="231F20"/>
        </w:rPr>
        <w:t>малоэтажной</w:t>
      </w:r>
      <w:r>
        <w:rPr>
          <w:color w:val="231F20"/>
          <w:spacing w:val="60"/>
        </w:rPr>
        <w:t> </w:t>
      </w:r>
      <w:r>
        <w:rPr>
          <w:color w:val="231F20"/>
        </w:rPr>
        <w:t>застройкой,</w:t>
      </w:r>
      <w:r>
        <w:rPr>
          <w:color w:val="231F20"/>
          <w:spacing w:val="-68"/>
        </w:rPr>
        <w:t> </w:t>
      </w:r>
      <w:r>
        <w:rPr>
          <w:color w:val="231F20"/>
        </w:rPr>
        <w:t>и спроектирован как общественное ядро для сообщества города, где люди могут</w:t>
      </w:r>
      <w:r>
        <w:rPr>
          <w:color w:val="231F20"/>
          <w:spacing w:val="-68"/>
        </w:rPr>
        <w:t> </w:t>
      </w:r>
      <w:r>
        <w:rPr>
          <w:color w:val="231F20"/>
        </w:rPr>
        <w:t>встретиться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общаться</w:t>
      </w:r>
      <w:r>
        <w:rPr>
          <w:color w:val="231F20"/>
          <w:spacing w:val="-15"/>
        </w:rPr>
        <w:t> </w:t>
      </w:r>
      <w:r>
        <w:rPr>
          <w:color w:val="231F20"/>
        </w:rPr>
        <w:t>друг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другом,</w:t>
      </w:r>
      <w:r>
        <w:rPr>
          <w:color w:val="231F20"/>
          <w:spacing w:val="-15"/>
        </w:rPr>
        <w:t> </w:t>
      </w:r>
      <w:r>
        <w:rPr>
          <w:color w:val="231F20"/>
        </w:rPr>
        <w:t>занимаясь</w:t>
      </w:r>
      <w:r>
        <w:rPr>
          <w:color w:val="231F20"/>
          <w:spacing w:val="-15"/>
        </w:rPr>
        <w:t> </w:t>
      </w:r>
      <w:r>
        <w:rPr>
          <w:color w:val="231F20"/>
        </w:rPr>
        <w:t>спортом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посещая</w:t>
      </w:r>
      <w:r>
        <w:rPr>
          <w:color w:val="231F20"/>
          <w:spacing w:val="-15"/>
        </w:rPr>
        <w:t> </w:t>
      </w:r>
      <w:r>
        <w:rPr>
          <w:color w:val="231F20"/>
        </w:rPr>
        <w:t>культурные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мероприятия.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Кроме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важным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найдется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68"/>
        </w:rPr>
        <w:t> </w:t>
      </w:r>
      <w:r>
        <w:rPr>
          <w:color w:val="231F20"/>
        </w:rPr>
        <w:t>няться</w:t>
      </w:r>
      <w:r>
        <w:rPr>
          <w:color w:val="231F20"/>
          <w:spacing w:val="-7"/>
        </w:rPr>
        <w:t> </w:t>
      </w:r>
      <w:r>
        <w:rPr>
          <w:color w:val="231F20"/>
        </w:rPr>
        <w:t>людям</w:t>
      </w:r>
      <w:r>
        <w:rPr>
          <w:color w:val="231F20"/>
          <w:spacing w:val="-6"/>
        </w:rPr>
        <w:t> </w:t>
      </w:r>
      <w:r>
        <w:rPr>
          <w:color w:val="231F20"/>
        </w:rPr>
        <w:t>всех</w:t>
      </w:r>
      <w:r>
        <w:rPr>
          <w:color w:val="231F20"/>
          <w:spacing w:val="-6"/>
        </w:rPr>
        <w:t> </w:t>
      </w:r>
      <w:r>
        <w:rPr>
          <w:color w:val="231F20"/>
        </w:rPr>
        <w:t>возрастов.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Пространственная</w:t>
      </w:r>
      <w:r>
        <w:rPr>
          <w:color w:val="231F20"/>
          <w:spacing w:val="-6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6"/>
        </w:rPr>
        <w:t> </w:t>
      </w:r>
      <w:r>
        <w:rPr>
          <w:color w:val="231F20"/>
        </w:rPr>
        <w:t>этого</w:t>
      </w:r>
      <w:r>
        <w:rPr>
          <w:color w:val="231F20"/>
          <w:spacing w:val="-6"/>
        </w:rPr>
        <w:t> </w:t>
      </w:r>
      <w:r>
        <w:rPr>
          <w:color w:val="231F20"/>
        </w:rPr>
        <w:t>центра</w:t>
      </w:r>
      <w:r>
        <w:rPr>
          <w:color w:val="231F20"/>
          <w:spacing w:val="-7"/>
        </w:rPr>
        <w:t> </w:t>
      </w:r>
      <w:r>
        <w:rPr>
          <w:color w:val="231F20"/>
        </w:rPr>
        <w:t>спро-</w:t>
      </w:r>
      <w:r>
        <w:rPr>
          <w:color w:val="231F20"/>
          <w:spacing w:val="-67"/>
        </w:rPr>
        <w:t> </w:t>
      </w:r>
      <w:r>
        <w:rPr>
          <w:color w:val="231F20"/>
        </w:rPr>
        <w:t>ектирована таким образом, чтобы стимулировать пересечение и взаимодействие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групп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людей,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никто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сможет</w:t>
      </w:r>
      <w:r>
        <w:rPr>
          <w:color w:val="231F20"/>
          <w:spacing w:val="-16"/>
        </w:rPr>
        <w:t> </w:t>
      </w:r>
      <w:r>
        <w:rPr>
          <w:color w:val="231F20"/>
        </w:rPr>
        <w:t>почувствовать</w:t>
      </w:r>
      <w:r>
        <w:rPr>
          <w:color w:val="231F20"/>
          <w:spacing w:val="-17"/>
        </w:rPr>
        <w:t> </w:t>
      </w:r>
      <w:r>
        <w:rPr>
          <w:color w:val="231F20"/>
        </w:rPr>
        <w:t>себя</w:t>
      </w:r>
      <w:r>
        <w:rPr>
          <w:color w:val="231F20"/>
          <w:spacing w:val="-16"/>
        </w:rPr>
        <w:t> </w:t>
      </w:r>
      <w:r>
        <w:rPr>
          <w:color w:val="231F20"/>
        </w:rPr>
        <w:t>оди-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ноким.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центре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находятся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спортивный</w:t>
      </w:r>
      <w:r>
        <w:rPr>
          <w:color w:val="231F20"/>
          <w:spacing w:val="-16"/>
        </w:rPr>
        <w:t> </w:t>
      </w:r>
      <w:r>
        <w:rPr>
          <w:color w:val="231F20"/>
        </w:rPr>
        <w:t>зал,</w:t>
      </w:r>
      <w:r>
        <w:rPr>
          <w:color w:val="231F20"/>
          <w:spacing w:val="-15"/>
        </w:rPr>
        <w:t> </w:t>
      </w:r>
      <w:r>
        <w:rPr>
          <w:color w:val="231F20"/>
        </w:rPr>
        <w:t>бассейн,</w:t>
      </w:r>
      <w:r>
        <w:rPr>
          <w:color w:val="231F20"/>
          <w:spacing w:val="-16"/>
        </w:rPr>
        <w:t> </w:t>
      </w:r>
      <w:r>
        <w:rPr>
          <w:color w:val="231F20"/>
        </w:rPr>
        <w:t>фитнес-клуб,</w:t>
      </w:r>
      <w:r>
        <w:rPr>
          <w:color w:val="231F20"/>
          <w:spacing w:val="-16"/>
        </w:rPr>
        <w:t> </w:t>
      </w:r>
      <w:r>
        <w:rPr>
          <w:color w:val="231F20"/>
        </w:rPr>
        <w:t>многофункци-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ональный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театральный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зал,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других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17"/>
        </w:rPr>
        <w:t> </w:t>
      </w:r>
      <w:r>
        <w:rPr>
          <w:color w:val="231F20"/>
        </w:rPr>
        <w:t>вроде</w:t>
      </w:r>
      <w:r>
        <w:rPr>
          <w:color w:val="231F20"/>
          <w:spacing w:val="-16"/>
        </w:rPr>
        <w:t> </w:t>
      </w:r>
      <w:r>
        <w:rPr>
          <w:color w:val="231F20"/>
        </w:rPr>
        <w:t>кабине-</w:t>
      </w:r>
      <w:r>
        <w:rPr>
          <w:color w:val="231F20"/>
          <w:spacing w:val="-68"/>
        </w:rPr>
        <w:t> </w:t>
      </w:r>
      <w:r>
        <w:rPr>
          <w:color w:val="231F20"/>
        </w:rPr>
        <w:t>та</w:t>
      </w:r>
      <w:r>
        <w:rPr>
          <w:color w:val="231F20"/>
          <w:spacing w:val="-2"/>
        </w:rPr>
        <w:t> </w:t>
      </w:r>
      <w:r>
        <w:rPr>
          <w:color w:val="231F20"/>
        </w:rPr>
        <w:t>физиотерапии,</w:t>
      </w:r>
      <w:r>
        <w:rPr>
          <w:color w:val="231F20"/>
          <w:spacing w:val="-3"/>
        </w:rPr>
        <w:t> </w:t>
      </w:r>
      <w:r>
        <w:rPr>
          <w:color w:val="231F20"/>
        </w:rPr>
        <w:t>танцевального</w:t>
      </w:r>
      <w:r>
        <w:rPr>
          <w:color w:val="231F20"/>
          <w:spacing w:val="-1"/>
        </w:rPr>
        <w:t> </w:t>
      </w:r>
      <w:r>
        <w:rPr>
          <w:color w:val="231F20"/>
        </w:rPr>
        <w:t>кружка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молодежного</w:t>
      </w:r>
      <w:r>
        <w:rPr>
          <w:color w:val="231F20"/>
          <w:spacing w:val="-2"/>
        </w:rPr>
        <w:t> </w:t>
      </w:r>
      <w:r>
        <w:rPr>
          <w:color w:val="231F20"/>
        </w:rPr>
        <w:t>клуба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pStyle w:val="ListParagraph"/>
        <w:numPr>
          <w:ilvl w:val="0"/>
          <w:numId w:val="19"/>
        </w:numPr>
        <w:tabs>
          <w:tab w:pos="1799" w:val="left" w:leader="none"/>
        </w:tabs>
        <w:spacing w:line="283" w:lineRule="auto" w:before="1" w:after="0"/>
        <w:ind w:left="1133" w:right="1134" w:firstLine="396"/>
        <w:jc w:val="both"/>
        <w:rPr>
          <w:sz w:val="28"/>
        </w:rPr>
      </w:pPr>
      <w:r>
        <w:rPr>
          <w:b/>
          <w:i/>
          <w:color w:val="231F20"/>
          <w:w w:val="95"/>
          <w:sz w:val="28"/>
        </w:rPr>
        <w:t>Shanghai Nanxiang Neighborhood Center / XYP Design+Technology. </w:t>
      </w:r>
      <w:r>
        <w:rPr>
          <w:b/>
          <w:color w:val="231F20"/>
          <w:w w:val="95"/>
          <w:sz w:val="28"/>
        </w:rPr>
        <w:t>Шанхай,</w:t>
      </w:r>
      <w:r>
        <w:rPr>
          <w:b/>
          <w:color w:val="231F20"/>
          <w:spacing w:val="1"/>
          <w:w w:val="95"/>
          <w:sz w:val="28"/>
        </w:rPr>
        <w:t> </w:t>
      </w:r>
      <w:r>
        <w:rPr>
          <w:b/>
          <w:color w:val="231F20"/>
          <w:sz w:val="28"/>
        </w:rPr>
        <w:t>Китай </w:t>
      </w:r>
      <w:r>
        <w:rPr>
          <w:color w:val="231F20"/>
          <w:sz w:val="28"/>
        </w:rPr>
        <w:t>(рис. 3).</w:t>
      </w:r>
    </w:p>
    <w:p>
      <w:pPr>
        <w:pStyle w:val="BodyText"/>
        <w:spacing w:before="1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720276</wp:posOffset>
            </wp:positionH>
            <wp:positionV relativeFrom="paragraph">
              <wp:posOffset>206328</wp:posOffset>
            </wp:positionV>
            <wp:extent cx="6132218" cy="1931289"/>
            <wp:effectExtent l="0" t="0" r="0" b="0"/>
            <wp:wrapTopAndBottom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2218" cy="1931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/>
        <w:rPr>
          <w:sz w:val="24"/>
        </w:rPr>
      </w:pPr>
    </w:p>
    <w:p>
      <w:pPr>
        <w:spacing w:before="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Комьюнити-центр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Shanghai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Nanxiang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Neighborhood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Center</w:t>
      </w:r>
      <w:r>
        <w:rPr>
          <w:i/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Китае</w:t>
      </w:r>
    </w:p>
    <w:p>
      <w:pPr>
        <w:pStyle w:val="BodyText"/>
        <w:spacing w:before="4"/>
        <w:ind w:left="0"/>
        <w:rPr>
          <w:sz w:val="35"/>
        </w:rPr>
      </w:pPr>
    </w:p>
    <w:p>
      <w:pPr>
        <w:pStyle w:val="BodyText"/>
        <w:spacing w:line="283" w:lineRule="auto"/>
        <w:ind w:right="1129" w:firstLine="396"/>
        <w:jc w:val="both"/>
      </w:pPr>
      <w:r>
        <w:rPr>
          <w:color w:val="231F20"/>
        </w:rPr>
        <w:t>Комьюнити-центр должен быть не только местом для коммерции и развле-</w:t>
      </w:r>
      <w:r>
        <w:rPr>
          <w:color w:val="231F20"/>
          <w:spacing w:val="1"/>
        </w:rPr>
        <w:t> </w:t>
      </w:r>
      <w:r>
        <w:rPr>
          <w:color w:val="231F20"/>
        </w:rPr>
        <w:t>чений, но также предоставлять общественные услуги и возможности для обще-</w:t>
      </w:r>
      <w:r>
        <w:rPr>
          <w:color w:val="231F20"/>
          <w:spacing w:val="1"/>
        </w:rPr>
        <w:t> </w:t>
      </w:r>
      <w:r>
        <w:rPr>
          <w:color w:val="231F20"/>
        </w:rPr>
        <w:t>ния и взаимодействия местных жителей. Именно таким получился центр в од-</w:t>
      </w:r>
      <w:r>
        <w:rPr>
          <w:color w:val="231F20"/>
          <w:spacing w:val="1"/>
        </w:rPr>
        <w:t> </w:t>
      </w:r>
      <w:r>
        <w:rPr>
          <w:color w:val="231F20"/>
        </w:rPr>
        <w:t>ном из районов Шанхая. Авторы вдохновлялись традиционной архитектурой</w:t>
      </w:r>
      <w:r>
        <w:rPr>
          <w:color w:val="231F20"/>
          <w:spacing w:val="1"/>
        </w:rPr>
        <w:t> </w:t>
      </w:r>
      <w:r>
        <w:rPr>
          <w:color w:val="231F20"/>
        </w:rPr>
        <w:t>деревень, существовавших здесь ранее. В результате получилось современное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общественное здание с намеком на традиционный архитектурный стиль. В цен-</w:t>
      </w:r>
      <w:r>
        <w:rPr>
          <w:color w:val="231F20"/>
          <w:spacing w:val="1"/>
        </w:rPr>
        <w:t> </w:t>
      </w:r>
      <w:r>
        <w:rPr>
          <w:color w:val="231F20"/>
        </w:rPr>
        <w:t>тре объекта на третьем этаже находится двор, который как будто окружен дома-</w:t>
      </w:r>
      <w:r>
        <w:rPr>
          <w:color w:val="231F20"/>
          <w:spacing w:val="-67"/>
        </w:rPr>
        <w:t> </w:t>
      </w:r>
      <w:r>
        <w:rPr>
          <w:color w:val="231F20"/>
        </w:rPr>
        <w:t>ми, где находятся библиотека, чайные комнаты и прочие пространства для де-</w:t>
      </w:r>
      <w:r>
        <w:rPr>
          <w:color w:val="231F20"/>
          <w:spacing w:val="1"/>
        </w:rPr>
        <w:t> </w:t>
      </w:r>
      <w:r>
        <w:rPr>
          <w:color w:val="231F20"/>
        </w:rPr>
        <w:t>ятельности местных жителей. Двор способствует встречам и общению людей.</w:t>
      </w:r>
      <w:r>
        <w:rPr>
          <w:color w:val="231F20"/>
          <w:spacing w:val="1"/>
        </w:rPr>
        <w:t> </w:t>
      </w:r>
      <w:r>
        <w:rPr>
          <w:color w:val="231F20"/>
        </w:rPr>
        <w:t>Так</w:t>
      </w:r>
      <w:r>
        <w:rPr>
          <w:color w:val="231F20"/>
          <w:spacing w:val="17"/>
        </w:rPr>
        <w:t> </w:t>
      </w:r>
      <w:r>
        <w:rPr>
          <w:color w:val="231F20"/>
        </w:rPr>
        <w:t>же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центре</w:t>
      </w:r>
      <w:r>
        <w:rPr>
          <w:color w:val="231F20"/>
          <w:spacing w:val="18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17"/>
        </w:rPr>
        <w:t> </w:t>
      </w:r>
      <w:r>
        <w:rPr>
          <w:color w:val="231F20"/>
        </w:rPr>
        <w:t>спортзалы,</w:t>
      </w:r>
      <w:r>
        <w:rPr>
          <w:color w:val="231F20"/>
          <w:spacing w:val="18"/>
        </w:rPr>
        <w:t> </w:t>
      </w:r>
      <w:r>
        <w:rPr>
          <w:color w:val="231F20"/>
        </w:rPr>
        <w:t>клиника,</w:t>
      </w:r>
      <w:r>
        <w:rPr>
          <w:color w:val="231F20"/>
          <w:spacing w:val="18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18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супермаркет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</w:p>
    <w:p>
      <w:pPr>
        <w:pStyle w:val="ListParagraph"/>
        <w:numPr>
          <w:ilvl w:val="0"/>
          <w:numId w:val="19"/>
        </w:numPr>
        <w:tabs>
          <w:tab w:pos="1804" w:val="left" w:leader="none"/>
        </w:tabs>
        <w:spacing w:line="303" w:lineRule="exact" w:before="0" w:after="0"/>
        <w:ind w:left="1803" w:right="0" w:hanging="274"/>
        <w:jc w:val="both"/>
        <w:rPr>
          <w:b/>
          <w:i/>
          <w:sz w:val="28"/>
        </w:rPr>
      </w:pPr>
      <w:r>
        <w:rPr>
          <w:b/>
          <w:i/>
          <w:color w:val="231F20"/>
          <w:w w:val="95"/>
          <w:sz w:val="28"/>
        </w:rPr>
        <w:t>Punggol</w:t>
      </w:r>
      <w:r>
        <w:rPr>
          <w:b/>
          <w:i/>
          <w:color w:val="231F20"/>
          <w:spacing w:val="26"/>
          <w:w w:val="95"/>
          <w:sz w:val="28"/>
        </w:rPr>
        <w:t> </w:t>
      </w:r>
      <w:r>
        <w:rPr>
          <w:b/>
          <w:i/>
          <w:color w:val="231F20"/>
          <w:w w:val="95"/>
          <w:sz w:val="28"/>
        </w:rPr>
        <w:t>Neighbourhood</w:t>
      </w:r>
      <w:r>
        <w:rPr>
          <w:b/>
          <w:i/>
          <w:color w:val="231F20"/>
          <w:spacing w:val="26"/>
          <w:w w:val="95"/>
          <w:sz w:val="28"/>
        </w:rPr>
        <w:t> </w:t>
      </w:r>
      <w:r>
        <w:rPr>
          <w:b/>
          <w:i/>
          <w:color w:val="231F20"/>
          <w:w w:val="95"/>
          <w:sz w:val="28"/>
        </w:rPr>
        <w:t>and</w:t>
      </w:r>
      <w:r>
        <w:rPr>
          <w:b/>
          <w:i/>
          <w:color w:val="231F20"/>
          <w:spacing w:val="26"/>
          <w:w w:val="95"/>
          <w:sz w:val="28"/>
        </w:rPr>
        <w:t> </w:t>
      </w:r>
      <w:r>
        <w:rPr>
          <w:b/>
          <w:i/>
          <w:color w:val="231F20"/>
          <w:w w:val="95"/>
          <w:sz w:val="28"/>
        </w:rPr>
        <w:t>Polyclinic/</w:t>
      </w:r>
      <w:r>
        <w:rPr>
          <w:b/>
          <w:i/>
          <w:color w:val="231F20"/>
          <w:spacing w:val="26"/>
          <w:w w:val="95"/>
          <w:sz w:val="28"/>
        </w:rPr>
        <w:t> </w:t>
      </w:r>
      <w:r>
        <w:rPr>
          <w:b/>
          <w:i/>
          <w:color w:val="231F20"/>
          <w:w w:val="95"/>
          <w:sz w:val="28"/>
        </w:rPr>
        <w:t>Serie</w:t>
      </w:r>
      <w:r>
        <w:rPr>
          <w:b/>
          <w:i/>
          <w:color w:val="231F20"/>
          <w:spacing w:val="12"/>
          <w:w w:val="95"/>
          <w:sz w:val="28"/>
        </w:rPr>
        <w:t> </w:t>
      </w:r>
      <w:r>
        <w:rPr>
          <w:b/>
          <w:i/>
          <w:color w:val="231F20"/>
          <w:w w:val="95"/>
          <w:sz w:val="28"/>
        </w:rPr>
        <w:t>Architects</w:t>
      </w:r>
      <w:r>
        <w:rPr>
          <w:b/>
          <w:i/>
          <w:color w:val="231F20"/>
          <w:spacing w:val="26"/>
          <w:w w:val="95"/>
          <w:sz w:val="28"/>
        </w:rPr>
        <w:t> </w:t>
      </w:r>
      <w:r>
        <w:rPr>
          <w:b/>
          <w:i/>
          <w:color w:val="231F20"/>
          <w:w w:val="95"/>
          <w:sz w:val="28"/>
        </w:rPr>
        <w:t>+</w:t>
      </w:r>
      <w:r>
        <w:rPr>
          <w:b/>
          <w:i/>
          <w:color w:val="231F20"/>
          <w:spacing w:val="26"/>
          <w:w w:val="95"/>
          <w:sz w:val="28"/>
        </w:rPr>
        <w:t> </w:t>
      </w:r>
      <w:r>
        <w:rPr>
          <w:b/>
          <w:i/>
          <w:color w:val="231F20"/>
          <w:w w:val="95"/>
          <w:sz w:val="28"/>
        </w:rPr>
        <w:t>Multiply</w:t>
      </w:r>
      <w:r>
        <w:rPr>
          <w:b/>
          <w:i/>
          <w:color w:val="231F20"/>
          <w:spacing w:val="12"/>
          <w:w w:val="95"/>
          <w:sz w:val="28"/>
        </w:rPr>
        <w:t> </w:t>
      </w:r>
      <w:r>
        <w:rPr>
          <w:b/>
          <w:i/>
          <w:color w:val="231F20"/>
          <w:w w:val="95"/>
          <w:sz w:val="28"/>
        </w:rPr>
        <w:t>Architects.</w:t>
      </w:r>
    </w:p>
    <w:p>
      <w:pPr>
        <w:spacing w:before="39"/>
        <w:ind w:left="1133" w:right="0" w:firstLine="0"/>
        <w:jc w:val="both"/>
        <w:rPr>
          <w:sz w:val="28"/>
        </w:rPr>
      </w:pPr>
      <w:r>
        <w:rPr>
          <w:b/>
          <w:color w:val="231F20"/>
          <w:sz w:val="28"/>
        </w:rPr>
        <w:t>Сингапур</w:t>
      </w:r>
      <w:r>
        <w:rPr>
          <w:b/>
          <w:color w:val="231F20"/>
          <w:spacing w:val="-4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4).</w:t>
      </w:r>
    </w:p>
    <w:p>
      <w:pPr>
        <w:spacing w:after="0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27785" cy="2069592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785" cy="206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rPr>
          <w:sz w:val="17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Комьюнити-центр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Punggol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Neighbourhood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and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Polyclinic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Сингапуре</w:t>
      </w:r>
    </w:p>
    <w:p>
      <w:pPr>
        <w:pStyle w:val="BodyText"/>
        <w:spacing w:before="7"/>
        <w:ind w:left="0"/>
        <w:rPr>
          <w:sz w:val="33"/>
        </w:rPr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color w:val="231F20"/>
          <w:spacing w:val="-1"/>
          <w:w w:val="95"/>
        </w:rPr>
        <w:t>В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Сингапуре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комьюнити-центры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строятся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централизовано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государством.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Данный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комьюнити-центр представляет собой новое поколение общественных центров,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созданных для обслуживания жилых кварталов. Архитекторы придумали большие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садовые террасы, спускающиеся по направлению к набережной, которые высту-</w:t>
      </w:r>
      <w:r>
        <w:rPr>
          <w:color w:val="231F20"/>
          <w:spacing w:val="-67"/>
        </w:rPr>
        <w:t> </w:t>
      </w:r>
      <w:r>
        <w:rPr>
          <w:color w:val="231F20"/>
        </w:rPr>
        <w:t>пают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качестве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9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детских</w:t>
      </w:r>
      <w:r>
        <w:rPr>
          <w:color w:val="231F20"/>
          <w:spacing w:val="-9"/>
        </w:rPr>
        <w:t> </w:t>
      </w:r>
      <w:r>
        <w:rPr>
          <w:color w:val="231F20"/>
        </w:rPr>
        <w:t>площа-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док.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террасах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предусмотрены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места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коллективного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выращивания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растений</w:t>
      </w:r>
      <w:r>
        <w:rPr>
          <w:color w:val="231F20"/>
          <w:spacing w:val="-67"/>
        </w:rPr>
        <w:t> </w:t>
      </w:r>
      <w:r>
        <w:rPr>
          <w:color w:val="231F20"/>
        </w:rPr>
        <w:t>местными жителями. С видом на эти сады в здании расположены столовые, ре-</w:t>
      </w:r>
      <w:r>
        <w:rPr>
          <w:color w:val="231F20"/>
          <w:spacing w:val="1"/>
        </w:rPr>
        <w:t> </w:t>
      </w:r>
      <w:r>
        <w:rPr>
          <w:color w:val="231F20"/>
        </w:rPr>
        <w:t>стораны, образовательные центры и помещения поликлиники. Архитектура зда-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характеризуется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ощущением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легкости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открытости,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создавая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основу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68"/>
        </w:rPr>
        <w:t> </w:t>
      </w:r>
      <w:r>
        <w:rPr>
          <w:color w:val="231F20"/>
        </w:rPr>
        <w:t>вития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общественной жизни [5].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Исходя из рассмотренных примеров, можно выделить следующие особенно-</w:t>
      </w:r>
      <w:r>
        <w:rPr>
          <w:color w:val="231F20"/>
          <w:spacing w:val="-67"/>
        </w:rPr>
        <w:t> </w:t>
      </w:r>
      <w:r>
        <w:rPr>
          <w:color w:val="231F20"/>
        </w:rPr>
        <w:t>сти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архитектурно-планировочной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2"/>
        </w:rPr>
        <w:t> </w:t>
      </w:r>
      <w:r>
        <w:rPr>
          <w:color w:val="231F20"/>
        </w:rPr>
        <w:t>комьюнити-центров:</w:t>
      </w:r>
    </w:p>
    <w:p>
      <w:pPr>
        <w:pStyle w:val="ListParagraph"/>
        <w:numPr>
          <w:ilvl w:val="0"/>
          <w:numId w:val="20"/>
        </w:numPr>
        <w:tabs>
          <w:tab w:pos="1834" w:val="left" w:leader="none"/>
        </w:tabs>
        <w:spacing w:line="321" w:lineRule="exact" w:before="0" w:after="0"/>
        <w:ind w:left="1833" w:right="0" w:hanging="304"/>
        <w:jc w:val="both"/>
        <w:rPr>
          <w:sz w:val="28"/>
        </w:rPr>
      </w:pPr>
      <w:r>
        <w:rPr>
          <w:color w:val="231F20"/>
          <w:sz w:val="28"/>
        </w:rPr>
        <w:t>уникальность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каждого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объекта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по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функциональному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наполнению;</w:t>
      </w:r>
    </w:p>
    <w:p>
      <w:pPr>
        <w:pStyle w:val="ListParagraph"/>
        <w:numPr>
          <w:ilvl w:val="0"/>
          <w:numId w:val="20"/>
        </w:numPr>
        <w:tabs>
          <w:tab w:pos="1834" w:val="left" w:leader="none"/>
        </w:tabs>
        <w:spacing w:line="240" w:lineRule="auto" w:before="32" w:after="0"/>
        <w:ind w:left="1833" w:right="0" w:hanging="304"/>
        <w:jc w:val="both"/>
        <w:rPr>
          <w:sz w:val="28"/>
        </w:rPr>
      </w:pPr>
      <w:r>
        <w:rPr>
          <w:color w:val="231F20"/>
          <w:sz w:val="28"/>
        </w:rPr>
        <w:t>многофункциональный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характер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планировочных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решений;</w:t>
      </w:r>
    </w:p>
    <w:p>
      <w:pPr>
        <w:pStyle w:val="ListParagraph"/>
        <w:numPr>
          <w:ilvl w:val="0"/>
          <w:numId w:val="20"/>
        </w:numPr>
        <w:tabs>
          <w:tab w:pos="1838" w:val="left" w:leader="none"/>
        </w:tabs>
        <w:spacing w:line="268" w:lineRule="auto" w:before="37" w:after="0"/>
        <w:ind w:left="1133" w:right="1131" w:firstLine="396"/>
        <w:jc w:val="left"/>
        <w:rPr>
          <w:sz w:val="28"/>
        </w:rPr>
      </w:pPr>
      <w:r>
        <w:rPr>
          <w:color w:val="231F20"/>
          <w:sz w:val="28"/>
        </w:rPr>
        <w:t>первичность уже существующих сообществ, функционал комьюнити-цен-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тра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проектируется специально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под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них;</w:t>
      </w:r>
    </w:p>
    <w:p>
      <w:pPr>
        <w:pStyle w:val="ListParagraph"/>
        <w:numPr>
          <w:ilvl w:val="0"/>
          <w:numId w:val="20"/>
        </w:numPr>
        <w:tabs>
          <w:tab w:pos="1834" w:val="left" w:leader="none"/>
        </w:tabs>
        <w:spacing w:line="321" w:lineRule="exact" w:before="0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участие сообществ 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стадии проектирования;</w:t>
      </w:r>
    </w:p>
    <w:p>
      <w:pPr>
        <w:pStyle w:val="ListParagraph"/>
        <w:numPr>
          <w:ilvl w:val="0"/>
          <w:numId w:val="20"/>
        </w:numPr>
        <w:tabs>
          <w:tab w:pos="1829" w:val="left" w:leader="none"/>
        </w:tabs>
        <w:spacing w:line="268" w:lineRule="auto" w:before="38" w:after="0"/>
        <w:ind w:left="1133" w:right="1131" w:firstLine="396"/>
        <w:jc w:val="left"/>
        <w:rPr>
          <w:sz w:val="28"/>
        </w:rPr>
      </w:pPr>
      <w:r>
        <w:rPr>
          <w:color w:val="231F20"/>
          <w:spacing w:val="-1"/>
          <w:sz w:val="28"/>
        </w:rPr>
        <w:t>интеграция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городскую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природную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среду,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создание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рекреационных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об-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щественных пространств;</w:t>
      </w:r>
    </w:p>
    <w:p>
      <w:pPr>
        <w:pStyle w:val="BodyText"/>
        <w:spacing w:line="321" w:lineRule="exact"/>
        <w:ind w:left="1530"/>
        <w:rPr>
          <w:sz w:val="24"/>
        </w:rPr>
      </w:pPr>
      <w:r>
        <w:rPr>
          <w:color w:val="231F20"/>
        </w:rPr>
        <w:t>60</w:t>
      </w:r>
      <w:r>
        <w:rPr>
          <w:color w:val="231F20"/>
          <w:spacing w:val="-4"/>
        </w:rPr>
        <w:t> </w:t>
      </w:r>
      <w:r>
        <w:rPr>
          <w:color w:val="231F20"/>
        </w:rPr>
        <w:t>центр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локальная</w:t>
      </w:r>
      <w:r>
        <w:rPr>
          <w:color w:val="231F20"/>
          <w:spacing w:val="-4"/>
        </w:rPr>
        <w:t> </w:t>
      </w:r>
      <w:r>
        <w:rPr>
          <w:color w:val="231F20"/>
        </w:rPr>
        <w:t>достопримечательность</w:t>
      </w:r>
      <w:r>
        <w:rPr>
          <w:color w:val="231F20"/>
          <w:sz w:val="24"/>
        </w:rPr>
        <w:t>.</w:t>
      </w:r>
    </w:p>
    <w:p>
      <w:pPr>
        <w:pStyle w:val="BodyText"/>
        <w:spacing w:before="2"/>
        <w:ind w:left="0"/>
        <w:rPr>
          <w:sz w:val="36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21"/>
        </w:numPr>
        <w:tabs>
          <w:tab w:pos="1780" w:val="left" w:leader="none"/>
        </w:tabs>
        <w:spacing w:line="249" w:lineRule="auto" w:before="1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Вайнер В. Л. </w:t>
      </w:r>
      <w:r>
        <w:rPr>
          <w:color w:val="231F20"/>
          <w:sz w:val="24"/>
        </w:rPr>
        <w:t>Как создать комьюнити центр, центр города будущего, соседский центр/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В.Л.Вайнер.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Москва: издательство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О.А.Пахмутова,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2017.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103с.</w:t>
      </w:r>
    </w:p>
    <w:p>
      <w:pPr>
        <w:pStyle w:val="ListParagraph"/>
        <w:numPr>
          <w:ilvl w:val="0"/>
          <w:numId w:val="21"/>
        </w:numPr>
        <w:tabs>
          <w:tab w:pos="1778" w:val="left" w:leader="none"/>
        </w:tabs>
        <w:spacing w:line="249" w:lineRule="auto" w:before="2" w:after="0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Woodcroft Neighbourhood Centre / Carter Williamson Architects – Текст: электронный//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Архитектурный информационный портал Archdaily.com. URL: </w:t>
      </w:r>
      <w:hyperlink r:id="rId54">
        <w:r>
          <w:rPr>
            <w:color w:val="231F20"/>
            <w:w w:val="95"/>
            <w:sz w:val="24"/>
          </w:rPr>
          <w:t>https://www.archdaily.com/936936/</w:t>
        </w:r>
      </w:hyperlink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woodcroft-neighbourhood-centre-carter-williamson-architects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03.11.2020).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ListParagraph"/>
        <w:numPr>
          <w:ilvl w:val="0"/>
          <w:numId w:val="21"/>
        </w:numPr>
        <w:tabs>
          <w:tab w:pos="1775" w:val="left" w:leader="none"/>
        </w:tabs>
        <w:spacing w:line="249" w:lineRule="auto" w:before="78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Multifunctional Center Doelum / NOAHH + Studio Nuy Van Noort – Текст: электронный//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Архитектурный информационный портал Archdaily.com. URL: https://</w:t>
      </w:r>
      <w:hyperlink r:id="rId55">
        <w:r>
          <w:rPr>
            <w:color w:val="231F20"/>
            <w:w w:val="95"/>
            <w:sz w:val="24"/>
          </w:rPr>
          <w:t>www.archdaily.com/926658/</w:t>
        </w:r>
      </w:hyperlink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multifunctional-center-doelum-noahh-plus-studio-nuy-van-noort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03.11.2020).</w:t>
      </w:r>
    </w:p>
    <w:p>
      <w:pPr>
        <w:pStyle w:val="ListParagraph"/>
        <w:numPr>
          <w:ilvl w:val="0"/>
          <w:numId w:val="21"/>
        </w:numPr>
        <w:tabs>
          <w:tab w:pos="1767" w:val="left" w:leader="none"/>
        </w:tabs>
        <w:spacing w:line="249" w:lineRule="auto" w:before="3" w:after="0"/>
        <w:ind w:left="1133" w:right="1133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Shanghai Nanxiang Neighborhood Center / XYP Design+Technology </w:t>
      </w:r>
      <w:r>
        <w:rPr>
          <w:color w:val="231F20"/>
          <w:spacing w:val="-1"/>
          <w:sz w:val="24"/>
        </w:rPr>
        <w:t>– Текст: электронный//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Архитектурный информационный портал Archdaily.com. URL: https://</w:t>
      </w:r>
      <w:hyperlink r:id="rId56">
        <w:r>
          <w:rPr>
            <w:color w:val="231F20"/>
            <w:w w:val="95"/>
            <w:sz w:val="24"/>
          </w:rPr>
          <w:t>www.archdaily.com/902243/</w:t>
        </w:r>
      </w:hyperlink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shanghai-nanxiang-neighborhood-center-xyp-design-plus-technology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1"/>
          <w:sz w:val="24"/>
        </w:rPr>
        <w:t>(дата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1"/>
          <w:sz w:val="24"/>
        </w:rPr>
        <w:t>обращения: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1"/>
          <w:sz w:val="24"/>
        </w:rPr>
        <w:t>03.11.2020).</w:t>
      </w:r>
    </w:p>
    <w:p>
      <w:pPr>
        <w:pStyle w:val="ListParagraph"/>
        <w:numPr>
          <w:ilvl w:val="0"/>
          <w:numId w:val="21"/>
        </w:numPr>
        <w:tabs>
          <w:tab w:pos="1769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Punggol Neighbourhood and Polyclinic/ Serie Architects + Multiply Architects – Текст: элек-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тронный// Архитектурный информационный портал Archdaily.com. URL: https://www.archdai-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ly.com/909142/punggol-neighbourhood-and-polyclinic-serie-architects-plus-multiply-architects </w:t>
      </w:r>
      <w:r>
        <w:rPr>
          <w:color w:val="231F20"/>
          <w:spacing w:val="-1"/>
          <w:sz w:val="24"/>
        </w:rPr>
        <w:t>(дата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03.11.2020).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[725.2+725.8]721.012</w:t>
      </w:r>
    </w:p>
    <w:p>
      <w:pPr>
        <w:spacing w:line="249" w:lineRule="auto" w:before="12"/>
        <w:ind w:left="1133" w:right="6138" w:firstLine="0"/>
        <w:jc w:val="left"/>
        <w:rPr>
          <w:sz w:val="24"/>
        </w:rPr>
      </w:pPr>
      <w:r>
        <w:rPr>
          <w:i/>
          <w:color w:val="231F20"/>
          <w:sz w:val="24"/>
        </w:rPr>
        <w:t>Алина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Вейс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39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Мария Сергеевна Якуненкова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 университет)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57">
        <w:r>
          <w:rPr>
            <w:i/>
            <w:color w:val="231F20"/>
            <w:sz w:val="24"/>
          </w:rPr>
          <w:t>alina_veis@mail.ru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1644" w:right="1643"/>
      </w:pPr>
      <w:r>
        <w:rPr>
          <w:color w:val="231F20"/>
        </w:rPr>
        <w:t>ВОЗМОЖНОСТИ</w:t>
      </w:r>
      <w:r>
        <w:rPr>
          <w:color w:val="231F20"/>
          <w:spacing w:val="-14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2"/>
        </w:rPr>
        <w:t> </w:t>
      </w:r>
      <w:r>
        <w:rPr>
          <w:color w:val="231F20"/>
        </w:rPr>
        <w:t>«ЗЕЛЕНОЙ»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ТОРГОВО-РАЗВЛЕКАТЕЛЬНЫХ</w:t>
      </w:r>
      <w:r>
        <w:rPr>
          <w:color w:val="231F20"/>
          <w:spacing w:val="-14"/>
        </w:rPr>
        <w:t> </w:t>
      </w:r>
      <w:r>
        <w:rPr>
          <w:color w:val="231F20"/>
        </w:rPr>
        <w:t>ЦЕНТРОВ</w:t>
      </w:r>
    </w:p>
    <w:p>
      <w:pPr>
        <w:spacing w:before="2"/>
        <w:ind w:left="2309" w:right="2309" w:firstLine="0"/>
        <w:jc w:val="center"/>
        <w:rPr>
          <w:b/>
          <w:sz w:val="28"/>
        </w:rPr>
      </w:pPr>
      <w:r>
        <w:rPr>
          <w:b/>
          <w:color w:val="231F20"/>
          <w:spacing w:val="-3"/>
          <w:sz w:val="28"/>
        </w:rPr>
        <w:t>Г.</w:t>
      </w:r>
      <w:r>
        <w:rPr>
          <w:b/>
          <w:color w:val="231F20"/>
          <w:spacing w:val="-13"/>
          <w:sz w:val="28"/>
        </w:rPr>
        <w:t> </w:t>
      </w:r>
      <w:r>
        <w:rPr>
          <w:b/>
          <w:color w:val="231F20"/>
          <w:spacing w:val="-3"/>
          <w:sz w:val="28"/>
        </w:rPr>
        <w:t>КРОНШТАДТА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1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В статье выявлены и описаны принципы проектирования такого современного направле-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как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«зеленая»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Анализ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принципов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проведен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основании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отечественного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за-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рубежного опыта проектирования. Для большего понимания были рассмотрены проекты тор-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говых и культурно-развлекательных центров с применением зеленых кровель и озелененных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фасадов. Выявлены общие принципы по включению озелененных поверхностей в структуру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общественных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комплексов.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основе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проведенного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исследования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были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сопоставлены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возмож-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ности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«зеленой»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возможностями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Кронштадта.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этом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учитывались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климати-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ческие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условия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местности, тип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сооружения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характерные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признаки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spacing w:line="259" w:lineRule="auto" w:before="8"/>
        <w:ind w:left="1133" w:right="1130" w:firstLine="396"/>
        <w:jc w:val="both"/>
        <w:rPr>
          <w:sz w:val="28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торгово-развлекательный центр (ТРЦ), «зеленая» архитектура, зеленая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кровля,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вертикальное озеленение, Кронштадт</w:t>
      </w:r>
      <w:r>
        <w:rPr>
          <w:color w:val="231F20"/>
          <w:sz w:val="28"/>
        </w:rPr>
        <w:t>.</w:t>
      </w:r>
    </w:p>
    <w:p>
      <w:pPr>
        <w:pStyle w:val="BodyText"/>
        <w:spacing w:before="8"/>
        <w:ind w:left="0"/>
        <w:rPr>
          <w:sz w:val="25"/>
        </w:rPr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Актуальность</w:t>
      </w:r>
      <w:r>
        <w:rPr>
          <w:color w:val="231F20"/>
          <w:spacing w:val="-14"/>
        </w:rPr>
        <w:t> </w:t>
      </w:r>
      <w:r>
        <w:rPr>
          <w:color w:val="231F20"/>
        </w:rPr>
        <w:t>такого</w:t>
      </w:r>
      <w:r>
        <w:rPr>
          <w:color w:val="231F20"/>
          <w:spacing w:val="-13"/>
        </w:rPr>
        <w:t> </w:t>
      </w:r>
      <w:r>
        <w:rPr>
          <w:color w:val="231F20"/>
        </w:rPr>
        <w:t>направления,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«зеленая»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14"/>
        </w:rPr>
        <w:t> </w:t>
      </w:r>
      <w:r>
        <w:rPr>
          <w:color w:val="231F20"/>
        </w:rPr>
        <w:t>обуславливает-</w:t>
      </w:r>
      <w:r>
        <w:rPr>
          <w:color w:val="231F20"/>
          <w:spacing w:val="-67"/>
        </w:rPr>
        <w:t> </w:t>
      </w:r>
      <w:r>
        <w:rPr>
          <w:color w:val="231F20"/>
        </w:rPr>
        <w:t>ся</w:t>
      </w:r>
      <w:r>
        <w:rPr>
          <w:color w:val="231F20"/>
          <w:spacing w:val="-10"/>
        </w:rPr>
        <w:t> </w:t>
      </w:r>
      <w:r>
        <w:rPr>
          <w:color w:val="231F20"/>
        </w:rPr>
        <w:t>проблемами</w:t>
      </w:r>
      <w:r>
        <w:rPr>
          <w:color w:val="231F20"/>
          <w:spacing w:val="-9"/>
        </w:rPr>
        <w:t> </w:t>
      </w:r>
      <w:r>
        <w:rPr>
          <w:color w:val="231F20"/>
        </w:rPr>
        <w:t>экологии,</w:t>
      </w:r>
      <w:r>
        <w:rPr>
          <w:color w:val="231F20"/>
          <w:spacing w:val="-9"/>
        </w:rPr>
        <w:t> </w:t>
      </w:r>
      <w:r>
        <w:rPr>
          <w:color w:val="231F20"/>
        </w:rPr>
        <w:t>вызванными</w:t>
      </w:r>
      <w:r>
        <w:rPr>
          <w:color w:val="231F20"/>
          <w:spacing w:val="-9"/>
        </w:rPr>
        <w:t> </w:t>
      </w:r>
      <w:r>
        <w:rPr>
          <w:color w:val="231F20"/>
        </w:rPr>
        <w:t>высоким</w:t>
      </w:r>
      <w:r>
        <w:rPr>
          <w:color w:val="231F20"/>
          <w:spacing w:val="-9"/>
        </w:rPr>
        <w:t> </w:t>
      </w:r>
      <w:r>
        <w:rPr>
          <w:color w:val="231F20"/>
        </w:rPr>
        <w:t>уровнем</w:t>
      </w:r>
      <w:r>
        <w:rPr>
          <w:color w:val="231F20"/>
          <w:spacing w:val="-9"/>
        </w:rPr>
        <w:t> </w:t>
      </w:r>
      <w:r>
        <w:rPr>
          <w:color w:val="231F20"/>
        </w:rPr>
        <w:t>урбанизации</w:t>
      </w:r>
      <w:r>
        <w:rPr>
          <w:color w:val="231F20"/>
          <w:spacing w:val="-9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67"/>
        </w:rPr>
        <w:t> </w:t>
      </w:r>
      <w:r>
        <w:rPr>
          <w:color w:val="231F20"/>
        </w:rPr>
        <w:t>территорий. В условиях современного города за счет плотной и однообразной</w:t>
      </w:r>
      <w:r>
        <w:rPr>
          <w:color w:val="231F20"/>
          <w:spacing w:val="1"/>
        </w:rPr>
        <w:t> </w:t>
      </w:r>
      <w:r>
        <w:rPr>
          <w:color w:val="231F20"/>
        </w:rPr>
        <w:t>массовой застройки сокращается природный потенциал территорий, что приво-</w:t>
      </w:r>
      <w:r>
        <w:rPr>
          <w:color w:val="231F20"/>
          <w:spacing w:val="1"/>
        </w:rPr>
        <w:t> </w:t>
      </w:r>
      <w:r>
        <w:rPr>
          <w:color w:val="231F20"/>
        </w:rPr>
        <w:t>дит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снижению</w:t>
      </w:r>
      <w:r>
        <w:rPr>
          <w:color w:val="231F20"/>
          <w:spacing w:val="-7"/>
        </w:rPr>
        <w:t> </w:t>
      </w:r>
      <w:r>
        <w:rPr>
          <w:color w:val="231F20"/>
        </w:rPr>
        <w:t>качества</w:t>
      </w:r>
      <w:r>
        <w:rPr>
          <w:color w:val="231F20"/>
          <w:spacing w:val="-6"/>
        </w:rPr>
        <w:t> </w:t>
      </w:r>
      <w:r>
        <w:rPr>
          <w:color w:val="231F20"/>
        </w:rPr>
        <w:t>жизни</w:t>
      </w:r>
      <w:r>
        <w:rPr>
          <w:color w:val="231F20"/>
          <w:spacing w:val="-6"/>
        </w:rPr>
        <w:t> </w:t>
      </w:r>
      <w:r>
        <w:rPr>
          <w:color w:val="231F20"/>
        </w:rPr>
        <w:t>людей.</w:t>
      </w:r>
      <w:r>
        <w:rPr>
          <w:color w:val="231F20"/>
          <w:spacing w:val="-7"/>
        </w:rPr>
        <w:t> </w:t>
      </w:r>
      <w:r>
        <w:rPr>
          <w:color w:val="231F20"/>
        </w:rPr>
        <w:t>Решением</w:t>
      </w:r>
      <w:r>
        <w:rPr>
          <w:color w:val="231F20"/>
          <w:spacing w:val="-7"/>
        </w:rPr>
        <w:t> </w:t>
      </w:r>
      <w:r>
        <w:rPr>
          <w:color w:val="231F20"/>
        </w:rPr>
        <w:t>этих</w:t>
      </w:r>
      <w:r>
        <w:rPr>
          <w:color w:val="231F20"/>
          <w:spacing w:val="-6"/>
        </w:rPr>
        <w:t> </w:t>
      </w:r>
      <w:r>
        <w:rPr>
          <w:color w:val="231F20"/>
        </w:rPr>
        <w:t>проблем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техно-</w:t>
      </w:r>
      <w:r>
        <w:rPr>
          <w:color w:val="231F20"/>
          <w:spacing w:val="-67"/>
        </w:rPr>
        <w:t> </w:t>
      </w:r>
      <w:r>
        <w:rPr>
          <w:color w:val="231F20"/>
        </w:rPr>
        <w:t>логия по озеленению поверхностей архитектуры – фасадов, крыш и элементов</w:t>
      </w:r>
      <w:r>
        <w:rPr>
          <w:color w:val="231F20"/>
          <w:spacing w:val="1"/>
        </w:rPr>
        <w:t> </w:t>
      </w:r>
      <w:r>
        <w:rPr>
          <w:color w:val="231F20"/>
        </w:rPr>
        <w:t>благоустройства.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Специфичность сочетания характерных природных форм может обеспечить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индивидуальность каждого фрагмента городской среды, выступая в качестве сред-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 преодоления безликости многих городских пространств, в которых матери-</w:t>
      </w:r>
      <w:r>
        <w:rPr>
          <w:color w:val="231F20"/>
          <w:spacing w:val="-67"/>
        </w:rPr>
        <w:t> </w:t>
      </w:r>
      <w:r>
        <w:rPr>
          <w:color w:val="231F20"/>
        </w:rPr>
        <w:t>ал живой природы присутствует, но не приводит к их узнаваемости [1]. Город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Кронштадт рассматривают как потенциальный туристско-рекреационный кластер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развития,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планируется</w:t>
      </w:r>
      <w:r>
        <w:rPr>
          <w:color w:val="231F20"/>
          <w:spacing w:val="-16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16"/>
        </w:rPr>
        <w:t> </w:t>
      </w:r>
      <w:r>
        <w:rPr>
          <w:color w:val="231F20"/>
        </w:rPr>
        <w:t>новых</w:t>
      </w:r>
      <w:r>
        <w:rPr>
          <w:color w:val="231F20"/>
          <w:spacing w:val="-16"/>
        </w:rPr>
        <w:t> </w:t>
      </w:r>
      <w:r>
        <w:rPr>
          <w:color w:val="231F20"/>
        </w:rPr>
        <w:t>жилых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локальным</w:t>
      </w:r>
      <w:r>
        <w:rPr>
          <w:color w:val="231F20"/>
          <w:spacing w:val="-16"/>
        </w:rPr>
        <w:t> </w:t>
      </w:r>
      <w:r>
        <w:rPr>
          <w:color w:val="231F20"/>
        </w:rPr>
        <w:t>вне-</w:t>
      </w:r>
      <w:r>
        <w:rPr>
          <w:color w:val="231F20"/>
          <w:spacing w:val="-67"/>
        </w:rPr>
        <w:t> </w:t>
      </w:r>
      <w:r>
        <w:rPr>
          <w:color w:val="231F20"/>
        </w:rPr>
        <w:t>дрением</w:t>
      </w:r>
      <w:r>
        <w:rPr>
          <w:color w:val="231F20"/>
          <w:spacing w:val="-11"/>
        </w:rPr>
        <w:t> </w:t>
      </w:r>
      <w:r>
        <w:rPr>
          <w:color w:val="231F20"/>
        </w:rPr>
        <w:t>водноспортивных</w:t>
      </w:r>
      <w:r>
        <w:rPr>
          <w:color w:val="231F20"/>
          <w:spacing w:val="-10"/>
        </w:rPr>
        <w:t> </w:t>
      </w:r>
      <w:r>
        <w:rPr>
          <w:color w:val="231F20"/>
        </w:rPr>
        <w:t>центров,</w:t>
      </w:r>
      <w:r>
        <w:rPr>
          <w:color w:val="231F20"/>
          <w:spacing w:val="-1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0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деловой</w:t>
      </w:r>
      <w:r>
        <w:rPr>
          <w:color w:val="231F20"/>
          <w:spacing w:val="-10"/>
        </w:rPr>
        <w:t> </w:t>
      </w:r>
      <w:r>
        <w:rPr>
          <w:color w:val="231F20"/>
        </w:rPr>
        <w:t>активности.</w:t>
      </w:r>
      <w:r>
        <w:rPr>
          <w:color w:val="231F20"/>
          <w:spacing w:val="-68"/>
        </w:rPr>
        <w:t> </w:t>
      </w:r>
      <w:r>
        <w:rPr>
          <w:color w:val="231F20"/>
        </w:rPr>
        <w:t>Поэтому</w:t>
      </w:r>
      <w:r>
        <w:rPr>
          <w:color w:val="231F20"/>
          <w:spacing w:val="-16"/>
        </w:rPr>
        <w:t> </w:t>
      </w:r>
      <w:r>
        <w:rPr>
          <w:color w:val="231F20"/>
        </w:rPr>
        <w:t>важно</w:t>
      </w:r>
      <w:r>
        <w:rPr>
          <w:color w:val="231F20"/>
          <w:spacing w:val="-15"/>
        </w:rPr>
        <w:t> </w:t>
      </w:r>
      <w:r>
        <w:rPr>
          <w:color w:val="231F20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5"/>
        </w:rPr>
        <w:t> </w:t>
      </w:r>
      <w:r>
        <w:rPr>
          <w:color w:val="231F20"/>
        </w:rPr>
        <w:t>отражающих</w:t>
      </w:r>
      <w:r>
        <w:rPr>
          <w:color w:val="231F20"/>
          <w:spacing w:val="-15"/>
        </w:rPr>
        <w:t> </w:t>
      </w:r>
      <w:r>
        <w:rPr>
          <w:color w:val="231F20"/>
        </w:rPr>
        <w:t>богатую</w:t>
      </w:r>
      <w:r>
        <w:rPr>
          <w:color w:val="231F20"/>
          <w:spacing w:val="-15"/>
        </w:rPr>
        <w:t> </w:t>
      </w:r>
      <w:r>
        <w:rPr>
          <w:color w:val="231F20"/>
        </w:rPr>
        <w:t>при-</w:t>
      </w:r>
      <w:r>
        <w:rPr>
          <w:color w:val="231F20"/>
          <w:spacing w:val="-68"/>
        </w:rPr>
        <w:t> </w:t>
      </w:r>
      <w:r>
        <w:rPr>
          <w:color w:val="231F20"/>
        </w:rPr>
        <w:t>родную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историческую</w:t>
      </w:r>
      <w:r>
        <w:rPr>
          <w:color w:val="231F20"/>
          <w:spacing w:val="-1"/>
        </w:rPr>
        <w:t> </w:t>
      </w:r>
      <w:r>
        <w:rPr>
          <w:color w:val="231F20"/>
        </w:rPr>
        <w:t>культуру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большей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мере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концепция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«зеленой»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6"/>
        </w:rPr>
        <w:t> </w:t>
      </w:r>
      <w:r>
        <w:rPr>
          <w:color w:val="231F20"/>
        </w:rPr>
        <w:t>реализуется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южном</w:t>
      </w:r>
      <w:r>
        <w:rPr>
          <w:color w:val="231F20"/>
          <w:spacing w:val="-16"/>
        </w:rPr>
        <w:t> </w:t>
      </w:r>
      <w:r>
        <w:rPr>
          <w:color w:val="231F20"/>
        </w:rPr>
        <w:t>кли-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мате,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встречаются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северных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регионах,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числе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68"/>
        </w:rPr>
        <w:t> </w:t>
      </w:r>
      <w:r>
        <w:rPr>
          <w:color w:val="231F20"/>
        </w:rPr>
        <w:t>России.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8"/>
        </w:rPr>
        <w:t> </w:t>
      </w:r>
      <w:r>
        <w:rPr>
          <w:color w:val="231F20"/>
        </w:rPr>
        <w:t>области</w:t>
      </w:r>
      <w:r>
        <w:rPr>
          <w:color w:val="231F20"/>
          <w:spacing w:val="-7"/>
        </w:rPr>
        <w:t> </w:t>
      </w:r>
      <w:r>
        <w:rPr>
          <w:color w:val="231F20"/>
        </w:rPr>
        <w:t>существуют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7"/>
        <w:jc w:val="both"/>
      </w:pPr>
      <w:r>
        <w:rPr>
          <w:color w:val="231F20"/>
        </w:rPr>
        <w:t>примеры реализованных проектов с применением озелененных кровель. К их</w:t>
      </w:r>
      <w:r>
        <w:rPr>
          <w:color w:val="231F20"/>
          <w:spacing w:val="1"/>
        </w:rPr>
        <w:t> </w:t>
      </w:r>
      <w:r>
        <w:rPr>
          <w:color w:val="231F20"/>
        </w:rPr>
        <w:t>числу</w:t>
      </w:r>
      <w:r>
        <w:rPr>
          <w:color w:val="231F20"/>
          <w:spacing w:val="-13"/>
        </w:rPr>
        <w:t> </w:t>
      </w:r>
      <w:r>
        <w:rPr>
          <w:color w:val="231F20"/>
        </w:rPr>
        <w:t>относятся</w:t>
      </w:r>
      <w:r>
        <w:rPr>
          <w:color w:val="231F20"/>
          <w:spacing w:val="-13"/>
        </w:rPr>
        <w:t> </w:t>
      </w:r>
      <w:r>
        <w:rPr>
          <w:color w:val="231F20"/>
        </w:rPr>
        <w:t>проекты</w:t>
      </w:r>
      <w:r>
        <w:rPr>
          <w:color w:val="231F20"/>
          <w:spacing w:val="-13"/>
        </w:rPr>
        <w:t> </w:t>
      </w:r>
      <w:r>
        <w:rPr>
          <w:color w:val="231F20"/>
        </w:rPr>
        <w:t>ресторана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Royal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Beach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жилого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</w:rPr>
        <w:t>элит-класса</w:t>
      </w:r>
      <w:r>
        <w:rPr>
          <w:color w:val="231F20"/>
          <w:spacing w:val="-68"/>
        </w:rPr>
        <w:t> </w:t>
      </w:r>
      <w:r>
        <w:rPr>
          <w:i/>
          <w:color w:val="231F20"/>
        </w:rPr>
        <w:t>Diadema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Club House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Санкт-Петербурге.</w:t>
      </w:r>
    </w:p>
    <w:p>
      <w:pPr>
        <w:pStyle w:val="BodyText"/>
        <w:spacing w:line="268" w:lineRule="auto"/>
        <w:ind w:right="1128" w:firstLine="396"/>
        <w:jc w:val="right"/>
      </w:pPr>
      <w:r>
        <w:rPr>
          <w:color w:val="231F20"/>
        </w:rPr>
        <w:t>Целью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выявление</w:t>
      </w:r>
      <w:r>
        <w:rPr>
          <w:color w:val="231F20"/>
          <w:spacing w:val="-14"/>
        </w:rPr>
        <w:t> </w:t>
      </w:r>
      <w:r>
        <w:rPr>
          <w:color w:val="231F20"/>
        </w:rPr>
        <w:t>основных</w:t>
      </w:r>
      <w:r>
        <w:rPr>
          <w:color w:val="231F20"/>
          <w:spacing w:val="-13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-13"/>
        </w:rPr>
        <w:t> </w:t>
      </w:r>
      <w:r>
        <w:rPr>
          <w:color w:val="231F20"/>
        </w:rPr>
        <w:t>«зе-</w:t>
      </w:r>
      <w:r>
        <w:rPr>
          <w:color w:val="231F20"/>
          <w:spacing w:val="-67"/>
        </w:rPr>
        <w:t> </w:t>
      </w:r>
      <w:r>
        <w:rPr>
          <w:color w:val="231F20"/>
        </w:rPr>
        <w:t>леной» архитектуры в проектировании торгово-развлекательных центров (далее</w:t>
      </w:r>
      <w:r>
        <w:rPr>
          <w:color w:val="231F20"/>
          <w:spacing w:val="-67"/>
        </w:rPr>
        <w:t> </w:t>
      </w:r>
      <w:r>
        <w:rPr>
          <w:color w:val="231F20"/>
        </w:rPr>
        <w:t>ТРЦ). В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результате 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сопоставить возможности</w:t>
      </w:r>
      <w:r>
        <w:rPr>
          <w:color w:val="231F20"/>
          <w:spacing w:val="1"/>
        </w:rPr>
        <w:t> </w:t>
      </w:r>
      <w:r>
        <w:rPr>
          <w:color w:val="231F20"/>
        </w:rPr>
        <w:t>проанализированных</w:t>
      </w:r>
      <w:r>
        <w:rPr>
          <w:color w:val="231F20"/>
          <w:spacing w:val="-67"/>
        </w:rPr>
        <w:t> </w:t>
      </w:r>
      <w:r>
        <w:rPr>
          <w:color w:val="231F20"/>
        </w:rPr>
        <w:t>проектов по «зеленой» архитектуре с возможностями и условиями Кронштадта.</w:t>
      </w:r>
      <w:r>
        <w:rPr>
          <w:color w:val="231F20"/>
          <w:spacing w:val="-67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6"/>
        </w:rPr>
        <w:t> </w:t>
      </w:r>
      <w:r>
        <w:rPr>
          <w:color w:val="231F20"/>
        </w:rPr>
        <w:t>ТРЦ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7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7"/>
        </w:rPr>
        <w:t> </w:t>
      </w:r>
      <w:r>
        <w:rPr>
          <w:color w:val="231F20"/>
        </w:rPr>
        <w:t>позволит</w:t>
      </w:r>
      <w:r>
        <w:rPr>
          <w:color w:val="231F20"/>
          <w:spacing w:val="6"/>
        </w:rPr>
        <w:t> </w:t>
      </w:r>
      <w:r>
        <w:rPr>
          <w:color w:val="231F20"/>
        </w:rPr>
        <w:t>создать</w:t>
      </w:r>
      <w:r>
        <w:rPr>
          <w:color w:val="231F20"/>
          <w:spacing w:val="6"/>
        </w:rPr>
        <w:t> </w:t>
      </w:r>
      <w:r>
        <w:rPr>
          <w:color w:val="231F20"/>
        </w:rPr>
        <w:t>социаль-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8"/>
        </w:rPr>
        <w:t> </w:t>
      </w:r>
      <w:r>
        <w:rPr>
          <w:color w:val="231F20"/>
        </w:rPr>
        <w:t>«магниты»,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будут</w:t>
      </w:r>
      <w:r>
        <w:rPr>
          <w:color w:val="231F20"/>
          <w:spacing w:val="-8"/>
        </w:rPr>
        <w:t> </w:t>
      </w:r>
      <w:r>
        <w:rPr>
          <w:color w:val="231F20"/>
        </w:rPr>
        <w:t>стимулировать</w:t>
      </w:r>
      <w:r>
        <w:rPr>
          <w:color w:val="231F20"/>
          <w:spacing w:val="-7"/>
        </w:rPr>
        <w:t> </w:t>
      </w:r>
      <w:r>
        <w:rPr>
          <w:color w:val="231F20"/>
        </w:rPr>
        <w:t>население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активной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ной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жизни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пассивному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отдыху.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Город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обладает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ярко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выраженным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искусственным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3"/>
        </w:rPr>
        <w:t>рельефом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1),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обеспечивает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регулярную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динамику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городских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территорий.</w:t>
      </w:r>
      <w:r>
        <w:rPr>
          <w:color w:val="231F20"/>
          <w:spacing w:val="-67"/>
        </w:rPr>
        <w:t> </w:t>
      </w:r>
      <w:r>
        <w:rPr>
          <w:color w:val="231F20"/>
        </w:rPr>
        <w:t>Умеренный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влажный</w:t>
      </w:r>
      <w:r>
        <w:rPr>
          <w:color w:val="231F20"/>
          <w:spacing w:val="-10"/>
        </w:rPr>
        <w:t> </w:t>
      </w:r>
      <w:r>
        <w:rPr>
          <w:color w:val="231F20"/>
        </w:rPr>
        <w:t>климат</w:t>
      </w:r>
      <w:r>
        <w:rPr>
          <w:color w:val="231F20"/>
          <w:spacing w:val="-11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10"/>
        </w:rPr>
        <w:t> </w:t>
      </w:r>
      <w:r>
        <w:rPr>
          <w:color w:val="231F20"/>
        </w:rPr>
        <w:t>оказывает</w:t>
      </w:r>
      <w:r>
        <w:rPr>
          <w:color w:val="231F20"/>
          <w:spacing w:val="-10"/>
        </w:rPr>
        <w:t> </w:t>
      </w:r>
      <w:r>
        <w:rPr>
          <w:color w:val="231F20"/>
        </w:rPr>
        <w:t>свое</w:t>
      </w:r>
      <w:r>
        <w:rPr>
          <w:color w:val="231F20"/>
          <w:spacing w:val="-11"/>
        </w:rPr>
        <w:t> </w:t>
      </w:r>
      <w:r>
        <w:rPr>
          <w:color w:val="231F20"/>
        </w:rPr>
        <w:t>влияние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выбор</w:t>
      </w:r>
      <w:r>
        <w:rPr>
          <w:color w:val="231F20"/>
          <w:spacing w:val="-11"/>
        </w:rPr>
        <w:t> </w:t>
      </w:r>
      <w:r>
        <w:rPr>
          <w:color w:val="231F20"/>
        </w:rPr>
        <w:t>ха-</w:t>
      </w:r>
    </w:p>
    <w:p>
      <w:pPr>
        <w:pStyle w:val="BodyText"/>
        <w:spacing w:line="316" w:lineRule="exact"/>
        <w:jc w:val="both"/>
      </w:pPr>
      <w:r>
        <w:rPr>
          <w:color w:val="231F20"/>
        </w:rPr>
        <w:t>рактера</w:t>
      </w:r>
      <w:r>
        <w:rPr>
          <w:color w:val="231F20"/>
          <w:spacing w:val="-2"/>
        </w:rPr>
        <w:t> </w:t>
      </w:r>
      <w:r>
        <w:rPr>
          <w:color w:val="231F20"/>
        </w:rPr>
        <w:t>озеленения.</w:t>
      </w:r>
    </w:p>
    <w:p>
      <w:pPr>
        <w:pStyle w:val="BodyText"/>
        <w:spacing w:before="1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720001</wp:posOffset>
            </wp:positionH>
            <wp:positionV relativeFrom="paragraph">
              <wp:posOffset>206095</wp:posOffset>
            </wp:positionV>
            <wp:extent cx="6125683" cy="1399031"/>
            <wp:effectExtent l="0" t="0" r="0" b="0"/>
            <wp:wrapTopAndBottom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683" cy="1399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2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Характер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искусственного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рельефа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(ров,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вал,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водные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каналы)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Кронштадт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«Зеленая» архитектура – архитектура, которая искусственным образом привно-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сит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антропогенную</w:t>
      </w:r>
      <w:r>
        <w:rPr>
          <w:color w:val="231F20"/>
          <w:spacing w:val="-16"/>
        </w:rPr>
        <w:t> </w:t>
      </w:r>
      <w:r>
        <w:rPr>
          <w:color w:val="231F20"/>
        </w:rPr>
        <w:t>среду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8"/>
        </w:rPr>
        <w:t> </w:t>
      </w:r>
      <w:r>
        <w:rPr>
          <w:color w:val="231F20"/>
        </w:rPr>
        <w:t>только</w:t>
      </w:r>
      <w:r>
        <w:rPr>
          <w:color w:val="231F20"/>
          <w:spacing w:val="-16"/>
        </w:rPr>
        <w:t> </w:t>
      </w:r>
      <w:r>
        <w:rPr>
          <w:color w:val="231F20"/>
        </w:rPr>
        <w:t>озелененные</w:t>
      </w:r>
      <w:r>
        <w:rPr>
          <w:color w:val="231F20"/>
          <w:spacing w:val="-16"/>
        </w:rPr>
        <w:t> </w:t>
      </w:r>
      <w:r>
        <w:rPr>
          <w:color w:val="231F20"/>
        </w:rPr>
        <w:t>площади,</w:t>
      </w:r>
      <w:r>
        <w:rPr>
          <w:color w:val="231F20"/>
          <w:spacing w:val="-16"/>
        </w:rPr>
        <w:t> </w:t>
      </w:r>
      <w:r>
        <w:rPr>
          <w:color w:val="231F20"/>
        </w:rPr>
        <w:t>но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образы</w:t>
      </w:r>
      <w:r>
        <w:rPr>
          <w:color w:val="231F20"/>
          <w:spacing w:val="-17"/>
        </w:rPr>
        <w:t> </w:t>
      </w:r>
      <w:r>
        <w:rPr>
          <w:color w:val="231F20"/>
        </w:rPr>
        <w:t>природ-</w:t>
      </w:r>
      <w:r>
        <w:rPr>
          <w:color w:val="231F20"/>
          <w:spacing w:val="-67"/>
        </w:rPr>
        <w:t> </w:t>
      </w:r>
      <w:r>
        <w:rPr>
          <w:color w:val="231F20"/>
        </w:rPr>
        <w:t>ного</w:t>
      </w:r>
      <w:r>
        <w:rPr>
          <w:color w:val="231F20"/>
          <w:spacing w:val="-16"/>
        </w:rPr>
        <w:t> </w:t>
      </w:r>
      <w:r>
        <w:rPr>
          <w:color w:val="231F20"/>
        </w:rPr>
        <w:t>ландшафта,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частности</w:t>
      </w:r>
      <w:r>
        <w:rPr>
          <w:color w:val="231F20"/>
          <w:spacing w:val="-16"/>
        </w:rPr>
        <w:t> </w:t>
      </w:r>
      <w:r>
        <w:rPr>
          <w:color w:val="231F20"/>
        </w:rPr>
        <w:t>рельеф</w:t>
      </w:r>
      <w:r>
        <w:rPr>
          <w:color w:val="231F20"/>
          <w:spacing w:val="-16"/>
        </w:rPr>
        <w:t> </w:t>
      </w:r>
      <w:r>
        <w:rPr>
          <w:color w:val="231F20"/>
        </w:rPr>
        <w:t>(горы,</w:t>
      </w:r>
      <w:r>
        <w:rPr>
          <w:color w:val="231F20"/>
          <w:spacing w:val="-16"/>
        </w:rPr>
        <w:t> </w:t>
      </w:r>
      <w:r>
        <w:rPr>
          <w:color w:val="231F20"/>
        </w:rPr>
        <w:t>холмы,</w:t>
      </w:r>
      <w:r>
        <w:rPr>
          <w:color w:val="231F20"/>
          <w:spacing w:val="-15"/>
        </w:rPr>
        <w:t> </w:t>
      </w:r>
      <w:r>
        <w:rPr>
          <w:color w:val="231F20"/>
        </w:rPr>
        <w:t>каньоны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т.</w:t>
      </w:r>
      <w:r>
        <w:rPr>
          <w:color w:val="231F20"/>
          <w:spacing w:val="-15"/>
        </w:rPr>
        <w:t> </w:t>
      </w:r>
      <w:r>
        <w:rPr>
          <w:color w:val="231F20"/>
        </w:rPr>
        <w:t>д.)</w:t>
      </w:r>
      <w:r>
        <w:rPr>
          <w:color w:val="231F20"/>
          <w:spacing w:val="-15"/>
        </w:rPr>
        <w:t> </w:t>
      </w:r>
      <w:r>
        <w:rPr>
          <w:color w:val="231F20"/>
        </w:rPr>
        <w:t>[2].</w:t>
      </w:r>
      <w:r>
        <w:rPr>
          <w:color w:val="231F20"/>
          <w:spacing w:val="-16"/>
        </w:rPr>
        <w:t> </w:t>
      </w:r>
      <w:r>
        <w:rPr>
          <w:color w:val="231F20"/>
        </w:rPr>
        <w:t>Исходя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исторического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опыта,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озеленение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подразделить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16"/>
        </w:rPr>
        <w:t> </w:t>
      </w:r>
      <w:r>
        <w:rPr>
          <w:color w:val="231F20"/>
        </w:rPr>
        <w:t>кро-</w:t>
      </w:r>
      <w:r>
        <w:rPr>
          <w:color w:val="231F20"/>
          <w:spacing w:val="-68"/>
        </w:rPr>
        <w:t> </w:t>
      </w:r>
      <w:r>
        <w:rPr>
          <w:color w:val="231F20"/>
        </w:rPr>
        <w:t>вель</w:t>
      </w:r>
      <w:r>
        <w:rPr>
          <w:color w:val="231F20"/>
          <w:spacing w:val="-13"/>
        </w:rPr>
        <w:t> </w:t>
      </w:r>
      <w:r>
        <w:rPr>
          <w:color w:val="231F20"/>
        </w:rPr>
        <w:t>зданий,</w:t>
      </w:r>
      <w:r>
        <w:rPr>
          <w:color w:val="231F20"/>
          <w:spacing w:val="-12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12"/>
        </w:rPr>
        <w:t> </w:t>
      </w:r>
      <w:r>
        <w:rPr>
          <w:color w:val="231F20"/>
        </w:rPr>
        <w:t>фасадов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13"/>
        </w:rPr>
        <w:t> </w:t>
      </w:r>
      <w:r>
        <w:rPr>
          <w:color w:val="231F20"/>
        </w:rPr>
        <w:t>озелененных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струк-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туру здания [3]. В процессе применения природных компонентов важно учитывать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функциональные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характеристики,</w:t>
      </w:r>
      <w:r>
        <w:rPr>
          <w:color w:val="231F20"/>
          <w:spacing w:val="-15"/>
        </w:rPr>
        <w:t> </w:t>
      </w:r>
      <w:r>
        <w:rPr>
          <w:color w:val="231F20"/>
        </w:rPr>
        <w:t>тип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проектируемого</w:t>
      </w:r>
      <w:r>
        <w:rPr>
          <w:color w:val="231F20"/>
          <w:spacing w:val="-15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величи-</w:t>
      </w:r>
      <w:r>
        <w:rPr>
          <w:color w:val="231F20"/>
          <w:spacing w:val="-68"/>
        </w:rPr>
        <w:t> </w:t>
      </w:r>
      <w:r>
        <w:rPr>
          <w:color w:val="231F20"/>
        </w:rPr>
        <w:t>ну,</w:t>
      </w:r>
      <w:r>
        <w:rPr>
          <w:color w:val="231F20"/>
          <w:spacing w:val="-1"/>
        </w:rPr>
        <w:t> </w:t>
      </w:r>
      <w:r>
        <w:rPr>
          <w:color w:val="231F20"/>
        </w:rPr>
        <w:t>а также климатические</w:t>
      </w:r>
      <w:r>
        <w:rPr>
          <w:color w:val="231F20"/>
          <w:spacing w:val="-1"/>
        </w:rPr>
        <w:t> </w:t>
      </w:r>
      <w:r>
        <w:rPr>
          <w:color w:val="231F20"/>
        </w:rPr>
        <w:t>условия местности.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 торговых сооружениях озеленение должно носить открытый характер, по-</w:t>
      </w:r>
      <w:r>
        <w:rPr>
          <w:color w:val="231F20"/>
          <w:spacing w:val="-67"/>
        </w:rPr>
        <w:t> </w:t>
      </w:r>
      <w:r>
        <w:rPr>
          <w:color w:val="231F20"/>
        </w:rPr>
        <w:t>этому высокая растительность применяется ограниченно. В самом здании мо-</w:t>
      </w:r>
      <w:r>
        <w:rPr>
          <w:color w:val="231F20"/>
          <w:spacing w:val="1"/>
        </w:rPr>
        <w:t> </w:t>
      </w:r>
      <w:r>
        <w:rPr>
          <w:color w:val="231F20"/>
        </w:rPr>
        <w:t>жет быть предусмотрена эксплуатируемая крыша с организацией кафе, киосков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других</w:t>
      </w:r>
      <w:r>
        <w:rPr>
          <w:color w:val="231F20"/>
          <w:spacing w:val="-10"/>
        </w:rPr>
        <w:t> </w:t>
      </w:r>
      <w:r>
        <w:rPr>
          <w:color w:val="231F20"/>
        </w:rPr>
        <w:t>торговых</w:t>
      </w:r>
      <w:r>
        <w:rPr>
          <w:color w:val="231F20"/>
          <w:spacing w:val="-10"/>
        </w:rPr>
        <w:t> </w:t>
      </w:r>
      <w:r>
        <w:rPr>
          <w:color w:val="231F20"/>
        </w:rPr>
        <w:t>точек</w:t>
      </w:r>
      <w:r>
        <w:rPr>
          <w:color w:val="231F20"/>
          <w:spacing w:val="-11"/>
        </w:rPr>
        <w:t> </w:t>
      </w:r>
      <w:r>
        <w:rPr>
          <w:color w:val="231F20"/>
        </w:rPr>
        <w:t>[4].</w:t>
      </w:r>
      <w:r>
        <w:rPr>
          <w:color w:val="231F20"/>
          <w:spacing w:val="-10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10"/>
        </w:rPr>
        <w:t> </w:t>
      </w:r>
      <w:r>
        <w:rPr>
          <w:color w:val="231F20"/>
        </w:rPr>
        <w:t>кровельных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фасадных</w:t>
      </w:r>
      <w:r>
        <w:rPr>
          <w:color w:val="231F20"/>
          <w:spacing w:val="-10"/>
        </w:rPr>
        <w:t> </w:t>
      </w:r>
      <w:r>
        <w:rPr>
          <w:color w:val="231F20"/>
        </w:rPr>
        <w:t>покрытий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си-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стемами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озеленения</w:t>
      </w:r>
      <w:r>
        <w:rPr>
          <w:color w:val="231F20"/>
          <w:spacing w:val="-16"/>
        </w:rPr>
        <w:t> </w:t>
      </w:r>
      <w:r>
        <w:rPr>
          <w:color w:val="231F20"/>
        </w:rPr>
        <w:t>полезно</w:t>
      </w:r>
      <w:r>
        <w:rPr>
          <w:color w:val="231F20"/>
          <w:spacing w:val="-17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6"/>
        </w:rPr>
        <w:t> </w:t>
      </w:r>
      <w:r>
        <w:rPr>
          <w:color w:val="231F20"/>
        </w:rPr>
        <w:t>среды,</w:t>
      </w:r>
      <w:r>
        <w:rPr>
          <w:color w:val="231F20"/>
          <w:spacing w:val="-17"/>
        </w:rPr>
        <w:t> </w:t>
      </w:r>
      <w:r>
        <w:rPr>
          <w:color w:val="231F20"/>
        </w:rPr>
        <w:t>потому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такие</w:t>
      </w:r>
      <w:r>
        <w:rPr>
          <w:color w:val="231F20"/>
          <w:spacing w:val="-17"/>
        </w:rPr>
        <w:t> </w:t>
      </w:r>
      <w:r>
        <w:rPr>
          <w:color w:val="231F20"/>
        </w:rPr>
        <w:t>покрытия</w:t>
      </w:r>
    </w:p>
    <w:p>
      <w:pPr>
        <w:pStyle w:val="BodyText"/>
        <w:spacing w:line="268" w:lineRule="auto"/>
        <w:ind w:right="1131"/>
        <w:jc w:val="both"/>
      </w:pPr>
      <w:r>
        <w:rPr>
          <w:color w:val="231F20"/>
        </w:rPr>
        <w:t>«оздоравливают» здания, снижая выбросы, затраты на отопление и охлаждение,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фильтруют осадки, а также улучшают качество воздуха, улавливая загрязнения [5].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Помимо перечисленных преимуществ, озелененные поверхности создают усло-</w:t>
      </w:r>
      <w:r>
        <w:rPr>
          <w:color w:val="231F20"/>
          <w:spacing w:val="1"/>
        </w:rPr>
        <w:t> </w:t>
      </w:r>
      <w:r>
        <w:rPr>
          <w:color w:val="231F20"/>
        </w:rPr>
        <w:t>вия</w:t>
      </w:r>
      <w:r>
        <w:rPr>
          <w:color w:val="231F20"/>
          <w:spacing w:val="-2"/>
        </w:rPr>
        <w:t> </w:t>
      </w:r>
      <w:r>
        <w:rPr>
          <w:color w:val="231F20"/>
        </w:rPr>
        <w:t>для рекреации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восстановления</w:t>
      </w:r>
      <w:r>
        <w:rPr>
          <w:color w:val="231F20"/>
          <w:spacing w:val="-2"/>
        </w:rPr>
        <w:t> </w:t>
      </w:r>
      <w:r>
        <w:rPr>
          <w:color w:val="231F20"/>
        </w:rPr>
        <w:t>биоразнообразия в</w:t>
      </w:r>
      <w:r>
        <w:rPr>
          <w:color w:val="231F20"/>
          <w:spacing w:val="-2"/>
        </w:rPr>
        <w:t> </w:t>
      </w:r>
      <w:r>
        <w:rPr>
          <w:color w:val="231F20"/>
        </w:rPr>
        <w:t>городах.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 w:firstLine="396"/>
        <w:jc w:val="both"/>
      </w:pPr>
      <w:r>
        <w:rPr>
          <w:color w:val="231F20"/>
        </w:rPr>
        <w:t>Рассмотрим</w:t>
      </w:r>
      <w:r>
        <w:rPr>
          <w:color w:val="231F20"/>
          <w:spacing w:val="22"/>
        </w:rPr>
        <w:t> </w:t>
      </w:r>
      <w:r>
        <w:rPr>
          <w:color w:val="231F20"/>
        </w:rPr>
        <w:t>ключевые</w:t>
      </w:r>
      <w:r>
        <w:rPr>
          <w:color w:val="231F20"/>
          <w:spacing w:val="22"/>
        </w:rPr>
        <w:t> </w:t>
      </w:r>
      <w:r>
        <w:rPr>
          <w:color w:val="231F20"/>
        </w:rPr>
        <w:t>принципы</w:t>
      </w:r>
      <w:r>
        <w:rPr>
          <w:color w:val="231F20"/>
          <w:spacing w:val="22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22"/>
        </w:rPr>
        <w:t> </w:t>
      </w:r>
      <w:r>
        <w:rPr>
          <w:color w:val="231F20"/>
        </w:rPr>
        <w:t>зданий</w:t>
      </w:r>
      <w:r>
        <w:rPr>
          <w:color w:val="231F20"/>
          <w:spacing w:val="22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примерах</w:t>
      </w:r>
      <w:r>
        <w:rPr>
          <w:color w:val="231F20"/>
          <w:spacing w:val="22"/>
        </w:rPr>
        <w:t> </w:t>
      </w:r>
      <w:r>
        <w:rPr>
          <w:color w:val="231F20"/>
        </w:rPr>
        <w:t>торговых</w:t>
      </w:r>
      <w:r>
        <w:rPr>
          <w:color w:val="231F20"/>
          <w:spacing w:val="-68"/>
        </w:rPr>
        <w:t> </w:t>
      </w:r>
      <w:r>
        <w:rPr>
          <w:color w:val="231F20"/>
        </w:rPr>
        <w:t>и досуговых центров, как вариант выделения развлекательного блока в общей</w:t>
      </w:r>
      <w:r>
        <w:rPr>
          <w:color w:val="231F20"/>
          <w:spacing w:val="1"/>
        </w:rPr>
        <w:t> </w:t>
      </w:r>
      <w:r>
        <w:rPr>
          <w:color w:val="231F20"/>
        </w:rPr>
        <w:t>композиции</w:t>
      </w:r>
      <w:r>
        <w:rPr>
          <w:color w:val="231F20"/>
          <w:spacing w:val="-1"/>
        </w:rPr>
        <w:t> </w:t>
      </w:r>
      <w:r>
        <w:rPr>
          <w:color w:val="231F20"/>
        </w:rPr>
        <w:t>торгового центра.</w:t>
      </w:r>
    </w:p>
    <w:p>
      <w:pPr>
        <w:pStyle w:val="BodyText"/>
        <w:spacing w:line="268" w:lineRule="auto" w:before="5"/>
        <w:ind w:right="1129" w:firstLine="396"/>
        <w:jc w:val="both"/>
      </w:pPr>
      <w:r>
        <w:rPr>
          <w:b/>
          <w:color w:val="231F20"/>
        </w:rPr>
        <w:t>Озеленение</w:t>
      </w:r>
      <w:r>
        <w:rPr>
          <w:b/>
          <w:color w:val="231F20"/>
          <w:spacing w:val="-12"/>
        </w:rPr>
        <w:t> </w:t>
      </w:r>
      <w:r>
        <w:rPr>
          <w:b/>
          <w:color w:val="231F20"/>
        </w:rPr>
        <w:t>кровель</w:t>
      </w:r>
      <w:r>
        <w:rPr>
          <w:b/>
          <w:color w:val="231F20"/>
          <w:spacing w:val="-12"/>
        </w:rPr>
        <w:t> </w:t>
      </w:r>
      <w:r>
        <w:rPr>
          <w:b/>
          <w:color w:val="231F20"/>
        </w:rPr>
        <w:t>зданий.</w:t>
      </w:r>
      <w:r>
        <w:rPr>
          <w:b/>
          <w:color w:val="231F20"/>
          <w:spacing w:val="-10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12"/>
        </w:rPr>
        <w:t> </w:t>
      </w:r>
      <w:r>
        <w:rPr>
          <w:color w:val="231F20"/>
        </w:rPr>
        <w:t>кровель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основном</w:t>
      </w:r>
      <w:r>
        <w:rPr>
          <w:color w:val="231F20"/>
          <w:spacing w:val="-12"/>
        </w:rPr>
        <w:t> </w:t>
      </w:r>
      <w:r>
        <w:rPr>
          <w:color w:val="231F20"/>
        </w:rPr>
        <w:t>приме-</w:t>
      </w:r>
      <w:r>
        <w:rPr>
          <w:color w:val="231F20"/>
          <w:spacing w:val="-68"/>
        </w:rPr>
        <w:t> </w:t>
      </w:r>
      <w:r>
        <w:rPr>
          <w:color w:val="231F20"/>
        </w:rPr>
        <w:t>няется в крупных общественных сооружениях небольшой этажности, зачастую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расположенных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частично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либо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полностью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землей,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6"/>
        </w:rPr>
        <w:t> </w:t>
      </w:r>
      <w:r>
        <w:rPr>
          <w:color w:val="231F20"/>
        </w:rPr>
        <w:t>кровля</w:t>
      </w:r>
      <w:r>
        <w:rPr>
          <w:color w:val="231F20"/>
          <w:spacing w:val="-17"/>
        </w:rPr>
        <w:t> </w:t>
      </w:r>
      <w:r>
        <w:rPr>
          <w:color w:val="231F20"/>
        </w:rPr>
        <w:t>является</w:t>
      </w:r>
      <w:r>
        <w:rPr>
          <w:color w:val="231F20"/>
          <w:spacing w:val="-67"/>
        </w:rPr>
        <w:t> </w:t>
      </w:r>
      <w:r>
        <w:rPr>
          <w:color w:val="231F20"/>
        </w:rPr>
        <w:t>формообразующим элементом, также они, как правило, органично связаны с су-</w:t>
      </w:r>
      <w:r>
        <w:rPr>
          <w:color w:val="231F20"/>
          <w:spacing w:val="-67"/>
        </w:rPr>
        <w:t> </w:t>
      </w:r>
      <w:r>
        <w:rPr>
          <w:color w:val="231F20"/>
        </w:rPr>
        <w:t>ществующим рельефом, дополняют его и не доминируют над окружающей 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стройкой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68" w:lineRule="auto" w:before="8"/>
        <w:ind w:right="1128" w:firstLine="396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зависимости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объема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почвы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вида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эксплуатации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«зеленые»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кровли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можно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разделить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три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основных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вида: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экстенсивные,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интенсивные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интенсивные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стые.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Экстенсивные –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чаще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неэксплуатируемые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использованием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травяного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покрова.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характеризует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малый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вес,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низкие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экономические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затраты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устрой-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стве,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небольшое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разнообразие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применяемых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растений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минимальные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требования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обслуживанию.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Интенсивные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имеют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большой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вес,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компенсируют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его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широ-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ким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выбором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растительности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[6].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Такой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тип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позволяет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организовывать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благоустро-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енные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зоны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отдыха.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Интенсивные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простые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кровли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промежуточный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тип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между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экс-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1"/>
          <w:w w:val="95"/>
        </w:rPr>
        <w:t>тенсивной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интенсивной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крышей,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который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приспособлен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эксплуатации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людьми.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16"/>
        </w:rPr>
        <w:t> </w:t>
      </w:r>
      <w:r>
        <w:rPr>
          <w:color w:val="231F20"/>
        </w:rPr>
        <w:t>от</w:t>
      </w:r>
      <w:r>
        <w:rPr>
          <w:color w:val="231F20"/>
          <w:spacing w:val="16"/>
        </w:rPr>
        <w:t> </w:t>
      </w:r>
      <w:r>
        <w:rPr>
          <w:color w:val="231F20"/>
        </w:rPr>
        <w:t>наклона</w:t>
      </w:r>
      <w:r>
        <w:rPr>
          <w:color w:val="231F20"/>
          <w:spacing w:val="17"/>
        </w:rPr>
        <w:t> </w:t>
      </w:r>
      <w:r>
        <w:rPr>
          <w:color w:val="231F20"/>
        </w:rPr>
        <w:t>кровли</w:t>
      </w:r>
      <w:r>
        <w:rPr>
          <w:color w:val="231F20"/>
          <w:spacing w:val="16"/>
        </w:rPr>
        <w:t> </w:t>
      </w:r>
      <w:r>
        <w:rPr>
          <w:color w:val="231F20"/>
        </w:rPr>
        <w:t>выделяют</w:t>
      </w:r>
      <w:r>
        <w:rPr>
          <w:color w:val="231F20"/>
          <w:spacing w:val="16"/>
        </w:rPr>
        <w:t> </w:t>
      </w:r>
      <w:r>
        <w:rPr>
          <w:color w:val="231F20"/>
        </w:rPr>
        <w:t>плоское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скатное</w:t>
      </w:r>
      <w:r>
        <w:rPr>
          <w:color w:val="231F20"/>
          <w:spacing w:val="16"/>
        </w:rPr>
        <w:t> </w:t>
      </w:r>
      <w:r>
        <w:rPr>
          <w:color w:val="231F20"/>
        </w:rPr>
        <w:t>озеленение.</w:t>
      </w:r>
    </w:p>
    <w:p>
      <w:pPr>
        <w:pStyle w:val="BodyText"/>
        <w:spacing w:line="268" w:lineRule="auto" w:before="14"/>
        <w:ind w:right="1131"/>
        <w:jc w:val="both"/>
      </w:pPr>
      <w:r>
        <w:rPr>
          <w:color w:val="231F20"/>
        </w:rPr>
        <w:t>Плоское озеленение применятся на плоских крышах, преимущественно в юж-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климате.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тип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озеленения</w:t>
      </w:r>
      <w:r>
        <w:rPr>
          <w:color w:val="231F20"/>
          <w:spacing w:val="-16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любым.</w:t>
      </w:r>
      <w:r>
        <w:rPr>
          <w:color w:val="231F20"/>
          <w:spacing w:val="-16"/>
        </w:rPr>
        <w:t> </w:t>
      </w:r>
      <w:r>
        <w:rPr>
          <w:color w:val="231F20"/>
        </w:rPr>
        <w:t>Скатное</w:t>
      </w:r>
      <w:r>
        <w:rPr>
          <w:color w:val="231F20"/>
          <w:spacing w:val="-15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обычно газонное, предусмотрено на скатных крышах и имеет свои преимущества –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скату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избыточное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воды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легко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стекает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вниз,</w:t>
      </w:r>
      <w:r>
        <w:rPr>
          <w:color w:val="231F20"/>
          <w:spacing w:val="-17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</w:rPr>
        <w:t>частично</w:t>
      </w:r>
      <w:r>
        <w:rPr>
          <w:color w:val="231F20"/>
          <w:spacing w:val="-68"/>
        </w:rPr>
        <w:t> </w:t>
      </w:r>
      <w:r>
        <w:rPr>
          <w:color w:val="231F20"/>
        </w:rPr>
        <w:t>пренебречь</w:t>
      </w:r>
      <w:r>
        <w:rPr>
          <w:color w:val="231F20"/>
          <w:spacing w:val="-10"/>
        </w:rPr>
        <w:t> </w:t>
      </w:r>
      <w:r>
        <w:rPr>
          <w:color w:val="231F20"/>
        </w:rPr>
        <w:t>водонепроницаемыми</w:t>
      </w:r>
      <w:r>
        <w:rPr>
          <w:color w:val="231F20"/>
          <w:spacing w:val="-10"/>
        </w:rPr>
        <w:t> </w:t>
      </w:r>
      <w:r>
        <w:rPr>
          <w:color w:val="231F20"/>
        </w:rPr>
        <w:t>покрытиями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дренажом</w:t>
      </w:r>
      <w:r>
        <w:rPr>
          <w:color w:val="231F20"/>
          <w:spacing w:val="-10"/>
        </w:rPr>
        <w:t> </w:t>
      </w:r>
      <w:r>
        <w:rPr>
          <w:color w:val="231F20"/>
        </w:rPr>
        <w:t>[7].</w:t>
      </w:r>
      <w:r>
        <w:rPr>
          <w:color w:val="231F20"/>
          <w:spacing w:val="-11"/>
        </w:rPr>
        <w:t> </w:t>
      </w:r>
      <w:r>
        <w:rPr>
          <w:color w:val="231F20"/>
        </w:rPr>
        <w:t>Скатную</w:t>
      </w:r>
      <w:r>
        <w:rPr>
          <w:color w:val="231F20"/>
          <w:spacing w:val="-10"/>
        </w:rPr>
        <w:t> </w:t>
      </w:r>
      <w:r>
        <w:rPr>
          <w:color w:val="231F20"/>
        </w:rPr>
        <w:t>кровлю</w:t>
      </w:r>
      <w:r>
        <w:rPr>
          <w:color w:val="231F20"/>
          <w:spacing w:val="-68"/>
        </w:rPr>
        <w:t> </w:t>
      </w:r>
      <w:r>
        <w:rPr>
          <w:color w:val="231F20"/>
        </w:rPr>
        <w:t>возможно применять в северном, влажном климате (дерновые крыши традици-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скандинавских</w:t>
      </w:r>
      <w:r>
        <w:rPr>
          <w:color w:val="231F20"/>
          <w:spacing w:val="-15"/>
        </w:rPr>
        <w:t> </w:t>
      </w:r>
      <w:r>
        <w:rPr>
          <w:color w:val="231F20"/>
        </w:rPr>
        <w:t>домов).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ней</w:t>
      </w:r>
      <w:r>
        <w:rPr>
          <w:color w:val="231F20"/>
          <w:spacing w:val="-16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6"/>
        </w:rPr>
        <w:t> </w:t>
      </w:r>
      <w:r>
        <w:rPr>
          <w:color w:val="231F20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</w:rPr>
        <w:t>экстенсивное</w:t>
      </w:r>
      <w:r>
        <w:rPr>
          <w:color w:val="231F20"/>
          <w:spacing w:val="-15"/>
        </w:rPr>
        <w:t> </w:t>
      </w:r>
      <w:r>
        <w:rPr>
          <w:color w:val="231F20"/>
        </w:rPr>
        <w:t>озелене-</w:t>
      </w:r>
      <w:r>
        <w:rPr>
          <w:color w:val="231F20"/>
          <w:spacing w:val="-68"/>
        </w:rPr>
        <w:t> </w:t>
      </w:r>
      <w:r>
        <w:rPr>
          <w:color w:val="231F20"/>
        </w:rPr>
        <w:t>ние,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наклон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должен</w:t>
      </w:r>
      <w:r>
        <w:rPr>
          <w:color w:val="231F20"/>
          <w:spacing w:val="-1"/>
        </w:rPr>
        <w:t> </w:t>
      </w:r>
      <w:r>
        <w:rPr>
          <w:color w:val="231F20"/>
        </w:rPr>
        <w:t>превышать 30</w:t>
      </w:r>
      <w:r>
        <w:rPr>
          <w:color w:val="231F20"/>
          <w:spacing w:val="-1"/>
        </w:rPr>
        <w:t> </w:t>
      </w:r>
      <w:r>
        <w:rPr>
          <w:color w:val="231F20"/>
        </w:rPr>
        <w:t>градусов.</w:t>
      </w:r>
    </w:p>
    <w:p>
      <w:pPr>
        <w:pStyle w:val="BodyText"/>
        <w:spacing w:line="268" w:lineRule="auto" w:before="11"/>
        <w:ind w:right="865" w:firstLine="396"/>
      </w:pPr>
      <w:r>
        <w:rPr>
          <w:color w:val="231F20"/>
        </w:rPr>
        <w:t>Примерами</w:t>
      </w:r>
      <w:r>
        <w:rPr>
          <w:color w:val="231F20"/>
          <w:spacing w:val="23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23"/>
        </w:rPr>
        <w:t> </w:t>
      </w:r>
      <w:r>
        <w:rPr>
          <w:color w:val="231F20"/>
        </w:rPr>
        <w:t>данного</w:t>
      </w:r>
      <w:r>
        <w:rPr>
          <w:color w:val="231F20"/>
          <w:spacing w:val="23"/>
        </w:rPr>
        <w:t> </w:t>
      </w:r>
      <w:r>
        <w:rPr>
          <w:color w:val="231F20"/>
        </w:rPr>
        <w:t>типа</w:t>
      </w:r>
      <w:r>
        <w:rPr>
          <w:color w:val="231F20"/>
          <w:spacing w:val="23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23"/>
        </w:rPr>
        <w:t> </w:t>
      </w:r>
      <w:r>
        <w:rPr>
          <w:color w:val="231F20"/>
        </w:rPr>
        <w:t>можно</w:t>
      </w:r>
      <w:r>
        <w:rPr>
          <w:color w:val="231F20"/>
          <w:spacing w:val="23"/>
        </w:rPr>
        <w:t> </w:t>
      </w:r>
      <w:r>
        <w:rPr>
          <w:color w:val="231F20"/>
        </w:rPr>
        <w:t>выделить</w:t>
      </w:r>
      <w:r>
        <w:rPr>
          <w:color w:val="231F20"/>
          <w:spacing w:val="23"/>
        </w:rPr>
        <w:t> </w:t>
      </w:r>
      <w:r>
        <w:rPr>
          <w:color w:val="231F20"/>
        </w:rPr>
        <w:t>следую-</w:t>
      </w:r>
      <w:r>
        <w:rPr>
          <w:color w:val="231F20"/>
          <w:spacing w:val="-67"/>
        </w:rPr>
        <w:t> </w:t>
      </w:r>
      <w:r>
        <w:rPr>
          <w:color w:val="231F20"/>
        </w:rPr>
        <w:t>щие</w:t>
      </w:r>
      <w:r>
        <w:rPr>
          <w:color w:val="231F20"/>
          <w:spacing w:val="-2"/>
        </w:rPr>
        <w:t> </w:t>
      </w:r>
      <w:r>
        <w:rPr>
          <w:color w:val="231F20"/>
        </w:rPr>
        <w:t>постройки, представленные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таблице</w:t>
      </w:r>
      <w:r>
        <w:rPr>
          <w:color w:val="231F20"/>
          <w:spacing w:val="-1"/>
        </w:rPr>
        <w:t> </w:t>
      </w:r>
      <w:r>
        <w:rPr>
          <w:color w:val="231F20"/>
        </w:rPr>
        <w:t>1: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Торговый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центр</w:t>
      </w:r>
      <w:r>
        <w:rPr>
          <w:color w:val="231F20"/>
          <w:spacing w:val="-12"/>
          <w:sz w:val="28"/>
        </w:rPr>
        <w:t> </w:t>
      </w:r>
      <w:r>
        <w:rPr>
          <w:i/>
          <w:color w:val="231F20"/>
          <w:sz w:val="28"/>
        </w:rPr>
        <w:t>«Roofpark</w:t>
      </w:r>
      <w:r>
        <w:rPr>
          <w:i/>
          <w:color w:val="231F20"/>
          <w:spacing w:val="-11"/>
          <w:sz w:val="28"/>
        </w:rPr>
        <w:t> </w:t>
      </w:r>
      <w:r>
        <w:rPr>
          <w:i/>
          <w:color w:val="231F20"/>
          <w:sz w:val="28"/>
        </w:rPr>
        <w:t>Vierhavenstrip»</w:t>
      </w:r>
      <w:r>
        <w:rPr>
          <w:i/>
          <w:color w:val="231F20"/>
          <w:spacing w:val="-1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Роттердаме;</w:t>
      </w:r>
    </w:p>
    <w:p>
      <w:pPr>
        <w:pStyle w:val="ListParagraph"/>
        <w:numPr>
          <w:ilvl w:val="0"/>
          <w:numId w:val="3"/>
        </w:numPr>
        <w:tabs>
          <w:tab w:pos="1844" w:val="left" w:leader="none"/>
        </w:tabs>
        <w:spacing w:line="268" w:lineRule="auto" w:before="40" w:after="0"/>
        <w:ind w:left="1133" w:right="1133" w:firstLine="396"/>
        <w:jc w:val="left"/>
        <w:rPr>
          <w:color w:val="231F20"/>
          <w:sz w:val="28"/>
        </w:rPr>
      </w:pPr>
      <w:r>
        <w:rPr>
          <w:i/>
          <w:color w:val="231F20"/>
          <w:sz w:val="28"/>
        </w:rPr>
        <w:t>The</w:t>
      </w:r>
      <w:r>
        <w:rPr>
          <w:i/>
          <w:color w:val="231F20"/>
          <w:spacing w:val="9"/>
          <w:sz w:val="28"/>
        </w:rPr>
        <w:t> </w:t>
      </w:r>
      <w:r>
        <w:rPr>
          <w:i/>
          <w:color w:val="231F20"/>
          <w:sz w:val="28"/>
        </w:rPr>
        <w:t>REACH</w:t>
      </w:r>
      <w:r>
        <w:rPr>
          <w:i/>
          <w:color w:val="231F20"/>
          <w:spacing w:val="9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пристройка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Центру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исполнительских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искусств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им.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Джона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Кеннеди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Вашингтоне;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Библиотека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Делфтского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технического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университета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Южной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Голландии.</w:t>
      </w:r>
    </w:p>
    <w:p>
      <w:pPr>
        <w:pStyle w:val="BodyText"/>
        <w:spacing w:line="268" w:lineRule="auto" w:before="40"/>
        <w:ind w:right="1130" w:firstLine="396"/>
        <w:jc w:val="both"/>
      </w:pPr>
      <w:r>
        <w:rPr>
          <w:b/>
          <w:color w:val="231F20"/>
        </w:rPr>
        <w:t>Вертикальное озеленение фасадов. </w:t>
      </w:r>
      <w:r>
        <w:rPr>
          <w:color w:val="231F20"/>
        </w:rPr>
        <w:t>Фасадные решения торговых центров</w:t>
      </w:r>
      <w:r>
        <w:rPr>
          <w:color w:val="231F20"/>
          <w:spacing w:val="1"/>
        </w:rPr>
        <w:t> </w:t>
      </w:r>
      <w:r>
        <w:rPr>
          <w:color w:val="231F20"/>
        </w:rPr>
        <w:t>подчинены</w:t>
      </w:r>
      <w:r>
        <w:rPr>
          <w:color w:val="231F20"/>
          <w:spacing w:val="-7"/>
        </w:rPr>
        <w:t> </w:t>
      </w:r>
      <w:r>
        <w:rPr>
          <w:color w:val="231F20"/>
        </w:rPr>
        <w:t>идее</w:t>
      </w:r>
      <w:r>
        <w:rPr>
          <w:color w:val="231F20"/>
          <w:spacing w:val="-7"/>
        </w:rPr>
        <w:t> </w:t>
      </w:r>
      <w:r>
        <w:rPr>
          <w:color w:val="231F20"/>
        </w:rPr>
        <w:t>нестандартного</w:t>
      </w:r>
      <w:r>
        <w:rPr>
          <w:color w:val="231F20"/>
          <w:spacing w:val="-7"/>
        </w:rPr>
        <w:t> </w:t>
      </w:r>
      <w:r>
        <w:rPr>
          <w:color w:val="231F20"/>
        </w:rPr>
        <w:t>запоминающего</w:t>
      </w:r>
      <w:r>
        <w:rPr>
          <w:color w:val="231F20"/>
          <w:spacing w:val="-7"/>
        </w:rPr>
        <w:t> </w:t>
      </w:r>
      <w:r>
        <w:rPr>
          <w:color w:val="231F20"/>
        </w:rPr>
        <w:t>облика.</w:t>
      </w:r>
      <w:r>
        <w:rPr>
          <w:color w:val="231F20"/>
          <w:spacing w:val="-7"/>
        </w:rPr>
        <w:t> </w:t>
      </w:r>
      <w:r>
        <w:rPr>
          <w:color w:val="231F20"/>
        </w:rPr>
        <w:t>Вертикальное</w:t>
      </w:r>
      <w:r>
        <w:rPr>
          <w:color w:val="231F20"/>
          <w:spacing w:val="-7"/>
        </w:rPr>
        <w:t> </w:t>
      </w:r>
      <w:r>
        <w:rPr>
          <w:color w:val="231F20"/>
        </w:rPr>
        <w:t>озелене-</w:t>
      </w:r>
      <w:r>
        <w:rPr>
          <w:color w:val="231F20"/>
          <w:spacing w:val="-68"/>
        </w:rPr>
        <w:t> </w:t>
      </w:r>
      <w:r>
        <w:rPr>
          <w:color w:val="231F20"/>
        </w:rPr>
        <w:t>ние</w:t>
      </w:r>
      <w:r>
        <w:rPr>
          <w:color w:val="231F20"/>
          <w:spacing w:val="-15"/>
        </w:rPr>
        <w:t> </w:t>
      </w:r>
      <w:r>
        <w:rPr>
          <w:color w:val="231F20"/>
        </w:rPr>
        <w:t>фасадов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применяться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всем</w:t>
      </w:r>
      <w:r>
        <w:rPr>
          <w:color w:val="231F20"/>
          <w:spacing w:val="-15"/>
        </w:rPr>
        <w:t> </w:t>
      </w:r>
      <w:r>
        <w:rPr>
          <w:color w:val="231F20"/>
        </w:rPr>
        <w:t>фасаде,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фраг-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ментах,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самым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подчеркивая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значимые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элементы.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Озеленение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фасадов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подраз-</w:t>
      </w:r>
      <w:r>
        <w:rPr>
          <w:color w:val="231F20"/>
          <w:spacing w:val="-68"/>
        </w:rPr>
        <w:t> </w:t>
      </w:r>
      <w:r>
        <w:rPr>
          <w:color w:val="231F20"/>
        </w:rPr>
        <w:t>деляется на три основных вида: устройство цветников на балконах, организация</w:t>
      </w:r>
      <w:r>
        <w:rPr>
          <w:color w:val="231F20"/>
          <w:spacing w:val="-67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каркасу,</w:t>
      </w:r>
      <w:r>
        <w:rPr>
          <w:color w:val="231F20"/>
          <w:spacing w:val="-1"/>
        </w:rPr>
        <w:t> </w:t>
      </w:r>
      <w:r>
        <w:rPr>
          <w:color w:val="231F20"/>
        </w:rPr>
        <w:t>метод</w:t>
      </w:r>
      <w:r>
        <w:rPr>
          <w:color w:val="231F20"/>
          <w:spacing w:val="-1"/>
        </w:rPr>
        <w:t> </w:t>
      </w:r>
      <w:r>
        <w:rPr>
          <w:color w:val="231F20"/>
        </w:rPr>
        <w:t>«живые</w:t>
      </w:r>
      <w:r>
        <w:rPr>
          <w:color w:val="231F20"/>
          <w:spacing w:val="-1"/>
        </w:rPr>
        <w:t> </w:t>
      </w:r>
      <w:r>
        <w:rPr>
          <w:color w:val="231F20"/>
        </w:rPr>
        <w:t>стены».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«Зеленая»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кровля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проектах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торговых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досуговых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центров</w:t>
      </w:r>
    </w:p>
    <w:p>
      <w:pPr>
        <w:pStyle w:val="BodyText"/>
        <w:spacing w:before="2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9"/>
        <w:gridCol w:w="4743"/>
        <w:gridCol w:w="4436"/>
      </w:tblGrid>
      <w:tr>
        <w:trPr>
          <w:trHeight w:val="603" w:hRule="atLeast"/>
        </w:trPr>
        <w:tc>
          <w:tcPr>
            <w:tcW w:w="449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4743" w:type="dxa"/>
          </w:tcPr>
          <w:p>
            <w:pPr>
              <w:pStyle w:val="TableParagraph"/>
              <w:spacing w:before="166"/>
              <w:ind w:left="1386"/>
              <w:rPr>
                <w:sz w:val="23"/>
              </w:rPr>
            </w:pPr>
            <w:r>
              <w:rPr>
                <w:color w:val="231F20"/>
                <w:sz w:val="23"/>
              </w:rPr>
              <w:t>Общий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вид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разрез</w:t>
            </w:r>
          </w:p>
        </w:tc>
        <w:tc>
          <w:tcPr>
            <w:tcW w:w="4436" w:type="dxa"/>
          </w:tcPr>
          <w:p>
            <w:pPr>
              <w:pStyle w:val="TableParagraph"/>
              <w:spacing w:before="166"/>
              <w:ind w:left="511"/>
              <w:rPr>
                <w:sz w:val="23"/>
              </w:rPr>
            </w:pPr>
            <w:r>
              <w:rPr>
                <w:color w:val="231F20"/>
                <w:sz w:val="23"/>
              </w:rPr>
              <w:t>Основные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характеристики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объекта</w:t>
            </w:r>
          </w:p>
        </w:tc>
      </w:tr>
      <w:tr>
        <w:trPr>
          <w:trHeight w:val="3136" w:hRule="atLeast"/>
        </w:trPr>
        <w:tc>
          <w:tcPr>
            <w:tcW w:w="449" w:type="dxa"/>
          </w:tcPr>
          <w:p>
            <w:pPr>
              <w:pStyle w:val="TableParagraph"/>
              <w:spacing w:before="53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</w:t>
            </w:r>
          </w:p>
        </w:tc>
        <w:tc>
          <w:tcPr>
            <w:tcW w:w="4743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04160" cy="1536192"/>
                  <wp:effectExtent l="0" t="0" r="0" b="0"/>
                  <wp:docPr id="61" name="image3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31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160" cy="153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436" w:type="dxa"/>
          </w:tcPr>
          <w:p>
            <w:pPr>
              <w:pStyle w:val="TableParagraph"/>
              <w:numPr>
                <w:ilvl w:val="0"/>
                <w:numId w:val="22"/>
              </w:numPr>
              <w:tabs>
                <w:tab w:pos="367" w:val="left" w:leader="none"/>
              </w:tabs>
              <w:spacing w:line="249" w:lineRule="auto" w:before="53" w:after="0"/>
              <w:ind w:left="112" w:right="583" w:hanging="1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Объект:</w:t>
            </w:r>
            <w:r>
              <w:rPr>
                <w:b/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торговый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«Roofpark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Vierhavenstrip»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Роттердаме,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2015.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367" w:val="left" w:leader="none"/>
              </w:tabs>
              <w:spacing w:line="240" w:lineRule="auto" w:before="2" w:after="0"/>
              <w:ind w:left="366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Общая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площадь: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80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000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</w:t>
            </w:r>
            <w:r>
              <w:rPr>
                <w:color w:val="231F20"/>
                <w:sz w:val="23"/>
                <w:vertAlign w:val="superscript"/>
              </w:rPr>
              <w:t>2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367" w:val="left" w:leader="none"/>
              </w:tabs>
              <w:spacing w:line="240" w:lineRule="auto" w:before="11" w:after="0"/>
              <w:ind w:left="366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Тип</w:t>
            </w:r>
            <w:r>
              <w:rPr>
                <w:b/>
                <w:color w:val="231F20"/>
                <w:spacing w:val="-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озеленения: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интенсивное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367" w:val="left" w:leader="none"/>
              </w:tabs>
              <w:spacing w:line="240" w:lineRule="auto" w:before="12" w:after="0"/>
              <w:ind w:left="366" w:right="0" w:hanging="254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Конфигурация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кровли: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скатная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367" w:val="left" w:leader="none"/>
              </w:tabs>
              <w:spacing w:line="249" w:lineRule="auto" w:before="12" w:after="0"/>
              <w:ind w:left="112" w:right="128" w:hanging="1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Функциональное</w:t>
            </w:r>
            <w:r>
              <w:rPr>
                <w:b/>
                <w:color w:val="231F20"/>
                <w:spacing w:val="-1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назначение</w:t>
            </w:r>
            <w:r>
              <w:rPr>
                <w:b/>
                <w:color w:val="231F20"/>
                <w:spacing w:val="-12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кровли:</w:t>
            </w:r>
            <w:r>
              <w:rPr>
                <w:b/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эксплуатируемая зона отдыха – парк,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игровые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площадки,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оранжереи.</w:t>
            </w: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367" w:val="left" w:leader="none"/>
              </w:tabs>
              <w:spacing w:line="240" w:lineRule="auto" w:before="2" w:after="0"/>
              <w:ind w:left="366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Положение</w:t>
            </w:r>
            <w:r>
              <w:rPr>
                <w:b/>
                <w:color w:val="231F20"/>
                <w:spacing w:val="-9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относительно</w:t>
            </w:r>
            <w:r>
              <w:rPr>
                <w:b/>
                <w:color w:val="231F20"/>
                <w:spacing w:val="-9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рельефа:</w:t>
            </w:r>
          </w:p>
          <w:p>
            <w:pPr>
              <w:pStyle w:val="TableParagraph"/>
              <w:spacing w:line="249" w:lineRule="auto" w:before="12"/>
              <w:ind w:left="112" w:right="908"/>
              <w:rPr>
                <w:sz w:val="23"/>
              </w:rPr>
            </w:pPr>
            <w:r>
              <w:rPr>
                <w:color w:val="231F20"/>
                <w:sz w:val="23"/>
              </w:rPr>
              <w:t>его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продолжение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слияние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здания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окружающим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ландшафтом.</w:t>
            </w:r>
          </w:p>
        </w:tc>
      </w:tr>
      <w:tr>
        <w:trPr>
          <w:trHeight w:val="3964" w:hRule="atLeast"/>
        </w:trPr>
        <w:tc>
          <w:tcPr>
            <w:tcW w:w="449" w:type="dxa"/>
          </w:tcPr>
          <w:p>
            <w:pPr>
              <w:pStyle w:val="TableParagraph"/>
              <w:spacing w:before="53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</w:t>
            </w:r>
          </w:p>
        </w:tc>
        <w:tc>
          <w:tcPr>
            <w:tcW w:w="4743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91979" cy="1633727"/>
                  <wp:effectExtent l="0" t="0" r="0" b="0"/>
                  <wp:docPr id="63" name="image3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32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979" cy="1633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436" w:type="dxa"/>
          </w:tcPr>
          <w:p>
            <w:pPr>
              <w:pStyle w:val="TableParagraph"/>
              <w:numPr>
                <w:ilvl w:val="0"/>
                <w:numId w:val="23"/>
              </w:numPr>
              <w:tabs>
                <w:tab w:pos="367" w:val="left" w:leader="none"/>
              </w:tabs>
              <w:spacing w:line="249" w:lineRule="auto" w:before="53" w:after="0"/>
              <w:ind w:left="112" w:right="649" w:firstLine="0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Объект: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The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REACH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пристройка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к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Центру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исполнительских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искусств</w:t>
            </w:r>
          </w:p>
          <w:p>
            <w:pPr>
              <w:pStyle w:val="TableParagraph"/>
              <w:spacing w:before="2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им.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Джона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Кеннеди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Вашингтоне,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2019.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367" w:val="left" w:leader="none"/>
              </w:tabs>
              <w:spacing w:line="240" w:lineRule="auto" w:before="11" w:after="0"/>
              <w:ind w:left="366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Общая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площадь: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6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700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</w:t>
            </w:r>
            <w:r>
              <w:rPr>
                <w:color w:val="231F20"/>
                <w:sz w:val="23"/>
                <w:vertAlign w:val="superscript"/>
              </w:rPr>
              <w:t>2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367" w:val="left" w:leader="none"/>
              </w:tabs>
              <w:spacing w:line="249" w:lineRule="auto" w:before="12" w:after="0"/>
              <w:ind w:left="113" w:right="1039" w:hanging="1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Тип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озеленения:</w:t>
            </w:r>
            <w:r>
              <w:rPr>
                <w:b/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интенсивное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(простое)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367" w:val="left" w:leader="none"/>
              </w:tabs>
              <w:spacing w:line="240" w:lineRule="auto" w:before="2" w:after="0"/>
              <w:ind w:left="366" w:right="0" w:hanging="254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Конфигурация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кровли:</w:t>
            </w:r>
          </w:p>
          <w:p>
            <w:pPr>
              <w:pStyle w:val="TableParagraph"/>
              <w:spacing w:before="11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плоская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+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скатная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367" w:val="left" w:leader="none"/>
              </w:tabs>
              <w:spacing w:line="240" w:lineRule="auto" w:before="12" w:after="0"/>
              <w:ind w:left="366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Функциональное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назначение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кровли:</w:t>
            </w:r>
          </w:p>
          <w:p>
            <w:pPr>
              <w:pStyle w:val="TableParagraph"/>
              <w:spacing w:before="11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эксплуатируемая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зона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отдыха;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зрелищная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367" w:val="left" w:leader="none"/>
              </w:tabs>
              <w:spacing w:line="249" w:lineRule="auto" w:before="12" w:after="0"/>
              <w:ind w:left="112" w:right="231" w:firstLine="0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Положение относительно рельефа: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создание искусственного характера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рельефа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слияние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здания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окружающим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ландшафтом.</w:t>
            </w:r>
          </w:p>
        </w:tc>
      </w:tr>
      <w:tr>
        <w:trPr>
          <w:trHeight w:val="3964" w:hRule="atLeast"/>
        </w:trPr>
        <w:tc>
          <w:tcPr>
            <w:tcW w:w="449" w:type="dxa"/>
          </w:tcPr>
          <w:p>
            <w:pPr>
              <w:pStyle w:val="TableParagraph"/>
              <w:spacing w:before="53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</w:t>
            </w:r>
          </w:p>
        </w:tc>
        <w:tc>
          <w:tcPr>
            <w:tcW w:w="4743" w:type="dxa"/>
          </w:tcPr>
          <w:p>
            <w:pPr>
              <w:pStyle w:val="TableParagraph"/>
              <w:spacing w:before="1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77333" cy="1267968"/>
                  <wp:effectExtent l="0" t="0" r="0" b="0"/>
                  <wp:docPr id="65" name="image3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33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333" cy="126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436" w:type="dxa"/>
          </w:tcPr>
          <w:p>
            <w:pPr>
              <w:pStyle w:val="TableParagraph"/>
              <w:numPr>
                <w:ilvl w:val="0"/>
                <w:numId w:val="24"/>
              </w:numPr>
              <w:tabs>
                <w:tab w:pos="367" w:val="left" w:leader="none"/>
              </w:tabs>
              <w:spacing w:line="249" w:lineRule="auto" w:before="53" w:after="0"/>
              <w:ind w:left="112" w:right="646" w:hanging="1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Объект: </w:t>
            </w:r>
            <w:r>
              <w:rPr>
                <w:color w:val="231F20"/>
                <w:sz w:val="23"/>
              </w:rPr>
              <w:t>Библиотека Делфтского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технического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университета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Южной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Голландии,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1997.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367" w:val="left" w:leader="none"/>
              </w:tabs>
              <w:spacing w:line="240" w:lineRule="auto" w:before="3" w:after="0"/>
              <w:ind w:left="366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Общая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площадь: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15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000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</w:t>
            </w:r>
            <w:r>
              <w:rPr>
                <w:color w:val="231F20"/>
                <w:sz w:val="23"/>
                <w:vertAlign w:val="superscript"/>
              </w:rPr>
              <w:t>2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367" w:val="left" w:leader="none"/>
              </w:tabs>
              <w:spacing w:line="240" w:lineRule="auto" w:before="11" w:after="0"/>
              <w:ind w:left="366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Тип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озеленения:</w:t>
            </w:r>
          </w:p>
          <w:p>
            <w:pPr>
              <w:pStyle w:val="TableParagraph"/>
              <w:spacing w:before="12"/>
              <w:rPr>
                <w:sz w:val="23"/>
              </w:rPr>
            </w:pPr>
            <w:r>
              <w:rPr>
                <w:color w:val="231F20"/>
                <w:sz w:val="23"/>
              </w:rPr>
              <w:t>интенсивное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(простое)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367" w:val="left" w:leader="none"/>
              </w:tabs>
              <w:spacing w:line="240" w:lineRule="auto" w:before="11" w:after="0"/>
              <w:ind w:left="366" w:right="0" w:hanging="254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Конфигурация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кровли: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скатная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367" w:val="left" w:leader="none"/>
              </w:tabs>
              <w:spacing w:line="249" w:lineRule="auto" w:before="12" w:after="0"/>
              <w:ind w:left="112" w:right="128" w:hanging="1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Функциональное</w:t>
            </w:r>
            <w:r>
              <w:rPr>
                <w:b/>
                <w:color w:val="231F20"/>
                <w:spacing w:val="-1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назначение</w:t>
            </w:r>
            <w:r>
              <w:rPr>
                <w:b/>
                <w:color w:val="231F20"/>
                <w:spacing w:val="-12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кровли:</w:t>
            </w:r>
            <w:r>
              <w:rPr>
                <w:b/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эксплуатируемая зона отдыха; зимой –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горка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катания на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санях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367" w:val="left" w:leader="none"/>
              </w:tabs>
              <w:spacing w:line="249" w:lineRule="auto" w:before="3" w:after="0"/>
              <w:ind w:left="112" w:right="231" w:firstLine="0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Положение относительно рельефа: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создание искусственного характера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рельефа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слияние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здания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окружающим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ландшафтом</w:t>
            </w:r>
          </w:p>
        </w:tc>
      </w:tr>
    </w:tbl>
    <w:p>
      <w:pPr>
        <w:pStyle w:val="BodyText"/>
        <w:spacing w:before="6"/>
        <w:ind w:left="0"/>
        <w:rPr>
          <w:b/>
        </w:rPr>
      </w:pPr>
    </w:p>
    <w:p>
      <w:pPr>
        <w:pStyle w:val="BodyText"/>
        <w:spacing w:before="88"/>
        <w:ind w:left="1530"/>
      </w:pPr>
      <w:r>
        <w:rPr>
          <w:color w:val="231F20"/>
        </w:rPr>
        <w:t>Среди</w:t>
      </w:r>
      <w:r>
        <w:rPr>
          <w:color w:val="231F20"/>
          <w:spacing w:val="-5"/>
        </w:rPr>
        <w:t> </w:t>
      </w:r>
      <w:r>
        <w:rPr>
          <w:color w:val="231F20"/>
        </w:rPr>
        <w:t>проектов</w:t>
      </w:r>
      <w:r>
        <w:rPr>
          <w:color w:val="231F20"/>
          <w:spacing w:val="-4"/>
        </w:rPr>
        <w:t> </w:t>
      </w:r>
      <w:r>
        <w:rPr>
          <w:color w:val="231F20"/>
        </w:rPr>
        <w:t>торговых</w:t>
      </w:r>
      <w:r>
        <w:rPr>
          <w:color w:val="231F20"/>
          <w:spacing w:val="-4"/>
        </w:rPr>
        <w:t> </w:t>
      </w:r>
      <w:r>
        <w:rPr>
          <w:color w:val="231F20"/>
        </w:rPr>
        <w:t>центров</w:t>
      </w:r>
      <w:r>
        <w:rPr>
          <w:color w:val="231F20"/>
          <w:spacing w:val="-4"/>
        </w:rPr>
        <w:t> </w:t>
      </w:r>
      <w:r>
        <w:rPr>
          <w:color w:val="231F20"/>
        </w:rPr>
        <w:t>яркими</w:t>
      </w:r>
      <w:r>
        <w:rPr>
          <w:color w:val="231F20"/>
          <w:spacing w:val="-4"/>
        </w:rPr>
        <w:t> </w:t>
      </w:r>
      <w:r>
        <w:rPr>
          <w:color w:val="231F20"/>
        </w:rPr>
        <w:t>примерами</w:t>
      </w:r>
      <w:r>
        <w:rPr>
          <w:color w:val="231F20"/>
          <w:spacing w:val="-6"/>
        </w:rPr>
        <w:t> </w:t>
      </w:r>
      <w:r>
        <w:rPr>
          <w:color w:val="231F20"/>
        </w:rPr>
        <w:t>являются</w:t>
      </w:r>
      <w:r>
        <w:rPr>
          <w:color w:val="231F20"/>
          <w:spacing w:val="-4"/>
        </w:rPr>
        <w:t> </w:t>
      </w:r>
      <w:r>
        <w:rPr>
          <w:color w:val="231F20"/>
        </w:rPr>
        <w:t>(табл.</w:t>
      </w:r>
      <w:r>
        <w:rPr>
          <w:color w:val="231F20"/>
          <w:spacing w:val="-4"/>
        </w:rPr>
        <w:t> </w:t>
      </w:r>
      <w:r>
        <w:rPr>
          <w:color w:val="231F20"/>
        </w:rPr>
        <w:t>2):</w:t>
      </w:r>
    </w:p>
    <w:p>
      <w:pPr>
        <w:pStyle w:val="ListParagraph"/>
        <w:numPr>
          <w:ilvl w:val="0"/>
          <w:numId w:val="3"/>
        </w:numPr>
        <w:tabs>
          <w:tab w:pos="1787" w:val="left" w:leader="none"/>
        </w:tabs>
        <w:spacing w:line="268" w:lineRule="auto" w:before="38" w:after="0"/>
        <w:ind w:left="1133" w:right="1132" w:firstLine="396"/>
        <w:jc w:val="left"/>
        <w:rPr>
          <w:color w:val="231F20"/>
          <w:sz w:val="23"/>
        </w:rPr>
      </w:pPr>
      <w:r>
        <w:rPr>
          <w:color w:val="231F20"/>
          <w:sz w:val="28"/>
        </w:rPr>
        <w:t>торговый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центр</w:t>
      </w:r>
      <w:r>
        <w:rPr>
          <w:color w:val="231F20"/>
          <w:spacing w:val="2"/>
          <w:sz w:val="28"/>
        </w:rPr>
        <w:t> </w:t>
      </w:r>
      <w:r>
        <w:rPr>
          <w:i/>
          <w:color w:val="231F20"/>
          <w:sz w:val="28"/>
        </w:rPr>
        <w:t>Stücki</w:t>
      </w:r>
      <w:r>
        <w:rPr>
          <w:i/>
          <w:color w:val="231F20"/>
          <w:spacing w:val="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Базеле,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где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главный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фасад,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выполненный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моду-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лей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озеленением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каркасу,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формирует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площадь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летними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площадками;</w:t>
      </w:r>
    </w:p>
    <w:p>
      <w:pPr>
        <w:spacing w:after="0" w:line="268" w:lineRule="auto"/>
        <w:jc w:val="left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779" w:val="left" w:leader="none"/>
        </w:tabs>
        <w:spacing w:line="268" w:lineRule="auto" w:before="68" w:after="0"/>
        <w:ind w:left="1133" w:right="1132" w:firstLine="396"/>
        <w:jc w:val="both"/>
        <w:rPr>
          <w:color w:val="231F20"/>
          <w:sz w:val="23"/>
        </w:rPr>
      </w:pPr>
      <w:r>
        <w:rPr>
          <w:color w:val="231F20"/>
          <w:w w:val="95"/>
          <w:sz w:val="28"/>
        </w:rPr>
        <w:t>торговый центр </w:t>
      </w:r>
      <w:r>
        <w:rPr>
          <w:i/>
          <w:color w:val="231F20"/>
          <w:w w:val="95"/>
          <w:sz w:val="28"/>
        </w:rPr>
        <w:t>Ashford Designer Outlet </w:t>
      </w:r>
      <w:r>
        <w:rPr>
          <w:color w:val="231F20"/>
          <w:w w:val="95"/>
          <w:sz w:val="28"/>
        </w:rPr>
        <w:t>в Эшфорде, где весь продольный тор-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говый фасад покрыт сплошной «живой стеной», тем самым улучшая атмосферу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посетителей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качество воздуха;</w:t>
      </w:r>
    </w:p>
    <w:p>
      <w:pPr>
        <w:pStyle w:val="ListParagraph"/>
        <w:numPr>
          <w:ilvl w:val="0"/>
          <w:numId w:val="3"/>
        </w:numPr>
        <w:tabs>
          <w:tab w:pos="1787" w:val="left" w:leader="none"/>
        </w:tabs>
        <w:spacing w:line="268" w:lineRule="auto" w:before="0" w:after="0"/>
        <w:ind w:left="1133" w:right="1132" w:firstLine="396"/>
        <w:jc w:val="both"/>
        <w:rPr>
          <w:color w:val="231F20"/>
          <w:sz w:val="23"/>
        </w:rPr>
      </w:pPr>
      <w:r>
        <w:rPr>
          <w:color w:val="231F20"/>
          <w:sz w:val="28"/>
        </w:rPr>
        <w:t>торговый центр </w:t>
      </w:r>
      <w:r>
        <w:rPr>
          <w:i/>
          <w:color w:val="231F20"/>
          <w:sz w:val="28"/>
        </w:rPr>
        <w:t>Galeries Lafayette </w:t>
      </w:r>
      <w:r>
        <w:rPr>
          <w:color w:val="231F20"/>
          <w:sz w:val="28"/>
        </w:rPr>
        <w:t>в Берлине, где входная группа выделена</w:t>
      </w:r>
      <w:r>
        <w:rPr>
          <w:color w:val="231F20"/>
          <w:spacing w:val="-67"/>
          <w:sz w:val="28"/>
        </w:rPr>
        <w:t> </w:t>
      </w:r>
      <w:r>
        <w:rPr>
          <w:color w:val="231F20"/>
          <w:w w:val="95"/>
          <w:sz w:val="28"/>
        </w:rPr>
        <w:t>за</w:t>
      </w:r>
      <w:r>
        <w:rPr>
          <w:color w:val="231F20"/>
          <w:spacing w:val="2"/>
          <w:w w:val="95"/>
          <w:sz w:val="28"/>
        </w:rPr>
        <w:t> </w:t>
      </w:r>
      <w:r>
        <w:rPr>
          <w:color w:val="231F20"/>
          <w:w w:val="95"/>
          <w:sz w:val="28"/>
        </w:rPr>
        <w:t>счет</w:t>
      </w:r>
      <w:r>
        <w:rPr>
          <w:color w:val="231F20"/>
          <w:spacing w:val="-1"/>
          <w:w w:val="95"/>
          <w:sz w:val="28"/>
        </w:rPr>
        <w:t> </w:t>
      </w:r>
      <w:r>
        <w:rPr>
          <w:color w:val="231F20"/>
          <w:w w:val="95"/>
          <w:sz w:val="28"/>
        </w:rPr>
        <w:t>размещенного вверху крупного модуля «живой стены» с</w:t>
      </w:r>
      <w:r>
        <w:rPr>
          <w:color w:val="231F20"/>
          <w:spacing w:val="-1"/>
          <w:w w:val="95"/>
          <w:sz w:val="28"/>
        </w:rPr>
        <w:t> </w:t>
      </w:r>
      <w:r>
        <w:rPr>
          <w:color w:val="231F20"/>
          <w:w w:val="95"/>
          <w:sz w:val="28"/>
        </w:rPr>
        <w:t>вывеской названия.</w:t>
      </w:r>
    </w:p>
    <w:p>
      <w:pPr>
        <w:pStyle w:val="BodyText"/>
        <w:spacing w:before="11"/>
        <w:ind w:left="0"/>
        <w:rPr>
          <w:sz w:val="14"/>
        </w:rPr>
      </w:pPr>
    </w:p>
    <w:p>
      <w:pPr>
        <w:spacing w:before="90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2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Вертикальное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озеленение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фасадов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проектах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торговых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центров</w:t>
      </w:r>
    </w:p>
    <w:p>
      <w:pPr>
        <w:pStyle w:val="BodyText"/>
        <w:spacing w:before="1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9"/>
        <w:gridCol w:w="2890"/>
        <w:gridCol w:w="3206"/>
        <w:gridCol w:w="3126"/>
      </w:tblGrid>
      <w:tr>
        <w:trPr>
          <w:trHeight w:val="603" w:hRule="atLeast"/>
        </w:trPr>
        <w:tc>
          <w:tcPr>
            <w:tcW w:w="41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90" w:type="dxa"/>
          </w:tcPr>
          <w:p>
            <w:pPr>
              <w:pStyle w:val="TableParagraph"/>
              <w:spacing w:before="166"/>
              <w:ind w:left="888"/>
              <w:rPr>
                <w:sz w:val="23"/>
              </w:rPr>
            </w:pPr>
            <w:r>
              <w:rPr>
                <w:color w:val="231F20"/>
                <w:sz w:val="23"/>
              </w:rPr>
              <w:t>Общий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вид</w:t>
            </w:r>
          </w:p>
        </w:tc>
        <w:tc>
          <w:tcPr>
            <w:tcW w:w="3206" w:type="dxa"/>
          </w:tcPr>
          <w:p>
            <w:pPr>
              <w:pStyle w:val="TableParagraph"/>
              <w:spacing w:before="166"/>
              <w:ind w:left="870"/>
              <w:rPr>
                <w:sz w:val="23"/>
              </w:rPr>
            </w:pPr>
            <w:r>
              <w:rPr>
                <w:color w:val="231F20"/>
                <w:sz w:val="23"/>
              </w:rPr>
              <w:t>Общие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данные</w:t>
            </w:r>
          </w:p>
        </w:tc>
        <w:tc>
          <w:tcPr>
            <w:tcW w:w="3126" w:type="dxa"/>
          </w:tcPr>
          <w:p>
            <w:pPr>
              <w:pStyle w:val="TableParagraph"/>
              <w:spacing w:before="166"/>
              <w:ind w:left="453"/>
              <w:rPr>
                <w:sz w:val="23"/>
              </w:rPr>
            </w:pPr>
            <w:r>
              <w:rPr>
                <w:color w:val="231F20"/>
                <w:sz w:val="23"/>
              </w:rPr>
              <w:t>Разрез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(схема)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объекта</w:t>
            </w:r>
          </w:p>
        </w:tc>
      </w:tr>
      <w:tr>
        <w:trPr>
          <w:trHeight w:val="2584" w:hRule="atLeast"/>
        </w:trPr>
        <w:tc>
          <w:tcPr>
            <w:tcW w:w="419" w:type="dxa"/>
          </w:tcPr>
          <w:p>
            <w:pPr>
              <w:pStyle w:val="TableParagraph"/>
              <w:spacing w:before="53"/>
              <w:ind w:left="0" w:right="139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1</w:t>
            </w:r>
          </w:p>
        </w:tc>
        <w:tc>
          <w:tcPr>
            <w:tcW w:w="2890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91636" cy="1100327"/>
                  <wp:effectExtent l="0" t="0" r="0" b="0"/>
                  <wp:docPr id="67" name="image3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34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36" cy="1100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206" w:type="dxa"/>
          </w:tcPr>
          <w:p>
            <w:pPr>
              <w:pStyle w:val="TableParagraph"/>
              <w:numPr>
                <w:ilvl w:val="0"/>
                <w:numId w:val="25"/>
              </w:numPr>
              <w:tabs>
                <w:tab w:pos="368" w:val="left" w:leader="none"/>
              </w:tabs>
              <w:spacing w:line="240" w:lineRule="auto" w:before="53" w:after="0"/>
              <w:ind w:left="367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Объект: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Торговый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</w:p>
          <w:p>
            <w:pPr>
              <w:pStyle w:val="TableParagraph"/>
              <w:spacing w:before="12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Stucki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368" w:val="left" w:leader="none"/>
              </w:tabs>
              <w:spacing w:line="240" w:lineRule="auto" w:before="11" w:after="0"/>
              <w:ind w:left="367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Местоположение:</w:t>
            </w:r>
          </w:p>
          <w:p>
            <w:pPr>
              <w:pStyle w:val="TableParagraph"/>
              <w:spacing w:before="12"/>
              <w:rPr>
                <w:sz w:val="23"/>
              </w:rPr>
            </w:pPr>
            <w:r>
              <w:rPr>
                <w:color w:val="231F20"/>
                <w:sz w:val="23"/>
              </w:rPr>
              <w:t>Базель,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Швейцария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368" w:val="left" w:leader="none"/>
              </w:tabs>
              <w:spacing w:line="240" w:lineRule="auto" w:before="11" w:after="0"/>
              <w:ind w:left="367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Год</w:t>
            </w:r>
            <w:r>
              <w:rPr>
                <w:b/>
                <w:color w:val="231F20"/>
                <w:spacing w:val="-9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реализации: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2009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368" w:val="left" w:leader="none"/>
              </w:tabs>
              <w:spacing w:line="240" w:lineRule="auto" w:before="12" w:after="0"/>
              <w:ind w:left="367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Архитекторы:</w:t>
            </w:r>
          </w:p>
          <w:p>
            <w:pPr>
              <w:pStyle w:val="TableParagraph"/>
              <w:spacing w:before="11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Diener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&amp;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Diener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Architekten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368" w:val="left" w:leader="none"/>
              </w:tabs>
              <w:spacing w:line="240" w:lineRule="auto" w:before="12" w:after="0"/>
              <w:ind w:left="367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Тип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озеленения:</w:t>
            </w:r>
          </w:p>
          <w:p>
            <w:pPr>
              <w:pStyle w:val="TableParagraph"/>
              <w:spacing w:before="11"/>
              <w:rPr>
                <w:sz w:val="23"/>
              </w:rPr>
            </w:pP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каркасу</w:t>
            </w:r>
          </w:p>
        </w:tc>
        <w:tc>
          <w:tcPr>
            <w:tcW w:w="3126" w:type="dxa"/>
          </w:tcPr>
          <w:p>
            <w:pPr>
              <w:pStyle w:val="TableParagraph"/>
              <w:spacing w:before="4"/>
              <w:ind w:left="0"/>
              <w:rPr>
                <w:b/>
                <w:sz w:val="12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53170" cy="1146048"/>
                  <wp:effectExtent l="0" t="0" r="0" b="0"/>
                  <wp:docPr id="69" name="image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35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170" cy="1146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851" w:hRule="atLeast"/>
        </w:trPr>
        <w:tc>
          <w:tcPr>
            <w:tcW w:w="419" w:type="dxa"/>
          </w:tcPr>
          <w:p>
            <w:pPr>
              <w:pStyle w:val="TableParagraph"/>
              <w:spacing w:before="53"/>
              <w:ind w:left="0" w:right="140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2</w:t>
            </w:r>
          </w:p>
        </w:tc>
        <w:tc>
          <w:tcPr>
            <w:tcW w:w="2890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03831" cy="1069848"/>
                  <wp:effectExtent l="0" t="0" r="0" b="0"/>
                  <wp:docPr id="71" name="image3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36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831" cy="1069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206" w:type="dxa"/>
          </w:tcPr>
          <w:p>
            <w:pPr>
              <w:pStyle w:val="TableParagraph"/>
              <w:numPr>
                <w:ilvl w:val="0"/>
                <w:numId w:val="26"/>
              </w:numPr>
              <w:tabs>
                <w:tab w:pos="368" w:val="left" w:leader="none"/>
              </w:tabs>
              <w:spacing w:line="240" w:lineRule="auto" w:before="53" w:after="0"/>
              <w:ind w:left="367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Объект: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Торговый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</w:p>
          <w:p>
            <w:pPr>
              <w:pStyle w:val="TableParagraph"/>
              <w:spacing w:before="12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Ashford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Designer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Outlet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368" w:val="left" w:leader="none"/>
              </w:tabs>
              <w:spacing w:line="240" w:lineRule="auto" w:before="11" w:after="0"/>
              <w:ind w:left="367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Местоположение:</w:t>
            </w:r>
          </w:p>
          <w:p>
            <w:pPr>
              <w:pStyle w:val="TableParagraph"/>
              <w:spacing w:before="12"/>
              <w:rPr>
                <w:sz w:val="23"/>
              </w:rPr>
            </w:pPr>
            <w:r>
              <w:rPr>
                <w:color w:val="231F20"/>
                <w:sz w:val="23"/>
              </w:rPr>
              <w:t>Эшфорд,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Великобритания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368" w:val="left" w:leader="none"/>
              </w:tabs>
              <w:spacing w:line="240" w:lineRule="auto" w:before="11" w:after="0"/>
              <w:ind w:left="367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Год</w:t>
            </w:r>
            <w:r>
              <w:rPr>
                <w:b/>
                <w:color w:val="231F20"/>
                <w:spacing w:val="-9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реализации: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2000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368" w:val="left" w:leader="none"/>
              </w:tabs>
              <w:spacing w:line="240" w:lineRule="auto" w:before="12" w:after="0"/>
              <w:ind w:left="367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Архитекторы:</w:t>
            </w:r>
          </w:p>
          <w:p>
            <w:pPr>
              <w:pStyle w:val="TableParagraph"/>
              <w:spacing w:before="11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Richard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Rogers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Partnership</w:t>
            </w:r>
          </w:p>
          <w:p>
            <w:pPr>
              <w:pStyle w:val="TableParagraph"/>
              <w:numPr>
                <w:ilvl w:val="0"/>
                <w:numId w:val="26"/>
              </w:numPr>
              <w:tabs>
                <w:tab w:pos="368" w:val="left" w:leader="none"/>
              </w:tabs>
              <w:spacing w:line="240" w:lineRule="auto" w:before="12" w:after="0"/>
              <w:ind w:left="367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Тип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озеленения:</w:t>
            </w:r>
          </w:p>
          <w:p>
            <w:pPr>
              <w:pStyle w:val="TableParagraph"/>
              <w:spacing w:before="11"/>
              <w:rPr>
                <w:sz w:val="23"/>
              </w:rPr>
            </w:pPr>
            <w:r>
              <w:rPr>
                <w:color w:val="231F20"/>
                <w:sz w:val="23"/>
              </w:rPr>
              <w:t>сплошная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«живая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стена»</w:t>
            </w:r>
          </w:p>
        </w:tc>
        <w:tc>
          <w:tcPr>
            <w:tcW w:w="3126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63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79576" cy="1658112"/>
                  <wp:effectExtent l="0" t="0" r="0" b="0"/>
                  <wp:docPr id="73" name="image3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37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576" cy="165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308" w:hRule="atLeast"/>
        </w:trPr>
        <w:tc>
          <w:tcPr>
            <w:tcW w:w="419" w:type="dxa"/>
          </w:tcPr>
          <w:p>
            <w:pPr>
              <w:pStyle w:val="TableParagraph"/>
              <w:spacing w:before="53"/>
              <w:ind w:left="0" w:right="140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3</w:t>
            </w:r>
          </w:p>
        </w:tc>
        <w:tc>
          <w:tcPr>
            <w:tcW w:w="2890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88602" cy="1027176"/>
                  <wp:effectExtent l="0" t="0" r="0" b="0"/>
                  <wp:docPr id="75" name="image3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38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602" cy="1027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206" w:type="dxa"/>
          </w:tcPr>
          <w:p>
            <w:pPr>
              <w:pStyle w:val="TableParagraph"/>
              <w:numPr>
                <w:ilvl w:val="0"/>
                <w:numId w:val="27"/>
              </w:numPr>
              <w:tabs>
                <w:tab w:pos="368" w:val="left" w:leader="none"/>
              </w:tabs>
              <w:spacing w:line="240" w:lineRule="auto" w:before="53" w:after="0"/>
              <w:ind w:left="367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Объект: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Торговый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</w:p>
          <w:p>
            <w:pPr>
              <w:pStyle w:val="TableParagraph"/>
              <w:spacing w:before="12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Galeries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Lafayette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368" w:val="left" w:leader="none"/>
              </w:tabs>
              <w:spacing w:line="249" w:lineRule="auto" w:before="11" w:after="0"/>
              <w:ind w:left="113" w:right="166" w:firstLine="0"/>
              <w:jc w:val="left"/>
              <w:rPr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Местоположение: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Берлин,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Германия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368" w:val="left" w:leader="none"/>
              </w:tabs>
              <w:spacing w:line="240" w:lineRule="auto" w:before="2" w:after="0"/>
              <w:ind w:left="367" w:right="0" w:hanging="255"/>
              <w:jc w:val="left"/>
              <w:rPr>
                <w:sz w:val="23"/>
              </w:rPr>
            </w:pPr>
            <w:r>
              <w:rPr>
                <w:b/>
                <w:color w:val="231F20"/>
                <w:sz w:val="23"/>
              </w:rPr>
              <w:t>Год</w:t>
            </w:r>
            <w:r>
              <w:rPr>
                <w:b/>
                <w:color w:val="231F20"/>
                <w:spacing w:val="-9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реализации: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1996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368" w:val="left" w:leader="none"/>
              </w:tabs>
              <w:spacing w:line="240" w:lineRule="auto" w:before="12" w:after="0"/>
              <w:ind w:left="367" w:right="0" w:hanging="255"/>
              <w:jc w:val="left"/>
              <w:rPr>
                <w:i/>
                <w:sz w:val="23"/>
              </w:rPr>
            </w:pPr>
            <w:r>
              <w:rPr>
                <w:b/>
                <w:color w:val="231F20"/>
                <w:sz w:val="23"/>
              </w:rPr>
              <w:t>Архитекторы: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Jean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Nouvel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368" w:val="left" w:leader="none"/>
              </w:tabs>
              <w:spacing w:line="240" w:lineRule="auto" w:before="11" w:after="0"/>
              <w:ind w:left="367" w:right="0" w:hanging="255"/>
              <w:jc w:val="lef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Тип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озеленения:</w:t>
            </w:r>
          </w:p>
          <w:p>
            <w:pPr>
              <w:pStyle w:val="TableParagraph"/>
              <w:spacing w:before="12"/>
              <w:rPr>
                <w:sz w:val="23"/>
              </w:rPr>
            </w:pPr>
            <w:r>
              <w:rPr>
                <w:color w:val="231F20"/>
                <w:sz w:val="23"/>
              </w:rPr>
              <w:t>фрагментарная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«живая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стена»</w:t>
            </w:r>
          </w:p>
        </w:tc>
        <w:tc>
          <w:tcPr>
            <w:tcW w:w="3126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80042" cy="1210056"/>
                  <wp:effectExtent l="0" t="0" r="0" b="0"/>
                  <wp:docPr id="77" name="image3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39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042" cy="1210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BodyText"/>
        <w:spacing w:before="8"/>
        <w:ind w:left="0"/>
        <w:rPr>
          <w:b/>
          <w:sz w:val="23"/>
        </w:rPr>
      </w:pPr>
    </w:p>
    <w:p>
      <w:pPr>
        <w:pStyle w:val="Heading3"/>
        <w:spacing w:before="88"/>
        <w:jc w:val="left"/>
      </w:pPr>
      <w:r>
        <w:rPr>
          <w:color w:val="231F20"/>
        </w:rPr>
        <w:t>Выводы</w:t>
      </w:r>
    </w:p>
    <w:p>
      <w:pPr>
        <w:pStyle w:val="ListParagraph"/>
        <w:numPr>
          <w:ilvl w:val="0"/>
          <w:numId w:val="28"/>
        </w:numPr>
        <w:tabs>
          <w:tab w:pos="1815" w:val="left" w:leader="none"/>
        </w:tabs>
        <w:spacing w:line="268" w:lineRule="auto" w:before="38" w:after="0"/>
        <w:ind w:left="1133" w:right="1127" w:firstLine="396"/>
        <w:jc w:val="both"/>
        <w:rPr>
          <w:sz w:val="28"/>
        </w:rPr>
      </w:pPr>
      <w:r>
        <w:rPr>
          <w:color w:val="231F20"/>
          <w:sz w:val="28"/>
        </w:rPr>
        <w:t>В архитектурных концепциях ТРЦ будет уместно применение пластичных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озелененных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кровель.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такого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общественного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сооружения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характерно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приме-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нение интенсивного (простого) озеленения, т.к такой тип пригоден для эксплуа-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тации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создает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рекреационные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зоны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людей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окружение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природы.</w:t>
      </w:r>
    </w:p>
    <w:p>
      <w:pPr>
        <w:pStyle w:val="ListParagraph"/>
        <w:numPr>
          <w:ilvl w:val="0"/>
          <w:numId w:val="28"/>
        </w:numPr>
        <w:tabs>
          <w:tab w:pos="1803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3"/>
          <w:sz w:val="28"/>
        </w:rPr>
        <w:t>С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учетом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северного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климата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Кронштадта,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который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характеризуется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как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уме-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ренный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влажный,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будет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уместно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использовать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скатные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зеленые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кровли.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28"/>
        </w:numPr>
        <w:tabs>
          <w:tab w:pos="1815" w:val="left" w:leader="none"/>
        </w:tabs>
        <w:spacing w:line="268" w:lineRule="auto" w:before="68" w:after="0"/>
        <w:ind w:left="1133" w:right="1132" w:firstLine="396"/>
        <w:jc w:val="both"/>
        <w:rPr>
          <w:sz w:val="28"/>
        </w:rPr>
      </w:pPr>
      <w:r>
        <w:rPr>
          <w:color w:val="231F20"/>
          <w:sz w:val="28"/>
        </w:rPr>
        <w:t>Вертикальное озеленение фасадов рекомендуется внедрять фрагментарно,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3"/>
          <w:sz w:val="28"/>
        </w:rPr>
        <w:t>при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этом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выделяя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ключевые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элементы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–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торцы,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входные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группы,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углы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зданий.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Все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выделенные принципы «зеленой» архитектуры создают условия для рекреации,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восстановления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биоразнообразия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улучшения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микроклимата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внутри,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так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снаружи здания.</w:t>
      </w:r>
    </w:p>
    <w:p>
      <w:pPr>
        <w:pStyle w:val="ListParagraph"/>
        <w:numPr>
          <w:ilvl w:val="0"/>
          <w:numId w:val="28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Внедрение и сочетание характерных природных форм обеспечивает инди-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видуальность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торгово-развлекательного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центра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городской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среде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Кронштадта.</w:t>
      </w:r>
    </w:p>
    <w:p>
      <w:pPr>
        <w:pStyle w:val="BodyText"/>
        <w:spacing w:before="6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29"/>
        </w:numPr>
        <w:tabs>
          <w:tab w:pos="1771" w:val="left" w:leader="none"/>
        </w:tabs>
        <w:spacing w:line="249" w:lineRule="auto" w:before="1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Нефёдов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Ландшафтный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дизайн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устойчивость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среды.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СПб.: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Полиграфист,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2002.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295 с.</w:t>
      </w:r>
    </w:p>
    <w:p>
      <w:pPr>
        <w:pStyle w:val="ListParagraph"/>
        <w:numPr>
          <w:ilvl w:val="0"/>
          <w:numId w:val="29"/>
        </w:numPr>
        <w:tabs>
          <w:tab w:pos="1773" w:val="left" w:leader="none"/>
        </w:tabs>
        <w:spacing w:line="249" w:lineRule="auto" w:before="2" w:after="0"/>
        <w:ind w:left="1133" w:right="1127" w:firstLine="396"/>
        <w:jc w:val="both"/>
        <w:rPr>
          <w:sz w:val="24"/>
        </w:rPr>
      </w:pPr>
      <w:r>
        <w:rPr>
          <w:i/>
          <w:color w:val="231F20"/>
          <w:sz w:val="24"/>
        </w:rPr>
        <w:t>Шешко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Д.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color w:val="231F20"/>
          <w:sz w:val="24"/>
        </w:rPr>
        <w:t>,</w:t>
      </w:r>
      <w:r>
        <w:rPr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Лапшина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color w:val="231F20"/>
          <w:sz w:val="24"/>
        </w:rPr>
        <w:t>,</w:t>
      </w:r>
      <w:r>
        <w:rPr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Лиханский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Ю.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Композиционно-художественный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потен-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циал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концепции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геоархитектуры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дизайн: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история,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теория,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инновации.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2018.</w:t>
      </w:r>
    </w:p>
    <w:p>
      <w:pPr>
        <w:spacing w:before="2"/>
        <w:ind w:left="1133" w:right="0" w:firstLine="0"/>
        <w:jc w:val="both"/>
        <w:rPr>
          <w:sz w:val="24"/>
        </w:rPr>
      </w:pPr>
      <w:r>
        <w:rPr>
          <w:color w:val="231F20"/>
          <w:sz w:val="24"/>
        </w:rPr>
        <w:t>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3. С. 334–340.</w:t>
      </w:r>
    </w:p>
    <w:p>
      <w:pPr>
        <w:pStyle w:val="ListParagraph"/>
        <w:numPr>
          <w:ilvl w:val="0"/>
          <w:numId w:val="29"/>
        </w:numPr>
        <w:tabs>
          <w:tab w:pos="1780" w:val="left" w:leader="none"/>
        </w:tabs>
        <w:spacing w:line="249" w:lineRule="auto" w:before="1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Рябова О. В.</w:t>
      </w:r>
      <w:r>
        <w:rPr>
          <w:color w:val="231F20"/>
          <w:sz w:val="24"/>
        </w:rPr>
        <w:t>, </w:t>
      </w:r>
      <w:r>
        <w:rPr>
          <w:i/>
          <w:color w:val="231F20"/>
          <w:sz w:val="24"/>
        </w:rPr>
        <w:t>Вязовская А. В. </w:t>
      </w:r>
      <w:r>
        <w:rPr>
          <w:color w:val="231F20"/>
          <w:sz w:val="24"/>
        </w:rPr>
        <w:t>Озеленение зданий как средство архитектурной вырази-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тельности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Вестник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Донбасской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национальной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академии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строительства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архитектуры.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2010.</w:t>
      </w:r>
    </w:p>
    <w:p>
      <w:pPr>
        <w:spacing w:before="2"/>
        <w:ind w:left="1133" w:right="0" w:firstLine="0"/>
        <w:jc w:val="both"/>
        <w:rPr>
          <w:sz w:val="24"/>
        </w:rPr>
      </w:pPr>
      <w:r>
        <w:rPr>
          <w:color w:val="231F20"/>
          <w:sz w:val="24"/>
        </w:rPr>
        <w:t>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 (82). С. 18–24.</w:t>
      </w:r>
    </w:p>
    <w:p>
      <w:pPr>
        <w:pStyle w:val="ListParagraph"/>
        <w:numPr>
          <w:ilvl w:val="0"/>
          <w:numId w:val="29"/>
        </w:numPr>
        <w:tabs>
          <w:tab w:pos="1776" w:val="left" w:leader="none"/>
        </w:tabs>
        <w:spacing w:line="249" w:lineRule="auto" w:before="12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sz w:val="24"/>
        </w:rPr>
        <w:t>Шанцева А. В. </w:t>
      </w:r>
      <w:r>
        <w:rPr>
          <w:color w:val="231F20"/>
          <w:sz w:val="24"/>
        </w:rPr>
        <w:t>Влияние типологии здания на способы интеграции озеленения в его ар-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хитектуру // Сборник. Приоритетные направления развития науки в современном мире. 2019.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С. 176–183.</w:t>
      </w:r>
    </w:p>
    <w:p>
      <w:pPr>
        <w:pStyle w:val="ListParagraph"/>
        <w:numPr>
          <w:ilvl w:val="0"/>
          <w:numId w:val="29"/>
        </w:numPr>
        <w:tabs>
          <w:tab w:pos="1777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Король Е. А.</w:t>
      </w:r>
      <w:r>
        <w:rPr>
          <w:color w:val="231F20"/>
          <w:sz w:val="24"/>
        </w:rPr>
        <w:t>, </w:t>
      </w:r>
      <w:r>
        <w:rPr>
          <w:i/>
          <w:color w:val="231F20"/>
          <w:sz w:val="24"/>
        </w:rPr>
        <w:t>Шушунова Н. С</w:t>
      </w:r>
      <w:r>
        <w:rPr>
          <w:color w:val="231F20"/>
          <w:sz w:val="24"/>
        </w:rPr>
        <w:t>. Особенности устройства различных вариантов кровель-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 покрытий с системами озеленения // Academia. Архитектура и строительство. 2019. № 2.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124–129. DOI: 10.22337/2077-9038-2019-2-124-129</w:t>
      </w:r>
    </w:p>
    <w:p>
      <w:pPr>
        <w:pStyle w:val="ListParagraph"/>
        <w:numPr>
          <w:ilvl w:val="0"/>
          <w:numId w:val="29"/>
        </w:numPr>
        <w:tabs>
          <w:tab w:pos="1768" w:val="left" w:leader="none"/>
        </w:tabs>
        <w:spacing w:line="249" w:lineRule="auto" w:before="3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Денисова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Ю.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зеленой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кровли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возможности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ее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исполь-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зования в г. Белгороде // Сборник. Интеллектуальные строительные композиты для зеленого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строительства.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2016. С. 248–255.</w:t>
      </w:r>
    </w:p>
    <w:p>
      <w:pPr>
        <w:pStyle w:val="ListParagraph"/>
        <w:numPr>
          <w:ilvl w:val="0"/>
          <w:numId w:val="29"/>
        </w:numPr>
        <w:tabs>
          <w:tab w:pos="1767" w:val="left" w:leader="none"/>
        </w:tabs>
        <w:spacing w:line="249" w:lineRule="auto" w:before="3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Саид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Логинова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П.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Леонова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Зеленая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кровля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преимущества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эксплуатации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Журнал.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Бюллетень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науки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практики.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2019.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5.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247–253.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DOI: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10.33619/2414-2948/42/33.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721.01</w:t>
      </w:r>
    </w:p>
    <w:p>
      <w:pPr>
        <w:spacing w:line="249" w:lineRule="auto" w:before="12"/>
        <w:ind w:left="1133" w:right="5423" w:firstLine="0"/>
        <w:jc w:val="left"/>
        <w:rPr>
          <w:sz w:val="24"/>
        </w:rPr>
      </w:pPr>
      <w:r>
        <w:rPr>
          <w:i/>
          <w:color w:val="231F20"/>
          <w:sz w:val="24"/>
        </w:rPr>
        <w:t>Юлия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Олеговна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Герасимович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Игорь Анатольевич Иванов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68">
        <w:r>
          <w:rPr>
            <w:i/>
            <w:color w:val="231F20"/>
            <w:sz w:val="24"/>
          </w:rPr>
          <w:t>gerasimovich-yul@mail.ru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2622" w:right="2612" w:hanging="9"/>
        <w:jc w:val="both"/>
      </w:pPr>
      <w:r>
        <w:rPr>
          <w:color w:val="231F20"/>
        </w:rPr>
        <w:t>СПЕЦИФИКА</w:t>
      </w:r>
      <w:r>
        <w:rPr>
          <w:color w:val="231F20"/>
          <w:spacing w:val="-10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9"/>
        </w:rPr>
        <w:t> </w:t>
      </w:r>
      <w:r>
        <w:rPr>
          <w:color w:val="231F20"/>
        </w:rPr>
        <w:t>РЕШЕНИЙ</w:t>
      </w:r>
      <w:r>
        <w:rPr>
          <w:color w:val="231F20"/>
          <w:spacing w:val="-8"/>
        </w:rPr>
        <w:t> </w:t>
      </w:r>
      <w:r>
        <w:rPr>
          <w:color w:val="231F20"/>
        </w:rPr>
        <w:t>ЗДАНИЙ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КРАЙНЕГО</w:t>
      </w:r>
      <w:r>
        <w:rPr>
          <w:color w:val="231F20"/>
          <w:spacing w:val="-16"/>
        </w:rPr>
        <w:t> </w:t>
      </w:r>
      <w:r>
        <w:rPr>
          <w:color w:val="231F20"/>
        </w:rPr>
        <w:t>СЕВЕРА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ПРИМЕРЕ</w:t>
      </w:r>
      <w:r>
        <w:rPr>
          <w:color w:val="231F20"/>
          <w:spacing w:val="-68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6"/>
        </w:rPr>
        <w:t> </w:t>
      </w:r>
      <w:r>
        <w:rPr>
          <w:color w:val="231F20"/>
        </w:rPr>
        <w:t>ОПЫТА</w:t>
      </w:r>
    </w:p>
    <w:p>
      <w:pPr>
        <w:pStyle w:val="BodyText"/>
        <w:spacing w:before="9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Статья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посвящена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выявлению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специфики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проектных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решений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зда-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ний в условиях крайнего Севера. Важными факторами данных проектных решений являются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создание условий, которые обеспечивают комфортное пребывание людей в сложных природ-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но-климатических условиях Арктики круглогодично, а также выявление уникальности дан-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объектов.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примере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отечественного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зарубежного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реализации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рассматриваются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конструктивные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решения,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способы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простран-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ства,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функциональная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наполненность,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применимые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Арктической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зоне.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основании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подоб-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ного анализа были определены принципы проектирования, учет которых необходим в усло-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виях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Крайнего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Севера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таким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образом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выявлена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специфика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проектных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решений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Арктике.</w:t>
      </w:r>
    </w:p>
    <w:p>
      <w:pPr>
        <w:spacing w:line="249" w:lineRule="auto" w:before="9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Арктика, Крайний север, Арктическая зона, микроклимат, северные ус-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ловия,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архитектура Севера.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северных</w:t>
      </w:r>
      <w:r>
        <w:rPr>
          <w:color w:val="231F20"/>
          <w:spacing w:val="-14"/>
        </w:rPr>
        <w:t> </w:t>
      </w:r>
      <w:r>
        <w:rPr>
          <w:color w:val="231F20"/>
        </w:rPr>
        <w:t>широтах</w:t>
      </w:r>
      <w:r>
        <w:rPr>
          <w:color w:val="231F20"/>
          <w:spacing w:val="-14"/>
        </w:rPr>
        <w:t> </w:t>
      </w:r>
      <w:r>
        <w:rPr>
          <w:color w:val="231F20"/>
        </w:rPr>
        <w:t>всегда</w:t>
      </w:r>
      <w:r>
        <w:rPr>
          <w:color w:val="231F20"/>
          <w:spacing w:val="-14"/>
        </w:rPr>
        <w:t> </w:t>
      </w:r>
      <w:r>
        <w:rPr>
          <w:color w:val="231F20"/>
        </w:rPr>
        <w:t>привлекали</w:t>
      </w:r>
      <w:r>
        <w:rPr>
          <w:color w:val="231F20"/>
          <w:spacing w:val="-14"/>
        </w:rPr>
        <w:t> </w:t>
      </w:r>
      <w:r>
        <w:rPr>
          <w:color w:val="231F20"/>
        </w:rPr>
        <w:t>внимание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исследователей,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67"/>
        </w:rPr>
        <w:t> </w:t>
      </w:r>
      <w:r>
        <w:rPr>
          <w:color w:val="231F20"/>
        </w:rPr>
        <w:t>способствовало</w:t>
      </w:r>
      <w:r>
        <w:rPr>
          <w:color w:val="231F20"/>
          <w:spacing w:val="-7"/>
        </w:rPr>
        <w:t> </w:t>
      </w:r>
      <w:r>
        <w:rPr>
          <w:color w:val="231F20"/>
        </w:rPr>
        <w:t>изучению</w:t>
      </w:r>
      <w:r>
        <w:rPr>
          <w:color w:val="231F20"/>
          <w:spacing w:val="-7"/>
        </w:rPr>
        <w:t> </w:t>
      </w:r>
      <w:r>
        <w:rPr>
          <w:color w:val="231F20"/>
        </w:rPr>
        <w:t>этого</w:t>
      </w:r>
      <w:r>
        <w:rPr>
          <w:color w:val="231F20"/>
          <w:spacing w:val="-6"/>
        </w:rPr>
        <w:t> </w:t>
      </w:r>
      <w:r>
        <w:rPr>
          <w:color w:val="231F20"/>
        </w:rPr>
        <w:t>региона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урбанизации</w:t>
      </w:r>
      <w:r>
        <w:rPr>
          <w:color w:val="231F20"/>
          <w:spacing w:val="-7"/>
        </w:rPr>
        <w:t> </w:t>
      </w:r>
      <w:r>
        <w:rPr>
          <w:color w:val="231F20"/>
        </w:rPr>
        <w:t>арктического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8"/>
        </w:rPr>
        <w:t> </w:t>
      </w:r>
      <w:r>
        <w:rPr>
          <w:color w:val="231F20"/>
        </w:rPr>
        <w:t>ства. Для северной зоны характерны экстремальные природные условия: низкие</w:t>
      </w:r>
      <w:r>
        <w:rPr>
          <w:color w:val="231F20"/>
          <w:spacing w:val="-67"/>
        </w:rPr>
        <w:t> </w:t>
      </w:r>
      <w:r>
        <w:rPr>
          <w:color w:val="231F20"/>
        </w:rPr>
        <w:t>в течение всего года температуры, длительные полярная ночь и полярный день,</w:t>
      </w:r>
      <w:r>
        <w:rPr>
          <w:color w:val="231F20"/>
          <w:spacing w:val="1"/>
        </w:rPr>
        <w:t> </w:t>
      </w:r>
      <w:r>
        <w:rPr>
          <w:color w:val="231F20"/>
        </w:rPr>
        <w:t>частые магнитные бури, сильные ветры и метели, плотные туманы, арктические</w:t>
      </w:r>
      <w:r>
        <w:rPr>
          <w:color w:val="231F20"/>
          <w:spacing w:val="-67"/>
        </w:rPr>
        <w:t> </w:t>
      </w:r>
      <w:r>
        <w:rPr>
          <w:color w:val="231F20"/>
        </w:rPr>
        <w:t>пустыни и тундры, вечная мерзлота [1]. Практика возведения отдельных зданий</w:t>
      </w:r>
      <w:r>
        <w:rPr>
          <w:color w:val="231F20"/>
          <w:spacing w:val="-67"/>
        </w:rPr>
        <w:t> </w:t>
      </w:r>
      <w:r>
        <w:rPr>
          <w:color w:val="231F20"/>
        </w:rPr>
        <w:t>и небольших арктических поселений не имеет достаточного, проверенного вре-</w:t>
      </w:r>
      <w:r>
        <w:rPr>
          <w:color w:val="231F20"/>
          <w:spacing w:val="1"/>
        </w:rPr>
        <w:t> </w:t>
      </w:r>
      <w:r>
        <w:rPr>
          <w:color w:val="231F20"/>
        </w:rPr>
        <w:t>менем</w:t>
      </w:r>
      <w:r>
        <w:rPr>
          <w:color w:val="231F20"/>
          <w:spacing w:val="-11"/>
        </w:rPr>
        <w:t> </w:t>
      </w:r>
      <w:r>
        <w:rPr>
          <w:color w:val="231F20"/>
        </w:rPr>
        <w:t>многовекового</w:t>
      </w:r>
      <w:r>
        <w:rPr>
          <w:color w:val="231F20"/>
          <w:spacing w:val="-11"/>
        </w:rPr>
        <w:t> </w:t>
      </w:r>
      <w:r>
        <w:rPr>
          <w:color w:val="231F20"/>
        </w:rPr>
        <w:t>отбора,</w:t>
      </w:r>
      <w:r>
        <w:rPr>
          <w:color w:val="231F20"/>
          <w:spacing w:val="-11"/>
        </w:rPr>
        <w:t> </w:t>
      </w:r>
      <w:r>
        <w:rPr>
          <w:color w:val="231F20"/>
        </w:rPr>
        <w:t>который</w:t>
      </w:r>
      <w:r>
        <w:rPr>
          <w:color w:val="231F20"/>
          <w:spacing w:val="-10"/>
        </w:rPr>
        <w:t> </w:t>
      </w:r>
      <w:r>
        <w:rPr>
          <w:color w:val="231F20"/>
        </w:rPr>
        <w:t>сопутствовал</w:t>
      </w:r>
      <w:r>
        <w:rPr>
          <w:color w:val="231F20"/>
          <w:spacing w:val="-11"/>
        </w:rPr>
        <w:t> </w:t>
      </w:r>
      <w:r>
        <w:rPr>
          <w:color w:val="231F20"/>
        </w:rPr>
        <w:t>градостроительству</w:t>
      </w:r>
      <w:r>
        <w:rPr>
          <w:color w:val="231F20"/>
          <w:spacing w:val="-11"/>
        </w:rPr>
        <w:t> </w:t>
      </w:r>
      <w:r>
        <w:rPr>
          <w:color w:val="231F20"/>
        </w:rPr>
        <w:t>южных</w:t>
      </w:r>
      <w:r>
        <w:rPr>
          <w:color w:val="231F20"/>
          <w:spacing w:val="-67"/>
        </w:rPr>
        <w:t> </w:t>
      </w:r>
      <w:r>
        <w:rPr>
          <w:color w:val="231F20"/>
        </w:rPr>
        <w:t>и умеренных широт [2]. Природно-климатические особенности того или иного</w:t>
      </w:r>
      <w:r>
        <w:rPr>
          <w:color w:val="231F20"/>
          <w:spacing w:val="1"/>
        </w:rPr>
        <w:t> </w:t>
      </w:r>
      <w:r>
        <w:rPr>
          <w:color w:val="231F20"/>
        </w:rPr>
        <w:t>региона</w:t>
      </w:r>
      <w:r>
        <w:rPr>
          <w:color w:val="231F20"/>
          <w:spacing w:val="-14"/>
        </w:rPr>
        <w:t> </w:t>
      </w:r>
      <w:r>
        <w:rPr>
          <w:color w:val="231F20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основных</w:t>
      </w:r>
      <w:r>
        <w:rPr>
          <w:color w:val="231F20"/>
          <w:spacing w:val="-14"/>
        </w:rPr>
        <w:t> </w:t>
      </w:r>
      <w:r>
        <w:rPr>
          <w:color w:val="231F20"/>
        </w:rPr>
        <w:t>факторов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3"/>
        </w:rPr>
        <w:t> </w:t>
      </w:r>
      <w:r>
        <w:rPr>
          <w:color w:val="231F20"/>
        </w:rPr>
        <w:t>внешнего</w:t>
      </w:r>
      <w:r>
        <w:rPr>
          <w:color w:val="231F20"/>
          <w:spacing w:val="-13"/>
        </w:rPr>
        <w:t> </w:t>
      </w:r>
      <w:r>
        <w:rPr>
          <w:color w:val="231F20"/>
        </w:rPr>
        <w:t>об-</w:t>
      </w:r>
      <w:r>
        <w:rPr>
          <w:color w:val="231F20"/>
          <w:spacing w:val="-68"/>
        </w:rPr>
        <w:t> </w:t>
      </w:r>
      <w:r>
        <w:rPr>
          <w:color w:val="231F20"/>
        </w:rPr>
        <w:t>лика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её</w:t>
      </w:r>
      <w:r>
        <w:rPr>
          <w:color w:val="231F20"/>
          <w:spacing w:val="-11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-11"/>
        </w:rPr>
        <w:t> </w:t>
      </w:r>
      <w:r>
        <w:rPr>
          <w:color w:val="231F20"/>
        </w:rPr>
        <w:t>многие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результатом</w:t>
      </w:r>
      <w:r>
        <w:rPr>
          <w:color w:val="231F20"/>
          <w:spacing w:val="-11"/>
        </w:rPr>
        <w:t> </w:t>
      </w:r>
      <w:r>
        <w:rPr>
          <w:color w:val="231F20"/>
        </w:rPr>
        <w:t>мно-</w:t>
      </w:r>
      <w:r>
        <w:rPr>
          <w:color w:val="231F20"/>
          <w:spacing w:val="-68"/>
        </w:rPr>
        <w:t> </w:t>
      </w:r>
      <w:r>
        <w:rPr>
          <w:color w:val="231F20"/>
        </w:rPr>
        <w:t>говекового</w:t>
      </w:r>
      <w:r>
        <w:rPr>
          <w:color w:val="231F20"/>
          <w:spacing w:val="-1"/>
        </w:rPr>
        <w:t> </w:t>
      </w:r>
      <w:r>
        <w:rPr>
          <w:color w:val="231F20"/>
        </w:rPr>
        <w:t>приспособления</w:t>
      </w:r>
      <w:r>
        <w:rPr>
          <w:color w:val="231F20"/>
          <w:spacing w:val="-2"/>
        </w:rPr>
        <w:t> </w:t>
      </w:r>
      <w:r>
        <w:rPr>
          <w:color w:val="231F20"/>
        </w:rPr>
        <w:t>к местным</w:t>
      </w:r>
      <w:r>
        <w:rPr>
          <w:color w:val="231F20"/>
          <w:spacing w:val="-1"/>
        </w:rPr>
        <w:t> </w:t>
      </w:r>
      <w:r>
        <w:rPr>
          <w:color w:val="231F20"/>
        </w:rPr>
        <w:t>условиям.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экстремальных</w:t>
      </w:r>
      <w:r>
        <w:rPr>
          <w:color w:val="231F20"/>
          <w:spacing w:val="-15"/>
        </w:rPr>
        <w:t> </w:t>
      </w:r>
      <w:r>
        <w:rPr>
          <w:color w:val="231F20"/>
        </w:rPr>
        <w:t>условиях</w:t>
      </w:r>
      <w:r>
        <w:rPr>
          <w:color w:val="231F20"/>
          <w:spacing w:val="-16"/>
        </w:rPr>
        <w:t> </w:t>
      </w:r>
      <w:r>
        <w:rPr>
          <w:color w:val="231F20"/>
        </w:rPr>
        <w:t>севера</w:t>
      </w:r>
      <w:r>
        <w:rPr>
          <w:color w:val="231F20"/>
          <w:spacing w:val="-16"/>
        </w:rPr>
        <w:t> </w:t>
      </w:r>
      <w:r>
        <w:rPr>
          <w:color w:val="231F20"/>
        </w:rPr>
        <w:t>остро</w:t>
      </w:r>
      <w:r>
        <w:rPr>
          <w:color w:val="231F20"/>
          <w:spacing w:val="-15"/>
        </w:rPr>
        <w:t> </w:t>
      </w:r>
      <w:r>
        <w:rPr>
          <w:color w:val="231F20"/>
        </w:rPr>
        <w:t>встает</w:t>
      </w:r>
      <w:r>
        <w:rPr>
          <w:color w:val="231F20"/>
          <w:spacing w:val="-16"/>
        </w:rPr>
        <w:t> </w:t>
      </w:r>
      <w:r>
        <w:rPr>
          <w:color w:val="231F20"/>
        </w:rPr>
        <w:t>вопрос</w:t>
      </w:r>
      <w:r>
        <w:rPr>
          <w:color w:val="231F20"/>
          <w:spacing w:val="-15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6"/>
        </w:rPr>
        <w:t> </w:t>
      </w:r>
      <w:r>
        <w:rPr>
          <w:color w:val="231F20"/>
        </w:rPr>
        <w:t>благопри-</w:t>
      </w:r>
      <w:r>
        <w:rPr>
          <w:color w:val="231F20"/>
          <w:spacing w:val="-67"/>
        </w:rPr>
        <w:t> </w:t>
      </w:r>
      <w:r>
        <w:rPr>
          <w:color w:val="231F20"/>
        </w:rPr>
        <w:t>ятных</w:t>
      </w:r>
      <w:r>
        <w:rPr>
          <w:color w:val="231F20"/>
          <w:spacing w:val="-15"/>
        </w:rPr>
        <w:t> </w:t>
      </w:r>
      <w:r>
        <w:rPr>
          <w:color w:val="231F20"/>
        </w:rPr>
        <w:t>условий</w:t>
      </w:r>
      <w:r>
        <w:rPr>
          <w:color w:val="231F20"/>
          <w:spacing w:val="-15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жизни.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проектировщиках</w:t>
      </w:r>
      <w:r>
        <w:rPr>
          <w:color w:val="231F20"/>
          <w:spacing w:val="-12"/>
        </w:rPr>
        <w:t> </w:t>
      </w:r>
      <w:r>
        <w:rPr>
          <w:color w:val="231F20"/>
        </w:rPr>
        <w:t>лежит</w:t>
      </w:r>
      <w:r>
        <w:rPr>
          <w:color w:val="231F20"/>
          <w:spacing w:val="-15"/>
        </w:rPr>
        <w:t> </w:t>
      </w:r>
      <w:r>
        <w:rPr>
          <w:color w:val="231F20"/>
        </w:rPr>
        <w:t>ответственная</w:t>
      </w:r>
      <w:r>
        <w:rPr>
          <w:color w:val="231F20"/>
          <w:spacing w:val="-68"/>
        </w:rPr>
        <w:t> </w:t>
      </w:r>
      <w:r>
        <w:rPr>
          <w:color w:val="231F20"/>
        </w:rPr>
        <w:t>задача формирования архитектурной среды, обеспечивающей нужды общества,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государства, человека [3], адекватной уровню современных технологий и соци-</w:t>
      </w:r>
      <w:r>
        <w:rPr>
          <w:color w:val="231F20"/>
          <w:spacing w:val="1"/>
        </w:rPr>
        <w:t> </w:t>
      </w:r>
      <w:r>
        <w:rPr>
          <w:color w:val="231F20"/>
        </w:rPr>
        <w:t>альных запросов. Механический перенос существующих норм и правил, тради-</w:t>
      </w:r>
      <w:r>
        <w:rPr>
          <w:color w:val="231F20"/>
          <w:spacing w:val="1"/>
        </w:rPr>
        <w:t> </w:t>
      </w:r>
      <w:r>
        <w:rPr>
          <w:color w:val="231F20"/>
        </w:rPr>
        <w:t>ционных решений проектирования, строительства и эксплуатации малоэффек-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тивен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не</w:t>
      </w:r>
      <w:r>
        <w:rPr>
          <w:color w:val="231F20"/>
          <w:spacing w:val="27"/>
        </w:rPr>
        <w:t> </w:t>
      </w:r>
      <w:r>
        <w:rPr>
          <w:color w:val="231F20"/>
        </w:rPr>
        <w:t>применим</w:t>
      </w:r>
      <w:r>
        <w:rPr>
          <w:color w:val="231F20"/>
          <w:spacing w:val="27"/>
        </w:rPr>
        <w:t> </w:t>
      </w:r>
      <w:r>
        <w:rPr>
          <w:color w:val="231F20"/>
        </w:rPr>
        <w:t>к</w:t>
      </w:r>
      <w:r>
        <w:rPr>
          <w:color w:val="231F20"/>
          <w:spacing w:val="27"/>
        </w:rPr>
        <w:t> </w:t>
      </w:r>
      <w:r>
        <w:rPr>
          <w:color w:val="231F20"/>
        </w:rPr>
        <w:t>уникальным</w:t>
      </w:r>
      <w:r>
        <w:rPr>
          <w:color w:val="231F20"/>
          <w:spacing w:val="27"/>
        </w:rPr>
        <w:t> </w:t>
      </w:r>
      <w:r>
        <w:rPr>
          <w:color w:val="231F20"/>
        </w:rPr>
        <w:t>Арктическим</w:t>
      </w:r>
      <w:r>
        <w:rPr>
          <w:color w:val="231F20"/>
          <w:spacing w:val="27"/>
        </w:rPr>
        <w:t> </w:t>
      </w:r>
      <w:r>
        <w:rPr>
          <w:color w:val="231F20"/>
        </w:rPr>
        <w:t>условиям,</w:t>
      </w:r>
      <w:r>
        <w:rPr>
          <w:color w:val="231F20"/>
          <w:spacing w:val="27"/>
        </w:rPr>
        <w:t> </w:t>
      </w:r>
      <w:r>
        <w:rPr>
          <w:color w:val="231F20"/>
        </w:rPr>
        <w:t>которые</w:t>
      </w:r>
      <w:r>
        <w:rPr>
          <w:color w:val="231F20"/>
          <w:spacing w:val="27"/>
        </w:rPr>
        <w:t> </w:t>
      </w:r>
      <w:r>
        <w:rPr>
          <w:color w:val="231F20"/>
        </w:rPr>
        <w:t>требуют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1"/>
        </w:rPr>
        <w:t>индивидуального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подхода.</w:t>
      </w:r>
      <w:r>
        <w:rPr>
          <w:color w:val="231F20"/>
          <w:spacing w:val="-16"/>
        </w:rPr>
        <w:t> </w:t>
      </w:r>
      <w:r>
        <w:rPr>
          <w:color w:val="231F20"/>
        </w:rPr>
        <w:t>Опираясь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опыт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применяя</w:t>
      </w:r>
      <w:r>
        <w:rPr>
          <w:color w:val="231F20"/>
          <w:spacing w:val="-15"/>
        </w:rPr>
        <w:t> </w:t>
      </w:r>
      <w:r>
        <w:rPr>
          <w:color w:val="231F20"/>
        </w:rPr>
        <w:t>грамотные</w:t>
      </w:r>
      <w:r>
        <w:rPr>
          <w:color w:val="231F20"/>
          <w:spacing w:val="-16"/>
        </w:rPr>
        <w:t> </w:t>
      </w:r>
      <w:r>
        <w:rPr>
          <w:color w:val="231F20"/>
        </w:rPr>
        <w:t>технологич-</w:t>
      </w:r>
      <w:r>
        <w:rPr>
          <w:color w:val="231F20"/>
          <w:spacing w:val="-68"/>
        </w:rPr>
        <w:t> </w:t>
      </w:r>
      <w:r>
        <w:rPr>
          <w:color w:val="231F20"/>
        </w:rPr>
        <w:t>ные решения, можно решить задачи комфортного проживания в экстремальных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северных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условиях.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Очевидно,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сегодня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модернизации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арктической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инфра-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структуры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целом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нужны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инновационные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подходы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учетом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техно-</w:t>
      </w:r>
      <w:r>
        <w:rPr>
          <w:color w:val="231F20"/>
          <w:spacing w:val="-68"/>
        </w:rPr>
        <w:t> </w:t>
      </w:r>
      <w:r>
        <w:rPr>
          <w:color w:val="231F20"/>
        </w:rPr>
        <w:t>логий,</w:t>
      </w:r>
      <w:r>
        <w:rPr>
          <w:color w:val="231F20"/>
          <w:spacing w:val="-9"/>
        </w:rPr>
        <w:t> </w:t>
      </w:r>
      <w:r>
        <w:rPr>
          <w:color w:val="231F20"/>
        </w:rPr>
        <w:t>национальной</w:t>
      </w:r>
      <w:r>
        <w:rPr>
          <w:color w:val="231F20"/>
          <w:spacing w:val="-9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9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9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8"/>
        </w:rPr>
        <w:t> </w:t>
      </w:r>
      <w:r>
        <w:rPr>
          <w:color w:val="231F20"/>
        </w:rPr>
        <w:t>среды,</w:t>
      </w:r>
      <w:r>
        <w:rPr>
          <w:color w:val="231F20"/>
          <w:spacing w:val="-9"/>
        </w:rPr>
        <w:t> </w:t>
      </w:r>
      <w:r>
        <w:rPr>
          <w:color w:val="231F20"/>
        </w:rPr>
        <w:t>источников</w:t>
      </w:r>
      <w:r>
        <w:rPr>
          <w:color w:val="231F20"/>
          <w:spacing w:val="-68"/>
        </w:rPr>
        <w:t> </w:t>
      </w:r>
      <w:r>
        <w:rPr>
          <w:color w:val="231F20"/>
        </w:rPr>
        <w:t>финансирования [4]. Это позволит решить важную задачу, а именно создаст де-</w:t>
      </w:r>
      <w:r>
        <w:rPr>
          <w:color w:val="231F20"/>
          <w:spacing w:val="1"/>
        </w:rPr>
        <w:t> </w:t>
      </w:r>
      <w:r>
        <w:rPr>
          <w:color w:val="231F20"/>
        </w:rPr>
        <w:t>мографический приток, а вместе с ним повысит инвестиционную привлекатель-</w:t>
      </w:r>
      <w:r>
        <w:rPr>
          <w:color w:val="231F20"/>
          <w:spacing w:val="-67"/>
        </w:rPr>
        <w:t> </w:t>
      </w:r>
      <w:r>
        <w:rPr>
          <w:color w:val="231F20"/>
        </w:rPr>
        <w:t>ность данной местности.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Для выявления эффективных принципов проектирования в условиях крайне-</w:t>
      </w:r>
      <w:r>
        <w:rPr>
          <w:color w:val="231F20"/>
          <w:spacing w:val="-67"/>
        </w:rPr>
        <w:t> </w:t>
      </w:r>
      <w:r>
        <w:rPr>
          <w:color w:val="231F20"/>
        </w:rPr>
        <w:t>го севера целесообразно проанализировать отечественный и зарубежный опыт.</w:t>
      </w:r>
      <w:r>
        <w:rPr>
          <w:color w:val="231F20"/>
          <w:spacing w:val="1"/>
        </w:rPr>
        <w:t> </w:t>
      </w:r>
      <w:r>
        <w:rPr>
          <w:color w:val="231F20"/>
        </w:rPr>
        <w:t>Традиционным</w:t>
      </w:r>
      <w:r>
        <w:rPr>
          <w:color w:val="231F20"/>
          <w:spacing w:val="-4"/>
        </w:rPr>
        <w:t> </w:t>
      </w:r>
      <w:r>
        <w:rPr>
          <w:color w:val="231F20"/>
        </w:rPr>
        <w:t>жилищем</w:t>
      </w:r>
      <w:r>
        <w:rPr>
          <w:color w:val="231F20"/>
          <w:spacing w:val="-3"/>
        </w:rPr>
        <w:t> </w:t>
      </w:r>
      <w:r>
        <w:rPr>
          <w:color w:val="231F20"/>
        </w:rPr>
        <w:t>Крайнего</w:t>
      </w:r>
      <w:r>
        <w:rPr>
          <w:color w:val="231F20"/>
          <w:spacing w:val="-3"/>
        </w:rPr>
        <w:t> </w:t>
      </w:r>
      <w:r>
        <w:rPr>
          <w:color w:val="231F20"/>
        </w:rPr>
        <w:t>севера</w:t>
      </w:r>
      <w:r>
        <w:rPr>
          <w:color w:val="231F20"/>
          <w:spacing w:val="-4"/>
        </w:rPr>
        <w:t> </w:t>
      </w:r>
      <w:r>
        <w:rPr>
          <w:color w:val="231F20"/>
        </w:rPr>
        <w:t>являются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чум,</w:t>
      </w:r>
      <w:r>
        <w:rPr>
          <w:color w:val="231F20"/>
          <w:spacing w:val="-4"/>
        </w:rPr>
        <w:t> </w:t>
      </w:r>
      <w:r>
        <w:rPr>
          <w:color w:val="231F20"/>
        </w:rPr>
        <w:t>яранги,</w:t>
      </w:r>
      <w:r>
        <w:rPr>
          <w:color w:val="231F20"/>
          <w:spacing w:val="-3"/>
        </w:rPr>
        <w:t> </w:t>
      </w:r>
      <w:r>
        <w:rPr>
          <w:color w:val="231F20"/>
        </w:rPr>
        <w:t>иглу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1).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Данная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практика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отражает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принципиальные</w:t>
      </w:r>
      <w:r>
        <w:rPr>
          <w:color w:val="231F20"/>
          <w:spacing w:val="-17"/>
        </w:rPr>
        <w:t> </w:t>
      </w:r>
      <w:r>
        <w:rPr>
          <w:color w:val="231F20"/>
        </w:rPr>
        <w:t>решения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принципы</w:t>
      </w:r>
      <w:r>
        <w:rPr>
          <w:color w:val="231F20"/>
          <w:spacing w:val="-67"/>
        </w:rPr>
        <w:t> </w:t>
      </w:r>
      <w:r>
        <w:rPr>
          <w:color w:val="231F20"/>
        </w:rPr>
        <w:t>энергоэффективности.</w:t>
      </w:r>
      <w:r>
        <w:rPr>
          <w:color w:val="231F20"/>
          <w:spacing w:val="-6"/>
        </w:rPr>
        <w:t> </w:t>
      </w:r>
      <w:r>
        <w:rPr>
          <w:color w:val="231F20"/>
        </w:rPr>
        <w:t>Существенную</w:t>
      </w:r>
      <w:r>
        <w:rPr>
          <w:color w:val="231F20"/>
          <w:spacing w:val="-5"/>
        </w:rPr>
        <w:t> </w:t>
      </w:r>
      <w:r>
        <w:rPr>
          <w:color w:val="231F20"/>
        </w:rPr>
        <w:t>роль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создании</w:t>
      </w:r>
      <w:r>
        <w:rPr>
          <w:color w:val="231F20"/>
          <w:spacing w:val="-5"/>
        </w:rPr>
        <w:t> </w:t>
      </w:r>
      <w:r>
        <w:rPr>
          <w:color w:val="231F20"/>
        </w:rPr>
        <w:t>энергоэффективного</w:t>
      </w:r>
      <w:r>
        <w:rPr>
          <w:color w:val="231F20"/>
          <w:spacing w:val="-6"/>
        </w:rPr>
        <w:t> </w:t>
      </w:r>
      <w:r>
        <w:rPr>
          <w:color w:val="231F20"/>
        </w:rPr>
        <w:t>зда-</w:t>
      </w:r>
      <w:r>
        <w:rPr>
          <w:color w:val="231F20"/>
          <w:spacing w:val="-67"/>
        </w:rPr>
        <w:t> </w:t>
      </w:r>
      <w:r>
        <w:rPr>
          <w:color w:val="231F20"/>
        </w:rPr>
        <w:t>ния в северных широтах играет задачи сокращения тепловых потерь и получе-</w:t>
      </w:r>
      <w:r>
        <w:rPr>
          <w:color w:val="231F20"/>
          <w:spacing w:val="1"/>
        </w:rPr>
        <w:t> </w:t>
      </w:r>
      <w:r>
        <w:rPr>
          <w:color w:val="231F20"/>
        </w:rPr>
        <w:t>ния дополнительной энергии, что достигается оптимальной геометрией здания.</w:t>
      </w:r>
      <w:r>
        <w:rPr>
          <w:color w:val="231F20"/>
          <w:spacing w:val="1"/>
        </w:rPr>
        <w:t> </w:t>
      </w:r>
      <w:r>
        <w:rPr>
          <w:color w:val="231F20"/>
        </w:rPr>
        <w:t>Наименьшее отношение площади поверхности оболочки к внутреннему объе-</w:t>
      </w:r>
      <w:r>
        <w:rPr>
          <w:color w:val="231F20"/>
          <w:spacing w:val="1"/>
        </w:rPr>
        <w:t> </w:t>
      </w:r>
      <w:r>
        <w:rPr>
          <w:color w:val="231F20"/>
        </w:rPr>
        <w:t>му</w:t>
      </w:r>
      <w:r>
        <w:rPr>
          <w:color w:val="231F20"/>
          <w:spacing w:val="-7"/>
        </w:rPr>
        <w:t> </w:t>
      </w:r>
      <w:r>
        <w:rPr>
          <w:color w:val="231F20"/>
        </w:rPr>
        <w:t>у</w:t>
      </w:r>
      <w:r>
        <w:rPr>
          <w:color w:val="231F20"/>
          <w:spacing w:val="-5"/>
        </w:rPr>
        <w:t> </w:t>
      </w:r>
      <w:r>
        <w:rPr>
          <w:color w:val="231F20"/>
        </w:rPr>
        <w:t>купола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цилиндра,</w:t>
      </w:r>
      <w:r>
        <w:rPr>
          <w:color w:val="231F20"/>
          <w:spacing w:val="-6"/>
        </w:rPr>
        <w:t> </w:t>
      </w:r>
      <w:r>
        <w:rPr>
          <w:color w:val="231F20"/>
        </w:rPr>
        <w:t>еще</w:t>
      </w:r>
      <w:r>
        <w:rPr>
          <w:color w:val="231F20"/>
          <w:spacing w:val="-7"/>
        </w:rPr>
        <w:t> </w:t>
      </w:r>
      <w:r>
        <w:rPr>
          <w:color w:val="231F20"/>
        </w:rPr>
        <w:t>раз</w:t>
      </w:r>
      <w:r>
        <w:rPr>
          <w:color w:val="231F20"/>
          <w:spacing w:val="-6"/>
        </w:rPr>
        <w:t> </w:t>
      </w:r>
      <w:r>
        <w:rPr>
          <w:color w:val="231F20"/>
        </w:rPr>
        <w:t>подтверждает</w:t>
      </w:r>
      <w:r>
        <w:rPr>
          <w:color w:val="231F20"/>
          <w:spacing w:val="-7"/>
        </w:rPr>
        <w:t> </w:t>
      </w:r>
      <w:r>
        <w:rPr>
          <w:color w:val="231F20"/>
        </w:rPr>
        <w:t>целесообразность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68"/>
        </w:rPr>
        <w:t> </w:t>
      </w:r>
      <w:r>
        <w:rPr>
          <w:color w:val="231F20"/>
        </w:rPr>
        <w:t>в виде куполов, двояковыпуклых линз, сфер или конусов, образованных враще-</w:t>
      </w:r>
      <w:r>
        <w:rPr>
          <w:color w:val="231F20"/>
          <w:spacing w:val="1"/>
        </w:rPr>
        <w:t> </w:t>
      </w:r>
      <w:r>
        <w:rPr>
          <w:color w:val="231F20"/>
        </w:rPr>
        <w:t>нием</w:t>
      </w:r>
      <w:r>
        <w:rPr>
          <w:color w:val="231F20"/>
          <w:spacing w:val="-4"/>
        </w:rPr>
        <w:t> </w:t>
      </w:r>
      <w:r>
        <w:rPr>
          <w:color w:val="231F20"/>
        </w:rPr>
        <w:t>треугольника</w:t>
      </w:r>
      <w:r>
        <w:rPr>
          <w:color w:val="231F20"/>
          <w:spacing w:val="-3"/>
        </w:rPr>
        <w:t> </w:t>
      </w:r>
      <w:r>
        <w:rPr>
          <w:color w:val="231F20"/>
        </w:rPr>
        <w:t>Рёло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высоких</w:t>
      </w:r>
      <w:r>
        <w:rPr>
          <w:color w:val="231F20"/>
          <w:spacing w:val="-3"/>
        </w:rPr>
        <w:t> </w:t>
      </w:r>
      <w:r>
        <w:rPr>
          <w:color w:val="231F20"/>
        </w:rPr>
        <w:t>широтах,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3"/>
        </w:rPr>
        <w:t> </w:t>
      </w:r>
      <w:r>
        <w:rPr>
          <w:color w:val="231F20"/>
        </w:rPr>
        <w:t>которых</w:t>
      </w:r>
      <w:r>
        <w:rPr>
          <w:color w:val="231F20"/>
          <w:spacing w:val="-3"/>
        </w:rPr>
        <w:t> </w:t>
      </w:r>
      <w:r>
        <w:rPr>
          <w:color w:val="231F20"/>
        </w:rPr>
        <w:t>располагают-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фундаменты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платформенного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типа.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Подобная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предотвращает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воз-</w:t>
      </w:r>
      <w:r>
        <w:rPr>
          <w:color w:val="231F20"/>
          <w:spacing w:val="-68"/>
        </w:rPr>
        <w:t> </w:t>
      </w:r>
      <w:r>
        <w:rPr>
          <w:color w:val="231F20"/>
        </w:rPr>
        <w:t>никновение</w:t>
      </w:r>
      <w:r>
        <w:rPr>
          <w:color w:val="231F20"/>
          <w:spacing w:val="-1"/>
        </w:rPr>
        <w:t> </w:t>
      </w:r>
      <w:r>
        <w:rPr>
          <w:color w:val="231F20"/>
        </w:rPr>
        <w:t>снежной нагрузки.</w:t>
      </w:r>
    </w:p>
    <w:p>
      <w:pPr>
        <w:pStyle w:val="BodyText"/>
        <w:spacing w:before="10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2124075</wp:posOffset>
            </wp:positionH>
            <wp:positionV relativeFrom="paragraph">
              <wp:posOffset>174983</wp:posOffset>
            </wp:positionV>
            <wp:extent cx="3266133" cy="2537460"/>
            <wp:effectExtent l="0" t="0" r="0" b="0"/>
            <wp:wrapTopAndBottom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6133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/>
        <w:rPr>
          <w:sz w:val="26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Традиционное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жилище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Крайнего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севера</w:t>
      </w:r>
    </w:p>
    <w:p>
      <w:pPr>
        <w:pStyle w:val="BodyText"/>
        <w:spacing w:before="8"/>
        <w:ind w:left="0"/>
      </w:pPr>
    </w:p>
    <w:p>
      <w:pPr>
        <w:spacing w:line="268" w:lineRule="auto" w:before="1"/>
        <w:ind w:left="1133" w:right="1131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Рассмотрим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особенности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арктического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проектирования</w:t>
      </w:r>
      <w:r>
        <w:rPr>
          <w:color w:val="231F20"/>
          <w:spacing w:val="-16"/>
          <w:sz w:val="28"/>
        </w:rPr>
        <w:t> </w:t>
      </w:r>
      <w:r>
        <w:rPr>
          <w:b/>
          <w:color w:val="231F20"/>
          <w:sz w:val="28"/>
        </w:rPr>
        <w:t>на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z w:val="28"/>
        </w:rPr>
        <w:t>основании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разра-</w:t>
      </w:r>
      <w:r>
        <w:rPr>
          <w:b/>
          <w:color w:val="231F20"/>
          <w:spacing w:val="-68"/>
          <w:sz w:val="28"/>
        </w:rPr>
        <w:t> </w:t>
      </w:r>
      <w:r>
        <w:rPr>
          <w:b/>
          <w:color w:val="231F20"/>
          <w:sz w:val="28"/>
        </w:rPr>
        <w:t>боток</w:t>
      </w:r>
      <w:r>
        <w:rPr>
          <w:b/>
          <w:color w:val="231F20"/>
          <w:spacing w:val="-2"/>
          <w:sz w:val="28"/>
        </w:rPr>
        <w:t> </w:t>
      </w:r>
      <w:r>
        <w:rPr>
          <w:b/>
          <w:color w:val="231F20"/>
          <w:sz w:val="28"/>
        </w:rPr>
        <w:t>и</w:t>
      </w:r>
      <w:r>
        <w:rPr>
          <w:b/>
          <w:color w:val="231F20"/>
          <w:spacing w:val="-2"/>
          <w:sz w:val="28"/>
        </w:rPr>
        <w:t> </w:t>
      </w:r>
      <w:r>
        <w:rPr>
          <w:b/>
          <w:color w:val="231F20"/>
          <w:sz w:val="28"/>
        </w:rPr>
        <w:t>идей</w:t>
      </w:r>
      <w:r>
        <w:rPr>
          <w:b/>
          <w:color w:val="231F20"/>
          <w:spacing w:val="-1"/>
          <w:sz w:val="28"/>
        </w:rPr>
        <w:t> </w:t>
      </w:r>
      <w:r>
        <w:rPr>
          <w:b/>
          <w:color w:val="231F20"/>
          <w:sz w:val="28"/>
        </w:rPr>
        <w:t>отечественных</w:t>
      </w:r>
      <w:r>
        <w:rPr>
          <w:b/>
          <w:color w:val="231F20"/>
          <w:spacing w:val="-1"/>
          <w:sz w:val="28"/>
        </w:rPr>
        <w:t> </w:t>
      </w:r>
      <w:r>
        <w:rPr>
          <w:b/>
          <w:color w:val="231F20"/>
          <w:sz w:val="28"/>
        </w:rPr>
        <w:t>архитекторов</w:t>
      </w:r>
      <w:r>
        <w:rPr>
          <w:color w:val="231F20"/>
          <w:sz w:val="28"/>
        </w:rPr>
        <w:t>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Проект особого типа поселений в Арктике, Агафонова (1960г.). Агафонов пред-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лагал</w:t>
      </w:r>
      <w:r>
        <w:rPr>
          <w:color w:val="231F20"/>
          <w:spacing w:val="-7"/>
        </w:rPr>
        <w:t> </w:t>
      </w:r>
      <w:r>
        <w:rPr>
          <w:color w:val="231F20"/>
        </w:rPr>
        <w:t>сосредоточить</w:t>
      </w:r>
      <w:r>
        <w:rPr>
          <w:color w:val="231F20"/>
          <w:spacing w:val="-6"/>
        </w:rPr>
        <w:t> </w:t>
      </w:r>
      <w:r>
        <w:rPr>
          <w:color w:val="231F20"/>
        </w:rPr>
        <w:t>весь</w:t>
      </w:r>
      <w:r>
        <w:rPr>
          <w:color w:val="231F20"/>
          <w:spacing w:val="-6"/>
        </w:rPr>
        <w:t> </w:t>
      </w:r>
      <w:r>
        <w:rPr>
          <w:color w:val="231F20"/>
        </w:rPr>
        <w:t>поселок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четырех</w:t>
      </w:r>
      <w:r>
        <w:rPr>
          <w:color w:val="231F20"/>
          <w:spacing w:val="-6"/>
        </w:rPr>
        <w:t> </w:t>
      </w:r>
      <w:r>
        <w:rPr>
          <w:color w:val="231F20"/>
        </w:rPr>
        <w:t>крупных</w:t>
      </w:r>
      <w:r>
        <w:rPr>
          <w:color w:val="231F20"/>
          <w:spacing w:val="-6"/>
        </w:rPr>
        <w:t> </w:t>
      </w:r>
      <w:r>
        <w:rPr>
          <w:color w:val="231F20"/>
        </w:rPr>
        <w:t>пятиэтажных</w:t>
      </w:r>
      <w:r>
        <w:rPr>
          <w:color w:val="231F20"/>
          <w:spacing w:val="-6"/>
        </w:rPr>
        <w:t> </w:t>
      </w:r>
      <w:r>
        <w:rPr>
          <w:color w:val="231F20"/>
        </w:rPr>
        <w:t>зданиях</w:t>
      </w:r>
      <w:r>
        <w:rPr>
          <w:color w:val="231F20"/>
          <w:spacing w:val="-7"/>
        </w:rPr>
        <w:t> </w:t>
      </w:r>
      <w:r>
        <w:rPr>
          <w:color w:val="231F20"/>
        </w:rPr>
        <w:t>кру-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2"/>
        <w:jc w:val="both"/>
      </w:pPr>
      <w:r>
        <w:rPr>
          <w:color w:val="231F20"/>
        </w:rPr>
        <w:t>глой формы и соединить их между собой крытыми переходами. Каждое здание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свою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функциональную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составляющую,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внутри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образованы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крытые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дворы</w:t>
      </w:r>
    </w:p>
    <w:p>
      <w:pPr>
        <w:pStyle w:val="BodyText"/>
        <w:spacing w:line="268" w:lineRule="auto"/>
        <w:ind w:right="1128"/>
        <w:jc w:val="both"/>
      </w:pPr>
      <w:r>
        <w:rPr>
          <w:color w:val="231F20"/>
        </w:rPr>
        <w:t>«зимние сады» с прогулочными площадками, укрытые от ветра и снега (рис. 2).</w:t>
      </w:r>
      <w:r>
        <w:rPr>
          <w:color w:val="231F20"/>
          <w:spacing w:val="1"/>
        </w:rPr>
        <w:t> </w:t>
      </w:r>
      <w:r>
        <w:rPr>
          <w:color w:val="231F20"/>
        </w:rPr>
        <w:t>Проекты</w:t>
      </w:r>
      <w:r>
        <w:rPr>
          <w:color w:val="231F20"/>
          <w:spacing w:val="-10"/>
        </w:rPr>
        <w:t> </w:t>
      </w:r>
      <w:r>
        <w:rPr>
          <w:color w:val="231F20"/>
        </w:rPr>
        <w:t>городов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искусственным</w:t>
      </w:r>
      <w:r>
        <w:rPr>
          <w:color w:val="231F20"/>
          <w:spacing w:val="-9"/>
        </w:rPr>
        <w:t> </w:t>
      </w:r>
      <w:r>
        <w:rPr>
          <w:color w:val="231F20"/>
        </w:rPr>
        <w:t>микроклиматом</w:t>
      </w:r>
      <w:r>
        <w:rPr>
          <w:color w:val="231F20"/>
          <w:spacing w:val="-10"/>
        </w:rPr>
        <w:t> </w:t>
      </w: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наиболее</w:t>
      </w:r>
      <w:r>
        <w:rPr>
          <w:color w:val="231F20"/>
          <w:spacing w:val="-10"/>
        </w:rPr>
        <w:t> </w:t>
      </w:r>
      <w:r>
        <w:rPr>
          <w:color w:val="231F20"/>
        </w:rPr>
        <w:t>радикальным</w:t>
      </w:r>
      <w:r>
        <w:rPr>
          <w:color w:val="231F20"/>
          <w:spacing w:val="-67"/>
        </w:rPr>
        <w:t> </w:t>
      </w:r>
      <w:r>
        <w:rPr>
          <w:color w:val="231F20"/>
        </w:rPr>
        <w:t>предложением</w:t>
      </w:r>
      <w:r>
        <w:rPr>
          <w:color w:val="231F20"/>
          <w:spacing w:val="-2"/>
        </w:rPr>
        <w:t> </w:t>
      </w:r>
      <w:r>
        <w:rPr>
          <w:color w:val="231F20"/>
        </w:rPr>
        <w:t>ленинградских</w:t>
      </w:r>
      <w:r>
        <w:rPr>
          <w:color w:val="231F20"/>
          <w:spacing w:val="-2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1960-е</w:t>
      </w:r>
      <w:r>
        <w:rPr>
          <w:color w:val="231F20"/>
          <w:spacing w:val="-2"/>
        </w:rPr>
        <w:t> </w:t>
      </w:r>
      <w:r>
        <w:rPr>
          <w:color w:val="231F20"/>
        </w:rPr>
        <w:t>годы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719807</wp:posOffset>
            </wp:positionH>
            <wp:positionV relativeFrom="paragraph">
              <wp:posOffset>181173</wp:posOffset>
            </wp:positionV>
            <wp:extent cx="6120383" cy="1591055"/>
            <wp:effectExtent l="0" t="0" r="0" b="0"/>
            <wp:wrapTopAndBottom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159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особого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типа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поселений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Арктике,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Агафонов,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1960г</w:t>
      </w:r>
    </w:p>
    <w:p>
      <w:pPr>
        <w:pStyle w:val="BodyText"/>
        <w:spacing w:before="4"/>
        <w:ind w:left="0"/>
      </w:pPr>
    </w:p>
    <w:p>
      <w:pPr>
        <w:pStyle w:val="BodyText"/>
        <w:spacing w:line="266" w:lineRule="auto"/>
        <w:ind w:right="1130" w:firstLine="396"/>
        <w:jc w:val="both"/>
      </w:pPr>
      <w:r>
        <w:rPr>
          <w:color w:val="231F20"/>
          <w:spacing w:val="-1"/>
        </w:rPr>
        <w:t>Проект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компактного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архитекторов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Станислава</w:t>
      </w:r>
      <w:r>
        <w:rPr>
          <w:color w:val="231F20"/>
          <w:spacing w:val="-16"/>
        </w:rPr>
        <w:t> </w:t>
      </w:r>
      <w:r>
        <w:rPr>
          <w:color w:val="231F20"/>
        </w:rPr>
        <w:t>Одновалова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Майи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Цимбал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(1964г.).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предлагают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построить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нескольких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мно-</w:t>
      </w:r>
      <w:r>
        <w:rPr>
          <w:color w:val="231F20"/>
          <w:spacing w:val="-68"/>
        </w:rPr>
        <w:t> </w:t>
      </w:r>
      <w:r>
        <w:rPr>
          <w:color w:val="231F20"/>
        </w:rPr>
        <w:t>гоэтажных башен, соединенных крытыми галереями с общественным центром,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расположенным под стеклянным геодезическим куполом. Для предотвращения</w:t>
      </w:r>
      <w:r>
        <w:rPr>
          <w:color w:val="231F20"/>
          <w:spacing w:val="1"/>
        </w:rPr>
        <w:t> </w:t>
      </w:r>
      <w:r>
        <w:rPr>
          <w:color w:val="231F20"/>
        </w:rPr>
        <w:t>большого</w:t>
      </w:r>
      <w:r>
        <w:rPr>
          <w:color w:val="231F20"/>
          <w:spacing w:val="-5"/>
        </w:rPr>
        <w:t> </w:t>
      </w:r>
      <w:r>
        <w:rPr>
          <w:color w:val="231F20"/>
        </w:rPr>
        <w:t>скопления</w:t>
      </w:r>
      <w:r>
        <w:rPr>
          <w:color w:val="231F20"/>
          <w:spacing w:val="-4"/>
        </w:rPr>
        <w:t> </w:t>
      </w:r>
      <w:r>
        <w:rPr>
          <w:color w:val="231F20"/>
        </w:rPr>
        <w:t>снега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огибания</w:t>
      </w:r>
      <w:r>
        <w:rPr>
          <w:color w:val="231F20"/>
          <w:spacing w:val="-4"/>
        </w:rPr>
        <w:t> </w:t>
      </w:r>
      <w:r>
        <w:rPr>
          <w:color w:val="231F20"/>
        </w:rPr>
        <w:t>здания</w:t>
      </w:r>
      <w:r>
        <w:rPr>
          <w:color w:val="231F20"/>
          <w:spacing w:val="-4"/>
        </w:rPr>
        <w:t> </w:t>
      </w:r>
      <w:r>
        <w:rPr>
          <w:color w:val="231F20"/>
        </w:rPr>
        <w:t>северными</w:t>
      </w:r>
      <w:r>
        <w:rPr>
          <w:color w:val="231F20"/>
          <w:spacing w:val="-5"/>
        </w:rPr>
        <w:t> </w:t>
      </w:r>
      <w:r>
        <w:rPr>
          <w:color w:val="231F20"/>
        </w:rPr>
        <w:t>ветрами,</w:t>
      </w:r>
      <w:r>
        <w:rPr>
          <w:color w:val="231F20"/>
          <w:spacing w:val="-4"/>
        </w:rPr>
        <w:t> </w:t>
      </w:r>
      <w:r>
        <w:rPr>
          <w:color w:val="231F20"/>
        </w:rPr>
        <w:t>эти</w:t>
      </w:r>
      <w:r>
        <w:rPr>
          <w:color w:val="231F20"/>
          <w:spacing w:val="-4"/>
        </w:rPr>
        <w:t> </w:t>
      </w:r>
      <w:r>
        <w:rPr>
          <w:color w:val="231F20"/>
        </w:rPr>
        <w:t>дома</w:t>
      </w:r>
      <w:r>
        <w:rPr>
          <w:color w:val="231F20"/>
          <w:spacing w:val="-4"/>
        </w:rPr>
        <w:t> </w:t>
      </w:r>
      <w:r>
        <w:rPr>
          <w:color w:val="231F20"/>
        </w:rPr>
        <w:t>име-</w:t>
      </w:r>
      <w:r>
        <w:rPr>
          <w:color w:val="231F20"/>
          <w:spacing w:val="-68"/>
        </w:rPr>
        <w:t> </w:t>
      </w:r>
      <w:r>
        <w:rPr>
          <w:color w:val="231F20"/>
        </w:rPr>
        <w:t>ют цилиндрическую форму. Проект предусматривал поднятие первого этажа на</w:t>
      </w:r>
      <w:r>
        <w:rPr>
          <w:color w:val="231F20"/>
          <w:spacing w:val="-67"/>
        </w:rPr>
        <w:t> </w:t>
      </w:r>
      <w:r>
        <w:rPr>
          <w:color w:val="231F20"/>
        </w:rPr>
        <w:t>три</w:t>
      </w:r>
      <w:r>
        <w:rPr>
          <w:color w:val="231F20"/>
          <w:spacing w:val="-16"/>
        </w:rPr>
        <w:t> </w:t>
      </w:r>
      <w:r>
        <w:rPr>
          <w:color w:val="231F20"/>
        </w:rPr>
        <w:t>метра</w:t>
      </w:r>
      <w:r>
        <w:rPr>
          <w:color w:val="231F20"/>
          <w:spacing w:val="-15"/>
        </w:rPr>
        <w:t> </w:t>
      </w:r>
      <w:r>
        <w:rPr>
          <w:color w:val="231F20"/>
        </w:rPr>
        <w:t>над</w:t>
      </w:r>
      <w:r>
        <w:rPr>
          <w:color w:val="231F20"/>
          <w:spacing w:val="-15"/>
        </w:rPr>
        <w:t> </w:t>
      </w:r>
      <w:r>
        <w:rPr>
          <w:color w:val="231F20"/>
        </w:rPr>
        <w:t>уровнем</w:t>
      </w:r>
      <w:r>
        <w:rPr>
          <w:color w:val="231F20"/>
          <w:spacing w:val="-15"/>
        </w:rPr>
        <w:t> </w:t>
      </w:r>
      <w:r>
        <w:rPr>
          <w:color w:val="231F20"/>
        </w:rPr>
        <w:t>земли,</w:t>
      </w:r>
      <w:r>
        <w:rPr>
          <w:color w:val="231F20"/>
          <w:spacing w:val="-15"/>
        </w:rPr>
        <w:t> </w:t>
      </w:r>
      <w:r>
        <w:rPr>
          <w:color w:val="231F20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</w:rPr>
        <w:t>избежать</w:t>
      </w:r>
      <w:r>
        <w:rPr>
          <w:color w:val="231F20"/>
          <w:spacing w:val="-15"/>
        </w:rPr>
        <w:t> </w:t>
      </w:r>
      <w:r>
        <w:rPr>
          <w:color w:val="231F20"/>
        </w:rPr>
        <w:t>отложения</w:t>
      </w:r>
      <w:r>
        <w:rPr>
          <w:color w:val="231F20"/>
          <w:spacing w:val="-15"/>
        </w:rPr>
        <w:t> </w:t>
      </w:r>
      <w:r>
        <w:rPr>
          <w:color w:val="231F20"/>
        </w:rPr>
        <w:t>снега</w:t>
      </w:r>
      <w:r>
        <w:rPr>
          <w:color w:val="231F20"/>
          <w:spacing w:val="-15"/>
        </w:rPr>
        <w:t> </w:t>
      </w:r>
      <w:r>
        <w:rPr>
          <w:color w:val="231F20"/>
        </w:rPr>
        <w:t>у</w:t>
      </w:r>
      <w:r>
        <w:rPr>
          <w:color w:val="231F20"/>
          <w:spacing w:val="-16"/>
        </w:rPr>
        <w:t> </w:t>
      </w:r>
      <w:r>
        <w:rPr>
          <w:color w:val="231F20"/>
        </w:rPr>
        <w:t>стен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передачи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тепла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грунт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3).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Крытые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пассажи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газонами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декоративными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старниками,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соединяющие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остальными</w:t>
      </w:r>
      <w:r>
        <w:rPr>
          <w:color w:val="231F20"/>
          <w:spacing w:val="-15"/>
        </w:rPr>
        <w:t> </w:t>
      </w:r>
      <w:r>
        <w:rPr>
          <w:color w:val="231F20"/>
        </w:rPr>
        <w:t>зданиями,</w:t>
      </w:r>
      <w:r>
        <w:rPr>
          <w:color w:val="231F20"/>
          <w:spacing w:val="-16"/>
        </w:rPr>
        <w:t> </w:t>
      </w:r>
      <w:r>
        <w:rPr>
          <w:color w:val="231F20"/>
        </w:rPr>
        <w:t>служат</w:t>
      </w:r>
      <w:r>
        <w:rPr>
          <w:color w:val="231F20"/>
          <w:spacing w:val="-15"/>
        </w:rPr>
        <w:t> </w:t>
      </w:r>
      <w:r>
        <w:rPr>
          <w:color w:val="231F20"/>
        </w:rPr>
        <w:t>своеобразными</w:t>
      </w:r>
      <w:r>
        <w:rPr>
          <w:color w:val="231F20"/>
          <w:spacing w:val="-68"/>
        </w:rPr>
        <w:t> </w:t>
      </w:r>
      <w:r>
        <w:rPr>
          <w:color w:val="231F20"/>
        </w:rPr>
        <w:t>пешеходными артериями города, в которых предусматривается размещение ма-</w:t>
      </w:r>
      <w:r>
        <w:rPr>
          <w:color w:val="231F20"/>
          <w:spacing w:val="-67"/>
        </w:rPr>
        <w:t> </w:t>
      </w:r>
      <w:r>
        <w:rPr>
          <w:color w:val="231F20"/>
        </w:rPr>
        <w:t>газинов,</w:t>
      </w:r>
      <w:r>
        <w:rPr>
          <w:color w:val="231F20"/>
          <w:spacing w:val="-10"/>
        </w:rPr>
        <w:t> </w:t>
      </w:r>
      <w:r>
        <w:rPr>
          <w:color w:val="231F20"/>
        </w:rPr>
        <w:t>объектов</w:t>
      </w:r>
      <w:r>
        <w:rPr>
          <w:color w:val="231F20"/>
          <w:spacing w:val="-10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-9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3).</w:t>
      </w:r>
      <w:r>
        <w:rPr>
          <w:color w:val="231F20"/>
          <w:spacing w:val="-9"/>
        </w:rPr>
        <w:t> </w:t>
      </w:r>
      <w:r>
        <w:rPr>
          <w:color w:val="231F20"/>
        </w:rPr>
        <w:t>Подобные</w:t>
      </w:r>
      <w:r>
        <w:rPr>
          <w:color w:val="231F20"/>
          <w:spacing w:val="-10"/>
        </w:rPr>
        <w:t> </w:t>
      </w:r>
      <w:r>
        <w:rPr>
          <w:color w:val="231F20"/>
        </w:rPr>
        <w:t>решения</w:t>
      </w:r>
      <w:r>
        <w:rPr>
          <w:color w:val="231F20"/>
          <w:spacing w:val="-9"/>
        </w:rPr>
        <w:t> </w:t>
      </w:r>
      <w:r>
        <w:rPr>
          <w:color w:val="231F20"/>
        </w:rPr>
        <w:t>отражают</w:t>
      </w:r>
      <w:r>
        <w:rPr>
          <w:color w:val="231F20"/>
          <w:spacing w:val="-10"/>
        </w:rPr>
        <w:t> </w:t>
      </w:r>
      <w:r>
        <w:rPr>
          <w:color w:val="231F20"/>
        </w:rPr>
        <w:t>архитек-</w:t>
      </w:r>
      <w:r>
        <w:rPr>
          <w:color w:val="231F20"/>
          <w:spacing w:val="-68"/>
        </w:rPr>
        <w:t> </w:t>
      </w:r>
      <w:r>
        <w:rPr>
          <w:color w:val="231F20"/>
        </w:rPr>
        <w:t>турные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конструктивные</w:t>
      </w:r>
      <w:r>
        <w:rPr>
          <w:color w:val="231F20"/>
          <w:spacing w:val="-17"/>
        </w:rPr>
        <w:t> </w:t>
      </w:r>
      <w:r>
        <w:rPr>
          <w:color w:val="231F20"/>
        </w:rPr>
        <w:t>принципиальные</w:t>
      </w:r>
      <w:r>
        <w:rPr>
          <w:color w:val="231F20"/>
          <w:spacing w:val="-16"/>
        </w:rPr>
        <w:t> </w:t>
      </w:r>
      <w:r>
        <w:rPr>
          <w:color w:val="231F20"/>
        </w:rPr>
        <w:t>решения,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принципы</w:t>
      </w:r>
      <w:r>
        <w:rPr>
          <w:color w:val="231F20"/>
          <w:spacing w:val="-17"/>
        </w:rPr>
        <w:t> </w:t>
      </w:r>
      <w:r>
        <w:rPr>
          <w:color w:val="231F20"/>
        </w:rPr>
        <w:t>автономности.</w:t>
      </w:r>
    </w:p>
    <w:p>
      <w:pPr>
        <w:pStyle w:val="BodyText"/>
        <w:spacing w:before="9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719807</wp:posOffset>
            </wp:positionH>
            <wp:positionV relativeFrom="paragraph">
              <wp:posOffset>174673</wp:posOffset>
            </wp:positionV>
            <wp:extent cx="6120383" cy="2142744"/>
            <wp:effectExtent l="0" t="0" r="0" b="0"/>
            <wp:wrapTopAndBottom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2142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4"/>
        <w:ind w:left="2309" w:right="2308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компактного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жилого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архитекторов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Станислава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Одновалова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Майи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Цимбал,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1964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г.</w:t>
      </w:r>
    </w:p>
    <w:p>
      <w:pPr>
        <w:spacing w:after="0" w:line="249" w:lineRule="auto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 w:firstLine="396"/>
        <w:jc w:val="both"/>
      </w:pPr>
      <w:r>
        <w:rPr>
          <w:color w:val="231F20"/>
          <w:spacing w:val="-3"/>
        </w:rPr>
        <w:t>Проект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нового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типа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ДНТ-1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(2015г.)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первенец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архитектора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Шипкова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И.</w:t>
      </w:r>
      <w:r>
        <w:rPr>
          <w:color w:val="231F20"/>
          <w:spacing w:val="-68"/>
        </w:rPr>
        <w:t> </w:t>
      </w:r>
      <w:r>
        <w:rPr>
          <w:color w:val="231F20"/>
        </w:rPr>
        <w:t>4х-этажный дом нового типа с крытым внутренним двором является принципи-</w:t>
      </w:r>
      <w:r>
        <w:rPr>
          <w:color w:val="231F20"/>
          <w:spacing w:val="1"/>
        </w:rPr>
        <w:t> </w:t>
      </w:r>
      <w:r>
        <w:rPr>
          <w:color w:val="231F20"/>
        </w:rPr>
        <w:t>ально новым типом застройки в арктической зоне. Высокая компактность объ-</w:t>
      </w:r>
      <w:r>
        <w:rPr>
          <w:color w:val="231F20"/>
          <w:spacing w:val="1"/>
        </w:rPr>
        <w:t> </w:t>
      </w:r>
      <w:r>
        <w:rPr>
          <w:color w:val="231F20"/>
        </w:rPr>
        <w:t>емно-пространственной структуры дома является основанием для поддержания</w:t>
      </w:r>
      <w:r>
        <w:rPr>
          <w:color w:val="231F20"/>
          <w:spacing w:val="1"/>
        </w:rPr>
        <w:t> </w:t>
      </w:r>
      <w:r>
        <w:rPr>
          <w:color w:val="231F20"/>
        </w:rPr>
        <w:t>благоприятной температуры. Крытый двор является общественным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ством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возможностью</w:t>
      </w:r>
      <w:r>
        <w:rPr>
          <w:color w:val="231F20"/>
          <w:spacing w:val="-6"/>
        </w:rPr>
        <w:t> </w:t>
      </w:r>
      <w:r>
        <w:rPr>
          <w:color w:val="231F20"/>
        </w:rPr>
        <w:t>выращивания</w:t>
      </w:r>
      <w:r>
        <w:rPr>
          <w:color w:val="231F20"/>
          <w:spacing w:val="-5"/>
        </w:rPr>
        <w:t> </w:t>
      </w:r>
      <w:r>
        <w:rPr>
          <w:color w:val="231F20"/>
        </w:rPr>
        <w:t>вечнозеленой</w:t>
      </w:r>
      <w:r>
        <w:rPr>
          <w:color w:val="231F20"/>
          <w:spacing w:val="-6"/>
        </w:rPr>
        <w:t> </w:t>
      </w:r>
      <w:r>
        <w:rPr>
          <w:color w:val="231F20"/>
        </w:rPr>
        <w:t>растительности.</w:t>
      </w:r>
      <w:r>
        <w:rPr>
          <w:color w:val="231F20"/>
          <w:spacing w:val="-5"/>
        </w:rPr>
        <w:t> </w:t>
      </w:r>
      <w:r>
        <w:rPr>
          <w:color w:val="231F20"/>
        </w:rPr>
        <w:t>Прообразом</w:t>
      </w:r>
      <w:r>
        <w:rPr>
          <w:color w:val="231F20"/>
          <w:spacing w:val="-68"/>
        </w:rPr>
        <w:t> </w:t>
      </w:r>
      <w:r>
        <w:rPr>
          <w:color w:val="231F20"/>
        </w:rPr>
        <w:t>является проект Жилого комплекса «Снежногорск» (1967 г.), южнее Норильска.</w:t>
      </w:r>
      <w:r>
        <w:rPr>
          <w:color w:val="231F20"/>
          <w:spacing w:val="-67"/>
        </w:rPr>
        <w:t> </w:t>
      </w:r>
      <w:r>
        <w:rPr>
          <w:color w:val="231F20"/>
        </w:rPr>
        <w:t>Использование систем искусственного климата позволяют повысить комфорт-</w:t>
      </w:r>
      <w:r>
        <w:rPr>
          <w:color w:val="231F20"/>
          <w:spacing w:val="1"/>
        </w:rPr>
        <w:t> </w:t>
      </w:r>
      <w:r>
        <w:rPr>
          <w:color w:val="231F20"/>
        </w:rPr>
        <w:t>ность пребывания в среде. В некотором роде данный принцип, начиная с объ-</w:t>
      </w:r>
      <w:r>
        <w:rPr>
          <w:color w:val="231F20"/>
          <w:spacing w:val="1"/>
        </w:rPr>
        <w:t> </w:t>
      </w:r>
      <w:r>
        <w:rPr>
          <w:color w:val="231F20"/>
        </w:rPr>
        <w:t>ектного уровня, можно рассматривать как процесс формирования микроклима-</w:t>
      </w:r>
      <w:r>
        <w:rPr>
          <w:color w:val="231F20"/>
          <w:spacing w:val="1"/>
        </w:rPr>
        <w:t> </w:t>
      </w:r>
      <w:r>
        <w:rPr>
          <w:color w:val="231F20"/>
        </w:rPr>
        <w:t>та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учётом</w:t>
      </w:r>
      <w:r>
        <w:rPr>
          <w:color w:val="231F20"/>
          <w:spacing w:val="-9"/>
        </w:rPr>
        <w:t> </w:t>
      </w:r>
      <w:r>
        <w:rPr>
          <w:color w:val="231F20"/>
        </w:rPr>
        <w:t>покрытия</w:t>
      </w:r>
      <w:r>
        <w:rPr>
          <w:color w:val="231F20"/>
          <w:spacing w:val="-9"/>
        </w:rPr>
        <w:t> </w:t>
      </w:r>
      <w:r>
        <w:rPr>
          <w:color w:val="231F20"/>
        </w:rPr>
        <w:t>всех</w:t>
      </w:r>
      <w:r>
        <w:rPr>
          <w:color w:val="231F20"/>
          <w:spacing w:val="-9"/>
        </w:rPr>
        <w:t> </w:t>
      </w:r>
      <w:r>
        <w:rPr>
          <w:color w:val="231F20"/>
        </w:rPr>
        <w:t>негативных</w:t>
      </w:r>
      <w:r>
        <w:rPr>
          <w:color w:val="231F20"/>
          <w:spacing w:val="-8"/>
        </w:rPr>
        <w:t> </w:t>
      </w:r>
      <w:r>
        <w:rPr>
          <w:color w:val="231F20"/>
        </w:rPr>
        <w:t>факторов</w:t>
      </w:r>
      <w:r>
        <w:rPr>
          <w:color w:val="231F20"/>
          <w:spacing w:val="-9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8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8"/>
        </w:rPr>
        <w:t> </w:t>
      </w:r>
      <w:r>
        <w:rPr>
          <w:color w:val="231F20"/>
        </w:rPr>
        <w:t>среды.</w:t>
      </w:r>
      <w:r>
        <w:rPr>
          <w:color w:val="231F20"/>
          <w:spacing w:val="-68"/>
        </w:rPr>
        <w:t> </w:t>
      </w:r>
      <w:r>
        <w:rPr>
          <w:color w:val="231F20"/>
        </w:rPr>
        <w:t>Таким</w:t>
      </w:r>
      <w:r>
        <w:rPr>
          <w:color w:val="231F20"/>
          <w:spacing w:val="-10"/>
        </w:rPr>
        <w:t> </w:t>
      </w:r>
      <w:r>
        <w:rPr>
          <w:color w:val="231F20"/>
        </w:rPr>
        <w:t>образом,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процесс</w:t>
      </w:r>
      <w:r>
        <w:rPr>
          <w:color w:val="231F20"/>
          <w:spacing w:val="-9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градостроительном</w:t>
      </w:r>
      <w:r>
        <w:rPr>
          <w:color w:val="231F20"/>
          <w:spacing w:val="-9"/>
        </w:rPr>
        <w:t> </w:t>
      </w:r>
      <w:r>
        <w:rPr>
          <w:color w:val="231F20"/>
        </w:rPr>
        <w:t>уровне</w:t>
      </w:r>
      <w:r>
        <w:rPr>
          <w:color w:val="231F20"/>
          <w:spacing w:val="-9"/>
        </w:rPr>
        <w:t> </w:t>
      </w:r>
      <w:r>
        <w:rPr>
          <w:color w:val="231F20"/>
        </w:rPr>
        <w:t>вводят-</w:t>
      </w:r>
      <w:r>
        <w:rPr>
          <w:color w:val="231F20"/>
          <w:spacing w:val="-68"/>
        </w:rPr>
        <w:t> </w:t>
      </w:r>
      <w:r>
        <w:rPr>
          <w:color w:val="231F20"/>
        </w:rPr>
        <w:t>ся биотехнологии, а на региональном все включенные элементы превращаются</w:t>
      </w:r>
      <w:r>
        <w:rPr>
          <w:color w:val="231F20"/>
          <w:spacing w:val="1"/>
        </w:rPr>
        <w:t> </w:t>
      </w:r>
      <w:r>
        <w:rPr>
          <w:color w:val="231F20"/>
        </w:rPr>
        <w:t>в биосистему. Таким образом, выявляются принципы экологической безопасно-</w:t>
      </w:r>
      <w:r>
        <w:rPr>
          <w:color w:val="231F20"/>
          <w:spacing w:val="-67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повышенной</w:t>
      </w:r>
      <w:r>
        <w:rPr>
          <w:color w:val="231F20"/>
          <w:spacing w:val="-2"/>
        </w:rPr>
        <w:t> </w:t>
      </w:r>
      <w:r>
        <w:rPr>
          <w:color w:val="231F20"/>
        </w:rPr>
        <w:t>комфортности</w:t>
      </w:r>
      <w:r>
        <w:rPr>
          <w:color w:val="231F20"/>
          <w:spacing w:val="-1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обитания</w:t>
      </w:r>
      <w:r>
        <w:rPr>
          <w:color w:val="231F20"/>
          <w:spacing w:val="-1"/>
        </w:rPr>
        <w:t> </w:t>
      </w:r>
      <w:r>
        <w:rPr>
          <w:color w:val="231F20"/>
        </w:rPr>
        <w:t>людей.</w:t>
      </w:r>
    </w:p>
    <w:p>
      <w:pPr>
        <w:spacing w:line="268" w:lineRule="auto" w:before="0"/>
        <w:ind w:left="1133" w:right="1130" w:firstLine="396"/>
        <w:jc w:val="both"/>
        <w:rPr>
          <w:b/>
          <w:sz w:val="28"/>
        </w:rPr>
      </w:pPr>
      <w:r>
        <w:rPr>
          <w:color w:val="231F20"/>
          <w:sz w:val="28"/>
        </w:rPr>
        <w:t>Рассмотрим специфику проектных решений Арктической зоны </w:t>
      </w:r>
      <w:r>
        <w:rPr>
          <w:b/>
          <w:color w:val="231F20"/>
          <w:sz w:val="28"/>
        </w:rPr>
        <w:t>на примере</w:t>
      </w:r>
      <w:r>
        <w:rPr>
          <w:b/>
          <w:color w:val="231F20"/>
          <w:spacing w:val="1"/>
          <w:sz w:val="28"/>
        </w:rPr>
        <w:t> </w:t>
      </w:r>
      <w:r>
        <w:rPr>
          <w:b/>
          <w:color w:val="231F20"/>
          <w:sz w:val="28"/>
        </w:rPr>
        <w:t>зарубежных</w:t>
      </w:r>
      <w:r>
        <w:rPr>
          <w:b/>
          <w:color w:val="231F20"/>
          <w:spacing w:val="-1"/>
          <w:sz w:val="28"/>
        </w:rPr>
        <w:t> </w:t>
      </w:r>
      <w:r>
        <w:rPr>
          <w:b/>
          <w:color w:val="231F20"/>
          <w:sz w:val="28"/>
        </w:rPr>
        <w:t>современных</w:t>
      </w:r>
      <w:r>
        <w:rPr>
          <w:b/>
          <w:color w:val="231F20"/>
          <w:spacing w:val="-2"/>
          <w:sz w:val="28"/>
        </w:rPr>
        <w:t> </w:t>
      </w:r>
      <w:r>
        <w:rPr>
          <w:b/>
          <w:color w:val="231F20"/>
          <w:sz w:val="28"/>
        </w:rPr>
        <w:t>проектов.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  <w:w w:val="95"/>
        </w:rPr>
        <w:t>Арктический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культурный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центр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Хаммерфест,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Норвегия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(2009г.,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АБ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a-lab</w:t>
      </w:r>
      <w:r>
        <w:rPr>
          <w:color w:val="231F20"/>
          <w:w w:val="95"/>
        </w:rPr>
        <w:t>).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Фойе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центра</w:t>
      </w:r>
      <w:r>
        <w:rPr>
          <w:color w:val="231F20"/>
          <w:spacing w:val="-5"/>
        </w:rPr>
        <w:t> </w:t>
      </w:r>
      <w:r>
        <w:rPr>
          <w:color w:val="231F20"/>
        </w:rPr>
        <w:t>оформлено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5"/>
        </w:rPr>
        <w:t> </w:t>
      </w:r>
      <w:r>
        <w:rPr>
          <w:color w:val="231F20"/>
        </w:rPr>
        <w:t>акклиматизированное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5"/>
        </w:rPr>
        <w:t> </w:t>
      </w:r>
      <w:r>
        <w:rPr>
          <w:color w:val="231F20"/>
        </w:rPr>
        <w:t>между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построенными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массами,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соединяющее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главную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прибрежную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дорогу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(Страндгата)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набережной,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исключительное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уникальное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67"/>
        </w:rPr>
        <w:t> </w:t>
      </w:r>
      <w:r>
        <w:rPr>
          <w:color w:val="231F20"/>
        </w:rPr>
        <w:t>города. Создание крытых общественных пространств прерогатива не только для</w:t>
      </w:r>
      <w:r>
        <w:rPr>
          <w:color w:val="231F20"/>
          <w:spacing w:val="-68"/>
        </w:rPr>
        <w:t> </w:t>
      </w:r>
      <w:r>
        <w:rPr>
          <w:color w:val="231F20"/>
        </w:rPr>
        <w:t>жилого,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для общественных зданий.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1"/>
        </w:rPr>
        <w:t>Арктический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музей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Рованиеми,</w:t>
      </w:r>
      <w:r>
        <w:rPr>
          <w:color w:val="231F20"/>
          <w:spacing w:val="-17"/>
        </w:rPr>
        <w:t> </w:t>
      </w:r>
      <w:r>
        <w:rPr>
          <w:color w:val="231F20"/>
        </w:rPr>
        <w:t>Финляндия</w:t>
      </w:r>
      <w:r>
        <w:rPr>
          <w:color w:val="231F20"/>
          <w:spacing w:val="-16"/>
        </w:rPr>
        <w:t> </w:t>
      </w:r>
      <w:r>
        <w:rPr>
          <w:color w:val="231F20"/>
        </w:rPr>
        <w:t>(1997г.).</w:t>
      </w:r>
      <w:r>
        <w:rPr>
          <w:color w:val="231F20"/>
          <w:spacing w:val="-16"/>
        </w:rPr>
        <w:t> </w:t>
      </w:r>
      <w:r>
        <w:rPr>
          <w:color w:val="231F20"/>
        </w:rPr>
        <w:t>Данный</w:t>
      </w:r>
      <w:r>
        <w:rPr>
          <w:color w:val="231F20"/>
          <w:spacing w:val="-17"/>
        </w:rPr>
        <w:t> </w:t>
      </w:r>
      <w:r>
        <w:rPr>
          <w:color w:val="231F20"/>
        </w:rPr>
        <w:t>проект</w:t>
      </w:r>
      <w:r>
        <w:rPr>
          <w:color w:val="231F20"/>
          <w:spacing w:val="-16"/>
        </w:rPr>
        <w:t> </w:t>
      </w:r>
      <w:r>
        <w:rPr>
          <w:color w:val="231F20"/>
        </w:rPr>
        <w:t>еще</w:t>
      </w:r>
      <w:r>
        <w:rPr>
          <w:color w:val="231F20"/>
          <w:spacing w:val="-16"/>
        </w:rPr>
        <w:t> </w:t>
      </w:r>
      <w:r>
        <w:rPr>
          <w:color w:val="231F20"/>
        </w:rPr>
        <w:t>раз</w:t>
      </w:r>
      <w:r>
        <w:rPr>
          <w:color w:val="231F20"/>
          <w:spacing w:val="-68"/>
        </w:rPr>
        <w:t> </w:t>
      </w:r>
      <w:r>
        <w:rPr>
          <w:color w:val="231F20"/>
        </w:rPr>
        <w:t>подтверждает</w:t>
      </w:r>
      <w:r>
        <w:rPr>
          <w:color w:val="231F20"/>
          <w:spacing w:val="-9"/>
        </w:rPr>
        <w:t> </w:t>
      </w:r>
      <w:r>
        <w:rPr>
          <w:color w:val="231F20"/>
        </w:rPr>
        <w:t>предыдущее</w:t>
      </w:r>
      <w:r>
        <w:rPr>
          <w:color w:val="231F20"/>
          <w:spacing w:val="-8"/>
        </w:rPr>
        <w:t> </w:t>
      </w:r>
      <w:r>
        <w:rPr>
          <w:color w:val="231F20"/>
        </w:rPr>
        <w:t>заключение.</w:t>
      </w:r>
      <w:r>
        <w:rPr>
          <w:color w:val="231F20"/>
          <w:spacing w:val="-8"/>
        </w:rPr>
        <w:t> </w:t>
      </w:r>
      <w:r>
        <w:rPr>
          <w:color w:val="231F20"/>
        </w:rPr>
        <w:t>Со</w:t>
      </w:r>
      <w:r>
        <w:rPr>
          <w:color w:val="231F20"/>
          <w:spacing w:val="-8"/>
        </w:rPr>
        <w:t> </w:t>
      </w:r>
      <w:r>
        <w:rPr>
          <w:color w:val="231F20"/>
        </w:rPr>
        <w:t>стороны</w:t>
      </w:r>
      <w:r>
        <w:rPr>
          <w:color w:val="231F20"/>
          <w:spacing w:val="-8"/>
        </w:rPr>
        <w:t> </w:t>
      </w:r>
      <w:r>
        <w:rPr>
          <w:color w:val="231F20"/>
        </w:rPr>
        <w:t>реки</w:t>
      </w:r>
      <w:r>
        <w:rPr>
          <w:color w:val="231F20"/>
          <w:spacing w:val="-9"/>
        </w:rPr>
        <w:t> </w:t>
      </w:r>
      <w:r>
        <w:rPr>
          <w:color w:val="231F20"/>
        </w:rPr>
        <w:t>виден</w:t>
      </w:r>
      <w:r>
        <w:rPr>
          <w:color w:val="231F20"/>
          <w:spacing w:val="-8"/>
        </w:rPr>
        <w:t> </w:t>
      </w:r>
      <w:r>
        <w:rPr>
          <w:color w:val="231F20"/>
        </w:rPr>
        <w:t>стеклянный</w:t>
      </w:r>
      <w:r>
        <w:rPr>
          <w:color w:val="231F20"/>
          <w:spacing w:val="-8"/>
        </w:rPr>
        <w:t> </w:t>
      </w:r>
      <w:r>
        <w:rPr>
          <w:color w:val="231F20"/>
        </w:rPr>
        <w:t>тун-</w:t>
      </w:r>
      <w:r>
        <w:rPr>
          <w:color w:val="231F20"/>
          <w:spacing w:val="-67"/>
        </w:rPr>
        <w:t> </w:t>
      </w:r>
      <w:r>
        <w:rPr>
          <w:color w:val="231F20"/>
        </w:rPr>
        <w:t>нель,</w:t>
      </w:r>
      <w:r>
        <w:rPr>
          <w:color w:val="231F20"/>
          <w:spacing w:val="-7"/>
        </w:rPr>
        <w:t> </w:t>
      </w:r>
      <w:r>
        <w:rPr>
          <w:color w:val="231F20"/>
        </w:rPr>
        <w:t>ориентирован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север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символизирует</w:t>
      </w:r>
      <w:r>
        <w:rPr>
          <w:color w:val="231F20"/>
          <w:spacing w:val="-5"/>
        </w:rPr>
        <w:t> </w:t>
      </w:r>
      <w:r>
        <w:rPr>
          <w:color w:val="231F20"/>
        </w:rPr>
        <w:t>путь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Арктику.</w:t>
      </w:r>
      <w:r>
        <w:rPr>
          <w:color w:val="231F20"/>
          <w:spacing w:val="-6"/>
        </w:rPr>
        <w:t> </w:t>
      </w:r>
      <w:r>
        <w:rPr>
          <w:color w:val="231F20"/>
        </w:rPr>
        <w:t>Данное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простран-</w:t>
      </w:r>
      <w:r>
        <w:rPr>
          <w:color w:val="231F20"/>
          <w:spacing w:val="-68"/>
        </w:rPr>
        <w:t> </w:t>
      </w:r>
      <w:r>
        <w:rPr>
          <w:color w:val="231F20"/>
        </w:rPr>
        <w:t>ство используется как музей. Следует обратить внимание, что в интерьере цен-</w:t>
      </w:r>
      <w:r>
        <w:rPr>
          <w:color w:val="231F20"/>
          <w:spacing w:val="1"/>
        </w:rPr>
        <w:t> </w:t>
      </w:r>
      <w:r>
        <w:rPr>
          <w:color w:val="231F20"/>
        </w:rPr>
        <w:t>тра использовано много природных местных материалов. Например, стулья для</w:t>
      </w:r>
      <w:r>
        <w:rPr>
          <w:color w:val="231F20"/>
          <w:spacing w:val="-67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-1"/>
        </w:rPr>
        <w:t> </w:t>
      </w:r>
      <w:r>
        <w:rPr>
          <w:color w:val="231F20"/>
        </w:rPr>
        <w:t>сделаны из</w:t>
      </w:r>
      <w:r>
        <w:rPr>
          <w:color w:val="231F20"/>
          <w:spacing w:val="-2"/>
        </w:rPr>
        <w:t> </w:t>
      </w:r>
      <w:r>
        <w:rPr>
          <w:color w:val="231F20"/>
        </w:rPr>
        <w:t>березы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обтянуты</w:t>
      </w:r>
      <w:r>
        <w:rPr>
          <w:color w:val="231F20"/>
          <w:spacing w:val="-1"/>
        </w:rPr>
        <w:t> </w:t>
      </w:r>
      <w:r>
        <w:rPr>
          <w:color w:val="231F20"/>
        </w:rPr>
        <w:t>оленьими</w:t>
      </w:r>
      <w:r>
        <w:rPr>
          <w:color w:val="231F20"/>
          <w:spacing w:val="-1"/>
        </w:rPr>
        <w:t> </w:t>
      </w:r>
      <w:r>
        <w:rPr>
          <w:color w:val="231F20"/>
        </w:rPr>
        <w:t>шкурами.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2"/>
        </w:rPr>
        <w:t>Энерго-позитивный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отель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«Swart»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Полярным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кругом,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Свартисен,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Норвегия,</w:t>
      </w:r>
      <w:r>
        <w:rPr>
          <w:color w:val="231F20"/>
          <w:spacing w:val="-67"/>
        </w:rPr>
        <w:t> </w:t>
      </w:r>
      <w:r>
        <w:rPr>
          <w:i/>
          <w:color w:val="231F20"/>
        </w:rPr>
        <w:t>Snøhetta </w:t>
      </w:r>
      <w:r>
        <w:rPr>
          <w:color w:val="231F20"/>
        </w:rPr>
        <w:t>(2017 – 2023гг.). Объект производит свою собственную энергию, кото-</w:t>
      </w:r>
      <w:r>
        <w:rPr>
          <w:color w:val="231F20"/>
          <w:spacing w:val="1"/>
        </w:rPr>
        <w:t> </w:t>
      </w:r>
      <w:r>
        <w:rPr>
          <w:color w:val="231F20"/>
        </w:rPr>
        <w:t>рая имеет огромное значение в Арктике. «Сварт» – первое здание, построенное</w:t>
      </w:r>
      <w:r>
        <w:rPr>
          <w:color w:val="231F20"/>
          <w:spacing w:val="1"/>
        </w:rPr>
        <w:t> </w:t>
      </w:r>
      <w:r>
        <w:rPr>
          <w:color w:val="231F20"/>
        </w:rPr>
        <w:t>в соответствии с энергетическим стандартом </w:t>
      </w:r>
      <w:r>
        <w:rPr>
          <w:i/>
          <w:color w:val="231F20"/>
        </w:rPr>
        <w:t>Powerhouse </w:t>
      </w:r>
      <w:r>
        <w:rPr>
          <w:color w:val="231F20"/>
        </w:rPr>
        <w:t>в северном климате.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сопряжено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определенными</w:t>
      </w:r>
      <w:r>
        <w:rPr>
          <w:color w:val="231F20"/>
          <w:spacing w:val="-16"/>
        </w:rPr>
        <w:t> </w:t>
      </w:r>
      <w:r>
        <w:rPr>
          <w:color w:val="231F20"/>
        </w:rPr>
        <w:t>обязательствами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точ-</w:t>
      </w:r>
      <w:r>
        <w:rPr>
          <w:color w:val="231F20"/>
          <w:spacing w:val="-67"/>
        </w:rPr>
        <w:t> </w:t>
      </w:r>
      <w:r>
        <w:rPr>
          <w:color w:val="231F20"/>
        </w:rPr>
        <w:t>ки</w:t>
      </w:r>
      <w:r>
        <w:rPr>
          <w:color w:val="231F20"/>
          <w:spacing w:val="-16"/>
        </w:rPr>
        <w:t> </w:t>
      </w:r>
      <w:r>
        <w:rPr>
          <w:color w:val="231F20"/>
        </w:rPr>
        <w:t>зрения</w:t>
      </w:r>
      <w:r>
        <w:rPr>
          <w:color w:val="231F20"/>
          <w:spacing w:val="-16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16"/>
        </w:rPr>
        <w:t> </w:t>
      </w:r>
      <w:r>
        <w:rPr>
          <w:color w:val="231F20"/>
        </w:rPr>
        <w:t>естественной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красоты,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фауны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флоры</w:t>
      </w:r>
      <w:r>
        <w:rPr>
          <w:color w:val="231F20"/>
          <w:spacing w:val="-16"/>
        </w:rPr>
        <w:t> </w:t>
      </w:r>
      <w:r>
        <w:rPr>
          <w:color w:val="231F20"/>
        </w:rPr>
        <w:t>этого</w:t>
      </w:r>
      <w:r>
        <w:rPr>
          <w:color w:val="231F20"/>
          <w:spacing w:val="-16"/>
        </w:rPr>
        <w:t> </w:t>
      </w:r>
      <w:r>
        <w:rPr>
          <w:color w:val="231F20"/>
        </w:rPr>
        <w:t>места.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отеля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положительным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энергетическим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эффектом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низким</w:t>
      </w:r>
      <w:r>
        <w:rPr>
          <w:color w:val="231F20"/>
          <w:spacing w:val="-16"/>
        </w:rPr>
        <w:t> </w:t>
      </w:r>
      <w:r>
        <w:rPr>
          <w:color w:val="231F20"/>
        </w:rPr>
        <w:t>уров-</w:t>
      </w:r>
      <w:r>
        <w:rPr>
          <w:color w:val="231F20"/>
          <w:spacing w:val="-68"/>
        </w:rPr>
        <w:t> </w:t>
      </w:r>
      <w:r>
        <w:rPr>
          <w:color w:val="231F20"/>
        </w:rPr>
        <w:t>нем воздействия является важным фактором для создания устойчивой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туры.</w:t>
      </w:r>
      <w:r>
        <w:rPr>
          <w:color w:val="231F20"/>
          <w:spacing w:val="13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13"/>
        </w:rPr>
        <w:t> </w:t>
      </w:r>
      <w:r>
        <w:rPr>
          <w:color w:val="231F20"/>
        </w:rPr>
        <w:t>выполнена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стиле</w:t>
      </w:r>
      <w:r>
        <w:rPr>
          <w:color w:val="231F20"/>
          <w:spacing w:val="13"/>
        </w:rPr>
        <w:t> </w:t>
      </w:r>
      <w:r>
        <w:rPr>
          <w:color w:val="231F20"/>
        </w:rPr>
        <w:t>местной</w:t>
      </w:r>
      <w:r>
        <w:rPr>
          <w:color w:val="231F20"/>
          <w:spacing w:val="13"/>
        </w:rPr>
        <w:t> </w:t>
      </w:r>
      <w:r>
        <w:rPr>
          <w:color w:val="231F20"/>
        </w:rPr>
        <w:t>народной</w:t>
      </w:r>
      <w:r>
        <w:rPr>
          <w:color w:val="231F20"/>
          <w:spacing w:val="1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форме</w:t>
      </w:r>
    </w:p>
    <w:p>
      <w:pPr>
        <w:pStyle w:val="BodyText"/>
        <w:spacing w:line="316" w:lineRule="exact"/>
        <w:jc w:val="both"/>
      </w:pPr>
      <w:r>
        <w:rPr>
          <w:i/>
          <w:color w:val="231F20"/>
        </w:rPr>
        <w:t>«fiskehjell»</w:t>
      </w:r>
      <w:r>
        <w:rPr>
          <w:i/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приспособление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вяления</w:t>
      </w:r>
      <w:r>
        <w:rPr>
          <w:color w:val="231F20"/>
          <w:spacing w:val="-13"/>
        </w:rPr>
        <w:t> </w:t>
      </w:r>
      <w:r>
        <w:rPr>
          <w:color w:val="231F20"/>
        </w:rPr>
        <w:t>рыбы.</w:t>
      </w:r>
      <w:r>
        <w:rPr>
          <w:color w:val="231F20"/>
          <w:spacing w:val="-13"/>
        </w:rPr>
        <w:t> </w:t>
      </w:r>
      <w:r>
        <w:rPr>
          <w:color w:val="231F20"/>
        </w:rPr>
        <w:t>Несущая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-14"/>
        </w:rPr>
        <w:t> </w:t>
      </w:r>
      <w:r>
        <w:rPr>
          <w:color w:val="231F20"/>
        </w:rPr>
        <w:t>отеля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</w:p>
    <w:p>
      <w:pPr>
        <w:spacing w:after="0" w:line="316" w:lineRule="exact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строена из устойчивых к атмосферным воздействиям деревянных столбов, про-</w:t>
      </w:r>
      <w:r>
        <w:rPr>
          <w:color w:val="231F20"/>
          <w:spacing w:val="1"/>
        </w:rPr>
        <w:t> </w:t>
      </w:r>
      <w:r>
        <w:rPr>
          <w:color w:val="231F20"/>
        </w:rPr>
        <w:t>стирающихся на несколько метров ниже поверхности фьорда. Крыша отеля об-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лицована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норвежскими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солнечными</w:t>
      </w:r>
      <w:r>
        <w:rPr>
          <w:color w:val="231F20"/>
          <w:spacing w:val="-15"/>
        </w:rPr>
        <w:t> </w:t>
      </w:r>
      <w:r>
        <w:rPr>
          <w:color w:val="231F20"/>
        </w:rPr>
        <w:t>батареями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связи</w:t>
      </w:r>
      <w:r>
        <w:rPr>
          <w:color w:val="231F20"/>
          <w:spacing w:val="-16"/>
        </w:rPr>
        <w:t> </w:t>
      </w:r>
      <w:r>
        <w:rPr>
          <w:color w:val="231F20"/>
        </w:rPr>
        <w:t>долгими</w:t>
      </w:r>
      <w:r>
        <w:rPr>
          <w:color w:val="231F20"/>
          <w:spacing w:val="-15"/>
        </w:rPr>
        <w:t> </w:t>
      </w:r>
      <w:r>
        <w:rPr>
          <w:color w:val="231F20"/>
        </w:rPr>
        <w:t>летними</w:t>
      </w:r>
      <w:r>
        <w:rPr>
          <w:color w:val="231F20"/>
          <w:spacing w:val="-14"/>
        </w:rPr>
        <w:t> </w:t>
      </w:r>
      <w:r>
        <w:rPr>
          <w:color w:val="231F20"/>
        </w:rPr>
        <w:t>ночами,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произведенными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чистой</w:t>
      </w:r>
      <w:r>
        <w:rPr>
          <w:color w:val="231F20"/>
          <w:spacing w:val="-15"/>
        </w:rPr>
        <w:t> </w:t>
      </w:r>
      <w:r>
        <w:rPr>
          <w:color w:val="231F20"/>
        </w:rPr>
        <w:t>гидроэнергии,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еще</w:t>
      </w:r>
      <w:r>
        <w:rPr>
          <w:color w:val="231F20"/>
          <w:spacing w:val="-15"/>
        </w:rPr>
        <w:t> </w:t>
      </w:r>
      <w:r>
        <w:rPr>
          <w:color w:val="231F20"/>
        </w:rPr>
        <w:t>больше</w:t>
      </w:r>
      <w:r>
        <w:rPr>
          <w:color w:val="231F20"/>
          <w:spacing w:val="-16"/>
        </w:rPr>
        <w:t> </w:t>
      </w:r>
      <w:r>
        <w:rPr>
          <w:color w:val="231F20"/>
        </w:rPr>
        <w:t>снижа-</w:t>
      </w:r>
      <w:r>
        <w:rPr>
          <w:color w:val="231F20"/>
          <w:spacing w:val="-68"/>
        </w:rPr>
        <w:t> </w:t>
      </w:r>
      <w:r>
        <w:rPr>
          <w:color w:val="231F20"/>
        </w:rPr>
        <w:t>ет выбросы углерода. В зимние месяцы, большие окна фасада позволяют макси-</w:t>
      </w:r>
      <w:r>
        <w:rPr>
          <w:color w:val="231F20"/>
          <w:spacing w:val="-67"/>
        </w:rPr>
        <w:t> </w:t>
      </w:r>
      <w:r>
        <w:rPr>
          <w:color w:val="231F20"/>
        </w:rPr>
        <w:t>мально использовать солнечную энергию для использования природной тепло-</w:t>
      </w:r>
      <w:r>
        <w:rPr>
          <w:color w:val="231F20"/>
          <w:spacing w:val="1"/>
        </w:rPr>
        <w:t> </w:t>
      </w:r>
      <w:r>
        <w:rPr>
          <w:color w:val="231F20"/>
        </w:rPr>
        <w:t>вой</w:t>
      </w:r>
      <w:r>
        <w:rPr>
          <w:color w:val="231F20"/>
          <w:spacing w:val="-1"/>
        </w:rPr>
        <w:t> </w:t>
      </w:r>
      <w:r>
        <w:rPr>
          <w:color w:val="231F20"/>
        </w:rPr>
        <w:t>энергии</w:t>
      </w:r>
      <w:r>
        <w:rPr>
          <w:color w:val="231F20"/>
          <w:spacing w:val="-1"/>
        </w:rPr>
        <w:t> </w:t>
      </w:r>
      <w:r>
        <w:rPr>
          <w:color w:val="231F20"/>
        </w:rPr>
        <w:t>солнца.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i/>
          <w:color w:val="231F20"/>
        </w:rPr>
        <w:t>Arctic Bath, </w:t>
      </w:r>
      <w:r>
        <w:rPr>
          <w:color w:val="231F20"/>
        </w:rPr>
        <w:t>плавучий отель недалеко от деревни Харадс в Швеции, Бертиль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Харстрем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Йохан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Кауппи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(2020г.).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1"/>
        </w:rPr>
        <w:t>Arctic</w:t>
      </w:r>
      <w:r>
        <w:rPr>
          <w:i/>
          <w:color w:val="231F20"/>
          <w:spacing w:val="-16"/>
        </w:rPr>
        <w:t> </w:t>
      </w:r>
      <w:r>
        <w:rPr>
          <w:i/>
          <w:color w:val="231F20"/>
          <w:spacing w:val="-1"/>
        </w:rPr>
        <w:t>Bath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расположена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непосредственно</w:t>
      </w:r>
      <w:r>
        <w:rPr>
          <w:color w:val="231F20"/>
          <w:spacing w:val="-16"/>
        </w:rPr>
        <w:t> </w:t>
      </w:r>
      <w:r>
        <w:rPr>
          <w:color w:val="231F20"/>
        </w:rPr>
        <w:t>над</w:t>
      </w:r>
      <w:r>
        <w:rPr>
          <w:color w:val="231F20"/>
          <w:spacing w:val="-67"/>
        </w:rPr>
        <w:t> </w:t>
      </w:r>
      <w:r>
        <w:rPr>
          <w:color w:val="231F20"/>
        </w:rPr>
        <w:t>водой, в русле реки Луле. Еще шесть хижин разместились в березовой роще не-</w:t>
      </w:r>
      <w:r>
        <w:rPr>
          <w:color w:val="231F20"/>
          <w:spacing w:val="1"/>
        </w:rPr>
        <w:t> </w:t>
      </w:r>
      <w:r>
        <w:rPr>
          <w:color w:val="231F20"/>
        </w:rPr>
        <w:t>подалеку на свайных фундаментах – для сохранения вечномерзлого состояния</w:t>
      </w:r>
      <w:r>
        <w:rPr>
          <w:color w:val="231F20"/>
          <w:spacing w:val="1"/>
        </w:rPr>
        <w:t> </w:t>
      </w:r>
      <w:r>
        <w:rPr>
          <w:color w:val="231F20"/>
        </w:rPr>
        <w:t>грунта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-6"/>
        </w:rPr>
        <w:t> </w:t>
      </w:r>
      <w:r>
        <w:rPr>
          <w:color w:val="231F20"/>
        </w:rPr>
        <w:t>снегозаносов.</w:t>
      </w:r>
      <w:r>
        <w:rPr>
          <w:color w:val="231F20"/>
          <w:spacing w:val="-7"/>
        </w:rPr>
        <w:t> </w:t>
      </w:r>
      <w:r>
        <w:rPr>
          <w:color w:val="231F20"/>
        </w:rPr>
        <w:t>Главное</w:t>
      </w:r>
      <w:r>
        <w:rPr>
          <w:color w:val="231F20"/>
          <w:spacing w:val="-6"/>
        </w:rPr>
        <w:t> </w:t>
      </w:r>
      <w:r>
        <w:rPr>
          <w:color w:val="231F20"/>
        </w:rPr>
        <w:t>здание</w:t>
      </w:r>
      <w:r>
        <w:rPr>
          <w:color w:val="231F20"/>
          <w:spacing w:val="-6"/>
        </w:rPr>
        <w:t> </w:t>
      </w:r>
      <w:r>
        <w:rPr>
          <w:color w:val="231F20"/>
        </w:rPr>
        <w:t>круглой</w:t>
      </w:r>
      <w:r>
        <w:rPr>
          <w:color w:val="231F20"/>
          <w:spacing w:val="-7"/>
        </w:rPr>
        <w:t> </w:t>
      </w:r>
      <w:r>
        <w:rPr>
          <w:color w:val="231F20"/>
        </w:rPr>
        <w:t>формы</w:t>
      </w:r>
      <w:r>
        <w:rPr>
          <w:color w:val="231F20"/>
          <w:spacing w:val="-6"/>
        </w:rPr>
        <w:t> </w:t>
      </w:r>
      <w:r>
        <w:rPr>
          <w:color w:val="231F20"/>
        </w:rPr>
        <w:t>напоми-</w:t>
      </w:r>
      <w:r>
        <w:rPr>
          <w:color w:val="231F20"/>
          <w:spacing w:val="-68"/>
        </w:rPr>
        <w:t> </w:t>
      </w:r>
      <w:r>
        <w:rPr>
          <w:color w:val="231F20"/>
        </w:rPr>
        <w:t>нает птичье гнездо, а также бревна, застрявшие в порогах реки, что раньше не-</w:t>
      </w:r>
      <w:r>
        <w:rPr>
          <w:color w:val="231F20"/>
          <w:spacing w:val="1"/>
        </w:rPr>
        <w:t> </w:t>
      </w:r>
      <w:r>
        <w:rPr>
          <w:color w:val="231F20"/>
        </w:rPr>
        <w:t>редко происходило здесь при их транспортировке, такая идея отражает историю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места. Расположенная под северным сиянием зимой и полуночным солнцем в лет-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ние месяцы, арктическая баня оставляет при этом минимальный экологический</w:t>
      </w:r>
      <w:r>
        <w:rPr>
          <w:color w:val="231F20"/>
          <w:spacing w:val="1"/>
        </w:rPr>
        <w:t> </w:t>
      </w:r>
      <w:r>
        <w:rPr>
          <w:color w:val="231F20"/>
        </w:rPr>
        <w:t>след. Особенность конструкции данного комплекса – это быстровозводимость.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7"/>
        </w:rPr>
        <w:t> </w:t>
      </w:r>
      <w:r>
        <w:rPr>
          <w:color w:val="231F20"/>
        </w:rPr>
        <w:t>местных</w:t>
      </w:r>
      <w:r>
        <w:rPr>
          <w:color w:val="231F20"/>
          <w:spacing w:val="-7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8"/>
        </w:rPr>
        <w:t> </w:t>
      </w:r>
      <w:r>
        <w:rPr>
          <w:color w:val="231F20"/>
        </w:rPr>
        <w:t>сокращает</w:t>
      </w:r>
      <w:r>
        <w:rPr>
          <w:color w:val="231F20"/>
          <w:spacing w:val="-7"/>
        </w:rPr>
        <w:t> </w:t>
      </w:r>
      <w:r>
        <w:rPr>
          <w:color w:val="231F20"/>
        </w:rPr>
        <w:t>расходы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транспортировку</w:t>
      </w:r>
      <w:r>
        <w:rPr>
          <w:color w:val="231F20"/>
          <w:spacing w:val="-7"/>
        </w:rPr>
        <w:t> </w:t>
      </w:r>
      <w:r>
        <w:rPr>
          <w:color w:val="231F20"/>
        </w:rPr>
        <w:t>ма-</w:t>
      </w:r>
      <w:r>
        <w:rPr>
          <w:color w:val="231F20"/>
          <w:spacing w:val="-67"/>
        </w:rPr>
        <w:t> </w:t>
      </w:r>
      <w:r>
        <w:rPr>
          <w:color w:val="231F20"/>
        </w:rPr>
        <w:t>териалов</w:t>
      </w:r>
      <w:r>
        <w:rPr>
          <w:color w:val="231F20"/>
          <w:spacing w:val="-16"/>
        </w:rPr>
        <w:t> </w:t>
      </w:r>
      <w:r>
        <w:rPr>
          <w:color w:val="231F20"/>
        </w:rPr>
        <w:t>издалека,</w:t>
      </w:r>
      <w:r>
        <w:rPr>
          <w:color w:val="231F20"/>
          <w:spacing w:val="-16"/>
        </w:rPr>
        <w:t> </w:t>
      </w:r>
      <w:r>
        <w:rPr>
          <w:color w:val="231F20"/>
        </w:rPr>
        <w:t>решая</w:t>
      </w:r>
      <w:r>
        <w:rPr>
          <w:color w:val="231F20"/>
          <w:spacing w:val="-15"/>
        </w:rPr>
        <w:t> </w:t>
      </w:r>
      <w:r>
        <w:rPr>
          <w:color w:val="231F20"/>
        </w:rPr>
        <w:t>экономические</w:t>
      </w:r>
      <w:r>
        <w:rPr>
          <w:color w:val="231F20"/>
          <w:spacing w:val="-16"/>
        </w:rPr>
        <w:t> </w:t>
      </w:r>
      <w:r>
        <w:rPr>
          <w:color w:val="231F20"/>
        </w:rPr>
        <w:t>задачи.</w:t>
      </w:r>
      <w:r>
        <w:rPr>
          <w:color w:val="231F20"/>
          <w:spacing w:val="-15"/>
        </w:rPr>
        <w:t> </w:t>
      </w:r>
      <w:r>
        <w:rPr>
          <w:color w:val="231F20"/>
        </w:rPr>
        <w:t>Компактное</w:t>
      </w:r>
      <w:r>
        <w:rPr>
          <w:color w:val="231F20"/>
          <w:spacing w:val="-16"/>
        </w:rPr>
        <w:t> </w:t>
      </w:r>
      <w:r>
        <w:rPr>
          <w:color w:val="231F20"/>
        </w:rPr>
        <w:t>планировочное</w:t>
      </w:r>
      <w:r>
        <w:rPr>
          <w:color w:val="231F20"/>
          <w:spacing w:val="-15"/>
        </w:rPr>
        <w:t> </w:t>
      </w:r>
      <w:r>
        <w:rPr>
          <w:color w:val="231F20"/>
        </w:rPr>
        <w:t>ре-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шение,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естественного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освещения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обеспечивают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энергоэффективность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комплексу.</w:t>
      </w:r>
      <w:r>
        <w:rPr>
          <w:color w:val="231F20"/>
          <w:spacing w:val="-68"/>
        </w:rPr>
        <w:t> </w:t>
      </w:r>
      <w:r>
        <w:rPr>
          <w:color w:val="231F20"/>
        </w:rPr>
        <w:t>Использование натуральных материалов повышает не только эстетичность зда-</w:t>
      </w:r>
      <w:r>
        <w:rPr>
          <w:color w:val="231F20"/>
          <w:spacing w:val="1"/>
        </w:rPr>
        <w:t> </w:t>
      </w:r>
      <w:r>
        <w:rPr>
          <w:color w:val="231F20"/>
        </w:rPr>
        <w:t>ния,</w:t>
      </w:r>
      <w:r>
        <w:rPr>
          <w:color w:val="231F20"/>
          <w:spacing w:val="-16"/>
        </w:rPr>
        <w:t> </w:t>
      </w:r>
      <w:r>
        <w:rPr>
          <w:color w:val="231F20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делает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экологичным.</w:t>
      </w:r>
      <w:r>
        <w:rPr>
          <w:color w:val="231F20"/>
          <w:spacing w:val="-14"/>
        </w:rPr>
        <w:t> </w:t>
      </w:r>
      <w:r>
        <w:rPr>
          <w:color w:val="231F20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</w:rPr>
        <w:t>указать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недооценку</w:t>
      </w:r>
      <w:r>
        <w:rPr>
          <w:color w:val="231F20"/>
          <w:spacing w:val="-15"/>
        </w:rPr>
        <w:t> </w:t>
      </w:r>
      <w:r>
        <w:rPr>
          <w:color w:val="231F20"/>
        </w:rPr>
        <w:t>древеси-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весьма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эффективного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строительного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материала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высокоширотном</w:t>
      </w:r>
      <w:r>
        <w:rPr>
          <w:color w:val="231F20"/>
          <w:spacing w:val="-15"/>
        </w:rPr>
        <w:t> </w:t>
      </w:r>
      <w:r>
        <w:rPr>
          <w:color w:val="231F20"/>
        </w:rPr>
        <w:t>стро-</w:t>
      </w:r>
      <w:r>
        <w:rPr>
          <w:color w:val="231F20"/>
          <w:spacing w:val="-68"/>
        </w:rPr>
        <w:t> </w:t>
      </w:r>
      <w:r>
        <w:rPr>
          <w:color w:val="231F20"/>
        </w:rPr>
        <w:t>ительстве</w:t>
      </w:r>
      <w:r>
        <w:rPr>
          <w:color w:val="231F20"/>
          <w:spacing w:val="-1"/>
        </w:rPr>
        <w:t> </w:t>
      </w:r>
      <w:r>
        <w:rPr>
          <w:color w:val="231F20"/>
        </w:rPr>
        <w:t>(рис. 4).</w:t>
      </w:r>
    </w:p>
    <w:p>
      <w:pPr>
        <w:pStyle w:val="BodyText"/>
        <w:spacing w:before="8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1247522</wp:posOffset>
            </wp:positionH>
            <wp:positionV relativeFrom="paragraph">
              <wp:posOffset>173821</wp:posOffset>
            </wp:positionV>
            <wp:extent cx="5099316" cy="2852928"/>
            <wp:effectExtent l="0" t="0" r="0" b="0"/>
            <wp:wrapTopAndBottom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316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rPr>
          <w:sz w:val="26"/>
        </w:rPr>
      </w:pPr>
    </w:p>
    <w:p>
      <w:pPr>
        <w:spacing w:before="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Arctic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Bath</w:t>
      </w:r>
      <w:r>
        <w:rPr>
          <w:color w:val="231F20"/>
          <w:sz w:val="24"/>
        </w:rPr>
        <w:t>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плавучий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отель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недалеко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деревни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Харадс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Швеции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59" w:lineRule="auto" w:before="69"/>
        <w:ind w:right="1130" w:firstLine="396"/>
        <w:jc w:val="right"/>
      </w:pPr>
      <w:r>
        <w:rPr>
          <w:color w:val="231F20"/>
          <w:spacing w:val="-2"/>
          <w:w w:val="95"/>
        </w:rPr>
        <w:t>Культурный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центр</w:t>
      </w:r>
      <w:r>
        <w:rPr>
          <w:color w:val="231F20"/>
          <w:spacing w:val="-12"/>
          <w:w w:val="95"/>
        </w:rPr>
        <w:t> </w:t>
      </w:r>
      <w:r>
        <w:rPr>
          <w:i/>
          <w:color w:val="231F20"/>
          <w:spacing w:val="-2"/>
          <w:w w:val="95"/>
        </w:rPr>
        <w:t>Катуака</w:t>
      </w:r>
      <w:r>
        <w:rPr>
          <w:i/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Нуук,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Гренландии,</w:t>
      </w:r>
      <w:r>
        <w:rPr>
          <w:color w:val="231F20"/>
          <w:spacing w:val="-12"/>
          <w:w w:val="95"/>
        </w:rPr>
        <w:t> </w:t>
      </w:r>
      <w:r>
        <w:rPr>
          <w:i/>
          <w:color w:val="231F20"/>
          <w:spacing w:val="-1"/>
          <w:w w:val="95"/>
        </w:rPr>
        <w:t>Schmidt</w:t>
      </w:r>
      <w:r>
        <w:rPr>
          <w:i/>
          <w:color w:val="231F20"/>
          <w:spacing w:val="-12"/>
          <w:w w:val="95"/>
        </w:rPr>
        <w:t> </w:t>
      </w:r>
      <w:r>
        <w:rPr>
          <w:i/>
          <w:color w:val="231F20"/>
          <w:spacing w:val="-1"/>
          <w:w w:val="95"/>
        </w:rPr>
        <w:t>Hammer</w:t>
      </w:r>
      <w:r>
        <w:rPr>
          <w:i/>
          <w:color w:val="231F20"/>
          <w:spacing w:val="-12"/>
          <w:w w:val="95"/>
        </w:rPr>
        <w:t> </w:t>
      </w:r>
      <w:r>
        <w:rPr>
          <w:i/>
          <w:color w:val="231F20"/>
          <w:spacing w:val="-1"/>
          <w:w w:val="95"/>
        </w:rPr>
        <w:t>Lassen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spacing w:val="-1"/>
          <w:w w:val="95"/>
        </w:rPr>
        <w:t>(</w:t>
      </w:r>
      <w:r>
        <w:rPr>
          <w:color w:val="231F20"/>
          <w:spacing w:val="-1"/>
          <w:w w:val="95"/>
        </w:rPr>
        <w:t>1997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г.).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Волнистый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экран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древесины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лиственницы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золотистого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цвета,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обращенный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куль-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турному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центру,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служит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метафорой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северного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сияния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региона.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Пик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крыше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осве-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2"/>
        </w:rPr>
        <w:t>щает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темную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массивную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форму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главного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позади,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ссыл-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кой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ледяные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горы.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Данному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присущ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символизм,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сделать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подобные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объекты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уникальными.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устой-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чивой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архитектуры,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способное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противостоять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климатическим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условиям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Арктики,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благодаря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грамотно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подобранным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тепло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эффективным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материалам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конструкциям.</w:t>
      </w:r>
      <w:r>
        <w:rPr>
          <w:color w:val="231F20"/>
          <w:spacing w:val="-64"/>
          <w:w w:val="95"/>
        </w:rPr>
        <w:t> </w:t>
      </w:r>
      <w:r>
        <w:rPr>
          <w:i/>
          <w:color w:val="231F20"/>
        </w:rPr>
        <w:t>ION</w:t>
      </w:r>
      <w:r>
        <w:rPr>
          <w:i/>
          <w:color w:val="231F20"/>
          <w:spacing w:val="-3"/>
        </w:rPr>
        <w:t> </w:t>
      </w:r>
      <w:r>
        <w:rPr>
          <w:i/>
          <w:color w:val="231F20"/>
        </w:rPr>
        <w:t>Adventure</w:t>
      </w:r>
      <w:r>
        <w:rPr>
          <w:i/>
          <w:color w:val="231F20"/>
          <w:spacing w:val="3"/>
        </w:rPr>
        <w:t> </w:t>
      </w:r>
      <w:r>
        <w:rPr>
          <w:i/>
          <w:color w:val="231F20"/>
        </w:rPr>
        <w:t>Hotel,</w:t>
      </w:r>
      <w:r>
        <w:rPr>
          <w:i/>
          <w:color w:val="231F20"/>
          <w:spacing w:val="3"/>
        </w:rPr>
        <w:t> </w:t>
      </w:r>
      <w:r>
        <w:rPr>
          <w:color w:val="231F20"/>
        </w:rPr>
        <w:t>Исландия</w:t>
      </w:r>
      <w:r>
        <w:rPr>
          <w:i/>
          <w:color w:val="231F20"/>
        </w:rPr>
        <w:t>,</w:t>
      </w:r>
      <w:r>
        <w:rPr>
          <w:i/>
          <w:color w:val="231F20"/>
          <w:spacing w:val="3"/>
        </w:rPr>
        <w:t> </w:t>
      </w:r>
      <w:r>
        <w:rPr>
          <w:i/>
          <w:color w:val="231F20"/>
        </w:rPr>
        <w:t>Minarc</w:t>
      </w:r>
      <w:r>
        <w:rPr>
          <w:i/>
          <w:color w:val="231F20"/>
          <w:spacing w:val="2"/>
        </w:rPr>
        <w:t> </w:t>
      </w:r>
      <w:r>
        <w:rPr>
          <w:color w:val="231F20"/>
        </w:rPr>
        <w:t>(2013г.).</w:t>
      </w:r>
      <w:r>
        <w:rPr>
          <w:color w:val="231F20"/>
          <w:spacing w:val="3"/>
        </w:rPr>
        <w:t> </w:t>
      </w:r>
      <w:r>
        <w:rPr>
          <w:color w:val="231F20"/>
        </w:rPr>
        <w:t>Исландские</w:t>
      </w:r>
      <w:r>
        <w:rPr>
          <w:color w:val="231F20"/>
          <w:spacing w:val="2"/>
        </w:rPr>
        <w:t> </w:t>
      </w:r>
      <w:r>
        <w:rPr>
          <w:color w:val="231F20"/>
        </w:rPr>
        <w:t>фьорды,</w:t>
      </w:r>
      <w:r>
        <w:rPr>
          <w:color w:val="231F20"/>
          <w:spacing w:val="3"/>
        </w:rPr>
        <w:t> </w:t>
      </w:r>
      <w:r>
        <w:rPr>
          <w:color w:val="231F20"/>
        </w:rPr>
        <w:t>покры-</w:t>
      </w:r>
      <w:r>
        <w:rPr>
          <w:color w:val="231F20"/>
          <w:spacing w:val="1"/>
        </w:rPr>
        <w:t> </w:t>
      </w:r>
      <w:r>
        <w:rPr>
          <w:color w:val="231F20"/>
        </w:rPr>
        <w:t>тые</w:t>
      </w:r>
      <w:r>
        <w:rPr>
          <w:color w:val="231F20"/>
          <w:spacing w:val="1"/>
        </w:rPr>
        <w:t> </w:t>
      </w:r>
      <w:r>
        <w:rPr>
          <w:color w:val="231F20"/>
        </w:rPr>
        <w:t>зеленым</w:t>
      </w:r>
      <w:r>
        <w:rPr>
          <w:color w:val="231F20"/>
          <w:spacing w:val="1"/>
        </w:rPr>
        <w:t> </w:t>
      </w:r>
      <w:r>
        <w:rPr>
          <w:color w:val="231F20"/>
        </w:rPr>
        <w:t>мхом,</w:t>
      </w:r>
      <w:r>
        <w:rPr>
          <w:color w:val="231F20"/>
          <w:spacing w:val="2"/>
        </w:rPr>
        <w:t> </w:t>
      </w:r>
      <w:r>
        <w:rPr>
          <w:color w:val="231F20"/>
        </w:rPr>
        <w:t>кристальные</w:t>
      </w:r>
      <w:r>
        <w:rPr>
          <w:color w:val="231F20"/>
          <w:spacing w:val="1"/>
        </w:rPr>
        <w:t> </w:t>
      </w:r>
      <w:r>
        <w:rPr>
          <w:color w:val="231F20"/>
        </w:rPr>
        <w:t>ледниковые</w:t>
      </w:r>
      <w:r>
        <w:rPr>
          <w:color w:val="231F20"/>
          <w:spacing w:val="2"/>
        </w:rPr>
        <w:t> </w:t>
      </w:r>
      <w:r>
        <w:rPr>
          <w:color w:val="231F20"/>
        </w:rPr>
        <w:t>реки,</w:t>
      </w:r>
      <w:r>
        <w:rPr>
          <w:color w:val="231F20"/>
          <w:spacing w:val="1"/>
        </w:rPr>
        <w:t> </w:t>
      </w:r>
      <w:r>
        <w:rPr>
          <w:color w:val="231F20"/>
        </w:rPr>
        <w:t>водопады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горячие</w:t>
      </w:r>
      <w:r>
        <w:rPr>
          <w:color w:val="231F20"/>
          <w:spacing w:val="2"/>
        </w:rPr>
        <w:t> </w:t>
      </w:r>
      <w:r>
        <w:rPr>
          <w:color w:val="231F20"/>
        </w:rPr>
        <w:t>ключи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67"/>
        </w:rPr>
        <w:t> </w:t>
      </w:r>
      <w:r>
        <w:rPr>
          <w:color w:val="231F20"/>
        </w:rPr>
        <w:t>все</w:t>
      </w:r>
      <w:r>
        <w:rPr>
          <w:color w:val="231F20"/>
          <w:spacing w:val="14"/>
        </w:rPr>
        <w:t> </w:t>
      </w:r>
      <w:r>
        <w:rPr>
          <w:color w:val="231F20"/>
        </w:rPr>
        <w:t>это</w:t>
      </w:r>
      <w:r>
        <w:rPr>
          <w:color w:val="231F20"/>
          <w:spacing w:val="13"/>
        </w:rPr>
        <w:t> </w:t>
      </w:r>
      <w:r>
        <w:rPr>
          <w:color w:val="231F20"/>
        </w:rPr>
        <w:t>окружает</w:t>
      </w:r>
      <w:r>
        <w:rPr>
          <w:color w:val="231F20"/>
          <w:spacing w:val="14"/>
        </w:rPr>
        <w:t> </w:t>
      </w:r>
      <w:r>
        <w:rPr>
          <w:i/>
          <w:color w:val="231F20"/>
        </w:rPr>
        <w:t>ION</w:t>
      </w:r>
      <w:r>
        <w:rPr>
          <w:i/>
          <w:color w:val="231F20"/>
          <w:spacing w:val="13"/>
        </w:rPr>
        <w:t> </w:t>
      </w:r>
      <w:r>
        <w:rPr>
          <w:color w:val="231F20"/>
        </w:rPr>
        <w:t>со</w:t>
      </w:r>
      <w:r>
        <w:rPr>
          <w:color w:val="231F20"/>
          <w:spacing w:val="15"/>
        </w:rPr>
        <w:t> </w:t>
      </w:r>
      <w:r>
        <w:rPr>
          <w:color w:val="231F20"/>
        </w:rPr>
        <w:t>всех</w:t>
      </w:r>
      <w:r>
        <w:rPr>
          <w:color w:val="231F20"/>
          <w:spacing w:val="13"/>
        </w:rPr>
        <w:t> </w:t>
      </w:r>
      <w:r>
        <w:rPr>
          <w:color w:val="231F20"/>
        </w:rPr>
        <w:t>сторон,</w:t>
      </w:r>
      <w:r>
        <w:rPr>
          <w:color w:val="231F20"/>
          <w:spacing w:val="13"/>
        </w:rPr>
        <w:t> </w:t>
      </w:r>
      <w:r>
        <w:rPr>
          <w:color w:val="231F20"/>
        </w:rPr>
        <w:t>превращая</w:t>
      </w:r>
      <w:r>
        <w:rPr>
          <w:color w:val="231F20"/>
          <w:spacing w:val="13"/>
        </w:rPr>
        <w:t> </w:t>
      </w:r>
      <w:r>
        <w:rPr>
          <w:color w:val="231F20"/>
        </w:rPr>
        <w:t>его</w:t>
      </w:r>
      <w:r>
        <w:rPr>
          <w:color w:val="231F20"/>
          <w:spacing w:val="13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часть</w:t>
      </w:r>
      <w:r>
        <w:rPr>
          <w:color w:val="231F20"/>
          <w:spacing w:val="13"/>
        </w:rPr>
        <w:t> </w:t>
      </w:r>
      <w:r>
        <w:rPr>
          <w:color w:val="231F20"/>
        </w:rPr>
        <w:t>ланд-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шафта.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оформлении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дизайнеры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руководствовались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принципом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гармонии</w:t>
      </w:r>
      <w:r>
        <w:rPr>
          <w:color w:val="231F20"/>
          <w:spacing w:val="-67"/>
        </w:rPr>
        <w:t> </w:t>
      </w:r>
      <w:r>
        <w:rPr>
          <w:color w:val="231F20"/>
        </w:rPr>
        <w:t>с природой: современные материалы и традиционные технологии их обработки,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огромные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окна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естественное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освещение.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Устройства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фундамента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зонах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вечной</w:t>
      </w:r>
      <w:r>
        <w:rPr>
          <w:color w:val="231F20"/>
          <w:spacing w:val="-67"/>
        </w:rPr>
        <w:t> </w:t>
      </w:r>
      <w:r>
        <w:rPr>
          <w:color w:val="231F20"/>
        </w:rPr>
        <w:t>мерзлоты</w:t>
      </w:r>
      <w:r>
        <w:rPr>
          <w:color w:val="231F20"/>
          <w:spacing w:val="10"/>
        </w:rPr>
        <w:t> </w:t>
      </w:r>
      <w:r>
        <w:rPr>
          <w:color w:val="231F20"/>
        </w:rPr>
        <w:t>включает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себя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сохранением</w:t>
      </w:r>
      <w:r>
        <w:rPr>
          <w:color w:val="231F20"/>
          <w:spacing w:val="10"/>
        </w:rPr>
        <w:t> </w:t>
      </w:r>
      <w:r>
        <w:rPr>
          <w:color w:val="231F20"/>
        </w:rPr>
        <w:t>вечномерзлого</w:t>
      </w:r>
      <w:r>
        <w:rPr>
          <w:color w:val="231F20"/>
          <w:spacing w:val="11"/>
        </w:rPr>
        <w:t> </w:t>
      </w:r>
      <w:r>
        <w:rPr>
          <w:color w:val="231F20"/>
        </w:rPr>
        <w:t>состоя-</w:t>
      </w:r>
      <w:r>
        <w:rPr>
          <w:color w:val="231F20"/>
          <w:spacing w:val="-67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грунта,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достигается</w:t>
      </w:r>
      <w:r>
        <w:rPr>
          <w:color w:val="231F20"/>
          <w:spacing w:val="-6"/>
        </w:rPr>
        <w:t> </w:t>
      </w:r>
      <w:r>
        <w:rPr>
          <w:color w:val="231F20"/>
        </w:rPr>
        <w:t>расположением</w:t>
      </w:r>
      <w:r>
        <w:rPr>
          <w:color w:val="231F20"/>
          <w:spacing w:val="-5"/>
        </w:rPr>
        <w:t> </w:t>
      </w:r>
      <w:r>
        <w:rPr>
          <w:color w:val="231F20"/>
        </w:rPr>
        <w:t>зданий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сетей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опорах,</w:t>
      </w:r>
      <w:r>
        <w:rPr>
          <w:color w:val="231F20"/>
          <w:spacing w:val="-6"/>
        </w:rPr>
        <w:t> </w:t>
      </w:r>
      <w:r>
        <w:rPr>
          <w:color w:val="231F20"/>
        </w:rPr>
        <w:t>обеспечи-</w:t>
      </w:r>
      <w:r>
        <w:rPr>
          <w:color w:val="231F20"/>
          <w:spacing w:val="-67"/>
        </w:rPr>
        <w:t> </w:t>
      </w:r>
      <w:r>
        <w:rPr>
          <w:color w:val="231F20"/>
        </w:rPr>
        <w:t>вая</w:t>
      </w:r>
      <w:r>
        <w:rPr>
          <w:color w:val="231F20"/>
          <w:spacing w:val="2"/>
        </w:rPr>
        <w:t> </w:t>
      </w:r>
      <w:r>
        <w:rPr>
          <w:color w:val="231F20"/>
        </w:rPr>
        <w:t>сохранность</w:t>
      </w:r>
      <w:r>
        <w:rPr>
          <w:color w:val="231F20"/>
          <w:spacing w:val="3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2"/>
        </w:rPr>
        <w:t> </w:t>
      </w:r>
      <w:r>
        <w:rPr>
          <w:color w:val="231F20"/>
        </w:rPr>
        <w:t>ландшафта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предотвращение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отражая</w:t>
      </w:r>
      <w:r>
        <w:rPr>
          <w:color w:val="231F20"/>
          <w:spacing w:val="3"/>
        </w:rPr>
        <w:t> </w:t>
      </w:r>
      <w:r>
        <w:rPr>
          <w:color w:val="231F20"/>
        </w:rPr>
        <w:t>конструк-</w:t>
      </w:r>
    </w:p>
    <w:p>
      <w:pPr>
        <w:pStyle w:val="BodyText"/>
        <w:spacing w:before="4"/>
        <w:jc w:val="both"/>
      </w:pPr>
      <w:r>
        <w:rPr>
          <w:color w:val="231F20"/>
        </w:rPr>
        <w:t>тивные</w:t>
      </w:r>
      <w:r>
        <w:rPr>
          <w:color w:val="231F20"/>
          <w:spacing w:val="-1"/>
        </w:rPr>
        <w:t> </w:t>
      </w:r>
      <w:r>
        <w:rPr>
          <w:color w:val="231F20"/>
        </w:rPr>
        <w:t>решения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условиях</w:t>
      </w:r>
      <w:r>
        <w:rPr>
          <w:color w:val="231F20"/>
          <w:spacing w:val="-1"/>
        </w:rPr>
        <w:t> </w:t>
      </w:r>
      <w:r>
        <w:rPr>
          <w:color w:val="231F20"/>
        </w:rPr>
        <w:t>крайнего</w:t>
      </w:r>
      <w:r>
        <w:rPr>
          <w:color w:val="231F20"/>
          <w:spacing w:val="-1"/>
        </w:rPr>
        <w:t> </w:t>
      </w:r>
      <w:r>
        <w:rPr>
          <w:color w:val="231F20"/>
        </w:rPr>
        <w:t>севера.</w:t>
      </w:r>
    </w:p>
    <w:p>
      <w:pPr>
        <w:pStyle w:val="BodyText"/>
        <w:spacing w:line="259" w:lineRule="auto" w:before="26"/>
        <w:ind w:right="1131" w:firstLine="396"/>
        <w:jc w:val="both"/>
      </w:pPr>
      <w:r>
        <w:rPr>
          <w:color w:val="231F20"/>
          <w:w w:val="95"/>
        </w:rPr>
        <w:t>Отдельное внимание хочется уделить проектам в Лапландии, Финляндия. В дан-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ной местности особую популярность представляют комплексы арктического ту-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ризма. Рассматривая такие объекты как: </w:t>
      </w:r>
      <w:r>
        <w:rPr>
          <w:i/>
          <w:color w:val="231F20"/>
          <w:w w:val="95"/>
        </w:rPr>
        <w:t>Star Arctic Hotel </w:t>
      </w:r>
      <w:r>
        <w:rPr>
          <w:color w:val="231F20"/>
          <w:w w:val="95"/>
        </w:rPr>
        <w:t>(пос. Саариселькя), </w:t>
      </w:r>
      <w:r>
        <w:rPr>
          <w:i/>
          <w:color w:val="231F20"/>
          <w:w w:val="95"/>
        </w:rPr>
        <w:t>Glass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</w:rPr>
        <w:t>Resort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Igloo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village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Kakslauttanen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(11</w:t>
      </w:r>
      <w:r>
        <w:rPr>
          <w:color w:val="231F20"/>
          <w:spacing w:val="-4"/>
        </w:rPr>
        <w:t> </w:t>
      </w:r>
      <w:r>
        <w:rPr>
          <w:color w:val="231F20"/>
        </w:rPr>
        <w:t>км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Саариселькя)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можно</w:t>
      </w:r>
      <w:r>
        <w:rPr>
          <w:color w:val="231F20"/>
          <w:spacing w:val="-4"/>
        </w:rPr>
        <w:t> </w:t>
      </w:r>
      <w:r>
        <w:rPr>
          <w:color w:val="231F20"/>
        </w:rPr>
        <w:t>сделать</w:t>
      </w:r>
      <w:r>
        <w:rPr>
          <w:color w:val="231F20"/>
          <w:spacing w:val="-3"/>
        </w:rPr>
        <w:t> </w:t>
      </w:r>
      <w:r>
        <w:rPr>
          <w:color w:val="231F20"/>
        </w:rPr>
        <w:t>вывод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схожести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решений.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16"/>
        </w:rPr>
        <w:t> </w:t>
      </w:r>
      <w:r>
        <w:rPr>
          <w:color w:val="231F20"/>
        </w:rPr>
        <w:t>номеров,</w:t>
      </w:r>
      <w:r>
        <w:rPr>
          <w:color w:val="231F20"/>
          <w:spacing w:val="-16"/>
        </w:rPr>
        <w:t> </w:t>
      </w:r>
      <w:r>
        <w:rPr>
          <w:color w:val="231F20"/>
        </w:rPr>
        <w:t>расположенных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от-</w:t>
      </w:r>
      <w:r>
        <w:rPr>
          <w:color w:val="231F20"/>
          <w:spacing w:val="-67"/>
        </w:rPr>
        <w:t> </w:t>
      </w:r>
      <w:r>
        <w:rPr>
          <w:color w:val="231F20"/>
        </w:rPr>
        <w:t>дельных</w:t>
      </w:r>
      <w:r>
        <w:rPr>
          <w:color w:val="231F20"/>
          <w:spacing w:val="-6"/>
        </w:rPr>
        <w:t> </w:t>
      </w:r>
      <w:r>
        <w:rPr>
          <w:color w:val="231F20"/>
        </w:rPr>
        <w:t>блоках,</w:t>
      </w:r>
      <w:r>
        <w:rPr>
          <w:color w:val="231F20"/>
          <w:spacing w:val="-5"/>
        </w:rPr>
        <w:t> </w:t>
      </w:r>
      <w:r>
        <w:rPr>
          <w:color w:val="231F20"/>
        </w:rPr>
        <w:t>напоминает</w:t>
      </w:r>
      <w:r>
        <w:rPr>
          <w:color w:val="231F20"/>
          <w:spacing w:val="-5"/>
        </w:rPr>
        <w:t> </w:t>
      </w:r>
      <w:r>
        <w:rPr>
          <w:color w:val="231F20"/>
        </w:rPr>
        <w:t>традиционные</w:t>
      </w:r>
      <w:r>
        <w:rPr>
          <w:color w:val="231F20"/>
          <w:spacing w:val="-6"/>
        </w:rPr>
        <w:t> </w:t>
      </w:r>
      <w:r>
        <w:rPr>
          <w:color w:val="231F20"/>
        </w:rPr>
        <w:t>иглу</w:t>
      </w:r>
      <w:r>
        <w:rPr>
          <w:color w:val="231F20"/>
          <w:spacing w:val="-6"/>
        </w:rPr>
        <w:t> </w:t>
      </w:r>
      <w:r>
        <w:rPr>
          <w:color w:val="231F20"/>
        </w:rPr>
        <w:t>коренного</w:t>
      </w:r>
      <w:r>
        <w:rPr>
          <w:color w:val="231F20"/>
          <w:spacing w:val="-5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5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5).</w:t>
      </w:r>
    </w:p>
    <w:p>
      <w:pPr>
        <w:pStyle w:val="BodyText"/>
        <w:spacing w:before="1"/>
        <w:ind w:left="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1099534</wp:posOffset>
            </wp:positionH>
            <wp:positionV relativeFrom="paragraph">
              <wp:posOffset>191681</wp:posOffset>
            </wp:positionV>
            <wp:extent cx="5320093" cy="2999803"/>
            <wp:effectExtent l="0" t="0" r="0" b="0"/>
            <wp:wrapTopAndBottom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093" cy="2999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rPr>
          <w:sz w:val="23"/>
        </w:rPr>
      </w:pPr>
    </w:p>
    <w:p>
      <w:pPr>
        <w:spacing w:line="249" w:lineRule="auto" w:before="1"/>
        <w:ind w:left="2639" w:right="2632" w:firstLine="584"/>
        <w:jc w:val="left"/>
        <w:rPr>
          <w:sz w:val="24"/>
        </w:rPr>
      </w:pPr>
      <w:r>
        <w:rPr>
          <w:color w:val="231F20"/>
          <w:sz w:val="24"/>
        </w:rPr>
        <w:t>Рис. 5. Архитектура современных отелей Лапландии,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напоминающая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традиционное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жилище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коренных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народов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севера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</w:rPr>
        <w:t>Данный</w:t>
      </w:r>
      <w:r>
        <w:rPr>
          <w:color w:val="231F20"/>
          <w:spacing w:val="-8"/>
        </w:rPr>
        <w:t> </w:t>
      </w:r>
      <w:r>
        <w:rPr>
          <w:color w:val="231F20"/>
        </w:rPr>
        <w:t>подход</w:t>
      </w:r>
      <w:r>
        <w:rPr>
          <w:color w:val="231F20"/>
          <w:spacing w:val="-7"/>
        </w:rPr>
        <w:t> </w:t>
      </w:r>
      <w:r>
        <w:rPr>
          <w:color w:val="231F20"/>
        </w:rPr>
        <w:t>приспособлен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условиям</w:t>
      </w:r>
      <w:r>
        <w:rPr>
          <w:color w:val="231F20"/>
          <w:spacing w:val="-7"/>
        </w:rPr>
        <w:t> </w:t>
      </w:r>
      <w:r>
        <w:rPr>
          <w:color w:val="231F20"/>
        </w:rPr>
        <w:t>Арктики,</w:t>
      </w:r>
      <w:r>
        <w:rPr>
          <w:color w:val="231F20"/>
          <w:spacing w:val="-6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проверен</w:t>
      </w:r>
      <w:r>
        <w:rPr>
          <w:color w:val="231F20"/>
          <w:spacing w:val="-7"/>
        </w:rPr>
        <w:t> </w:t>
      </w:r>
      <w:r>
        <w:rPr>
          <w:color w:val="231F20"/>
        </w:rPr>
        <w:t>веками,</w:t>
      </w:r>
      <w:r>
        <w:rPr>
          <w:color w:val="231F20"/>
          <w:spacing w:val="-68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создает</w:t>
      </w:r>
      <w:r>
        <w:rPr>
          <w:color w:val="231F20"/>
          <w:spacing w:val="-13"/>
        </w:rPr>
        <w:t> </w:t>
      </w:r>
      <w:r>
        <w:rPr>
          <w:color w:val="231F20"/>
        </w:rPr>
        <w:t>уникальный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запоминающийся</w:t>
      </w:r>
      <w:r>
        <w:rPr>
          <w:color w:val="231F20"/>
          <w:spacing w:val="-13"/>
        </w:rPr>
        <w:t> </w:t>
      </w:r>
      <w:r>
        <w:rPr>
          <w:color w:val="231F20"/>
        </w:rPr>
        <w:t>образ,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вместе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комфортным</w:t>
      </w:r>
      <w:r>
        <w:rPr>
          <w:color w:val="231F20"/>
          <w:spacing w:val="-68"/>
        </w:rPr>
        <w:t> </w:t>
      </w:r>
      <w:r>
        <w:rPr>
          <w:color w:val="231F20"/>
        </w:rPr>
        <w:t>обеспечением обладает высокой популярностью и соответственно ценностью с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-1"/>
        </w:rPr>
        <w:t> </w:t>
      </w:r>
      <w:r>
        <w:rPr>
          <w:color w:val="231F20"/>
        </w:rPr>
        <w:t>стороны</w:t>
      </w:r>
      <w:r>
        <w:rPr>
          <w:color w:val="231F20"/>
          <w:spacing w:val="-1"/>
        </w:rPr>
        <w:t> </w:t>
      </w:r>
      <w:r>
        <w:rPr>
          <w:color w:val="231F20"/>
        </w:rPr>
        <w:t>для данного</w:t>
      </w:r>
      <w:r>
        <w:rPr>
          <w:color w:val="231F20"/>
          <w:spacing w:val="-1"/>
        </w:rPr>
        <w:t> </w:t>
      </w:r>
      <w:r>
        <w:rPr>
          <w:color w:val="231F20"/>
        </w:rPr>
        <w:t>региона.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i/>
          <w:color w:val="231F20"/>
          <w:w w:val="95"/>
        </w:rPr>
        <w:t>Arctic TreeHouse </w:t>
      </w:r>
      <w:r>
        <w:rPr>
          <w:color w:val="231F20"/>
          <w:w w:val="95"/>
        </w:rPr>
        <w:t>в Рованиеми </w:t>
      </w:r>
      <w:r>
        <w:rPr>
          <w:i/>
          <w:color w:val="231F20"/>
          <w:w w:val="95"/>
        </w:rPr>
        <w:t>Studio Puisto (</w:t>
      </w:r>
      <w:r>
        <w:rPr>
          <w:color w:val="231F20"/>
          <w:w w:val="95"/>
        </w:rPr>
        <w:t>2016г.). Данный комплекс современ-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8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9"/>
        </w:rPr>
        <w:t> </w:t>
      </w:r>
      <w:r>
        <w:rPr>
          <w:color w:val="231F20"/>
        </w:rPr>
        <w:t>прямо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8"/>
        </w:rPr>
        <w:t> </w:t>
      </w:r>
      <w:r>
        <w:rPr>
          <w:color w:val="231F20"/>
        </w:rPr>
        <w:t>владений</w:t>
      </w:r>
      <w:r>
        <w:rPr>
          <w:color w:val="231F20"/>
          <w:spacing w:val="-9"/>
        </w:rPr>
        <w:t> </w:t>
      </w:r>
      <w:r>
        <w:rPr>
          <w:color w:val="231F20"/>
        </w:rPr>
        <w:t>Санта</w:t>
      </w:r>
      <w:r>
        <w:rPr>
          <w:color w:val="231F20"/>
          <w:spacing w:val="-8"/>
        </w:rPr>
        <w:t> </w:t>
      </w:r>
      <w:r>
        <w:rPr>
          <w:color w:val="231F20"/>
        </w:rPr>
        <w:t>Клауса.</w:t>
      </w:r>
      <w:r>
        <w:rPr>
          <w:color w:val="231F20"/>
          <w:spacing w:val="-9"/>
        </w:rPr>
        <w:t> </w:t>
      </w:r>
      <w:r>
        <w:rPr>
          <w:color w:val="231F20"/>
        </w:rPr>
        <w:t>Имеет</w:t>
      </w:r>
      <w:r>
        <w:rPr>
          <w:color w:val="231F20"/>
          <w:spacing w:val="-67"/>
        </w:rPr>
        <w:t> </w:t>
      </w:r>
      <w:r>
        <w:rPr>
          <w:color w:val="231F20"/>
        </w:rPr>
        <w:t>большие</w:t>
      </w:r>
      <w:r>
        <w:rPr>
          <w:color w:val="231F20"/>
          <w:spacing w:val="-11"/>
        </w:rPr>
        <w:t> </w:t>
      </w:r>
      <w:r>
        <w:rPr>
          <w:color w:val="231F20"/>
        </w:rPr>
        <w:t>панорамные</w:t>
      </w:r>
      <w:r>
        <w:rPr>
          <w:color w:val="231F20"/>
          <w:spacing w:val="-11"/>
        </w:rPr>
        <w:t> </w:t>
      </w:r>
      <w:r>
        <w:rPr>
          <w:color w:val="231F20"/>
        </w:rPr>
        <w:t>окна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видом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лес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северное</w:t>
      </w:r>
      <w:r>
        <w:rPr>
          <w:color w:val="231F20"/>
          <w:spacing w:val="-10"/>
        </w:rPr>
        <w:t> </w:t>
      </w:r>
      <w:r>
        <w:rPr>
          <w:color w:val="231F20"/>
        </w:rPr>
        <w:t>сияние.</w:t>
      </w:r>
      <w:r>
        <w:rPr>
          <w:color w:val="231F20"/>
          <w:spacing w:val="-11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-10"/>
        </w:rPr>
        <w:t> </w:t>
      </w:r>
      <w:r>
        <w:rPr>
          <w:color w:val="231F20"/>
        </w:rPr>
        <w:t>дан-</w:t>
      </w:r>
      <w:r>
        <w:rPr>
          <w:color w:val="231F20"/>
          <w:spacing w:val="-68"/>
        </w:rPr>
        <w:t> </w:t>
      </w:r>
      <w:r>
        <w:rPr>
          <w:color w:val="231F20"/>
        </w:rPr>
        <w:t>ного комплекса является модульность, мобильность и быстровозводимость кон-</w:t>
      </w:r>
      <w:r>
        <w:rPr>
          <w:color w:val="231F20"/>
          <w:spacing w:val="-67"/>
        </w:rPr>
        <w:t> </w:t>
      </w:r>
      <w:r>
        <w:rPr>
          <w:color w:val="231F20"/>
        </w:rPr>
        <w:t>струкций,</w:t>
      </w:r>
      <w:r>
        <w:rPr>
          <w:color w:val="231F20"/>
          <w:spacing w:val="-1"/>
        </w:rPr>
        <w:t> </w:t>
      </w:r>
      <w:r>
        <w:rPr>
          <w:color w:val="231F20"/>
        </w:rPr>
        <w:t>что в</w:t>
      </w:r>
      <w:r>
        <w:rPr>
          <w:color w:val="231F20"/>
          <w:spacing w:val="-1"/>
        </w:rPr>
        <w:t> </w:t>
      </w:r>
      <w:r>
        <w:rPr>
          <w:color w:val="231F20"/>
        </w:rPr>
        <w:t>условиях</w:t>
      </w:r>
      <w:r>
        <w:rPr>
          <w:color w:val="231F20"/>
          <w:spacing w:val="-1"/>
        </w:rPr>
        <w:t> </w:t>
      </w:r>
      <w:r>
        <w:rPr>
          <w:color w:val="231F20"/>
        </w:rPr>
        <w:t>крайнего Севера весьма</w:t>
      </w:r>
      <w:r>
        <w:rPr>
          <w:color w:val="231F20"/>
          <w:spacing w:val="-1"/>
        </w:rPr>
        <w:t> </w:t>
      </w:r>
      <w:r>
        <w:rPr>
          <w:color w:val="231F20"/>
        </w:rPr>
        <w:t>ценно.</w:t>
      </w:r>
    </w:p>
    <w:p>
      <w:pPr>
        <w:pStyle w:val="ListParagraph"/>
        <w:numPr>
          <w:ilvl w:val="0"/>
          <w:numId w:val="30"/>
        </w:numPr>
        <w:tabs>
          <w:tab w:pos="1801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Проведенный анализ позволил выявить специфику проектных решений в су-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ровых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климатических условиях:</w:t>
      </w:r>
    </w:p>
    <w:p>
      <w:pPr>
        <w:pStyle w:val="ListParagraph"/>
        <w:numPr>
          <w:ilvl w:val="0"/>
          <w:numId w:val="3"/>
        </w:numPr>
        <w:tabs>
          <w:tab w:pos="1835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w w:val="95"/>
          <w:sz w:val="28"/>
        </w:rPr>
        <w:t>архитектурные принципиальные решения заключаются в использовании ку-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w w:val="95"/>
          <w:sz w:val="28"/>
        </w:rPr>
        <w:t>польных форм, устройстве атриумов и многосветных пространств со светопрозрач-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w w:val="95"/>
          <w:sz w:val="28"/>
        </w:rPr>
        <w:t>ными</w:t>
      </w:r>
      <w:r>
        <w:rPr>
          <w:color w:val="231F20"/>
          <w:spacing w:val="25"/>
          <w:w w:val="95"/>
          <w:sz w:val="28"/>
        </w:rPr>
        <w:t> </w:t>
      </w:r>
      <w:r>
        <w:rPr>
          <w:color w:val="231F20"/>
          <w:w w:val="95"/>
          <w:sz w:val="28"/>
        </w:rPr>
        <w:t>полимерными</w:t>
      </w:r>
      <w:r>
        <w:rPr>
          <w:color w:val="231F20"/>
          <w:spacing w:val="26"/>
          <w:w w:val="95"/>
          <w:sz w:val="28"/>
        </w:rPr>
        <w:t> </w:t>
      </w:r>
      <w:r>
        <w:rPr>
          <w:color w:val="231F20"/>
          <w:w w:val="95"/>
          <w:sz w:val="28"/>
        </w:rPr>
        <w:t>покрытиями,</w:t>
      </w:r>
      <w:r>
        <w:rPr>
          <w:color w:val="231F20"/>
          <w:spacing w:val="26"/>
          <w:w w:val="95"/>
          <w:sz w:val="28"/>
        </w:rPr>
        <w:t> </w:t>
      </w:r>
      <w:r>
        <w:rPr>
          <w:color w:val="231F20"/>
          <w:w w:val="95"/>
          <w:sz w:val="28"/>
        </w:rPr>
        <w:t>применении</w:t>
      </w:r>
      <w:r>
        <w:rPr>
          <w:color w:val="231F20"/>
          <w:spacing w:val="25"/>
          <w:w w:val="95"/>
          <w:sz w:val="28"/>
        </w:rPr>
        <w:t> </w:t>
      </w:r>
      <w:r>
        <w:rPr>
          <w:color w:val="231F20"/>
          <w:w w:val="95"/>
          <w:sz w:val="28"/>
        </w:rPr>
        <w:t>теплой</w:t>
      </w:r>
      <w:r>
        <w:rPr>
          <w:color w:val="231F20"/>
          <w:spacing w:val="26"/>
          <w:w w:val="95"/>
          <w:sz w:val="28"/>
        </w:rPr>
        <w:t> </w:t>
      </w:r>
      <w:r>
        <w:rPr>
          <w:color w:val="231F20"/>
          <w:w w:val="95"/>
          <w:sz w:val="28"/>
        </w:rPr>
        <w:t>нескудной</w:t>
      </w:r>
      <w:r>
        <w:rPr>
          <w:color w:val="231F20"/>
          <w:spacing w:val="26"/>
          <w:w w:val="95"/>
          <w:sz w:val="28"/>
        </w:rPr>
        <w:t> </w:t>
      </w:r>
      <w:r>
        <w:rPr>
          <w:color w:val="231F20"/>
          <w:w w:val="95"/>
          <w:sz w:val="28"/>
        </w:rPr>
        <w:t>цветовой</w:t>
      </w:r>
      <w:r>
        <w:rPr>
          <w:color w:val="231F20"/>
          <w:spacing w:val="26"/>
          <w:w w:val="95"/>
          <w:sz w:val="28"/>
        </w:rPr>
        <w:t> </w:t>
      </w:r>
      <w:r>
        <w:rPr>
          <w:color w:val="231F20"/>
          <w:w w:val="95"/>
          <w:sz w:val="28"/>
        </w:rPr>
        <w:t>гаммы;</w:t>
      </w:r>
    </w:p>
    <w:p>
      <w:pPr>
        <w:pStyle w:val="ListParagraph"/>
        <w:numPr>
          <w:ilvl w:val="0"/>
          <w:numId w:val="3"/>
        </w:numPr>
        <w:tabs>
          <w:tab w:pos="1837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pacing w:val="-2"/>
          <w:sz w:val="28"/>
        </w:rPr>
        <w:t>конструктивные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решения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включают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применение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свайных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фундаментов,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ис-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пользование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модульных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быстровозводимых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конструкций.</w:t>
      </w:r>
    </w:p>
    <w:p>
      <w:pPr>
        <w:pStyle w:val="ListParagraph"/>
        <w:numPr>
          <w:ilvl w:val="0"/>
          <w:numId w:val="30"/>
        </w:numPr>
        <w:tabs>
          <w:tab w:pos="1804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3"/>
          <w:sz w:val="28"/>
        </w:rPr>
        <w:t>Для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комфортного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пребывания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людей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условиях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Крайнего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Севера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необходи-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мо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также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учитывать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решения,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которые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можно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отразить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следующих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принципах:</w:t>
      </w:r>
    </w:p>
    <w:p>
      <w:pPr>
        <w:pStyle w:val="ListParagraph"/>
        <w:numPr>
          <w:ilvl w:val="0"/>
          <w:numId w:val="3"/>
        </w:numPr>
        <w:tabs>
          <w:tab w:pos="1842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принцип энергоэффективности, который отражается в полной мере благо-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даря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устройству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светопрозрачных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конструкций,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использованию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возобновляемых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источников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энергии,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применению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эффективной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теплоизоляция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внешней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оболоч-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ки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здания,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исключение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мостиков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холода,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созданию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ревитализация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(«оживление»)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воздуха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помощи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устройства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здании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зимних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садов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оранжерей;</w:t>
      </w:r>
    </w:p>
    <w:p>
      <w:pPr>
        <w:pStyle w:val="ListParagraph"/>
        <w:numPr>
          <w:ilvl w:val="0"/>
          <w:numId w:val="3"/>
        </w:numPr>
        <w:tabs>
          <w:tab w:pos="1834" w:val="left" w:leader="none"/>
        </w:tabs>
        <w:spacing w:line="268" w:lineRule="auto" w:before="0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w w:val="95"/>
          <w:sz w:val="28"/>
        </w:rPr>
        <w:t>принципы экологичности и повышенной комфортности среды обитания лю-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дей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выражаются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создании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пространств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искусственного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микроклимата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зимни-</w:t>
      </w:r>
      <w:r>
        <w:rPr>
          <w:color w:val="231F20"/>
          <w:spacing w:val="-67"/>
          <w:sz w:val="28"/>
        </w:rPr>
        <w:t> </w:t>
      </w:r>
      <w:r>
        <w:rPr>
          <w:color w:val="231F20"/>
          <w:w w:val="95"/>
          <w:sz w:val="28"/>
        </w:rPr>
        <w:t>ми садами, которые поддерживают комфортную температуру воздуха, использова-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ние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натуральных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местных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материалов,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сохранении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возобновлении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природного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ландшафта;</w:t>
      </w:r>
    </w:p>
    <w:p>
      <w:pPr>
        <w:pStyle w:val="ListParagraph"/>
        <w:numPr>
          <w:ilvl w:val="0"/>
          <w:numId w:val="3"/>
        </w:numPr>
        <w:tabs>
          <w:tab w:pos="1837" w:val="left" w:leader="none"/>
        </w:tabs>
        <w:spacing w:line="268" w:lineRule="auto" w:before="0" w:after="0"/>
        <w:ind w:left="1133" w:right="1134" w:firstLine="396"/>
        <w:jc w:val="both"/>
        <w:rPr>
          <w:color w:val="231F20"/>
          <w:sz w:val="28"/>
        </w:rPr>
      </w:pPr>
      <w:r>
        <w:rPr>
          <w:color w:val="231F20"/>
          <w:spacing w:val="-1"/>
          <w:sz w:val="28"/>
        </w:rPr>
        <w:t>принцип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автономности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–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проектирование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автономной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внутренней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средой,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независимой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от внешних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инженерных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сетей;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68" w:lineRule="auto" w:before="0" w:after="0"/>
        <w:ind w:left="1133" w:right="1132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принцип идентификации </w:t>
      </w:r>
      <w:r>
        <w:rPr>
          <w:i/>
          <w:color w:val="231F20"/>
          <w:sz w:val="28"/>
        </w:rPr>
        <w:t>– </w:t>
      </w:r>
      <w:r>
        <w:rPr>
          <w:color w:val="231F20"/>
          <w:sz w:val="28"/>
        </w:rPr>
        <w:t>применение традиционных для этой местности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2"/>
          <w:sz w:val="28"/>
        </w:rPr>
        <w:t>материалов,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создание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уникального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архитектурного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образа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благодаря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применению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аутентичных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форм,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поддержка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промысла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коренного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населения</w:t>
      </w:r>
      <w:r>
        <w:rPr>
          <w:i/>
          <w:color w:val="231F20"/>
          <w:sz w:val="28"/>
        </w:rPr>
        <w:t>.</w:t>
      </w:r>
    </w:p>
    <w:p>
      <w:pPr>
        <w:pStyle w:val="BodyText"/>
        <w:spacing w:before="1"/>
        <w:ind w:left="0"/>
        <w:rPr>
          <w:i/>
          <w:sz w:val="31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31"/>
        </w:numPr>
        <w:tabs>
          <w:tab w:pos="1767" w:val="left" w:leader="none"/>
        </w:tabs>
        <w:spacing w:line="249" w:lineRule="auto" w:before="0" w:after="0"/>
        <w:ind w:left="1133" w:right="1131" w:firstLine="396"/>
        <w:jc w:val="both"/>
        <w:rPr>
          <w:color w:val="231F20"/>
          <w:sz w:val="24"/>
        </w:rPr>
      </w:pPr>
      <w:r>
        <w:rPr>
          <w:i/>
          <w:color w:val="231F20"/>
          <w:sz w:val="24"/>
        </w:rPr>
        <w:t>Подковырина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К.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color w:val="231F20"/>
          <w:sz w:val="24"/>
        </w:rPr>
        <w:t>,</w:t>
      </w:r>
      <w:r>
        <w:rPr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Подковырин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color w:val="231F20"/>
          <w:sz w:val="24"/>
        </w:rPr>
        <w:t>,</w:t>
      </w:r>
      <w:r>
        <w:rPr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Назиров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Р.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зда-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сооружений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северных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широтах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точки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зрения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строительной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физики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Урбанистика.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2017.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4. – С. 78 – 85. DOI: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10.7256/2310-8673.2017.4.24964.</w:t>
      </w:r>
    </w:p>
    <w:p>
      <w:pPr>
        <w:pStyle w:val="ListParagraph"/>
        <w:numPr>
          <w:ilvl w:val="0"/>
          <w:numId w:val="31"/>
        </w:numPr>
        <w:tabs>
          <w:tab w:pos="1823" w:val="left" w:leader="none"/>
        </w:tabs>
        <w:spacing w:line="249" w:lineRule="auto" w:before="3" w:after="0"/>
        <w:ind w:left="1133" w:right="1120" w:firstLine="396"/>
        <w:jc w:val="both"/>
        <w:rPr>
          <w:i/>
          <w:color w:val="231F20"/>
          <w:sz w:val="24"/>
        </w:rPr>
      </w:pPr>
      <w:r>
        <w:rPr>
          <w:i/>
          <w:color w:val="231F20"/>
          <w:spacing w:val="10"/>
          <w:sz w:val="24"/>
        </w:rPr>
        <w:t>Сидоров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60"/>
          <w:sz w:val="24"/>
        </w:rPr>
        <w:t> </w:t>
      </w:r>
      <w:r>
        <w:rPr>
          <w:i/>
          <w:color w:val="231F20"/>
          <w:sz w:val="24"/>
        </w:rPr>
        <w:t>К.</w:t>
      </w:r>
      <w:r>
        <w:rPr>
          <w:i/>
          <w:color w:val="231F20"/>
          <w:spacing w:val="60"/>
          <w:sz w:val="24"/>
        </w:rPr>
        <w:t> </w:t>
      </w:r>
      <w:r>
        <w:rPr>
          <w:color w:val="231F20"/>
          <w:sz w:val="24"/>
        </w:rPr>
        <w:t>Экология</w:t>
      </w:r>
      <w:r>
        <w:rPr>
          <w:color w:val="231F20"/>
          <w:spacing w:val="60"/>
          <w:sz w:val="24"/>
        </w:rPr>
        <w:t> </w:t>
      </w:r>
      <w:r>
        <w:rPr>
          <w:color w:val="231F20"/>
          <w:spacing w:val="9"/>
          <w:sz w:val="24"/>
        </w:rPr>
        <w:t>человека  </w:t>
      </w:r>
      <w:r>
        <w:rPr>
          <w:color w:val="231F20"/>
          <w:sz w:val="24"/>
        </w:rPr>
        <w:t>в</w:t>
      </w:r>
      <w:r>
        <w:rPr>
          <w:color w:val="231F20"/>
          <w:spacing w:val="60"/>
          <w:sz w:val="24"/>
        </w:rPr>
        <w:t> </w:t>
      </w:r>
      <w:r>
        <w:rPr>
          <w:color w:val="231F20"/>
          <w:spacing w:val="11"/>
          <w:sz w:val="24"/>
        </w:rPr>
        <w:t>арктических </w:t>
      </w:r>
      <w:r>
        <w:rPr>
          <w:color w:val="231F20"/>
          <w:spacing w:val="10"/>
          <w:sz w:val="24"/>
        </w:rPr>
        <w:t>условиях. </w:t>
      </w:r>
      <w:r>
        <w:rPr>
          <w:color w:val="231F20"/>
          <w:spacing w:val="11"/>
          <w:sz w:val="24"/>
        </w:rPr>
        <w:t>Вестник </w:t>
      </w:r>
      <w:r>
        <w:rPr>
          <w:color w:val="231F20"/>
          <w:spacing w:val="12"/>
          <w:sz w:val="24"/>
        </w:rPr>
        <w:t>АлтГТУ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им.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И. И. Ползунова.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2009. – №1-2.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1"/>
        </w:numPr>
        <w:tabs>
          <w:tab w:pos="1767" w:val="left" w:leader="none"/>
        </w:tabs>
        <w:spacing w:line="249" w:lineRule="auto" w:before="78" w:after="0"/>
        <w:ind w:left="1133" w:right="1132" w:firstLine="396"/>
        <w:jc w:val="left"/>
        <w:rPr>
          <w:color w:val="231F20"/>
          <w:sz w:val="24"/>
        </w:rPr>
      </w:pPr>
      <w:r>
        <w:rPr>
          <w:i/>
          <w:color w:val="231F20"/>
          <w:sz w:val="24"/>
        </w:rPr>
        <w:t>Ильвицкая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С.В.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Этапы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природы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единой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системы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вицкая,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И.А.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Поляков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//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Естественные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технические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науки.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2014.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№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11–12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(78).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С.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443–444.</w:t>
      </w:r>
    </w:p>
    <w:p>
      <w:pPr>
        <w:pStyle w:val="ListParagraph"/>
        <w:numPr>
          <w:ilvl w:val="0"/>
          <w:numId w:val="31"/>
        </w:numPr>
        <w:tabs>
          <w:tab w:pos="1763" w:val="left" w:leader="none"/>
        </w:tabs>
        <w:spacing w:line="249" w:lineRule="auto" w:before="2" w:after="0"/>
        <w:ind w:left="1133" w:right="1129" w:firstLine="396"/>
        <w:jc w:val="left"/>
        <w:rPr>
          <w:color w:val="231F20"/>
          <w:sz w:val="24"/>
        </w:rPr>
      </w:pPr>
      <w:r>
        <w:rPr>
          <w:i/>
          <w:color w:val="231F20"/>
          <w:spacing w:val="-3"/>
          <w:sz w:val="24"/>
        </w:rPr>
        <w:t>Лукин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pacing w:val="-3"/>
          <w:sz w:val="24"/>
        </w:rPr>
        <w:t>Ю.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pacing w:val="-3"/>
          <w:sz w:val="24"/>
        </w:rPr>
        <w:t>Ф.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Российская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Арктика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изменяющемся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мире: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монография.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Архангельск: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ИПЦ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САФУ,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2013.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281 с.</w:t>
      </w:r>
    </w:p>
    <w:p>
      <w:pPr>
        <w:pStyle w:val="ListParagraph"/>
        <w:numPr>
          <w:ilvl w:val="0"/>
          <w:numId w:val="31"/>
        </w:numPr>
        <w:tabs>
          <w:tab w:pos="1773" w:val="left" w:leader="none"/>
        </w:tabs>
        <w:spacing w:line="242" w:lineRule="auto" w:before="13" w:after="0"/>
        <w:ind w:left="1133" w:right="1131" w:firstLine="396"/>
        <w:jc w:val="left"/>
        <w:rPr>
          <w:color w:val="231F20"/>
          <w:sz w:val="24"/>
        </w:rPr>
      </w:pPr>
      <w:r>
        <w:rPr>
          <w:i/>
          <w:color w:val="231F20"/>
          <w:sz w:val="24"/>
        </w:rPr>
        <w:t>Калеменева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Какими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могли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быть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арктические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города/Антропология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Севера</w:t>
      </w:r>
      <w:r>
        <w:rPr>
          <w:color w:val="231F20"/>
          <w:sz w:val="28"/>
        </w:rPr>
        <w:t>: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4"/>
        </w:rPr>
        <w:t>кто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живет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там, где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холодно 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Курс №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76.</w:t>
      </w:r>
    </w:p>
    <w:p>
      <w:pPr>
        <w:spacing w:after="0" w:line="242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721</w:t>
      </w:r>
    </w:p>
    <w:p>
      <w:pPr>
        <w:spacing w:line="249" w:lineRule="auto" w:before="12"/>
        <w:ind w:left="1133" w:right="5195" w:firstLine="0"/>
        <w:jc w:val="left"/>
        <w:rPr>
          <w:sz w:val="24"/>
        </w:rPr>
      </w:pPr>
      <w:r>
        <w:rPr>
          <w:i/>
          <w:color w:val="231F20"/>
          <w:sz w:val="24"/>
        </w:rPr>
        <w:t>Валентина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Голубева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5155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Лариса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Александровна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Венатовская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преподаватель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государственный</w:t>
      </w:r>
    </w:p>
    <w:p>
      <w:pPr>
        <w:spacing w:before="2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12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 </w:t>
      </w:r>
      <w:hyperlink r:id="rId74">
        <w:r>
          <w:rPr>
            <w:i/>
            <w:color w:val="231F20"/>
            <w:sz w:val="24"/>
          </w:rPr>
          <w:t>golubeva.vlntn@gmail.com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2899" w:right="2061" w:hanging="727"/>
        <w:jc w:val="left"/>
      </w:pPr>
      <w:r>
        <w:rPr>
          <w:color w:val="231F20"/>
          <w:spacing w:val="-1"/>
        </w:rPr>
        <w:t>ОСОБЕННОСТИ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ФУНКЦИОНАЛЬНОЙ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67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7"/>
        </w:rPr>
        <w:t> </w:t>
      </w:r>
      <w:r>
        <w:rPr>
          <w:color w:val="231F20"/>
        </w:rPr>
        <w:t>МАРИН</w:t>
      </w:r>
    </w:p>
    <w:p>
      <w:pPr>
        <w:pStyle w:val="BodyText"/>
        <w:spacing w:before="9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статье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рассматриваются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основные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принципы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формирования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многофункциональных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ком-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плексов марин. включающих в себя как общественные пространства, так и элементы инфра-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структуры, выявленные в ходе анализа отечественного и зарубежного опыта проектирования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акваторий.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Автором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описывается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применение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выявленных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паттернов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формировании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обще-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ственного пространства на территории проектирования – города Кронштадта. В статье описаны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основные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факторы,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влияющие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функциональную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схему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комплекса.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Представлены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градостро-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ительное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решение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разрабатываемой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территории,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объемно-планировочные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архитектурно-ху-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дожественные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решения проектируемых зданий.</w:t>
      </w:r>
    </w:p>
    <w:p>
      <w:pPr>
        <w:spacing w:before="8"/>
        <w:ind w:left="1530" w:right="0" w:firstLine="0"/>
        <w:jc w:val="both"/>
        <w:rPr>
          <w:sz w:val="24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гавань,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прибрежная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территория,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яхт-клуб,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марина,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идентификация.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Прибрежные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</w:rPr>
        <w:t>имеют</w:t>
      </w:r>
      <w:r>
        <w:rPr>
          <w:color w:val="231F20"/>
          <w:spacing w:val="-1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1"/>
        </w:rPr>
        <w:t> </w:t>
      </w:r>
      <w:r>
        <w:rPr>
          <w:color w:val="231F20"/>
        </w:rPr>
        <w:t>формирования,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прежде</w:t>
      </w:r>
      <w:r>
        <w:rPr>
          <w:color w:val="231F20"/>
          <w:spacing w:val="-11"/>
        </w:rPr>
        <w:t> </w:t>
      </w:r>
      <w:r>
        <w:rPr>
          <w:color w:val="231F20"/>
        </w:rPr>
        <w:t>все-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связано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инфраструктурой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функциями,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которыми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наполнены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гавани.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ана-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лизе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отечественного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зарубежного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опыта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акваторий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выя-</w:t>
      </w:r>
      <w:r>
        <w:rPr>
          <w:color w:val="231F20"/>
          <w:spacing w:val="-68"/>
        </w:rPr>
        <w:t> </w:t>
      </w:r>
      <w:r>
        <w:rPr>
          <w:color w:val="231F20"/>
        </w:rPr>
        <w:t>вить ряд закономерных моделей организации прибрежных зон: ряд образующих</w:t>
      </w:r>
      <w:r>
        <w:rPr>
          <w:color w:val="231F20"/>
          <w:spacing w:val="-68"/>
        </w:rPr>
        <w:t> </w:t>
      </w:r>
      <w:r>
        <w:rPr>
          <w:color w:val="231F20"/>
        </w:rPr>
        <w:t>функций, зданий и сооружений. Для формирования комплексного подхода к ор-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ганизации акватории, насыщенной разнообразными функциями, необходимо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анализировать опыт проектирования, особенности местности, выявить и приме-</w:t>
      </w:r>
      <w:r>
        <w:rPr>
          <w:color w:val="231F20"/>
          <w:spacing w:val="-67"/>
        </w:rPr>
        <w:t> </w:t>
      </w:r>
      <w:r>
        <w:rPr>
          <w:color w:val="231F20"/>
        </w:rPr>
        <w:t>нить</w:t>
      </w:r>
      <w:r>
        <w:rPr>
          <w:color w:val="231F20"/>
          <w:spacing w:val="-4"/>
        </w:rPr>
        <w:t> </w:t>
      </w:r>
      <w:r>
        <w:rPr>
          <w:color w:val="231F20"/>
        </w:rPr>
        <w:t>подходящие</w:t>
      </w:r>
      <w:r>
        <w:rPr>
          <w:color w:val="231F20"/>
          <w:spacing w:val="-3"/>
        </w:rPr>
        <w:t> </w:t>
      </w:r>
      <w:r>
        <w:rPr>
          <w:color w:val="231F20"/>
        </w:rPr>
        <w:t>принципы</w:t>
      </w:r>
      <w:r>
        <w:rPr>
          <w:color w:val="231F20"/>
          <w:spacing w:val="-4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2"/>
        </w:rPr>
        <w:t> </w:t>
      </w:r>
      <w:r>
        <w:rPr>
          <w:color w:val="231F20"/>
        </w:rPr>
        <w:t>прибрежного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3"/>
        </w:rPr>
        <w:t>Основным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планировочным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принципом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марин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функ-</w:t>
      </w:r>
      <w:r>
        <w:rPr>
          <w:color w:val="231F20"/>
          <w:spacing w:val="-68"/>
        </w:rPr>
        <w:t> </w:t>
      </w:r>
      <w:r>
        <w:rPr>
          <w:color w:val="231F20"/>
        </w:rPr>
        <w:t>циональное</w:t>
      </w:r>
      <w:r>
        <w:rPr>
          <w:color w:val="231F20"/>
          <w:spacing w:val="-11"/>
        </w:rPr>
        <w:t> </w:t>
      </w:r>
      <w:r>
        <w:rPr>
          <w:color w:val="231F20"/>
        </w:rPr>
        <w:t>зонирование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зону</w:t>
      </w:r>
      <w:r>
        <w:rPr>
          <w:color w:val="231F20"/>
          <w:spacing w:val="-11"/>
        </w:rPr>
        <w:t> </w:t>
      </w:r>
      <w:r>
        <w:rPr>
          <w:color w:val="231F20"/>
        </w:rPr>
        <w:t>обслуживания,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ограниченным</w:t>
      </w:r>
      <w:r>
        <w:rPr>
          <w:color w:val="231F20"/>
          <w:spacing w:val="-11"/>
        </w:rPr>
        <w:t> </w:t>
      </w:r>
      <w:r>
        <w:rPr>
          <w:color w:val="231F20"/>
        </w:rPr>
        <w:t>до-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ступом, и общественные пространство. Однако заметна тенденция проектирования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многофункциональных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9"/>
        </w:rPr>
        <w:t> </w:t>
      </w:r>
      <w:r>
        <w:rPr>
          <w:color w:val="231F20"/>
        </w:rPr>
        <w:t>подразумевающих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такое</w:t>
      </w:r>
      <w:r>
        <w:rPr>
          <w:color w:val="231F20"/>
          <w:spacing w:val="-9"/>
        </w:rPr>
        <w:t> </w:t>
      </w:r>
      <w:r>
        <w:rPr>
          <w:color w:val="231F20"/>
        </w:rPr>
        <w:t>четкое</w:t>
      </w:r>
      <w:r>
        <w:rPr>
          <w:color w:val="231F20"/>
          <w:spacing w:val="-9"/>
        </w:rPr>
        <w:t> </w:t>
      </w:r>
      <w:r>
        <w:rPr>
          <w:color w:val="231F20"/>
        </w:rPr>
        <w:t>разделе-</w:t>
      </w:r>
      <w:r>
        <w:rPr>
          <w:color w:val="231F20"/>
          <w:spacing w:val="-67"/>
        </w:rPr>
        <w:t> </w:t>
      </w:r>
      <w:r>
        <w:rPr>
          <w:color w:val="231F20"/>
        </w:rPr>
        <w:t>ние объектов: проекты предусматривают взаимодействие соседствующих функ-</w:t>
      </w:r>
      <w:r>
        <w:rPr>
          <w:color w:val="231F20"/>
          <w:spacing w:val="-67"/>
        </w:rPr>
        <w:t> </w:t>
      </w:r>
      <w:r>
        <w:rPr>
          <w:color w:val="231F20"/>
        </w:rPr>
        <w:t>ций посредством устройства видовых площадок, пешеходных мостов в разных</w:t>
      </w:r>
      <w:r>
        <w:rPr>
          <w:color w:val="231F20"/>
          <w:spacing w:val="1"/>
        </w:rPr>
        <w:t> </w:t>
      </w:r>
      <w:r>
        <w:rPr>
          <w:color w:val="231F20"/>
        </w:rPr>
        <w:t>уровнях</w:t>
      </w:r>
      <w:r>
        <w:rPr>
          <w:color w:val="231F20"/>
          <w:spacing w:val="-1"/>
        </w:rPr>
        <w:t> </w:t>
      </w:r>
      <w:r>
        <w:rPr>
          <w:color w:val="231F20"/>
        </w:rPr>
        <w:t>с промышленными объектами.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Территория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дамбой,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связи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этим,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целях</w:t>
      </w:r>
      <w:r>
        <w:rPr>
          <w:color w:val="231F20"/>
          <w:spacing w:val="-14"/>
        </w:rPr>
        <w:t> </w:t>
      </w:r>
      <w:r>
        <w:rPr>
          <w:color w:val="231F20"/>
        </w:rPr>
        <w:t>вол-</w:t>
      </w:r>
      <w:r>
        <w:rPr>
          <w:color w:val="231F20"/>
          <w:spacing w:val="-68"/>
        </w:rPr>
        <w:t> </w:t>
      </w:r>
      <w:r>
        <w:rPr>
          <w:color w:val="231F20"/>
        </w:rPr>
        <w:t>нозащиты</w:t>
      </w:r>
      <w:r>
        <w:rPr>
          <w:color w:val="231F20"/>
          <w:spacing w:val="-12"/>
        </w:rPr>
        <w:t> </w:t>
      </w:r>
      <w:r>
        <w:rPr>
          <w:color w:val="231F20"/>
        </w:rPr>
        <w:t>организуется</w:t>
      </w:r>
      <w:r>
        <w:rPr>
          <w:color w:val="231F20"/>
          <w:spacing w:val="-11"/>
        </w:rPr>
        <w:t> </w:t>
      </w:r>
      <w:r>
        <w:rPr>
          <w:color w:val="231F20"/>
        </w:rPr>
        <w:t>гавань</w:t>
      </w:r>
      <w:r>
        <w:rPr>
          <w:color w:val="231F20"/>
          <w:spacing w:val="-11"/>
        </w:rPr>
        <w:t> </w:t>
      </w:r>
      <w:r>
        <w:rPr>
          <w:color w:val="231F20"/>
        </w:rPr>
        <w:t>пирсом-волнорезом.</w:t>
      </w:r>
      <w:r>
        <w:rPr>
          <w:color w:val="231F20"/>
          <w:spacing w:val="-11"/>
        </w:rPr>
        <w:t> </w:t>
      </w:r>
      <w:r>
        <w:rPr>
          <w:color w:val="231F20"/>
        </w:rPr>
        <w:t>Природные</w:t>
      </w:r>
      <w:r>
        <w:rPr>
          <w:color w:val="231F20"/>
          <w:spacing w:val="-12"/>
        </w:rPr>
        <w:t> </w:t>
      </w:r>
      <w:r>
        <w:rPr>
          <w:color w:val="231F20"/>
        </w:rPr>
        <w:t>факторы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</w:rPr>
        <w:t>1)</w:t>
      </w:r>
      <w:r>
        <w:rPr>
          <w:color w:val="231F20"/>
          <w:spacing w:val="-68"/>
        </w:rPr>
        <w:t> </w:t>
      </w:r>
      <w:r>
        <w:rPr>
          <w:color w:val="231F20"/>
        </w:rPr>
        <w:t>влияют на принятые проектные решения: местность располагает водным ресур-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градостроительная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концепция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предусматривает</w:t>
      </w:r>
      <w:r>
        <w:rPr>
          <w:color w:val="231F20"/>
          <w:spacing w:val="-15"/>
        </w:rPr>
        <w:t> </w:t>
      </w:r>
      <w:r>
        <w:rPr>
          <w:color w:val="231F20"/>
        </w:rPr>
        <w:t>развитие</w:t>
      </w:r>
      <w:r>
        <w:rPr>
          <w:color w:val="231F20"/>
          <w:spacing w:val="-15"/>
        </w:rPr>
        <w:t> </w:t>
      </w:r>
      <w:r>
        <w:rPr>
          <w:color w:val="231F20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стиля</w:t>
      </w:r>
      <w:r>
        <w:rPr>
          <w:color w:val="231F20"/>
          <w:spacing w:val="-15"/>
        </w:rPr>
        <w:t> </w:t>
      </w:r>
      <w:r>
        <w:rPr>
          <w:color w:val="231F20"/>
        </w:rPr>
        <w:t>жиз-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ни,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неразрывно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связанных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заливом,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возникает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потребность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обслужива-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ющей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инфраструктуре: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комплекса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эллингов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ремонтного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центра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малогабаритных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3"/>
        </w:rPr>
        <w:t>судов.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Учитывая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сезонность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яхтенного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туризма,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предусмотреть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места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хранения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малогабаритных</w:t>
      </w:r>
      <w:r>
        <w:rPr>
          <w:color w:val="231F20"/>
          <w:spacing w:val="-16"/>
        </w:rPr>
        <w:t> </w:t>
      </w:r>
      <w:r>
        <w:rPr>
          <w:color w:val="231F20"/>
        </w:rPr>
        <w:t>судов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суше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непосредственной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близости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объ-</w:t>
      </w:r>
      <w:r>
        <w:rPr>
          <w:color w:val="231F20"/>
          <w:spacing w:val="-68"/>
        </w:rPr>
        <w:t> </w:t>
      </w:r>
      <w:r>
        <w:rPr>
          <w:color w:val="231F20"/>
        </w:rPr>
        <w:t>ектами</w:t>
      </w:r>
      <w:r>
        <w:rPr>
          <w:color w:val="231F20"/>
          <w:spacing w:val="-1"/>
        </w:rPr>
        <w:t> </w:t>
      </w:r>
      <w:r>
        <w:rPr>
          <w:color w:val="231F20"/>
        </w:rPr>
        <w:t>технического обслуживания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before="9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1480741</wp:posOffset>
            </wp:positionH>
            <wp:positionV relativeFrom="paragraph">
              <wp:posOffset>181960</wp:posOffset>
            </wp:positionV>
            <wp:extent cx="4594487" cy="3490150"/>
            <wp:effectExtent l="0" t="0" r="0" b="0"/>
            <wp:wrapTopAndBottom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4487" cy="349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2"/>
        <w:ind w:left="2308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Опорный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участка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проектирования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Участок</w:t>
      </w:r>
      <w:r>
        <w:rPr>
          <w:color w:val="231F20"/>
          <w:spacing w:val="-12"/>
        </w:rPr>
        <w:t> </w:t>
      </w:r>
      <w:r>
        <w:rPr>
          <w:color w:val="231F20"/>
        </w:rPr>
        <w:t>подвержен</w:t>
      </w:r>
      <w:r>
        <w:rPr>
          <w:color w:val="231F20"/>
          <w:spacing w:val="-11"/>
        </w:rPr>
        <w:t> </w:t>
      </w:r>
      <w:r>
        <w:rPr>
          <w:color w:val="231F20"/>
        </w:rPr>
        <w:t>затоплениям.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местах,</w:t>
      </w:r>
      <w:r>
        <w:rPr>
          <w:color w:val="231F20"/>
          <w:spacing w:val="-11"/>
        </w:rPr>
        <w:t> </w:t>
      </w:r>
      <w:r>
        <w:rPr>
          <w:color w:val="231F20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</w:rPr>
        <w:t>подверженных</w:t>
      </w:r>
      <w:r>
        <w:rPr>
          <w:color w:val="231F20"/>
          <w:spacing w:val="-11"/>
        </w:rPr>
        <w:t> </w:t>
      </w:r>
      <w:r>
        <w:rPr>
          <w:color w:val="231F20"/>
        </w:rPr>
        <w:t>затопле-</w:t>
      </w:r>
      <w:r>
        <w:rPr>
          <w:color w:val="231F20"/>
          <w:spacing w:val="-67"/>
        </w:rPr>
        <w:t> </w:t>
      </w:r>
      <w:r>
        <w:rPr>
          <w:color w:val="231F20"/>
        </w:rPr>
        <w:t>нию, предусмотрен комплекс жилых блоков на понтонах. Значительную терри-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торию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занимает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сооружений,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обслуживающих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маломерные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судоходные</w:t>
      </w:r>
      <w:r>
        <w:rPr>
          <w:color w:val="231F20"/>
          <w:spacing w:val="-67"/>
        </w:rPr>
        <w:t> </w:t>
      </w:r>
      <w:r>
        <w:rPr>
          <w:color w:val="231F20"/>
        </w:rPr>
        <w:t>средства,</w:t>
      </w:r>
      <w:r>
        <w:rPr>
          <w:color w:val="231F20"/>
          <w:spacing w:val="-3"/>
        </w:rPr>
        <w:t> </w:t>
      </w:r>
      <w:r>
        <w:rPr>
          <w:color w:val="231F20"/>
        </w:rPr>
        <w:t>включающий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себя</w:t>
      </w:r>
      <w:r>
        <w:rPr>
          <w:color w:val="231F20"/>
          <w:spacing w:val="-4"/>
        </w:rPr>
        <w:t> </w:t>
      </w:r>
      <w:r>
        <w:rPr>
          <w:color w:val="231F20"/>
        </w:rPr>
        <w:t>ремонтные</w:t>
      </w:r>
      <w:r>
        <w:rPr>
          <w:color w:val="231F20"/>
          <w:spacing w:val="-4"/>
        </w:rPr>
        <w:t> </w:t>
      </w:r>
      <w:r>
        <w:rPr>
          <w:color w:val="231F20"/>
        </w:rPr>
        <w:t>мастерские,</w:t>
      </w:r>
      <w:r>
        <w:rPr>
          <w:color w:val="231F20"/>
          <w:spacing w:val="-3"/>
        </w:rPr>
        <w:t> </w:t>
      </w:r>
      <w:r>
        <w:rPr>
          <w:color w:val="231F20"/>
        </w:rPr>
        <w:t>подъемники,</w:t>
      </w:r>
      <w:r>
        <w:rPr>
          <w:color w:val="231F20"/>
          <w:spacing w:val="-3"/>
        </w:rPr>
        <w:t> </w:t>
      </w:r>
      <w:r>
        <w:rPr>
          <w:color w:val="231F20"/>
        </w:rPr>
        <w:t>сезонные</w:t>
      </w:r>
      <w:r>
        <w:rPr>
          <w:color w:val="231F20"/>
          <w:spacing w:val="-4"/>
        </w:rPr>
        <w:t> </w:t>
      </w:r>
      <w:r>
        <w:rPr>
          <w:color w:val="231F20"/>
        </w:rPr>
        <w:t>эл-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линги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консервации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судов,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заправочную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станцию.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совокупности,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границах</w:t>
      </w:r>
      <w:r>
        <w:rPr>
          <w:color w:val="231F20"/>
          <w:spacing w:val="-67"/>
        </w:rPr>
        <w:t> </w:t>
      </w:r>
      <w:r>
        <w:rPr>
          <w:color w:val="231F20"/>
        </w:rPr>
        <w:t>проектирования формируется общественное пространство – набережная, связы-</w:t>
      </w:r>
      <w:r>
        <w:rPr>
          <w:color w:val="231F20"/>
          <w:spacing w:val="-67"/>
        </w:rPr>
        <w:t> </w:t>
      </w:r>
      <w:r>
        <w:rPr>
          <w:color w:val="231F20"/>
        </w:rPr>
        <w:t>вающая между собой основные общественные пространства прибрежной части</w:t>
      </w:r>
      <w:r>
        <w:rPr>
          <w:color w:val="231F20"/>
          <w:spacing w:val="1"/>
        </w:rPr>
        <w:t> </w:t>
      </w:r>
      <w:r>
        <w:rPr>
          <w:color w:val="231F20"/>
        </w:rPr>
        <w:t>квартала.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Решение генплана (рис. 2), согласно выявленной тенденции, предусматрива-</w:t>
      </w:r>
      <w:r>
        <w:rPr>
          <w:color w:val="231F20"/>
          <w:spacing w:val="-67"/>
        </w:rPr>
        <w:t> </w:t>
      </w:r>
      <w:r>
        <w:rPr>
          <w:color w:val="231F20"/>
        </w:rPr>
        <w:t>ет разделение зоны общественной набережной и зоны эллингов, при этом не ис-</w:t>
      </w:r>
      <w:r>
        <w:rPr>
          <w:color w:val="231F20"/>
          <w:spacing w:val="-67"/>
        </w:rPr>
        <w:t> </w:t>
      </w:r>
      <w:r>
        <w:rPr>
          <w:color w:val="231F20"/>
        </w:rPr>
        <w:t>ключая</w:t>
      </w:r>
      <w:r>
        <w:rPr>
          <w:color w:val="231F20"/>
          <w:spacing w:val="-1"/>
        </w:rPr>
        <w:t> </w:t>
      </w:r>
      <w:r>
        <w:rPr>
          <w:color w:val="231F20"/>
        </w:rPr>
        <w:t>возможности их</w:t>
      </w:r>
      <w:r>
        <w:rPr>
          <w:color w:val="231F20"/>
          <w:spacing w:val="-2"/>
        </w:rPr>
        <w:t> </w:t>
      </w:r>
      <w:r>
        <w:rPr>
          <w:color w:val="231F20"/>
        </w:rPr>
        <w:t>взаимодействия.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Характерным градообразующим элементом являются доки и каналы. Канал</w:t>
      </w:r>
      <w:r>
        <w:rPr>
          <w:color w:val="231F20"/>
          <w:spacing w:val="1"/>
        </w:rPr>
        <w:t> </w:t>
      </w:r>
      <w:r>
        <w:rPr>
          <w:color w:val="231F20"/>
        </w:rPr>
        <w:t>формируется с одной стороны застройкой терминала для хранения судов, с дру-</w:t>
      </w:r>
      <w:r>
        <w:rPr>
          <w:color w:val="231F20"/>
          <w:spacing w:val="-67"/>
        </w:rPr>
        <w:t> </w:t>
      </w:r>
      <w:r>
        <w:rPr>
          <w:color w:val="231F20"/>
        </w:rPr>
        <w:t>гой – линейными зелеными пространствами. Было выявлено, что в аналогичных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прибрежных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комплексах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доминирующей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имиджевой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функцией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яхт-клуб,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 объекты обслуживания имеют второстепенную роль. Таким образом, главным</w:t>
      </w:r>
      <w:r>
        <w:rPr>
          <w:color w:val="231F20"/>
          <w:spacing w:val="-67"/>
        </w:rPr>
        <w:t> </w:t>
      </w:r>
      <w:r>
        <w:rPr>
          <w:color w:val="231F20"/>
        </w:rPr>
        <w:t>композиционным элементом гавани становится яхт-клуб, создающий новый ха-</w:t>
      </w:r>
      <w:r>
        <w:rPr>
          <w:color w:val="231F20"/>
          <w:spacing w:val="-67"/>
        </w:rPr>
        <w:t> </w:t>
      </w:r>
      <w:r>
        <w:rPr>
          <w:color w:val="231F20"/>
        </w:rPr>
        <w:t>рактерный</w:t>
      </w:r>
      <w:r>
        <w:rPr>
          <w:color w:val="231F20"/>
          <w:spacing w:val="-1"/>
        </w:rPr>
        <w:t> </w:t>
      </w:r>
      <w:r>
        <w:rPr>
          <w:color w:val="231F20"/>
        </w:rPr>
        <w:t>силуэт западной</w:t>
      </w:r>
      <w:r>
        <w:rPr>
          <w:color w:val="231F20"/>
          <w:spacing w:val="-1"/>
        </w:rPr>
        <w:t> </w:t>
      </w:r>
      <w:r>
        <w:rPr>
          <w:color w:val="231F20"/>
        </w:rPr>
        <w:t>части острова.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1218"/>
        <w:rPr>
          <w:sz w:val="20"/>
        </w:rPr>
      </w:pPr>
      <w:r>
        <w:rPr>
          <w:sz w:val="20"/>
        </w:rPr>
        <w:drawing>
          <wp:inline distT="0" distB="0" distL="0" distR="0">
            <wp:extent cx="5979767" cy="2633662"/>
            <wp:effectExtent l="0" t="0" r="0" b="0"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767" cy="263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ind w:left="0"/>
        <w:rPr>
          <w:sz w:val="11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разрабатываемого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узла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 w:before="1"/>
        <w:ind w:right="1128" w:firstLine="396"/>
        <w:jc w:val="both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ходе</w:t>
      </w:r>
      <w:r>
        <w:rPr>
          <w:color w:val="231F20"/>
          <w:spacing w:val="-15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-14"/>
        </w:rPr>
        <w:t> </w:t>
      </w:r>
      <w:r>
        <w:rPr>
          <w:color w:val="231F20"/>
        </w:rPr>
        <w:t>анализа</w:t>
      </w:r>
      <w:r>
        <w:rPr>
          <w:color w:val="231F20"/>
          <w:spacing w:val="-16"/>
        </w:rPr>
        <w:t> </w:t>
      </w:r>
      <w:r>
        <w:rPr>
          <w:color w:val="231F20"/>
        </w:rPr>
        <w:t>опыта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стало</w:t>
      </w:r>
      <w:r>
        <w:rPr>
          <w:color w:val="231F20"/>
          <w:spacing w:val="-15"/>
        </w:rPr>
        <w:t> </w:t>
      </w:r>
      <w:r>
        <w:rPr>
          <w:color w:val="231F20"/>
        </w:rPr>
        <w:t>очевидно,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наи-</w:t>
      </w:r>
      <w:r>
        <w:rPr>
          <w:color w:val="231F20"/>
          <w:spacing w:val="-68"/>
        </w:rPr>
        <w:t> </w:t>
      </w:r>
      <w:r>
        <w:rPr>
          <w:color w:val="231F20"/>
        </w:rPr>
        <w:t>более рациональным объемно-планировочным решением является здание с ко-</w:t>
      </w:r>
      <w:r>
        <w:rPr>
          <w:color w:val="231F20"/>
          <w:spacing w:val="1"/>
        </w:rPr>
        <w:t> </w:t>
      </w:r>
      <w:r>
        <w:rPr>
          <w:color w:val="231F20"/>
        </w:rPr>
        <w:t>ридорной</w:t>
      </w:r>
      <w:r>
        <w:rPr>
          <w:color w:val="231F20"/>
          <w:spacing w:val="-6"/>
        </w:rPr>
        <w:t> </w:t>
      </w:r>
      <w:r>
        <w:rPr>
          <w:color w:val="231F20"/>
        </w:rPr>
        <w:t>структурой,</w:t>
      </w:r>
      <w:r>
        <w:rPr>
          <w:color w:val="231F20"/>
          <w:spacing w:val="-5"/>
        </w:rPr>
        <w:t> </w:t>
      </w:r>
      <w:r>
        <w:rPr>
          <w:color w:val="231F20"/>
        </w:rPr>
        <w:t>функциональное</w:t>
      </w:r>
      <w:r>
        <w:rPr>
          <w:color w:val="231F20"/>
          <w:spacing w:val="-6"/>
        </w:rPr>
        <w:t> </w:t>
      </w:r>
      <w:r>
        <w:rPr>
          <w:color w:val="231F20"/>
        </w:rPr>
        <w:t>зонирование</w:t>
      </w:r>
      <w:r>
        <w:rPr>
          <w:color w:val="231F20"/>
          <w:spacing w:val="-5"/>
        </w:rPr>
        <w:t> </w:t>
      </w:r>
      <w:r>
        <w:rPr>
          <w:color w:val="231F20"/>
        </w:rPr>
        <w:t>поэтажное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3).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плане</w:t>
      </w:r>
      <w:r>
        <w:rPr>
          <w:color w:val="231F20"/>
          <w:spacing w:val="-68"/>
        </w:rPr>
        <w:t> </w:t>
      </w:r>
      <w:r>
        <w:rPr>
          <w:color w:val="231F20"/>
        </w:rPr>
        <w:t>здание условно делится на две части: зону с основными помещениями, располо-</w:t>
      </w:r>
      <w:r>
        <w:rPr>
          <w:color w:val="231F20"/>
          <w:spacing w:val="-67"/>
        </w:rPr>
        <w:t> </w:t>
      </w:r>
      <w:r>
        <w:rPr>
          <w:color w:val="231F20"/>
        </w:rPr>
        <w:t>женными</w:t>
      </w:r>
      <w:r>
        <w:rPr>
          <w:color w:val="231F20"/>
          <w:spacing w:val="-9"/>
        </w:rPr>
        <w:t> </w:t>
      </w:r>
      <w:r>
        <w:rPr>
          <w:color w:val="231F20"/>
        </w:rPr>
        <w:t>вдоль</w:t>
      </w:r>
      <w:r>
        <w:rPr>
          <w:color w:val="231F20"/>
          <w:spacing w:val="-9"/>
        </w:rPr>
        <w:t> </w:t>
      </w:r>
      <w:r>
        <w:rPr>
          <w:color w:val="231F20"/>
        </w:rPr>
        <w:t>главного</w:t>
      </w:r>
      <w:r>
        <w:rPr>
          <w:color w:val="231F20"/>
          <w:spacing w:val="-8"/>
        </w:rPr>
        <w:t> </w:t>
      </w:r>
      <w:r>
        <w:rPr>
          <w:color w:val="231F20"/>
        </w:rPr>
        <w:t>фасада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ориентацией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воду;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зону</w:t>
      </w:r>
      <w:r>
        <w:rPr>
          <w:color w:val="231F20"/>
          <w:spacing w:val="-8"/>
        </w:rPr>
        <w:t> </w:t>
      </w:r>
      <w:r>
        <w:rPr>
          <w:color w:val="231F20"/>
        </w:rPr>
        <w:t>подсобных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тех-</w:t>
      </w:r>
      <w:r>
        <w:rPr>
          <w:color w:val="231F20"/>
          <w:spacing w:val="-68"/>
        </w:rPr>
        <w:t> </w:t>
      </w:r>
      <w:r>
        <w:rPr>
          <w:color w:val="231F20"/>
        </w:rPr>
        <w:t>нических</w:t>
      </w:r>
      <w:r>
        <w:rPr>
          <w:color w:val="231F20"/>
          <w:spacing w:val="-15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4"/>
        </w:rPr>
        <w:t> </w:t>
      </w:r>
      <w:r>
        <w:rPr>
          <w:color w:val="231F20"/>
        </w:rPr>
        <w:t>ориентированных</w:t>
      </w:r>
      <w:r>
        <w:rPr>
          <w:color w:val="231F20"/>
          <w:spacing w:val="-14"/>
        </w:rPr>
        <w:t> </w:t>
      </w:r>
      <w:r>
        <w:rPr>
          <w:color w:val="231F20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</w:rPr>
        <w:t>двор.</w:t>
      </w:r>
      <w:r>
        <w:rPr>
          <w:color w:val="231F20"/>
          <w:spacing w:val="-14"/>
        </w:rPr>
        <w:t> </w:t>
      </w:r>
      <w:r>
        <w:rPr>
          <w:color w:val="231F20"/>
        </w:rPr>
        <w:t>Функции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здании</w:t>
      </w:r>
      <w:r>
        <w:rPr>
          <w:color w:val="231F20"/>
          <w:spacing w:val="-15"/>
        </w:rPr>
        <w:t> </w:t>
      </w:r>
      <w:r>
        <w:rPr>
          <w:color w:val="231F20"/>
        </w:rPr>
        <w:t>связаны</w:t>
      </w:r>
      <w:r>
        <w:rPr>
          <w:color w:val="231F20"/>
          <w:spacing w:val="-14"/>
        </w:rPr>
        <w:t> </w:t>
      </w:r>
      <w:r>
        <w:rPr>
          <w:color w:val="231F20"/>
        </w:rPr>
        <w:t>вер-</w:t>
      </w:r>
      <w:r>
        <w:rPr>
          <w:color w:val="231F20"/>
          <w:spacing w:val="-67"/>
        </w:rPr>
        <w:t> </w:t>
      </w:r>
      <w:r>
        <w:rPr>
          <w:color w:val="231F20"/>
        </w:rPr>
        <w:t>тикальными</w:t>
      </w:r>
      <w:r>
        <w:rPr>
          <w:color w:val="231F20"/>
          <w:spacing w:val="-2"/>
        </w:rPr>
        <w:t> </w:t>
      </w:r>
      <w:r>
        <w:rPr>
          <w:color w:val="231F20"/>
        </w:rPr>
        <w:t>коммуникациями [3].</w:t>
      </w:r>
    </w:p>
    <w:p>
      <w:pPr>
        <w:pStyle w:val="BodyText"/>
        <w:spacing w:before="6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774001</wp:posOffset>
            </wp:positionH>
            <wp:positionV relativeFrom="paragraph">
              <wp:posOffset>179856</wp:posOffset>
            </wp:positionV>
            <wp:extent cx="5929120" cy="2740152"/>
            <wp:effectExtent l="0" t="0" r="0" b="0"/>
            <wp:wrapTopAndBottom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120" cy="274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/>
        <w:rPr>
          <w:sz w:val="26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Функциональная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яхт-клуба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</w:rPr>
        <w:t>Яхт-клуб</w:t>
      </w:r>
      <w:r>
        <w:rPr>
          <w:color w:val="231F20"/>
          <w:spacing w:val="-10"/>
        </w:rPr>
        <w:t> </w:t>
      </w:r>
      <w:r>
        <w:rPr>
          <w:color w:val="231F20"/>
        </w:rPr>
        <w:t>включает</w:t>
      </w:r>
      <w:r>
        <w:rPr>
          <w:color w:val="231F20"/>
          <w:spacing w:val="-10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0"/>
        </w:rPr>
        <w:t> </w:t>
      </w:r>
      <w:r>
        <w:rPr>
          <w:color w:val="231F20"/>
        </w:rPr>
        <w:t>школы</w:t>
      </w:r>
      <w:r>
        <w:rPr>
          <w:color w:val="231F20"/>
          <w:spacing w:val="-9"/>
        </w:rPr>
        <w:t> </w:t>
      </w:r>
      <w:r>
        <w:rPr>
          <w:color w:val="231F20"/>
        </w:rPr>
        <w:t>судовождения:</w:t>
      </w:r>
      <w:r>
        <w:rPr>
          <w:color w:val="231F20"/>
          <w:spacing w:val="-10"/>
        </w:rPr>
        <w:t> </w:t>
      </w:r>
      <w:r>
        <w:rPr>
          <w:color w:val="231F20"/>
        </w:rPr>
        <w:t>раздевалки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душевые,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классы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мастерские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расположены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первом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этаже,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имеют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непосредственный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выход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набережную,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мастерские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ориентированы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внутренний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двор.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Вдоль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набережной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w w:val="95"/>
        </w:rPr>
        <w:t>предусмотрены объекты торговли и питания. На втором этаже расположены основ-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ные помещения яхт-клуба: клубные комнаты, административные помещения, тер-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раса</w:t>
      </w:r>
      <w:r>
        <w:rPr>
          <w:color w:val="231F20"/>
          <w:spacing w:val="-18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бассейном,</w:t>
      </w:r>
      <w:r>
        <w:rPr>
          <w:color w:val="231F20"/>
          <w:spacing w:val="-17"/>
        </w:rPr>
        <w:t> </w:t>
      </w:r>
      <w:r>
        <w:rPr>
          <w:color w:val="231F20"/>
        </w:rPr>
        <w:t>раздевальные,</w:t>
      </w:r>
      <w:r>
        <w:rPr>
          <w:color w:val="231F20"/>
          <w:spacing w:val="-17"/>
        </w:rPr>
        <w:t> </w:t>
      </w:r>
      <w:r>
        <w:rPr>
          <w:color w:val="231F20"/>
        </w:rPr>
        <w:t>душевые.</w:t>
      </w:r>
      <w:r>
        <w:rPr>
          <w:color w:val="231F20"/>
          <w:spacing w:val="-18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третьем</w:t>
      </w:r>
      <w:r>
        <w:rPr>
          <w:color w:val="231F20"/>
          <w:spacing w:val="-17"/>
        </w:rPr>
        <w:t> </w:t>
      </w:r>
      <w:r>
        <w:rPr>
          <w:color w:val="231F20"/>
        </w:rPr>
        <w:t>этаже</w:t>
      </w:r>
      <w:r>
        <w:rPr>
          <w:color w:val="231F20"/>
          <w:spacing w:val="-17"/>
        </w:rPr>
        <w:t> </w:t>
      </w:r>
      <w:r>
        <w:rPr>
          <w:color w:val="231F20"/>
        </w:rPr>
        <w:t>располагаются</w:t>
      </w:r>
      <w:r>
        <w:rPr>
          <w:color w:val="231F20"/>
          <w:spacing w:val="-18"/>
        </w:rPr>
        <w:t> </w:t>
      </w:r>
      <w:r>
        <w:rPr>
          <w:color w:val="231F20"/>
        </w:rPr>
        <w:t>апар-</w:t>
      </w:r>
      <w:r>
        <w:rPr>
          <w:color w:val="231F20"/>
          <w:spacing w:val="-67"/>
        </w:rPr>
        <w:t> </w:t>
      </w:r>
      <w:r>
        <w:rPr>
          <w:color w:val="231F20"/>
        </w:rPr>
        <w:t>таменты,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четвертом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открытое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6"/>
        </w:rPr>
        <w:t> </w:t>
      </w:r>
      <w:r>
        <w:rPr>
          <w:color w:val="231F20"/>
        </w:rPr>
        <w:t>мероприятий.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Комплекс жилых блоков на воде позволяет полностью использовать водный</w:t>
      </w:r>
      <w:r>
        <w:rPr>
          <w:color w:val="231F20"/>
          <w:spacing w:val="1"/>
        </w:rPr>
        <w:t> </w:t>
      </w:r>
      <w:r>
        <w:rPr>
          <w:color w:val="231F20"/>
        </w:rPr>
        <w:t>ресурс. Дома группируются вдоль пирсов с обеих сторон. Для создания приват-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ной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доступ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пирсы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обеспечивается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помощью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входных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групп.</w:t>
      </w:r>
      <w:r>
        <w:rPr>
          <w:color w:val="231F20"/>
          <w:spacing w:val="-67"/>
        </w:rPr>
        <w:t> </w:t>
      </w:r>
      <w:r>
        <w:rPr>
          <w:color w:val="231F20"/>
        </w:rPr>
        <w:t>Прибрежные блоки с коллективными пространствами для жильцов комплекса</w:t>
      </w:r>
      <w:r>
        <w:rPr>
          <w:color w:val="231F20"/>
          <w:spacing w:val="1"/>
        </w:rPr>
        <w:t> </w:t>
      </w:r>
      <w:r>
        <w:rPr>
          <w:color w:val="231F20"/>
        </w:rPr>
        <w:t>предполагают</w:t>
      </w:r>
      <w:r>
        <w:rPr>
          <w:color w:val="231F20"/>
          <w:spacing w:val="-15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хранения</w:t>
      </w:r>
      <w:r>
        <w:rPr>
          <w:color w:val="231F20"/>
          <w:spacing w:val="-14"/>
        </w:rPr>
        <w:t> </w:t>
      </w:r>
      <w:r>
        <w:rPr>
          <w:color w:val="231F20"/>
        </w:rPr>
        <w:t>малогабаритных</w:t>
      </w:r>
      <w:r>
        <w:rPr>
          <w:color w:val="231F20"/>
          <w:spacing w:val="-15"/>
        </w:rPr>
        <w:t> </w:t>
      </w:r>
      <w:r>
        <w:rPr>
          <w:color w:val="231F20"/>
        </w:rPr>
        <w:t>судов,</w:t>
      </w:r>
      <w:r>
        <w:rPr>
          <w:color w:val="231F20"/>
          <w:spacing w:val="-14"/>
        </w:rPr>
        <w:t> </w:t>
      </w:r>
      <w:r>
        <w:rPr>
          <w:color w:val="231F20"/>
        </w:rPr>
        <w:t>объек-</w:t>
      </w:r>
      <w:r>
        <w:rPr>
          <w:color w:val="231F20"/>
          <w:spacing w:val="-67"/>
        </w:rPr>
        <w:t> </w:t>
      </w:r>
      <w:r>
        <w:rPr>
          <w:color w:val="231F20"/>
        </w:rPr>
        <w:t>тов</w:t>
      </w:r>
      <w:r>
        <w:rPr>
          <w:color w:val="231F20"/>
          <w:spacing w:val="-1"/>
        </w:rPr>
        <w:t> </w:t>
      </w:r>
      <w:r>
        <w:rPr>
          <w:color w:val="231F20"/>
        </w:rPr>
        <w:t>обслуживания.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Принятые архитектурные решения учитывают принципы идентификации го-</w:t>
      </w:r>
      <w:r>
        <w:rPr>
          <w:color w:val="231F20"/>
          <w:spacing w:val="-67"/>
        </w:rPr>
        <w:t> </w:t>
      </w:r>
      <w:r>
        <w:rPr>
          <w:color w:val="231F20"/>
        </w:rPr>
        <w:t>рода: плотность застройки, модульность, силуэт, цветовое решение уличной за-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стройки, архитектурные приемы [2]. Жилые блоки на воде по модулю сомасштабны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дачным</w:t>
      </w:r>
      <w:r>
        <w:rPr>
          <w:color w:val="231F20"/>
          <w:spacing w:val="-11"/>
        </w:rPr>
        <w:t> </w:t>
      </w:r>
      <w:r>
        <w:rPr>
          <w:color w:val="231F20"/>
        </w:rPr>
        <w:t>строениям:</w:t>
      </w:r>
      <w:r>
        <w:rPr>
          <w:color w:val="231F20"/>
          <w:spacing w:val="-10"/>
        </w:rPr>
        <w:t> </w:t>
      </w:r>
      <w:r>
        <w:rPr>
          <w:color w:val="231F20"/>
        </w:rPr>
        <w:t>модули</w:t>
      </w:r>
      <w:r>
        <w:rPr>
          <w:color w:val="231F20"/>
          <w:spacing w:val="-10"/>
        </w:rPr>
        <w:t> </w:t>
      </w:r>
      <w:r>
        <w:rPr>
          <w:color w:val="231F20"/>
        </w:rPr>
        <w:t>6х9,</w:t>
      </w:r>
      <w:r>
        <w:rPr>
          <w:color w:val="231F20"/>
          <w:spacing w:val="-11"/>
        </w:rPr>
        <w:t> </w:t>
      </w:r>
      <w:r>
        <w:rPr>
          <w:color w:val="231F20"/>
        </w:rPr>
        <w:t>15х15</w:t>
      </w:r>
      <w:r>
        <w:rPr>
          <w:color w:val="231F20"/>
          <w:spacing w:val="-10"/>
        </w:rPr>
        <w:t> </w:t>
      </w:r>
      <w:r>
        <w:rPr>
          <w:color w:val="231F20"/>
        </w:rPr>
        <w:t>метров.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Архитектурное</w:t>
      </w:r>
      <w:r>
        <w:rPr>
          <w:color w:val="231F20"/>
          <w:spacing w:val="-10"/>
        </w:rPr>
        <w:t> </w:t>
      </w:r>
      <w:r>
        <w:rPr>
          <w:color w:val="231F20"/>
        </w:rPr>
        <w:t>решение</w:t>
      </w:r>
      <w:r>
        <w:rPr>
          <w:color w:val="231F20"/>
          <w:spacing w:val="-10"/>
        </w:rPr>
        <w:t> </w:t>
      </w:r>
      <w:r>
        <w:rPr>
          <w:color w:val="231F20"/>
        </w:rPr>
        <w:t>подразу-</w:t>
      </w:r>
      <w:r>
        <w:rPr>
          <w:color w:val="231F20"/>
          <w:spacing w:val="-68"/>
        </w:rPr>
        <w:t> </w:t>
      </w:r>
      <w:r>
        <w:rPr>
          <w:color w:val="231F20"/>
        </w:rPr>
        <w:t>мевает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качестве</w:t>
      </w:r>
      <w:r>
        <w:rPr>
          <w:color w:val="231F20"/>
          <w:spacing w:val="-3"/>
        </w:rPr>
        <w:t> </w:t>
      </w:r>
      <w:r>
        <w:rPr>
          <w:color w:val="231F20"/>
        </w:rPr>
        <w:t>основного</w:t>
      </w:r>
      <w:r>
        <w:rPr>
          <w:color w:val="231F20"/>
          <w:spacing w:val="-4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4"/>
        </w:rPr>
        <w:t> </w:t>
      </w:r>
      <w:r>
        <w:rPr>
          <w:color w:val="231F20"/>
        </w:rPr>
        <w:t>дерево,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оформле-</w:t>
      </w:r>
      <w:r>
        <w:rPr>
          <w:color w:val="231F20"/>
          <w:spacing w:val="-67"/>
        </w:rPr>
        <w:t> </w:t>
      </w:r>
      <w:r>
        <w:rPr>
          <w:color w:val="231F20"/>
        </w:rPr>
        <w:t>нии фасадов используются архитектурные детали: балконы, арочные и прямоу-</w:t>
      </w:r>
      <w:r>
        <w:rPr>
          <w:color w:val="231F20"/>
          <w:spacing w:val="1"/>
        </w:rPr>
        <w:t> </w:t>
      </w:r>
      <w:r>
        <w:rPr>
          <w:color w:val="231F20"/>
        </w:rPr>
        <w:t>гольные</w:t>
      </w:r>
      <w:r>
        <w:rPr>
          <w:color w:val="231F20"/>
          <w:spacing w:val="-2"/>
        </w:rPr>
        <w:t> </w:t>
      </w:r>
      <w:r>
        <w:rPr>
          <w:color w:val="231F20"/>
        </w:rPr>
        <w:t>оконные</w:t>
      </w:r>
      <w:r>
        <w:rPr>
          <w:color w:val="231F20"/>
          <w:spacing w:val="-1"/>
        </w:rPr>
        <w:t> </w:t>
      </w:r>
      <w:r>
        <w:rPr>
          <w:color w:val="231F20"/>
        </w:rPr>
        <w:t>проемы,</w:t>
      </w:r>
      <w:r>
        <w:rPr>
          <w:color w:val="231F20"/>
          <w:spacing w:val="-1"/>
        </w:rPr>
        <w:t> </w:t>
      </w:r>
      <w:r>
        <w:rPr>
          <w:color w:val="231F20"/>
        </w:rPr>
        <w:t>скатные кровли.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1"/>
        </w:rPr>
        <w:t>Фасады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яхт-клуба,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обращенные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воде,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преимущественно</w:t>
      </w:r>
      <w:r>
        <w:rPr>
          <w:color w:val="231F20"/>
          <w:spacing w:val="-15"/>
        </w:rPr>
        <w:t> </w:t>
      </w:r>
      <w:r>
        <w:rPr>
          <w:color w:val="231F20"/>
        </w:rPr>
        <w:t>остеклены.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отдел-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ке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используются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оксидированные</w:t>
      </w:r>
      <w:r>
        <w:rPr>
          <w:color w:val="231F20"/>
          <w:spacing w:val="-16"/>
        </w:rPr>
        <w:t> </w:t>
      </w:r>
      <w:r>
        <w:rPr>
          <w:color w:val="231F20"/>
        </w:rPr>
        <w:t>металлические</w:t>
      </w:r>
      <w:r>
        <w:rPr>
          <w:color w:val="231F20"/>
          <w:spacing w:val="-15"/>
        </w:rPr>
        <w:t> </w:t>
      </w:r>
      <w:r>
        <w:rPr>
          <w:color w:val="231F20"/>
        </w:rPr>
        <w:t>панели,</w:t>
      </w:r>
      <w:r>
        <w:rPr>
          <w:color w:val="231F20"/>
          <w:spacing w:val="-17"/>
        </w:rPr>
        <w:t> </w:t>
      </w:r>
      <w:r>
        <w:rPr>
          <w:color w:val="231F20"/>
        </w:rPr>
        <w:t>цветом</w:t>
      </w:r>
      <w:r>
        <w:rPr>
          <w:color w:val="231F20"/>
          <w:spacing w:val="-15"/>
        </w:rPr>
        <w:t> </w:t>
      </w:r>
      <w:r>
        <w:rPr>
          <w:color w:val="231F20"/>
        </w:rPr>
        <w:t>напоминающие</w:t>
      </w:r>
      <w:r>
        <w:rPr>
          <w:color w:val="231F20"/>
          <w:spacing w:val="-68"/>
        </w:rPr>
        <w:t> </w:t>
      </w:r>
      <w:r>
        <w:rPr>
          <w:color w:val="231F20"/>
        </w:rPr>
        <w:t>кирпичную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архитектуру</w:t>
      </w:r>
      <w:r>
        <w:rPr>
          <w:color w:val="231F20"/>
          <w:spacing w:val="-1"/>
        </w:rPr>
        <w:t> </w:t>
      </w:r>
      <w:r>
        <w:rPr>
          <w:color w:val="231F20"/>
        </w:rPr>
        <w:t>кронштадтского</w:t>
      </w:r>
      <w:r>
        <w:rPr>
          <w:color w:val="231F20"/>
          <w:spacing w:val="-1"/>
        </w:rPr>
        <w:t> </w:t>
      </w:r>
      <w:r>
        <w:rPr>
          <w:color w:val="231F20"/>
        </w:rPr>
        <w:t>адмиралтейства.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Комплекс</w:t>
      </w:r>
      <w:r>
        <w:rPr>
          <w:color w:val="231F20"/>
          <w:spacing w:val="-9"/>
        </w:rPr>
        <w:t> </w:t>
      </w:r>
      <w:r>
        <w:rPr>
          <w:color w:val="231F20"/>
        </w:rPr>
        <w:t>эллингов</w:t>
      </w:r>
      <w:r>
        <w:rPr>
          <w:color w:val="231F20"/>
          <w:spacing w:val="-9"/>
        </w:rPr>
        <w:t> </w:t>
      </w:r>
      <w:r>
        <w:rPr>
          <w:color w:val="231F20"/>
        </w:rPr>
        <w:t>предусматривается</w:t>
      </w:r>
      <w:r>
        <w:rPr>
          <w:color w:val="231F20"/>
          <w:spacing w:val="-9"/>
        </w:rPr>
        <w:t> </w:t>
      </w:r>
      <w:r>
        <w:rPr>
          <w:color w:val="231F20"/>
        </w:rPr>
        <w:t>выполнить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поликарбонатных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ме-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таллических панелей, таким образом, эллинги становятся фоновой застройкой для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акцентных</w:t>
      </w:r>
      <w:r>
        <w:rPr>
          <w:color w:val="231F20"/>
          <w:spacing w:val="-1"/>
        </w:rPr>
        <w:t> </w:t>
      </w:r>
      <w:r>
        <w:rPr>
          <w:color w:val="231F20"/>
        </w:rPr>
        <w:t>строений акватории.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ходе</w:t>
      </w:r>
      <w:r>
        <w:rPr>
          <w:color w:val="231F20"/>
          <w:spacing w:val="-17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7"/>
        </w:rPr>
        <w:t> </w:t>
      </w:r>
      <w:r>
        <w:rPr>
          <w:color w:val="231F20"/>
        </w:rPr>
        <w:t>был</w:t>
      </w:r>
      <w:r>
        <w:rPr>
          <w:color w:val="231F20"/>
          <w:spacing w:val="-17"/>
        </w:rPr>
        <w:t> </w:t>
      </w:r>
      <w:r>
        <w:rPr>
          <w:color w:val="231F20"/>
        </w:rPr>
        <w:t>изучен</w:t>
      </w:r>
      <w:r>
        <w:rPr>
          <w:color w:val="231F20"/>
          <w:spacing w:val="-17"/>
        </w:rPr>
        <w:t> </w:t>
      </w:r>
      <w:r>
        <w:rPr>
          <w:color w:val="231F20"/>
        </w:rPr>
        <w:t>ряд</w:t>
      </w:r>
      <w:r>
        <w:rPr>
          <w:color w:val="231F20"/>
          <w:spacing w:val="-17"/>
        </w:rPr>
        <w:t> </w:t>
      </w:r>
      <w:r>
        <w:rPr>
          <w:color w:val="231F20"/>
        </w:rPr>
        <w:t>аналогичных</w:t>
      </w:r>
      <w:r>
        <w:rPr>
          <w:color w:val="231F20"/>
          <w:spacing w:val="-17"/>
        </w:rPr>
        <w:t> </w:t>
      </w:r>
      <w:r>
        <w:rPr>
          <w:color w:val="231F20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-17"/>
        </w:rPr>
        <w:t> </w:t>
      </w:r>
      <w:r>
        <w:rPr>
          <w:color w:val="231F20"/>
        </w:rPr>
        <w:t>напол-</w:t>
      </w:r>
      <w:r>
        <w:rPr>
          <w:color w:val="231F20"/>
          <w:spacing w:val="-68"/>
        </w:rPr>
        <w:t> </w:t>
      </w:r>
      <w:r>
        <w:rPr>
          <w:color w:val="231F20"/>
        </w:rPr>
        <w:t>ненности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комплексов,</w:t>
      </w:r>
      <w:r>
        <w:rPr>
          <w:color w:val="231F20"/>
          <w:spacing w:val="-10"/>
        </w:rPr>
        <w:t> </w:t>
      </w:r>
      <w:r>
        <w:rPr>
          <w:color w:val="231F20"/>
        </w:rPr>
        <w:t>выявлены</w:t>
      </w:r>
      <w:r>
        <w:rPr>
          <w:color w:val="231F20"/>
          <w:spacing w:val="-10"/>
        </w:rPr>
        <w:t> </w:t>
      </w:r>
      <w:r>
        <w:rPr>
          <w:color w:val="231F20"/>
        </w:rPr>
        <w:t>принципы</w:t>
      </w:r>
      <w:r>
        <w:rPr>
          <w:color w:val="231F20"/>
          <w:spacing w:val="-10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-10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объ-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емно-пространственных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сооружений,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подходящие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схемы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67"/>
        </w:rPr>
        <w:t> </w:t>
      </w:r>
      <w:r>
        <w:rPr>
          <w:color w:val="231F20"/>
        </w:rPr>
        <w:t>применены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ходе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5"/>
        </w:rPr>
        <w:t> </w:t>
      </w:r>
      <w:r>
        <w:rPr>
          <w:color w:val="231F20"/>
        </w:rPr>
        <w:t>яхт-клуба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терминалом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хранения</w:t>
      </w:r>
      <w:r>
        <w:rPr>
          <w:color w:val="231F20"/>
          <w:spacing w:val="-15"/>
        </w:rPr>
        <w:t> </w:t>
      </w:r>
      <w:r>
        <w:rPr>
          <w:color w:val="231F20"/>
        </w:rPr>
        <w:t>маломерных</w:t>
      </w:r>
      <w:r>
        <w:rPr>
          <w:color w:val="231F20"/>
          <w:spacing w:val="-68"/>
        </w:rPr>
        <w:t> </w:t>
      </w:r>
      <w:r>
        <w:rPr>
          <w:color w:val="231F20"/>
        </w:rPr>
        <w:t>судов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комплексом</w:t>
      </w:r>
      <w:r>
        <w:rPr>
          <w:color w:val="231F20"/>
          <w:spacing w:val="-1"/>
        </w:rPr>
        <w:t> </w:t>
      </w:r>
      <w:r>
        <w:rPr>
          <w:color w:val="231F20"/>
        </w:rPr>
        <w:t>жилых</w:t>
      </w:r>
      <w:r>
        <w:rPr>
          <w:color w:val="231F20"/>
          <w:spacing w:val="-2"/>
        </w:rPr>
        <w:t> </w:t>
      </w:r>
      <w:r>
        <w:rPr>
          <w:color w:val="231F20"/>
        </w:rPr>
        <w:t>блоков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воде.</w:t>
      </w:r>
    </w:p>
    <w:p>
      <w:pPr>
        <w:pStyle w:val="BodyText"/>
        <w:spacing w:before="4"/>
        <w:ind w:left="0"/>
        <w:rPr>
          <w:sz w:val="31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32"/>
        </w:numPr>
        <w:tabs>
          <w:tab w:pos="1768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Трофимов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В.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В.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Информационно-аналитическое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исследование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яхтенного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туризма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Санкт-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Петербурга / В. В. Трофимов, Е. В. Трофимова, Ю. В. Калашникова // Международный научно-ис-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следовательский журнал. – 2016. – № 7 (49). URL: https://cyberleninka.ru/article/n/informatsionno-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analiticheskoe-issledovanie-yahtennogo-turizma-sankt-peterburga/viewer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(дата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обращения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01.02.2020).</w:t>
      </w:r>
    </w:p>
    <w:p>
      <w:pPr>
        <w:pStyle w:val="ListParagraph"/>
        <w:numPr>
          <w:ilvl w:val="0"/>
          <w:numId w:val="32"/>
        </w:numPr>
        <w:tabs>
          <w:tab w:pos="1771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Перов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Ф.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Современные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тенденции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типологии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учетом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иден-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тификационных признаков среды / Ф. В. Перов // Архитектурные концепции формирования,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реконструкции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ревитализации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гражданских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промышленных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объектов.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2015.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7.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32–38. Текст: непосредственный.</w:t>
      </w:r>
    </w:p>
    <w:p>
      <w:pPr>
        <w:pStyle w:val="ListParagraph"/>
        <w:numPr>
          <w:ilvl w:val="0"/>
          <w:numId w:val="32"/>
        </w:numPr>
        <w:tabs>
          <w:tab w:pos="1783" w:val="left" w:leader="none"/>
        </w:tabs>
        <w:spacing w:line="249" w:lineRule="auto" w:before="4" w:after="0"/>
        <w:ind w:left="1133" w:right="1127" w:firstLine="396"/>
        <w:jc w:val="both"/>
        <w:rPr>
          <w:sz w:val="24"/>
        </w:rPr>
      </w:pPr>
      <w:r>
        <w:rPr>
          <w:i/>
          <w:color w:val="231F20"/>
          <w:sz w:val="24"/>
        </w:rPr>
        <w:t>Гельфонд A. Л. </w:t>
      </w:r>
      <w:r>
        <w:rPr>
          <w:color w:val="231F20"/>
          <w:sz w:val="24"/>
        </w:rPr>
        <w:t>Архитектурное проектирование общественных зданий и сооружений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[Текст] : учеб. пособие для студентов вузов, обучающихся по специальности «Архитектура»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направления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подготовки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«Архитектура»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Л.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Гельфонд.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Архитектура-С,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2006.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277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</w:t>
      </w:r>
    </w:p>
    <w:p>
      <w:pPr>
        <w:spacing w:line="249" w:lineRule="auto" w:before="12"/>
        <w:ind w:left="1133" w:right="5716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Юрьевна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Голыгина,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Алексей Вячеславович Михалычев, </w:t>
      </w:r>
      <w:r>
        <w:rPr>
          <w:color w:val="231F20"/>
          <w:sz w:val="24"/>
        </w:rPr>
        <w:t>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78">
        <w:r>
          <w:rPr>
            <w:i/>
            <w:color w:val="231F20"/>
            <w:sz w:val="24"/>
          </w:rPr>
          <w:t>golygina.maria@yandex.ru</w:t>
        </w:r>
      </w:hyperlink>
    </w:p>
    <w:p>
      <w:pPr>
        <w:pStyle w:val="BodyText"/>
        <w:ind w:left="0"/>
        <w:rPr>
          <w:i/>
          <w:sz w:val="26"/>
        </w:rPr>
      </w:pPr>
    </w:p>
    <w:p>
      <w:pPr>
        <w:pStyle w:val="BodyText"/>
        <w:spacing w:before="4"/>
        <w:ind w:left="0"/>
        <w:rPr>
          <w:i/>
          <w:sz w:val="27"/>
        </w:rPr>
      </w:pPr>
    </w:p>
    <w:p>
      <w:pPr>
        <w:pStyle w:val="Heading2"/>
        <w:spacing w:line="249" w:lineRule="auto"/>
        <w:ind w:left="2174" w:right="2171" w:hanging="2"/>
      </w:pPr>
      <w:r>
        <w:rPr>
          <w:color w:val="231F20"/>
        </w:rPr>
        <w:t>ОСОБЕННОСТИ ПРОЕКТИРОВАНИЯ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МНОГОФУНКЦИОНАЛЬНОГО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6"/>
        </w:rPr>
        <w:t> </w:t>
      </w:r>
      <w:r>
        <w:rPr>
          <w:color w:val="231F20"/>
        </w:rPr>
        <w:t>СРЕДЕ</w:t>
      </w:r>
      <w:r>
        <w:rPr>
          <w:color w:val="231F20"/>
          <w:spacing w:val="-8"/>
        </w:rPr>
        <w:t> </w:t>
      </w:r>
      <w:r>
        <w:rPr>
          <w:color w:val="231F20"/>
        </w:rPr>
        <w:t>ГОРОДА</w:t>
      </w:r>
      <w:r>
        <w:rPr>
          <w:color w:val="231F20"/>
          <w:spacing w:val="-6"/>
        </w:rPr>
        <w:t> </w:t>
      </w:r>
      <w:r>
        <w:rPr>
          <w:color w:val="231F20"/>
        </w:rPr>
        <w:t>КРОНШТАДТА</w:t>
      </w:r>
    </w:p>
    <w:p>
      <w:pPr>
        <w:pStyle w:val="BodyText"/>
        <w:spacing w:before="8"/>
        <w:ind w:left="0"/>
        <w:rPr>
          <w:b/>
          <w:sz w:val="43"/>
        </w:rPr>
      </w:pPr>
    </w:p>
    <w:p>
      <w:pPr>
        <w:spacing w:line="249" w:lineRule="auto" w:before="0"/>
        <w:ind w:left="1133" w:right="1127" w:firstLine="396"/>
        <w:jc w:val="right"/>
        <w:rPr>
          <w:sz w:val="24"/>
        </w:rPr>
      </w:pPr>
      <w:r>
        <w:rPr>
          <w:color w:val="231F20"/>
          <w:sz w:val="24"/>
        </w:rPr>
        <w:t>Одной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самых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актуальных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проблем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Санкт-Петербурга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области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точки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зрения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градо-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строительства является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освоение новых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комплексное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преобразование «старых»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историче-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ских – территорий. Многие локации имеют богатую историю и большое количество объектов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культурного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наследия,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памятников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уникальных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заповедных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зон,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что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может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способствовать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возникновению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данных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местах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новых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центров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притяжения.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данной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будет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рассмотре-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модель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возможного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развития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города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Кронштадта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путем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освоения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существующих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территорий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новым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острова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типом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многофункциональным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жилым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комплексом.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17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реновация,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комплексное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освоение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территорий,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многофункциональный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жилой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комплекс,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память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места,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центр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притяжения,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градообразующие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элементы,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объекты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куль-</w:t>
      </w:r>
    </w:p>
    <w:p>
      <w:pPr>
        <w:spacing w:before="9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турного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наследия.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Территория острова Котлин имеет явные градостроительные проблемы – не-</w:t>
      </w:r>
      <w:r>
        <w:rPr>
          <w:color w:val="231F20"/>
          <w:spacing w:val="-67"/>
        </w:rPr>
        <w:t> </w:t>
      </w:r>
      <w:r>
        <w:rPr>
          <w:color w:val="231F20"/>
        </w:rPr>
        <w:t>эксплуатируемые</w:t>
      </w:r>
      <w:r>
        <w:rPr>
          <w:color w:val="231F20"/>
          <w:spacing w:val="-6"/>
        </w:rPr>
        <w:t> </w:t>
      </w:r>
      <w:r>
        <w:rPr>
          <w:color w:val="231F20"/>
        </w:rPr>
        <w:t>«заброшенные»</w:t>
      </w:r>
      <w:r>
        <w:rPr>
          <w:color w:val="231F20"/>
          <w:spacing w:val="-6"/>
        </w:rPr>
        <w:t> </w:t>
      </w:r>
      <w:r>
        <w:rPr>
          <w:color w:val="231F20"/>
        </w:rPr>
        <w:t>зоны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пустующими</w:t>
      </w:r>
      <w:r>
        <w:rPr>
          <w:color w:val="231F20"/>
          <w:spacing w:val="-6"/>
        </w:rPr>
        <w:t> </w:t>
      </w:r>
      <w:r>
        <w:rPr>
          <w:color w:val="231F20"/>
        </w:rPr>
        <w:t>зданиями,</w:t>
      </w:r>
      <w:r>
        <w:rPr>
          <w:color w:val="231F20"/>
          <w:spacing w:val="-6"/>
        </w:rPr>
        <w:t> </w:t>
      </w:r>
      <w:r>
        <w:rPr>
          <w:color w:val="231F20"/>
        </w:rPr>
        <w:t>сооружениями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и земельными участками, аварийное состояние жилых домов, неорганизованность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пешеходного каркаса и набережных, отсутствие благоприятных условий для ту-</w:t>
      </w:r>
      <w:r>
        <w:rPr>
          <w:color w:val="231F20"/>
          <w:spacing w:val="-67"/>
        </w:rPr>
        <w:t> </w:t>
      </w:r>
      <w:r>
        <w:rPr>
          <w:color w:val="231F20"/>
        </w:rPr>
        <w:t>ризма и развитой общественной инфраструктуры – все это мешает городу стать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активным центром притяжения. При этом Котлин имеет массу преимуществ, глав-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ное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богатая</w:t>
      </w:r>
      <w:r>
        <w:rPr>
          <w:color w:val="231F20"/>
          <w:spacing w:val="-11"/>
        </w:rPr>
        <w:t> </w:t>
      </w:r>
      <w:r>
        <w:rPr>
          <w:color w:val="231F20"/>
        </w:rPr>
        <w:t>история.</w:t>
      </w:r>
      <w:r>
        <w:rPr>
          <w:color w:val="231F20"/>
          <w:spacing w:val="-11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-11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воен-</w:t>
      </w:r>
      <w:r>
        <w:rPr>
          <w:color w:val="231F20"/>
          <w:spacing w:val="-68"/>
        </w:rPr>
        <w:t> </w:t>
      </w:r>
      <w:r>
        <w:rPr>
          <w:color w:val="231F20"/>
        </w:rPr>
        <w:t>ное прошлое, он больше, чем на 60 % состоит из неосвоенных территорий и во-</w:t>
      </w:r>
      <w:r>
        <w:rPr>
          <w:color w:val="231F20"/>
          <w:spacing w:val="1"/>
        </w:rPr>
        <w:t> </w:t>
      </w:r>
      <w:r>
        <w:rPr>
          <w:color w:val="231F20"/>
        </w:rPr>
        <w:t>енных</w:t>
      </w:r>
      <w:r>
        <w:rPr>
          <w:color w:val="231F20"/>
          <w:spacing w:val="-2"/>
        </w:rPr>
        <w:t> </w:t>
      </w:r>
      <w:r>
        <w:rPr>
          <w:color w:val="231F20"/>
        </w:rPr>
        <w:t>баз,</w:t>
      </w:r>
      <w:r>
        <w:rPr>
          <w:color w:val="231F20"/>
          <w:spacing w:val="-1"/>
        </w:rPr>
        <w:t> </w:t>
      </w:r>
      <w:r>
        <w:rPr>
          <w:color w:val="231F20"/>
        </w:rPr>
        <w:t>которые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наши</w:t>
      </w:r>
      <w:r>
        <w:rPr>
          <w:color w:val="231F20"/>
          <w:spacing w:val="-2"/>
        </w:rPr>
        <w:t> </w:t>
      </w:r>
      <w:r>
        <w:rPr>
          <w:color w:val="231F20"/>
        </w:rPr>
        <w:t>дни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эксплуатируются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Исторический</w:t>
      </w:r>
      <w:r>
        <w:rPr>
          <w:color w:val="231F20"/>
          <w:spacing w:val="-10"/>
        </w:rPr>
        <w:t> </w:t>
      </w:r>
      <w:r>
        <w:rPr>
          <w:color w:val="231F20"/>
        </w:rPr>
        <w:t>центр</w:t>
      </w:r>
      <w:r>
        <w:rPr>
          <w:color w:val="231F20"/>
          <w:spacing w:val="-9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9"/>
        </w:rPr>
        <w:t> </w:t>
      </w:r>
      <w:r>
        <w:rPr>
          <w:color w:val="231F20"/>
        </w:rPr>
        <w:t>включает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себя</w:t>
      </w:r>
      <w:r>
        <w:rPr>
          <w:color w:val="231F20"/>
          <w:spacing w:val="-9"/>
        </w:rPr>
        <w:t> </w:t>
      </w:r>
      <w:r>
        <w:rPr>
          <w:color w:val="231F20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</w:rPr>
        <w:t>200</w:t>
      </w:r>
      <w:r>
        <w:rPr>
          <w:color w:val="231F20"/>
          <w:spacing w:val="-9"/>
        </w:rPr>
        <w:t> </w:t>
      </w:r>
      <w:r>
        <w:rPr>
          <w:color w:val="231F20"/>
        </w:rPr>
        <w:t>ценных</w:t>
      </w:r>
      <w:r>
        <w:rPr>
          <w:color w:val="231F20"/>
          <w:spacing w:val="-9"/>
        </w:rPr>
        <w:t> </w:t>
      </w:r>
      <w:r>
        <w:rPr>
          <w:color w:val="231F20"/>
        </w:rPr>
        <w:t>архитек-</w:t>
      </w:r>
      <w:r>
        <w:rPr>
          <w:color w:val="231F20"/>
          <w:spacing w:val="-68"/>
        </w:rPr>
        <w:t> </w:t>
      </w:r>
      <w:r>
        <w:rPr>
          <w:color w:val="231F20"/>
        </w:rPr>
        <w:t>турных</w:t>
      </w:r>
      <w:r>
        <w:rPr>
          <w:color w:val="231F20"/>
          <w:spacing w:val="-16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том</w:t>
      </w:r>
      <w:r>
        <w:rPr>
          <w:color w:val="231F20"/>
          <w:spacing w:val="-15"/>
        </w:rPr>
        <w:t> </w:t>
      </w:r>
      <w:r>
        <w:rPr>
          <w:color w:val="231F20"/>
        </w:rPr>
        <w:t>числе</w:t>
      </w:r>
      <w:r>
        <w:rPr>
          <w:color w:val="231F20"/>
          <w:spacing w:val="-16"/>
        </w:rPr>
        <w:t> </w:t>
      </w:r>
      <w:r>
        <w:rPr>
          <w:color w:val="231F20"/>
        </w:rPr>
        <w:t>Никольский</w:t>
      </w:r>
      <w:r>
        <w:rPr>
          <w:color w:val="231F20"/>
          <w:spacing w:val="-15"/>
        </w:rPr>
        <w:t> </w:t>
      </w:r>
      <w:r>
        <w:rPr>
          <w:color w:val="231F20"/>
        </w:rPr>
        <w:t>Морской</w:t>
      </w:r>
      <w:r>
        <w:rPr>
          <w:color w:val="231F20"/>
          <w:spacing w:val="-16"/>
        </w:rPr>
        <w:t> </w:t>
      </w:r>
      <w:r>
        <w:rPr>
          <w:color w:val="231F20"/>
        </w:rPr>
        <w:t>собор</w:t>
      </w:r>
      <w:r>
        <w:rPr>
          <w:color w:val="231F20"/>
          <w:spacing w:val="-15"/>
        </w:rPr>
        <w:t> </w:t>
      </w:r>
      <w:r>
        <w:rPr>
          <w:color w:val="231F20"/>
        </w:rPr>
        <w:t>[2],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5"/>
        </w:rPr>
        <w:t> </w:t>
      </w:r>
      <w:r>
        <w:rPr>
          <w:color w:val="231F20"/>
        </w:rPr>
        <w:t>горо-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да расположена в границах зон охраны объектов культурного наследия, что накла-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дывает</w:t>
      </w:r>
      <w:r>
        <w:rPr>
          <w:color w:val="231F20"/>
          <w:spacing w:val="-6"/>
        </w:rPr>
        <w:t> </w:t>
      </w:r>
      <w:r>
        <w:rPr>
          <w:color w:val="231F20"/>
        </w:rPr>
        <w:t>ограничения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условия</w:t>
      </w:r>
      <w:r>
        <w:rPr>
          <w:color w:val="231F20"/>
          <w:spacing w:val="-6"/>
        </w:rPr>
        <w:t> </w:t>
      </w:r>
      <w:r>
        <w:rPr>
          <w:color w:val="231F20"/>
        </w:rPr>
        <w:t>нового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5"/>
        </w:rPr>
        <w:t> </w:t>
      </w:r>
      <w:r>
        <w:rPr>
          <w:color w:val="231F20"/>
        </w:rPr>
        <w:t>Почти</w:t>
      </w:r>
      <w:r>
        <w:rPr>
          <w:color w:val="231F20"/>
          <w:spacing w:val="-6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-68"/>
        </w:rPr>
        <w:t> </w:t>
      </w:r>
      <w:r>
        <w:rPr>
          <w:color w:val="231F20"/>
        </w:rPr>
        <w:t>здания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13"/>
        </w:rPr>
        <w:t> </w:t>
      </w:r>
      <w:r>
        <w:rPr>
          <w:color w:val="231F20"/>
        </w:rPr>
        <w:t>находятся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плохом</w:t>
      </w:r>
      <w:r>
        <w:rPr>
          <w:color w:val="231F20"/>
          <w:spacing w:val="13"/>
        </w:rPr>
        <w:t> </w:t>
      </w:r>
      <w:r>
        <w:rPr>
          <w:color w:val="231F20"/>
        </w:rPr>
        <w:t>состоянии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требуют</w:t>
      </w:r>
      <w:r>
        <w:rPr>
          <w:color w:val="231F20"/>
          <w:spacing w:val="13"/>
        </w:rPr>
        <w:t> </w:t>
      </w:r>
      <w:r>
        <w:rPr>
          <w:color w:val="231F20"/>
        </w:rPr>
        <w:t>реконструкции,</w:t>
      </w:r>
      <w:r>
        <w:rPr>
          <w:color w:val="231F20"/>
          <w:spacing w:val="-68"/>
        </w:rPr>
        <w:t> </w:t>
      </w:r>
      <w:r>
        <w:rPr>
          <w:color w:val="231F20"/>
        </w:rPr>
        <w:t>а неэксплуатируемые градостроительные объекты – активного развития путем</w:t>
      </w:r>
      <w:r>
        <w:rPr>
          <w:color w:val="231F20"/>
          <w:spacing w:val="1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"/>
        </w:rPr>
        <w:t> </w:t>
      </w:r>
      <w:r>
        <w:rPr>
          <w:color w:val="231F20"/>
        </w:rPr>
        <w:t>актуального</w:t>
      </w:r>
      <w:r>
        <w:rPr>
          <w:color w:val="231F20"/>
          <w:spacing w:val="-1"/>
        </w:rPr>
        <w:t> </w:t>
      </w:r>
      <w:r>
        <w:rPr>
          <w:color w:val="231F20"/>
        </w:rPr>
        <w:t>жилого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1"/>
        </w:rPr>
        <w:t> </w:t>
      </w:r>
      <w:r>
        <w:rPr>
          <w:color w:val="231F20"/>
        </w:rPr>
        <w:t>типа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b/>
          <w:color w:val="231F20"/>
          <w:w w:val="95"/>
        </w:rPr>
        <w:t>Актуальность и проблематика </w:t>
      </w:r>
      <w:r>
        <w:rPr>
          <w:color w:val="231F20"/>
          <w:w w:val="95"/>
        </w:rPr>
        <w:t>темы формируется потребностью в раскрытии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-12"/>
        </w:rPr>
        <w:t> </w:t>
      </w:r>
      <w:r>
        <w:rPr>
          <w:color w:val="231F20"/>
        </w:rPr>
        <w:t>неиспользуемых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Кронштадте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12"/>
        </w:rPr>
        <w:t> </w:t>
      </w:r>
      <w:r>
        <w:rPr>
          <w:color w:val="231F20"/>
        </w:rPr>
        <w:t>старых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ос-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воение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участков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поможет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вывести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новый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высокий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экономический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left="1126" w:right="1129"/>
        <w:jc w:val="right"/>
      </w:pPr>
      <w:r>
        <w:rPr>
          <w:color w:val="231F20"/>
          <w:w w:val="95"/>
        </w:rPr>
        <w:t>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социальный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уровень.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Согласно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мировому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отечественному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опыту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проектирова-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аналогичных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территориях,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наиболее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важную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роль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создании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нового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цен-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тра</w:t>
      </w:r>
      <w:r>
        <w:rPr>
          <w:color w:val="231F20"/>
          <w:spacing w:val="-17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16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жилая</w:t>
      </w:r>
      <w:r>
        <w:rPr>
          <w:color w:val="231F20"/>
          <w:spacing w:val="-16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внедрением</w:t>
      </w:r>
      <w:r>
        <w:rPr>
          <w:color w:val="231F20"/>
          <w:spacing w:val="-17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-16"/>
        </w:rPr>
        <w:t> </w:t>
      </w:r>
      <w:r>
        <w:rPr>
          <w:color w:val="231F20"/>
        </w:rPr>
        <w:t>функции</w:t>
      </w:r>
      <w:r>
        <w:rPr>
          <w:color w:val="231F20"/>
          <w:spacing w:val="-17"/>
        </w:rPr>
        <w:t> </w:t>
      </w:r>
      <w:r>
        <w:rPr>
          <w:color w:val="231F20"/>
        </w:rPr>
        <w:t>[3].</w:t>
      </w:r>
      <w:r>
        <w:rPr>
          <w:color w:val="231F20"/>
          <w:spacing w:val="-67"/>
        </w:rPr>
        <w:t> </w:t>
      </w:r>
      <w:r>
        <w:rPr>
          <w:color w:val="231F20"/>
        </w:rPr>
        <w:t>Исходные</w:t>
      </w:r>
      <w:r>
        <w:rPr>
          <w:color w:val="231F20"/>
          <w:spacing w:val="9"/>
        </w:rPr>
        <w:t> </w:t>
      </w:r>
      <w:r>
        <w:rPr>
          <w:color w:val="231F20"/>
        </w:rPr>
        <w:t>данные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9"/>
        </w:rPr>
        <w:t> </w:t>
      </w:r>
      <w:r>
        <w:rPr>
          <w:color w:val="231F20"/>
        </w:rPr>
        <w:t>позволяют</w:t>
      </w:r>
      <w:r>
        <w:rPr>
          <w:color w:val="231F20"/>
          <w:spacing w:val="8"/>
        </w:rPr>
        <w:t> </w:t>
      </w:r>
      <w:r>
        <w:rPr>
          <w:color w:val="231F20"/>
        </w:rPr>
        <w:t>сделать</w:t>
      </w:r>
      <w:r>
        <w:rPr>
          <w:color w:val="231F20"/>
          <w:spacing w:val="9"/>
        </w:rPr>
        <w:t> </w:t>
      </w:r>
      <w:r>
        <w:rPr>
          <w:color w:val="231F20"/>
        </w:rPr>
        <w:t>вывод,</w:t>
      </w:r>
      <w:r>
        <w:rPr>
          <w:color w:val="231F20"/>
          <w:spacing w:val="8"/>
        </w:rPr>
        <w:t> </w:t>
      </w:r>
      <w:r>
        <w:rPr>
          <w:color w:val="231F20"/>
        </w:rPr>
        <w:t>что</w:t>
      </w:r>
      <w:r>
        <w:rPr>
          <w:color w:val="231F20"/>
          <w:spacing w:val="9"/>
        </w:rPr>
        <w:t> </w:t>
      </w:r>
      <w:r>
        <w:rPr>
          <w:color w:val="231F20"/>
        </w:rPr>
        <w:t>разви-</w:t>
      </w:r>
      <w:r>
        <w:rPr>
          <w:color w:val="231F20"/>
          <w:spacing w:val="1"/>
        </w:rPr>
        <w:t> </w:t>
      </w:r>
      <w:r>
        <w:rPr>
          <w:color w:val="231F20"/>
        </w:rPr>
        <w:t>тию</w:t>
      </w:r>
      <w:r>
        <w:rPr>
          <w:color w:val="231F20"/>
          <w:spacing w:val="13"/>
        </w:rPr>
        <w:t> </w:t>
      </w:r>
      <w:r>
        <w:rPr>
          <w:color w:val="231F20"/>
        </w:rPr>
        <w:t>города</w:t>
      </w:r>
      <w:r>
        <w:rPr>
          <w:color w:val="231F20"/>
          <w:spacing w:val="13"/>
        </w:rPr>
        <w:t> </w:t>
      </w:r>
      <w:r>
        <w:rPr>
          <w:color w:val="231F20"/>
        </w:rPr>
        <w:t>поспособствует</w:t>
      </w:r>
      <w:r>
        <w:rPr>
          <w:color w:val="231F20"/>
          <w:spacing w:val="13"/>
        </w:rPr>
        <w:t> </w:t>
      </w:r>
      <w:r>
        <w:rPr>
          <w:color w:val="231F20"/>
        </w:rPr>
        <w:t>комплексное</w:t>
      </w:r>
      <w:r>
        <w:rPr>
          <w:color w:val="231F20"/>
          <w:spacing w:val="13"/>
        </w:rPr>
        <w:t> </w:t>
      </w:r>
      <w:r>
        <w:rPr>
          <w:color w:val="231F20"/>
        </w:rPr>
        <w:t>освоение</w:t>
      </w:r>
      <w:r>
        <w:rPr>
          <w:color w:val="231F20"/>
          <w:spacing w:val="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создание</w:t>
      </w:r>
      <w:r>
        <w:rPr>
          <w:color w:val="231F20"/>
          <w:spacing w:val="13"/>
        </w:rPr>
        <w:t> </w:t>
      </w:r>
      <w:r>
        <w:rPr>
          <w:color w:val="231F20"/>
        </w:rPr>
        <w:t>мно-</w:t>
      </w:r>
      <w:r>
        <w:rPr>
          <w:color w:val="231F20"/>
          <w:spacing w:val="-67"/>
        </w:rPr>
        <w:t> </w:t>
      </w:r>
      <w:r>
        <w:rPr>
          <w:color w:val="231F20"/>
        </w:rPr>
        <w:t>гофункциональной</w:t>
      </w:r>
      <w:r>
        <w:rPr>
          <w:color w:val="231F20"/>
          <w:spacing w:val="-17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7"/>
        </w:rPr>
        <w:t> </w:t>
      </w:r>
      <w:r>
        <w:rPr>
          <w:color w:val="231F20"/>
        </w:rPr>
        <w:t>которая</w:t>
      </w:r>
      <w:r>
        <w:rPr>
          <w:color w:val="231F20"/>
          <w:spacing w:val="-16"/>
        </w:rPr>
        <w:t> </w:t>
      </w:r>
      <w:r>
        <w:rPr>
          <w:color w:val="231F20"/>
        </w:rPr>
        <w:t>позволит</w:t>
      </w:r>
      <w:r>
        <w:rPr>
          <w:color w:val="231F20"/>
          <w:spacing w:val="-17"/>
        </w:rPr>
        <w:t> </w:t>
      </w:r>
      <w:r>
        <w:rPr>
          <w:color w:val="231F20"/>
        </w:rPr>
        <w:t>улучшить</w:t>
      </w:r>
      <w:r>
        <w:rPr>
          <w:color w:val="231F20"/>
          <w:spacing w:val="-16"/>
        </w:rPr>
        <w:t> </w:t>
      </w:r>
      <w:r>
        <w:rPr>
          <w:color w:val="231F20"/>
        </w:rPr>
        <w:t>транспортную</w:t>
      </w:r>
      <w:r>
        <w:rPr>
          <w:color w:val="231F20"/>
          <w:spacing w:val="-17"/>
        </w:rPr>
        <w:t> </w:t>
      </w:r>
      <w:r>
        <w:rPr>
          <w:color w:val="231F20"/>
        </w:rPr>
        <w:t>инфра-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структуру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(перехватывающие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парковки,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проезды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маршруты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рекреационными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зонами),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вовлечь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жизнь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бывшие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тер-</w:t>
      </w:r>
    </w:p>
    <w:p>
      <w:pPr>
        <w:pStyle w:val="BodyText"/>
        <w:spacing w:line="317" w:lineRule="exact"/>
        <w:jc w:val="both"/>
      </w:pPr>
      <w:r>
        <w:rPr>
          <w:color w:val="231F20"/>
        </w:rPr>
        <w:t>ритории,</w:t>
      </w:r>
      <w:r>
        <w:rPr>
          <w:color w:val="231F20"/>
          <w:spacing w:val="-3"/>
        </w:rPr>
        <w:t> </w:t>
      </w:r>
      <w:r>
        <w:rPr>
          <w:color w:val="231F20"/>
        </w:rPr>
        <w:t>и,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-3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2"/>
        </w:rPr>
        <w:t> </w:t>
      </w:r>
      <w:r>
        <w:rPr>
          <w:color w:val="231F20"/>
        </w:rPr>
        <w:t>рабочих</w:t>
      </w:r>
      <w:r>
        <w:rPr>
          <w:color w:val="231F20"/>
          <w:spacing w:val="-3"/>
        </w:rPr>
        <w:t> </w:t>
      </w:r>
      <w:r>
        <w:rPr>
          <w:color w:val="231F20"/>
        </w:rPr>
        <w:t>мест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острове.</w:t>
      </w:r>
    </w:p>
    <w:p>
      <w:pPr>
        <w:pStyle w:val="BodyText"/>
        <w:spacing w:line="268" w:lineRule="auto" w:before="39"/>
        <w:ind w:right="1130" w:firstLine="396"/>
        <w:jc w:val="both"/>
      </w:pPr>
      <w:r>
        <w:rPr>
          <w:b/>
          <w:color w:val="231F20"/>
        </w:rPr>
        <w:t>Градостроительная концепция. </w:t>
      </w:r>
      <w:r>
        <w:rPr>
          <w:color w:val="231F20"/>
        </w:rPr>
        <w:t>Разработку градостроительной концепции</w:t>
      </w:r>
      <w:r>
        <w:rPr>
          <w:color w:val="231F20"/>
          <w:spacing w:val="1"/>
        </w:rPr>
        <w:t> </w:t>
      </w:r>
      <w:r>
        <w:rPr>
          <w:color w:val="231F20"/>
        </w:rPr>
        <w:t>предлагается вести сразу в нескольких направлениях – создать прочный жилой</w:t>
      </w:r>
      <w:r>
        <w:rPr>
          <w:color w:val="231F20"/>
          <w:spacing w:val="1"/>
        </w:rPr>
        <w:t> </w:t>
      </w:r>
      <w:r>
        <w:rPr>
          <w:color w:val="231F20"/>
        </w:rPr>
        <w:t>каркас с разными классами комфортности путем освоения существующих и но-</w:t>
      </w:r>
      <w:r>
        <w:rPr>
          <w:color w:val="231F20"/>
          <w:spacing w:val="1"/>
        </w:rPr>
        <w:t> </w:t>
      </w:r>
      <w:r>
        <w:rPr>
          <w:color w:val="231F20"/>
        </w:rPr>
        <w:t>вых</w:t>
      </w:r>
      <w:r>
        <w:rPr>
          <w:color w:val="231F20"/>
          <w:spacing w:val="-12"/>
        </w:rPr>
        <w:t> </w:t>
      </w:r>
      <w:r>
        <w:rPr>
          <w:color w:val="231F20"/>
        </w:rPr>
        <w:t>намывных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11"/>
        </w:rPr>
        <w:t> </w:t>
      </w:r>
      <w:r>
        <w:rPr>
          <w:color w:val="231F20"/>
        </w:rPr>
        <w:t>сделать</w:t>
      </w:r>
      <w:r>
        <w:rPr>
          <w:color w:val="231F20"/>
          <w:spacing w:val="-12"/>
        </w:rPr>
        <w:t> </w:t>
      </w:r>
      <w:r>
        <w:rPr>
          <w:color w:val="231F20"/>
        </w:rPr>
        <w:t>акцент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-11"/>
        </w:rPr>
        <w:t> </w:t>
      </w:r>
      <w:r>
        <w:rPr>
          <w:color w:val="231F20"/>
        </w:rPr>
        <w:t>застройке</w:t>
      </w:r>
      <w:r>
        <w:rPr>
          <w:color w:val="231F20"/>
          <w:spacing w:val="-12"/>
        </w:rPr>
        <w:t> </w:t>
      </w:r>
      <w:r>
        <w:rPr>
          <w:color w:val="231F20"/>
        </w:rPr>
        <w:t>«центров</w:t>
      </w:r>
      <w:r>
        <w:rPr>
          <w:color w:val="231F20"/>
          <w:spacing w:val="-67"/>
        </w:rPr>
        <w:t> </w:t>
      </w:r>
      <w:r>
        <w:rPr>
          <w:color w:val="231F20"/>
        </w:rPr>
        <w:t>притяжения»,</w:t>
      </w:r>
      <w:r>
        <w:rPr>
          <w:color w:val="231F20"/>
          <w:spacing w:val="15"/>
        </w:rPr>
        <w:t> </w:t>
      </w:r>
      <w:r>
        <w:rPr>
          <w:color w:val="231F20"/>
        </w:rPr>
        <w:t>развить</w:t>
      </w:r>
      <w:r>
        <w:rPr>
          <w:color w:val="231F20"/>
          <w:spacing w:val="15"/>
        </w:rPr>
        <w:t> </w:t>
      </w:r>
      <w:r>
        <w:rPr>
          <w:color w:val="231F20"/>
        </w:rPr>
        <w:t>зону</w:t>
      </w:r>
      <w:r>
        <w:rPr>
          <w:color w:val="231F20"/>
          <w:spacing w:val="15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предусмотреть</w:t>
      </w:r>
      <w:r>
        <w:rPr>
          <w:color w:val="231F20"/>
          <w:spacing w:val="15"/>
        </w:rPr>
        <w:t> </w:t>
      </w:r>
      <w:r>
        <w:rPr>
          <w:color w:val="231F20"/>
        </w:rPr>
        <w:t>обширное</w:t>
      </w:r>
      <w:r>
        <w:rPr>
          <w:color w:val="231F20"/>
          <w:spacing w:val="15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6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удобными</w:t>
      </w:r>
      <w:r>
        <w:rPr>
          <w:color w:val="231F20"/>
          <w:spacing w:val="-7"/>
        </w:rPr>
        <w:t> </w:t>
      </w:r>
      <w:r>
        <w:rPr>
          <w:color w:val="231F20"/>
        </w:rPr>
        <w:t>площадками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отдыха</w:t>
      </w:r>
      <w:r>
        <w:rPr>
          <w:color w:val="231F20"/>
          <w:spacing w:val="-8"/>
        </w:rPr>
        <w:t> </w:t>
      </w:r>
      <w:r>
        <w:rPr>
          <w:color w:val="231F20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</w:rPr>
        <w:t>1).</w:t>
      </w:r>
      <w:r>
        <w:rPr>
          <w:color w:val="231F20"/>
          <w:spacing w:val="-8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историческую</w:t>
      </w:r>
      <w:r>
        <w:rPr>
          <w:color w:val="231F20"/>
          <w:spacing w:val="-8"/>
        </w:rPr>
        <w:t> </w:t>
      </w:r>
      <w:r>
        <w:rPr>
          <w:color w:val="231F20"/>
        </w:rPr>
        <w:t>идентич-</w:t>
      </w:r>
      <w:r>
        <w:rPr>
          <w:color w:val="231F20"/>
          <w:spacing w:val="-67"/>
        </w:rPr>
        <w:t> </w:t>
      </w:r>
      <w:r>
        <w:rPr>
          <w:color w:val="231F20"/>
        </w:rPr>
        <w:t>ность</w:t>
      </w:r>
      <w:r>
        <w:rPr>
          <w:color w:val="231F20"/>
          <w:spacing w:val="-12"/>
        </w:rPr>
        <w:t> </w:t>
      </w:r>
      <w:r>
        <w:rPr>
          <w:color w:val="231F20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</w:rPr>
        <w:t>поможет</w:t>
      </w:r>
      <w:r>
        <w:rPr>
          <w:color w:val="231F20"/>
          <w:spacing w:val="-11"/>
        </w:rPr>
        <w:t> </w:t>
      </w:r>
      <w:r>
        <w:rPr>
          <w:color w:val="231F20"/>
        </w:rPr>
        <w:t>восстановление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реконструкционное</w:t>
      </w:r>
      <w:r>
        <w:rPr>
          <w:color w:val="231F20"/>
          <w:spacing w:val="-12"/>
        </w:rPr>
        <w:t> </w:t>
      </w:r>
      <w:r>
        <w:rPr>
          <w:color w:val="231F20"/>
        </w:rPr>
        <w:t>приспособление</w:t>
      </w:r>
      <w:r>
        <w:rPr>
          <w:color w:val="231F20"/>
          <w:spacing w:val="-11"/>
        </w:rPr>
        <w:t> </w:t>
      </w:r>
      <w:r>
        <w:rPr>
          <w:color w:val="231F20"/>
        </w:rPr>
        <w:t>су-</w:t>
      </w:r>
      <w:r>
        <w:rPr>
          <w:color w:val="231F20"/>
          <w:spacing w:val="-67"/>
        </w:rPr>
        <w:t> </w:t>
      </w:r>
      <w:r>
        <w:rPr>
          <w:color w:val="231F20"/>
        </w:rPr>
        <w:t>ществующих</w:t>
      </w:r>
      <w:r>
        <w:rPr>
          <w:color w:val="231F20"/>
          <w:spacing w:val="-11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создание</w:t>
      </w:r>
      <w:r>
        <w:rPr>
          <w:color w:val="231F20"/>
          <w:spacing w:val="-11"/>
        </w:rPr>
        <w:t> </w:t>
      </w:r>
      <w:r>
        <w:rPr>
          <w:color w:val="231F20"/>
        </w:rPr>
        <w:t>новых</w:t>
      </w:r>
      <w:r>
        <w:rPr>
          <w:color w:val="231F20"/>
          <w:spacing w:val="-1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воен-</w:t>
      </w:r>
      <w:r>
        <w:rPr>
          <w:color w:val="231F20"/>
          <w:spacing w:val="-68"/>
        </w:rPr>
        <w:t> </w:t>
      </w:r>
      <w:r>
        <w:rPr>
          <w:color w:val="231F20"/>
        </w:rPr>
        <w:t>ное и историческое прошлое участка проектирования предлагается подчеркнуть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архитектурно-планировочными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решениями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15"/>
        </w:rPr>
        <w:t> </w:t>
      </w:r>
      <w:r>
        <w:rPr>
          <w:color w:val="231F20"/>
        </w:rPr>
        <w:t>традиционных</w:t>
      </w:r>
      <w:r>
        <w:rPr>
          <w:color w:val="231F20"/>
          <w:spacing w:val="-16"/>
        </w:rPr>
        <w:t> </w:t>
      </w:r>
      <w:r>
        <w:rPr>
          <w:color w:val="231F20"/>
        </w:rPr>
        <w:t>ма-</w:t>
      </w:r>
      <w:r>
        <w:rPr>
          <w:color w:val="231F20"/>
          <w:spacing w:val="-67"/>
        </w:rPr>
        <w:t> </w:t>
      </w:r>
      <w:r>
        <w:rPr>
          <w:color w:val="231F20"/>
        </w:rPr>
        <w:t>териалов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before="3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1812516</wp:posOffset>
            </wp:positionH>
            <wp:positionV relativeFrom="paragraph">
              <wp:posOffset>178234</wp:posOffset>
            </wp:positionV>
            <wp:extent cx="3934957" cy="2776728"/>
            <wp:effectExtent l="0" t="0" r="0" b="0"/>
            <wp:wrapTopAndBottom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957" cy="277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Концепция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острова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b/>
          <w:color w:val="231F20"/>
          <w:w w:val="95"/>
        </w:rPr>
        <w:t>Концепция развития квартала. </w:t>
      </w:r>
      <w:r>
        <w:rPr>
          <w:color w:val="231F20"/>
          <w:w w:val="95"/>
        </w:rPr>
        <w:t>Территория, выбранная для реновации и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ектирования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малоэтажного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многофункционального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формиру-</w:t>
      </w:r>
      <w:r>
        <w:rPr>
          <w:color w:val="231F20"/>
          <w:spacing w:val="-68"/>
        </w:rPr>
        <w:t> </w:t>
      </w:r>
      <w:r>
        <w:rPr>
          <w:color w:val="231F20"/>
        </w:rPr>
        <w:t>ет</w:t>
      </w:r>
      <w:r>
        <w:rPr>
          <w:color w:val="231F20"/>
          <w:spacing w:val="-15"/>
        </w:rPr>
        <w:t> </w:t>
      </w:r>
      <w:r>
        <w:rPr>
          <w:color w:val="231F20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</w:rPr>
        <w:t>квартал,</w:t>
      </w:r>
      <w:r>
        <w:rPr>
          <w:color w:val="231F20"/>
          <w:spacing w:val="-14"/>
        </w:rPr>
        <w:t> </w:t>
      </w:r>
      <w:r>
        <w:rPr>
          <w:color w:val="231F20"/>
        </w:rPr>
        <w:t>ограниченный</w:t>
      </w:r>
      <w:r>
        <w:rPr>
          <w:color w:val="231F20"/>
          <w:spacing w:val="-15"/>
        </w:rPr>
        <w:t> </w:t>
      </w:r>
      <w:r>
        <w:rPr>
          <w:color w:val="231F20"/>
        </w:rPr>
        <w:t>Кронштадтским</w:t>
      </w:r>
      <w:r>
        <w:rPr>
          <w:color w:val="231F20"/>
          <w:spacing w:val="-15"/>
        </w:rPr>
        <w:t> </w:t>
      </w:r>
      <w:r>
        <w:rPr>
          <w:color w:val="231F20"/>
        </w:rPr>
        <w:t>шоссе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14"/>
        </w:rPr>
        <w:t> </w:t>
      </w:r>
      <w:r>
        <w:rPr>
          <w:color w:val="231F20"/>
        </w:rPr>
        <w:t>зоне</w:t>
      </w:r>
      <w:r>
        <w:rPr>
          <w:color w:val="231F20"/>
          <w:spacing w:val="-15"/>
        </w:rPr>
        <w:t> </w:t>
      </w:r>
      <w:r>
        <w:rPr>
          <w:color w:val="231F20"/>
        </w:rPr>
        <w:t>горо-</w:t>
      </w:r>
      <w:r>
        <w:rPr>
          <w:color w:val="231F20"/>
          <w:spacing w:val="-67"/>
        </w:rPr>
        <w:t> </w:t>
      </w:r>
      <w:r>
        <w:rPr>
          <w:color w:val="231F20"/>
        </w:rPr>
        <w:t>да,</w:t>
      </w:r>
      <w:r>
        <w:rPr>
          <w:color w:val="231F20"/>
          <w:spacing w:val="-1"/>
        </w:rPr>
        <w:t> </w:t>
      </w:r>
      <w:r>
        <w:rPr>
          <w:color w:val="231F20"/>
        </w:rPr>
        <w:t>она</w:t>
      </w:r>
      <w:r>
        <w:rPr>
          <w:color w:val="231F20"/>
          <w:spacing w:val="-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"/>
        </w:rPr>
        <w:t> </w:t>
      </w:r>
      <w:r>
        <w:rPr>
          <w:color w:val="231F20"/>
        </w:rPr>
        <w:t>активным</w:t>
      </w:r>
      <w:r>
        <w:rPr>
          <w:color w:val="231F20"/>
          <w:spacing w:val="-1"/>
        </w:rPr>
        <w:t> </w:t>
      </w:r>
      <w:r>
        <w:rPr>
          <w:color w:val="231F20"/>
        </w:rPr>
        <w:t>градоформирующим</w:t>
      </w:r>
      <w:r>
        <w:rPr>
          <w:color w:val="231F20"/>
          <w:spacing w:val="-1"/>
        </w:rPr>
        <w:t> </w:t>
      </w:r>
      <w:r>
        <w:rPr>
          <w:color w:val="231F20"/>
        </w:rPr>
        <w:t>элементом.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 w:firstLine="396"/>
        <w:jc w:val="both"/>
      </w:pP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градостроительном</w:t>
      </w:r>
      <w:r>
        <w:rPr>
          <w:color w:val="231F20"/>
          <w:spacing w:val="-11"/>
        </w:rPr>
        <w:t> </w:t>
      </w:r>
      <w:r>
        <w:rPr>
          <w:color w:val="231F20"/>
        </w:rPr>
        <w:t>анализе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</w:rPr>
        <w:t>одна</w:t>
      </w:r>
      <w:r>
        <w:rPr>
          <w:color w:val="231F20"/>
          <w:spacing w:val="-10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8"/>
        </w:rPr>
        <w:t> </w:t>
      </w:r>
      <w:r>
        <w:rPr>
          <w:color w:val="231F20"/>
        </w:rPr>
        <w:t>имела</w:t>
      </w:r>
      <w:r>
        <w:rPr>
          <w:color w:val="231F20"/>
          <w:spacing w:val="25"/>
        </w:rPr>
        <w:t> </w:t>
      </w:r>
      <w:r>
        <w:rPr>
          <w:color w:val="231F20"/>
        </w:rPr>
        <w:t>твердое</w:t>
      </w:r>
      <w:r>
        <w:rPr>
          <w:color w:val="231F20"/>
          <w:spacing w:val="25"/>
        </w:rPr>
        <w:t> </w:t>
      </w:r>
      <w:r>
        <w:rPr>
          <w:color w:val="231F20"/>
        </w:rPr>
        <w:t>обоснование</w:t>
      </w:r>
      <w:r>
        <w:rPr>
          <w:color w:val="231F20"/>
          <w:spacing w:val="25"/>
        </w:rPr>
        <w:t> </w:t>
      </w:r>
      <w:r>
        <w:rPr>
          <w:color w:val="231F20"/>
        </w:rPr>
        <w:t>для</w:t>
      </w:r>
      <w:r>
        <w:rPr>
          <w:color w:val="231F20"/>
          <w:spacing w:val="25"/>
        </w:rPr>
        <w:t> </w:t>
      </w:r>
      <w:r>
        <w:rPr>
          <w:color w:val="231F20"/>
        </w:rPr>
        <w:t>своей</w:t>
      </w:r>
      <w:r>
        <w:rPr>
          <w:color w:val="231F20"/>
          <w:spacing w:val="25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23"/>
        </w:rPr>
        <w:t> </w:t>
      </w:r>
      <w:r>
        <w:rPr>
          <w:color w:val="231F20"/>
        </w:rPr>
        <w:t>–</w:t>
      </w:r>
      <w:r>
        <w:rPr>
          <w:color w:val="231F20"/>
          <w:spacing w:val="25"/>
        </w:rPr>
        <w:t> </w:t>
      </w:r>
      <w:r>
        <w:rPr>
          <w:color w:val="231F20"/>
        </w:rPr>
        <w:t>периметральная</w:t>
      </w:r>
      <w:r>
        <w:rPr>
          <w:color w:val="231F20"/>
          <w:spacing w:val="25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формированием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замкнутых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«приватных»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дворов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бульварного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рекреационного</w:t>
      </w:r>
      <w:r>
        <w:rPr>
          <w:color w:val="231F20"/>
          <w:spacing w:val="-68"/>
        </w:rPr>
        <w:t> </w:t>
      </w:r>
      <w:r>
        <w:rPr>
          <w:color w:val="231F20"/>
        </w:rPr>
        <w:t>пространства – она в полной мере подчеркивала индивидуальные признаки тер-</w:t>
      </w:r>
      <w:r>
        <w:rPr>
          <w:color w:val="231F20"/>
          <w:spacing w:val="-67"/>
        </w:rPr>
        <w:t> </w:t>
      </w:r>
      <w:r>
        <w:rPr>
          <w:color w:val="231F20"/>
        </w:rPr>
        <w:t>ритории</w:t>
      </w:r>
      <w:r>
        <w:rPr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1697583</wp:posOffset>
            </wp:positionH>
            <wp:positionV relativeFrom="paragraph">
              <wp:posOffset>181173</wp:posOffset>
            </wp:positionV>
            <wp:extent cx="4163385" cy="3262788"/>
            <wp:effectExtent l="0" t="0" r="0" b="0"/>
            <wp:wrapTopAndBottom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385" cy="3262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6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Генеральный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проектируемого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участка</w:t>
      </w:r>
    </w:p>
    <w:p>
      <w:pPr>
        <w:pStyle w:val="BodyText"/>
        <w:spacing w:before="8"/>
        <w:ind w:left="0"/>
      </w:pPr>
    </w:p>
    <w:p>
      <w:pPr>
        <w:pStyle w:val="Heading3"/>
        <w:jc w:val="left"/>
      </w:pPr>
      <w:r>
        <w:rPr>
          <w:color w:val="231F20"/>
        </w:rPr>
        <w:t>Факторы,</w:t>
      </w:r>
      <w:r>
        <w:rPr>
          <w:color w:val="231F20"/>
          <w:spacing w:val="-8"/>
        </w:rPr>
        <w:t> </w:t>
      </w:r>
      <w:r>
        <w:rPr>
          <w:color w:val="231F20"/>
        </w:rPr>
        <w:t>определяющие</w:t>
      </w:r>
      <w:r>
        <w:rPr>
          <w:color w:val="231F20"/>
          <w:spacing w:val="-7"/>
        </w:rPr>
        <w:t> </w:t>
      </w:r>
      <w:r>
        <w:rPr>
          <w:color w:val="231F20"/>
        </w:rPr>
        <w:t>выбор</w:t>
      </w:r>
      <w:r>
        <w:rPr>
          <w:color w:val="231F20"/>
          <w:spacing w:val="-7"/>
        </w:rPr>
        <w:t> </w:t>
      </w:r>
      <w:r>
        <w:rPr>
          <w:color w:val="231F20"/>
        </w:rPr>
        <w:t>варианта</w:t>
      </w:r>
      <w:r>
        <w:rPr>
          <w:color w:val="231F20"/>
          <w:spacing w:val="-7"/>
        </w:rPr>
        <w:t> </w:t>
      </w:r>
      <w:r>
        <w:rPr>
          <w:color w:val="231F20"/>
        </w:rPr>
        <w:t>проектирования:</w:t>
      </w:r>
    </w:p>
    <w:p>
      <w:pPr>
        <w:pStyle w:val="ListParagraph"/>
        <w:numPr>
          <w:ilvl w:val="0"/>
          <w:numId w:val="33"/>
        </w:numPr>
        <w:tabs>
          <w:tab w:pos="1840" w:val="left" w:leader="none"/>
        </w:tabs>
        <w:spacing w:line="268" w:lineRule="auto" w:before="38" w:after="0"/>
        <w:ind w:left="1133" w:right="1131" w:firstLine="396"/>
        <w:jc w:val="left"/>
        <w:rPr>
          <w:sz w:val="28"/>
        </w:rPr>
      </w:pPr>
      <w:r>
        <w:rPr>
          <w:color w:val="231F20"/>
          <w:sz w:val="28"/>
        </w:rPr>
        <w:t>градостроительно-планировочная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структура,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характерная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микрорайо-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нов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вдоль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автомагистралей;</w:t>
      </w:r>
    </w:p>
    <w:p>
      <w:pPr>
        <w:pStyle w:val="ListParagraph"/>
        <w:numPr>
          <w:ilvl w:val="0"/>
          <w:numId w:val="33"/>
        </w:numPr>
        <w:tabs>
          <w:tab w:pos="1834" w:val="left" w:leader="none"/>
        </w:tabs>
        <w:spacing w:line="321" w:lineRule="exact" w:before="0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соответствие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объемно-планировочного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решения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дизайн-коду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Кронштадта;</w:t>
      </w:r>
    </w:p>
    <w:p>
      <w:pPr>
        <w:pStyle w:val="ListParagraph"/>
        <w:numPr>
          <w:ilvl w:val="0"/>
          <w:numId w:val="33"/>
        </w:numPr>
        <w:tabs>
          <w:tab w:pos="1831" w:val="left" w:leader="none"/>
        </w:tabs>
        <w:spacing w:line="268" w:lineRule="auto" w:before="38" w:after="0"/>
        <w:ind w:left="1133" w:right="1131" w:firstLine="396"/>
        <w:jc w:val="left"/>
        <w:rPr>
          <w:sz w:val="28"/>
        </w:rPr>
      </w:pPr>
      <w:r>
        <w:rPr>
          <w:color w:val="231F20"/>
          <w:sz w:val="28"/>
        </w:rPr>
        <w:t>наличие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квартир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разных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ценовых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категорий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этот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фактор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исключает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обра-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зование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«гетто» 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территории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микрорайона;</w:t>
      </w:r>
    </w:p>
    <w:p>
      <w:pPr>
        <w:pStyle w:val="ListParagraph"/>
        <w:numPr>
          <w:ilvl w:val="0"/>
          <w:numId w:val="33"/>
        </w:numPr>
        <w:tabs>
          <w:tab w:pos="1834" w:val="left" w:leader="none"/>
        </w:tabs>
        <w:spacing w:line="268" w:lineRule="auto" w:before="0" w:after="0"/>
        <w:ind w:left="1133" w:right="1132" w:firstLine="397"/>
        <w:jc w:val="left"/>
        <w:rPr>
          <w:sz w:val="28"/>
        </w:rPr>
      </w:pPr>
      <w:r>
        <w:rPr>
          <w:color w:val="231F20"/>
          <w:sz w:val="28"/>
        </w:rPr>
        <w:t>использование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традиционного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ритма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окон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определенных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ма-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териалов: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красный кирпич, бетон, стекло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металл;</w:t>
      </w:r>
    </w:p>
    <w:p>
      <w:pPr>
        <w:pStyle w:val="ListParagraph"/>
        <w:numPr>
          <w:ilvl w:val="0"/>
          <w:numId w:val="33"/>
        </w:numPr>
        <w:tabs>
          <w:tab w:pos="1834" w:val="left" w:leader="none"/>
        </w:tabs>
        <w:spacing w:line="321" w:lineRule="exact" w:before="0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наземные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подземные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паркинги;</w:t>
      </w:r>
    </w:p>
    <w:p>
      <w:pPr>
        <w:pStyle w:val="ListParagraph"/>
        <w:numPr>
          <w:ilvl w:val="0"/>
          <w:numId w:val="33"/>
        </w:numPr>
        <w:tabs>
          <w:tab w:pos="1834" w:val="left" w:leader="none"/>
        </w:tabs>
        <w:spacing w:line="240" w:lineRule="auto" w:before="37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озеленение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территории,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террасы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крыше.</w:t>
      </w:r>
    </w:p>
    <w:p>
      <w:pPr>
        <w:pStyle w:val="BodyText"/>
        <w:spacing w:line="268" w:lineRule="auto" w:before="37"/>
        <w:ind w:right="1131" w:firstLine="396"/>
        <w:jc w:val="both"/>
      </w:pPr>
      <w:r>
        <w:rPr>
          <w:color w:val="231F20"/>
        </w:rPr>
        <w:t>Проект</w:t>
      </w:r>
      <w:r>
        <w:rPr>
          <w:color w:val="231F20"/>
          <w:spacing w:val="-5"/>
        </w:rPr>
        <w:t> </w:t>
      </w:r>
      <w:r>
        <w:rPr>
          <w:color w:val="231F20"/>
        </w:rPr>
        <w:t>призван</w:t>
      </w:r>
      <w:r>
        <w:rPr>
          <w:color w:val="231F20"/>
          <w:spacing w:val="-4"/>
        </w:rPr>
        <w:t> </w:t>
      </w:r>
      <w:r>
        <w:rPr>
          <w:color w:val="231F20"/>
        </w:rPr>
        <w:t>создать</w:t>
      </w:r>
      <w:r>
        <w:rPr>
          <w:color w:val="231F20"/>
          <w:spacing w:val="-4"/>
        </w:rPr>
        <w:t> </w:t>
      </w:r>
      <w:r>
        <w:rPr>
          <w:color w:val="231F20"/>
        </w:rPr>
        <w:t>систему</w:t>
      </w:r>
      <w:r>
        <w:rPr>
          <w:color w:val="231F20"/>
          <w:spacing w:val="-5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жилого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до-</w:t>
      </w:r>
      <w:r>
        <w:rPr>
          <w:color w:val="231F20"/>
          <w:spacing w:val="-68"/>
        </w:rPr>
        <w:t> </w:t>
      </w:r>
      <w:r>
        <w:rPr>
          <w:color w:val="231F20"/>
        </w:rPr>
        <w:t>ступную и отвечающую потребностям разных групп населения. После его реа-</w:t>
      </w:r>
      <w:r>
        <w:rPr>
          <w:color w:val="231F20"/>
          <w:spacing w:val="1"/>
        </w:rPr>
        <w:t> </w:t>
      </w:r>
      <w:r>
        <w:rPr>
          <w:color w:val="231F20"/>
        </w:rPr>
        <w:t>лизации</w:t>
      </w:r>
      <w:r>
        <w:rPr>
          <w:color w:val="231F20"/>
          <w:spacing w:val="-6"/>
        </w:rPr>
        <w:t> </w:t>
      </w:r>
      <w:r>
        <w:rPr>
          <w:color w:val="231F20"/>
        </w:rPr>
        <w:t>(в</w:t>
      </w:r>
      <w:r>
        <w:rPr>
          <w:color w:val="231F20"/>
          <w:spacing w:val="-5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6"/>
        </w:rPr>
        <w:t> </w:t>
      </w:r>
      <w:r>
        <w:rPr>
          <w:color w:val="231F20"/>
        </w:rPr>
        <w:t>единой</w:t>
      </w:r>
      <w:r>
        <w:rPr>
          <w:color w:val="231F20"/>
          <w:spacing w:val="-5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5"/>
        </w:rPr>
        <w:t> </w:t>
      </w:r>
      <w:r>
        <w:rPr>
          <w:color w:val="231F20"/>
        </w:rPr>
        <w:t>концепции)</w:t>
      </w:r>
      <w:r>
        <w:rPr>
          <w:color w:val="231F20"/>
          <w:spacing w:val="-6"/>
        </w:rPr>
        <w:t> </w:t>
      </w:r>
      <w:r>
        <w:rPr>
          <w:color w:val="231F20"/>
        </w:rPr>
        <w:t>возможно</w:t>
      </w:r>
      <w:r>
        <w:rPr>
          <w:color w:val="231F20"/>
          <w:spacing w:val="-5"/>
        </w:rPr>
        <w:t> </w:t>
      </w:r>
      <w:r>
        <w:rPr>
          <w:color w:val="231F20"/>
        </w:rPr>
        <w:t>создание</w:t>
      </w:r>
      <w:r>
        <w:rPr>
          <w:color w:val="231F20"/>
          <w:spacing w:val="-68"/>
        </w:rPr>
        <w:t> </w:t>
      </w:r>
      <w:r>
        <w:rPr>
          <w:color w:val="231F20"/>
        </w:rPr>
        <w:t>развитого общественного пространства для жителей и потенциальных гостей –</w:t>
      </w:r>
      <w:r>
        <w:rPr>
          <w:color w:val="231F20"/>
          <w:spacing w:val="1"/>
        </w:rPr>
        <w:t> </w:t>
      </w:r>
      <w:r>
        <w:rPr>
          <w:color w:val="231F20"/>
        </w:rPr>
        <w:t>туристов</w:t>
      </w:r>
      <w:r>
        <w:rPr>
          <w:color w:val="231F20"/>
          <w:spacing w:val="-1"/>
        </w:rPr>
        <w:t> </w:t>
      </w:r>
      <w:r>
        <w:rPr>
          <w:color w:val="231F20"/>
        </w:rPr>
        <w:t>острова Котлина.</w:t>
      </w:r>
    </w:p>
    <w:p>
      <w:pPr>
        <w:pStyle w:val="BodyText"/>
        <w:spacing w:line="268" w:lineRule="auto"/>
        <w:ind w:right="1132" w:firstLine="396"/>
        <w:jc w:val="both"/>
      </w:pPr>
      <w:r>
        <w:rPr>
          <w:color w:val="231F20"/>
        </w:rPr>
        <w:t>Проектируемый</w:t>
      </w:r>
      <w:r>
        <w:rPr>
          <w:color w:val="231F20"/>
          <w:spacing w:val="34"/>
        </w:rPr>
        <w:t> </w:t>
      </w:r>
      <w:r>
        <w:rPr>
          <w:color w:val="231F20"/>
        </w:rPr>
        <w:t>микро-квартал</w:t>
      </w:r>
      <w:r>
        <w:rPr>
          <w:color w:val="231F20"/>
          <w:spacing w:val="35"/>
        </w:rPr>
        <w:t> </w:t>
      </w:r>
      <w:r>
        <w:rPr>
          <w:color w:val="231F20"/>
        </w:rPr>
        <w:t>предусматривает</w:t>
      </w:r>
      <w:r>
        <w:rPr>
          <w:color w:val="231F20"/>
          <w:spacing w:val="34"/>
        </w:rPr>
        <w:t> </w:t>
      </w:r>
      <w:r>
        <w:rPr>
          <w:color w:val="231F20"/>
        </w:rPr>
        <w:t>наличие</w:t>
      </w:r>
      <w:r>
        <w:rPr>
          <w:color w:val="231F20"/>
          <w:spacing w:val="35"/>
        </w:rPr>
        <w:t> </w:t>
      </w:r>
      <w:r>
        <w:rPr>
          <w:color w:val="231F20"/>
        </w:rPr>
        <w:t>жилой</w:t>
      </w:r>
      <w:r>
        <w:rPr>
          <w:color w:val="231F20"/>
          <w:spacing w:val="35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68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разными</w:t>
      </w:r>
      <w:r>
        <w:rPr>
          <w:color w:val="231F20"/>
          <w:spacing w:val="2"/>
        </w:rPr>
        <w:t> </w:t>
      </w:r>
      <w:r>
        <w:rPr>
          <w:color w:val="231F20"/>
        </w:rPr>
        <w:t>классами</w:t>
      </w:r>
      <w:r>
        <w:rPr>
          <w:color w:val="231F20"/>
          <w:spacing w:val="2"/>
        </w:rPr>
        <w:t> </w:t>
      </w:r>
      <w:r>
        <w:rPr>
          <w:color w:val="231F20"/>
        </w:rPr>
        <w:t>жилья.</w:t>
      </w:r>
      <w:r>
        <w:rPr>
          <w:color w:val="231F20"/>
          <w:spacing w:val="2"/>
        </w:rPr>
        <w:t> </w:t>
      </w:r>
      <w:r>
        <w:rPr>
          <w:color w:val="231F20"/>
        </w:rPr>
        <w:t>Каждый</w:t>
      </w:r>
      <w:r>
        <w:rPr>
          <w:color w:val="231F20"/>
          <w:spacing w:val="2"/>
        </w:rPr>
        <w:t> </w:t>
      </w:r>
      <w:r>
        <w:rPr>
          <w:color w:val="231F20"/>
        </w:rPr>
        <w:t>блок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2"/>
        </w:rPr>
        <w:t> </w:t>
      </w:r>
      <w:r>
        <w:rPr>
          <w:color w:val="231F20"/>
        </w:rPr>
        <w:t>модулей,</w:t>
      </w:r>
      <w:r>
        <w:rPr>
          <w:color w:val="231F20"/>
          <w:spacing w:val="2"/>
        </w:rPr>
        <w:t> </w:t>
      </w:r>
      <w:r>
        <w:rPr>
          <w:color w:val="231F20"/>
        </w:rPr>
        <w:t>отвечающих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left="1126" w:right="1123"/>
        <w:jc w:val="right"/>
      </w:pPr>
      <w:r>
        <w:rPr>
          <w:color w:val="231F20"/>
        </w:rPr>
        <w:t>дизайн-коду</w:t>
      </w:r>
      <w:r>
        <w:rPr>
          <w:color w:val="231F20"/>
          <w:spacing w:val="15"/>
        </w:rPr>
        <w:t> </w:t>
      </w:r>
      <w:r>
        <w:rPr>
          <w:color w:val="231F20"/>
        </w:rPr>
        <w:t>города.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проектируемых</w:t>
      </w:r>
      <w:r>
        <w:rPr>
          <w:color w:val="231F20"/>
          <w:spacing w:val="16"/>
        </w:rPr>
        <w:t> </w:t>
      </w:r>
      <w:r>
        <w:rPr>
          <w:color w:val="231F20"/>
        </w:rPr>
        <w:t>секциях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каждом</w:t>
      </w:r>
      <w:r>
        <w:rPr>
          <w:color w:val="231F20"/>
          <w:spacing w:val="15"/>
        </w:rPr>
        <w:t> </w:t>
      </w:r>
      <w:r>
        <w:rPr>
          <w:color w:val="231F20"/>
        </w:rPr>
        <w:t>этаже</w:t>
      </w:r>
      <w:r>
        <w:rPr>
          <w:color w:val="231F20"/>
          <w:spacing w:val="16"/>
        </w:rPr>
        <w:t> </w:t>
      </w:r>
      <w:r>
        <w:rPr>
          <w:color w:val="231F20"/>
        </w:rPr>
        <w:t>предполагает-</w:t>
      </w:r>
      <w:r>
        <w:rPr>
          <w:color w:val="231F20"/>
          <w:spacing w:val="-67"/>
        </w:rPr>
        <w:t> </w:t>
      </w:r>
      <w:r>
        <w:rPr>
          <w:color w:val="231F20"/>
        </w:rPr>
        <w:t>ся</w:t>
      </w:r>
      <w:r>
        <w:rPr>
          <w:color w:val="231F20"/>
          <w:spacing w:val="-17"/>
        </w:rPr>
        <w:t> </w:t>
      </w:r>
      <w:r>
        <w:rPr>
          <w:color w:val="231F20"/>
        </w:rPr>
        <w:t>разместить</w:t>
      </w:r>
      <w:r>
        <w:rPr>
          <w:color w:val="231F20"/>
          <w:spacing w:val="-17"/>
        </w:rPr>
        <w:t> </w:t>
      </w:r>
      <w:r>
        <w:rPr>
          <w:color w:val="231F20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квартиры</w:t>
      </w:r>
      <w:r>
        <w:rPr>
          <w:color w:val="231F20"/>
          <w:spacing w:val="-16"/>
        </w:rPr>
        <w:t> </w:t>
      </w:r>
      <w:r>
        <w:rPr>
          <w:color w:val="231F20"/>
        </w:rPr>
        <w:t>(однокомнатные,</w:t>
      </w:r>
      <w:r>
        <w:rPr>
          <w:color w:val="231F20"/>
          <w:spacing w:val="-17"/>
        </w:rPr>
        <w:t> </w:t>
      </w:r>
      <w:r>
        <w:rPr>
          <w:color w:val="231F20"/>
        </w:rPr>
        <w:t>двухкомнатные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трехкомнатные).</w:t>
      </w:r>
      <w:r>
        <w:rPr>
          <w:color w:val="231F20"/>
          <w:spacing w:val="-67"/>
        </w:rPr>
        <w:t> </w:t>
      </w:r>
      <w:r>
        <w:rPr>
          <w:color w:val="231F20"/>
        </w:rPr>
        <w:t>Каждый</w:t>
      </w:r>
      <w:r>
        <w:rPr>
          <w:color w:val="231F20"/>
          <w:spacing w:val="1"/>
        </w:rPr>
        <w:t> </w:t>
      </w:r>
      <w:r>
        <w:rPr>
          <w:color w:val="231F20"/>
        </w:rPr>
        <w:t>дом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1"/>
        </w:rPr>
        <w:t> </w:t>
      </w:r>
      <w:r>
        <w:rPr>
          <w:color w:val="231F20"/>
        </w:rPr>
        <w:t>собой</w:t>
      </w:r>
      <w:r>
        <w:rPr>
          <w:color w:val="231F20"/>
          <w:spacing w:val="1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70"/>
        </w:rPr>
        <w:t> </w:t>
      </w:r>
      <w:r>
        <w:rPr>
          <w:color w:val="231F20"/>
        </w:rPr>
        <w:t>«модулей»,</w:t>
      </w:r>
      <w:r>
        <w:rPr>
          <w:color w:val="231F20"/>
          <w:spacing w:val="70"/>
        </w:rPr>
        <w:t> </w:t>
      </w:r>
      <w:r>
        <w:rPr>
          <w:color w:val="231F20"/>
        </w:rPr>
        <w:t>отвечающих</w:t>
      </w:r>
      <w:r>
        <w:rPr>
          <w:color w:val="231F20"/>
          <w:spacing w:val="1"/>
        </w:rPr>
        <w:t> </w:t>
      </w:r>
      <w:r>
        <w:rPr>
          <w:color w:val="231F20"/>
        </w:rPr>
        <w:t>общему</w:t>
      </w:r>
      <w:r>
        <w:rPr>
          <w:color w:val="231F20"/>
          <w:spacing w:val="13"/>
        </w:rPr>
        <w:t> </w:t>
      </w:r>
      <w:r>
        <w:rPr>
          <w:color w:val="231F20"/>
        </w:rPr>
        <w:t>дизайн-коду</w:t>
      </w:r>
      <w:r>
        <w:rPr>
          <w:color w:val="231F20"/>
          <w:spacing w:val="13"/>
        </w:rPr>
        <w:t> </w:t>
      </w:r>
      <w:r>
        <w:rPr>
          <w:color w:val="231F20"/>
        </w:rPr>
        <w:t>застройки</w:t>
      </w:r>
      <w:r>
        <w:rPr>
          <w:color w:val="231F20"/>
          <w:spacing w:val="13"/>
        </w:rPr>
        <w:t> </w:t>
      </w:r>
      <w:r>
        <w:rPr>
          <w:color w:val="231F20"/>
        </w:rPr>
        <w:t>Кронштадта.</w:t>
      </w:r>
      <w:r>
        <w:rPr>
          <w:color w:val="231F20"/>
          <w:spacing w:val="13"/>
        </w:rPr>
        <w:t> </w:t>
      </w:r>
      <w:r>
        <w:rPr>
          <w:color w:val="231F20"/>
        </w:rPr>
        <w:t>Преобладают</w:t>
      </w:r>
      <w:r>
        <w:rPr>
          <w:color w:val="231F20"/>
          <w:spacing w:val="13"/>
        </w:rPr>
        <w:t> </w:t>
      </w:r>
      <w:r>
        <w:rPr>
          <w:color w:val="231F20"/>
        </w:rPr>
        <w:t>скатные</w:t>
      </w:r>
      <w:r>
        <w:rPr>
          <w:color w:val="231F20"/>
          <w:spacing w:val="13"/>
        </w:rPr>
        <w:t> </w:t>
      </w:r>
      <w:r>
        <w:rPr>
          <w:color w:val="231F20"/>
        </w:rPr>
        <w:t>крыши.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Многофункциональный</w:t>
      </w:r>
      <w:r>
        <w:rPr>
          <w:color w:val="231F20"/>
          <w:spacing w:val="34"/>
        </w:rPr>
        <w:t> </w:t>
      </w:r>
      <w:r>
        <w:rPr>
          <w:color w:val="231F20"/>
        </w:rPr>
        <w:t>жилой</w:t>
      </w:r>
      <w:r>
        <w:rPr>
          <w:color w:val="231F20"/>
          <w:spacing w:val="34"/>
        </w:rPr>
        <w:t> </w:t>
      </w:r>
      <w:r>
        <w:rPr>
          <w:color w:val="231F20"/>
        </w:rPr>
        <w:t>комплекс</w:t>
      </w:r>
      <w:r>
        <w:rPr>
          <w:color w:val="231F20"/>
          <w:spacing w:val="34"/>
        </w:rPr>
        <w:t> </w:t>
      </w:r>
      <w:r>
        <w:rPr>
          <w:color w:val="231F20"/>
        </w:rPr>
        <w:t>имеет</w:t>
      </w:r>
      <w:r>
        <w:rPr>
          <w:color w:val="231F20"/>
          <w:spacing w:val="34"/>
        </w:rPr>
        <w:t> </w:t>
      </w:r>
      <w:r>
        <w:rPr>
          <w:color w:val="231F20"/>
        </w:rPr>
        <w:t>низкую</w:t>
      </w:r>
      <w:r>
        <w:rPr>
          <w:color w:val="231F20"/>
          <w:spacing w:val="35"/>
        </w:rPr>
        <w:t> </w:t>
      </w:r>
      <w:r>
        <w:rPr>
          <w:color w:val="231F20"/>
        </w:rPr>
        <w:t>этажность</w:t>
      </w:r>
      <w:r>
        <w:rPr>
          <w:color w:val="231F20"/>
          <w:spacing w:val="34"/>
        </w:rPr>
        <w:t> </w:t>
      </w:r>
      <w:r>
        <w:rPr>
          <w:color w:val="231F20"/>
        </w:rPr>
        <w:t>–</w:t>
      </w:r>
      <w:r>
        <w:rPr>
          <w:color w:val="231F20"/>
          <w:spacing w:val="34"/>
        </w:rPr>
        <w:t> </w:t>
      </w:r>
      <w:r>
        <w:rPr>
          <w:color w:val="231F20"/>
        </w:rPr>
        <w:t>5</w:t>
      </w:r>
      <w:r>
        <w:rPr>
          <w:color w:val="231F20"/>
          <w:spacing w:val="34"/>
        </w:rPr>
        <w:t> </w:t>
      </w:r>
      <w:r>
        <w:rPr>
          <w:color w:val="231F20"/>
        </w:rPr>
        <w:t>этажей,</w:t>
      </w:r>
      <w:r>
        <w:rPr>
          <w:color w:val="231F20"/>
          <w:spacing w:val="-67"/>
        </w:rPr>
        <w:t> </w:t>
      </w:r>
      <w:r>
        <w:rPr>
          <w:color w:val="231F20"/>
        </w:rPr>
        <w:t>подземный</w:t>
      </w:r>
      <w:r>
        <w:rPr>
          <w:color w:val="231F20"/>
          <w:spacing w:val="-10"/>
        </w:rPr>
        <w:t> </w:t>
      </w:r>
      <w:r>
        <w:rPr>
          <w:color w:val="231F20"/>
        </w:rPr>
        <w:t>паркинг,</w:t>
      </w:r>
      <w:r>
        <w:rPr>
          <w:color w:val="231F20"/>
          <w:spacing w:val="-10"/>
        </w:rPr>
        <w:t> </w:t>
      </w:r>
      <w:r>
        <w:rPr>
          <w:color w:val="231F20"/>
        </w:rPr>
        <w:t>высокий</w:t>
      </w:r>
      <w:r>
        <w:rPr>
          <w:color w:val="231F20"/>
          <w:spacing w:val="-9"/>
        </w:rPr>
        <w:t> </w:t>
      </w:r>
      <w:r>
        <w:rPr>
          <w:color w:val="231F20"/>
        </w:rPr>
        <w:t>процент</w:t>
      </w:r>
      <w:r>
        <w:rPr>
          <w:color w:val="231F20"/>
          <w:spacing w:val="-10"/>
        </w:rPr>
        <w:t> </w:t>
      </w:r>
      <w:r>
        <w:rPr>
          <w:color w:val="231F20"/>
        </w:rPr>
        <w:t>озеленения,</w:t>
      </w:r>
      <w:r>
        <w:rPr>
          <w:color w:val="231F20"/>
          <w:spacing w:val="-10"/>
        </w:rPr>
        <w:t> </w:t>
      </w:r>
      <w:r>
        <w:rPr>
          <w:color w:val="231F20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</w:rPr>
        <w:t>корпуса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10"/>
        </w:rPr>
        <w:t> </w:t>
      </w:r>
      <w:r>
        <w:rPr>
          <w:color w:val="231F20"/>
        </w:rPr>
        <w:t>со-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бой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единую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композицию,</w:t>
      </w:r>
      <w:r>
        <w:rPr>
          <w:color w:val="231F20"/>
          <w:spacing w:val="-16"/>
        </w:rPr>
        <w:t> </w:t>
      </w:r>
      <w:r>
        <w:rPr>
          <w:color w:val="231F20"/>
        </w:rPr>
        <w:t>он</w:t>
      </w:r>
      <w:r>
        <w:rPr>
          <w:color w:val="231F20"/>
          <w:spacing w:val="-16"/>
        </w:rPr>
        <w:t> </w:t>
      </w:r>
      <w:r>
        <w:rPr>
          <w:color w:val="231F20"/>
        </w:rPr>
        <w:t>выполнен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аутентичном</w:t>
      </w:r>
      <w:r>
        <w:rPr>
          <w:color w:val="231F20"/>
          <w:spacing w:val="-16"/>
        </w:rPr>
        <w:t> </w:t>
      </w:r>
      <w:r>
        <w:rPr>
          <w:color w:val="231F20"/>
        </w:rPr>
        <w:t>петербургском</w:t>
      </w:r>
      <w:r>
        <w:rPr>
          <w:color w:val="231F20"/>
          <w:spacing w:val="-15"/>
        </w:rPr>
        <w:t> </w:t>
      </w:r>
      <w:r>
        <w:rPr>
          <w:color w:val="231F20"/>
        </w:rPr>
        <w:t>стиле</w:t>
      </w:r>
      <w:r>
        <w:rPr>
          <w:color w:val="231F20"/>
          <w:spacing w:val="-16"/>
        </w:rPr>
        <w:t> </w:t>
      </w:r>
      <w:r>
        <w:rPr>
          <w:color w:val="231F20"/>
        </w:rPr>
        <w:t>(сим-</w:t>
      </w:r>
      <w:r>
        <w:rPr>
          <w:color w:val="231F20"/>
          <w:spacing w:val="-67"/>
        </w:rPr>
        <w:t> </w:t>
      </w:r>
      <w:r>
        <w:rPr>
          <w:color w:val="231F20"/>
        </w:rPr>
        <w:t>биоз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разных</w:t>
      </w:r>
      <w:r>
        <w:rPr>
          <w:color w:val="231F20"/>
          <w:spacing w:val="-15"/>
        </w:rPr>
        <w:t> </w:t>
      </w:r>
      <w:r>
        <w:rPr>
          <w:color w:val="231F20"/>
        </w:rPr>
        <w:t>стилей,</w:t>
      </w:r>
      <w:r>
        <w:rPr>
          <w:color w:val="231F20"/>
          <w:spacing w:val="-14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-15"/>
        </w:rPr>
        <w:t> </w:t>
      </w:r>
      <w:r>
        <w:rPr>
          <w:color w:val="231F20"/>
        </w:rPr>
        <w:t>датам</w:t>
      </w:r>
      <w:r>
        <w:rPr>
          <w:color w:val="231F20"/>
          <w:spacing w:val="-15"/>
        </w:rPr>
        <w:t> </w:t>
      </w:r>
      <w:r>
        <w:rPr>
          <w:color w:val="231F20"/>
        </w:rPr>
        <w:t>постройки</w:t>
      </w:r>
      <w:r>
        <w:rPr>
          <w:color w:val="231F20"/>
          <w:spacing w:val="-15"/>
        </w:rPr>
        <w:t> </w:t>
      </w:r>
      <w:r>
        <w:rPr>
          <w:color w:val="231F20"/>
        </w:rPr>
        <w:t>тех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иных</w:t>
      </w:r>
      <w:r>
        <w:rPr>
          <w:color w:val="231F20"/>
          <w:spacing w:val="-15"/>
        </w:rPr>
        <w:t> </w:t>
      </w:r>
      <w:r>
        <w:rPr>
          <w:color w:val="231F20"/>
        </w:rPr>
        <w:t>зданий),</w:t>
      </w:r>
      <w:r>
        <w:rPr>
          <w:color w:val="231F20"/>
          <w:spacing w:val="-67"/>
        </w:rPr>
        <w:t> </w:t>
      </w:r>
      <w:r>
        <w:rPr>
          <w:color w:val="231F20"/>
        </w:rPr>
        <w:t>и являет собой архитектурный ансамбль со сдержанными акцентами и доминан-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тами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[5].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Предпочтительное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использование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материалов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кирпич,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стекло,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металл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соответствует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исторической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застройке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активно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взаимодействует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окружающей</w:t>
      </w:r>
    </w:p>
    <w:p>
      <w:pPr>
        <w:pStyle w:val="BodyText"/>
        <w:spacing w:line="315" w:lineRule="exact"/>
      </w:pPr>
      <w:r>
        <w:rPr>
          <w:color w:val="231F20"/>
        </w:rPr>
        <w:t>средой,</w:t>
      </w:r>
      <w:r>
        <w:rPr>
          <w:color w:val="231F20"/>
          <w:spacing w:val="-1"/>
        </w:rPr>
        <w:t> </w:t>
      </w:r>
      <w:r>
        <w:rPr>
          <w:color w:val="231F20"/>
        </w:rPr>
        <w:t>олицетворяет собой «память места» (рис. 3).</w:t>
      </w:r>
    </w:p>
    <w:p>
      <w:pPr>
        <w:pStyle w:val="BodyText"/>
        <w:spacing w:before="3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719810</wp:posOffset>
            </wp:positionH>
            <wp:positionV relativeFrom="paragraph">
              <wp:posOffset>207268</wp:posOffset>
            </wp:positionV>
            <wp:extent cx="6120408" cy="2819400"/>
            <wp:effectExtent l="0" t="0" r="0" b="0"/>
            <wp:wrapTopAndBottom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408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Проектируемый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многофункциональный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комплекс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При комплексном проектировании на территории многофункциональной за-</w:t>
      </w:r>
      <w:r>
        <w:rPr>
          <w:color w:val="231F20"/>
          <w:spacing w:val="-67"/>
        </w:rPr>
        <w:t> </w:t>
      </w:r>
      <w:r>
        <w:rPr>
          <w:color w:val="231F20"/>
        </w:rPr>
        <w:t>стройки, в том числе многофункциональных жилых комплексов, и дополни-</w:t>
      </w:r>
      <w:r>
        <w:rPr>
          <w:color w:val="231F20"/>
          <w:spacing w:val="1"/>
        </w:rPr>
        <w:t> </w:t>
      </w:r>
      <w:r>
        <w:rPr>
          <w:color w:val="231F20"/>
        </w:rPr>
        <w:t>тельных</w:t>
      </w:r>
      <w:r>
        <w:rPr>
          <w:color w:val="231F20"/>
          <w:spacing w:val="-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4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развязок,</w:t>
      </w:r>
      <w:r>
        <w:rPr>
          <w:color w:val="231F20"/>
          <w:spacing w:val="-4"/>
        </w:rPr>
        <w:t> </w:t>
      </w:r>
      <w:r>
        <w:rPr>
          <w:color w:val="231F20"/>
        </w:rPr>
        <w:t>дорог,</w:t>
      </w:r>
      <w:r>
        <w:rPr>
          <w:color w:val="231F20"/>
          <w:spacing w:val="-4"/>
        </w:rPr>
        <w:t> </w:t>
      </w:r>
      <w:r>
        <w:rPr>
          <w:color w:val="231F20"/>
        </w:rPr>
        <w:t>парковок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67"/>
        </w:rPr>
        <w:t> </w:t>
      </w:r>
      <w:r>
        <w:rPr>
          <w:color w:val="231F20"/>
        </w:rPr>
        <w:t>у Кронштадта есть все шансы стать туристическим и образовательным центром.</w:t>
      </w:r>
      <w:r>
        <w:rPr>
          <w:color w:val="231F20"/>
          <w:spacing w:val="-68"/>
        </w:rPr>
        <w:t> </w:t>
      </w:r>
      <w:r>
        <w:rPr>
          <w:color w:val="231F20"/>
        </w:rPr>
        <w:t>Важно понимать, что при пассивном отношении к территории города и полной</w:t>
      </w:r>
      <w:r>
        <w:rPr>
          <w:color w:val="231F20"/>
          <w:spacing w:val="1"/>
        </w:rPr>
        <w:t> </w:t>
      </w:r>
      <w:r>
        <w:rPr>
          <w:color w:val="231F20"/>
        </w:rPr>
        <w:t>безынициативности</w:t>
      </w:r>
      <w:r>
        <w:rPr>
          <w:color w:val="231F20"/>
          <w:spacing w:val="-14"/>
        </w:rPr>
        <w:t> </w:t>
      </w:r>
      <w:r>
        <w:rPr>
          <w:color w:val="231F20"/>
        </w:rPr>
        <w:t>со</w:t>
      </w:r>
      <w:r>
        <w:rPr>
          <w:color w:val="231F20"/>
          <w:spacing w:val="-14"/>
        </w:rPr>
        <w:t> </w:t>
      </w:r>
      <w:r>
        <w:rPr>
          <w:color w:val="231F20"/>
        </w:rPr>
        <w:t>стороны</w:t>
      </w:r>
      <w:r>
        <w:rPr>
          <w:color w:val="231F20"/>
          <w:spacing w:val="-14"/>
        </w:rPr>
        <w:t> </w:t>
      </w:r>
      <w:r>
        <w:rPr>
          <w:color w:val="231F20"/>
        </w:rPr>
        <w:t>местной</w:t>
      </w:r>
      <w:r>
        <w:rPr>
          <w:color w:val="231F20"/>
          <w:spacing w:val="-14"/>
        </w:rPr>
        <w:t> </w:t>
      </w:r>
      <w:r>
        <w:rPr>
          <w:color w:val="231F20"/>
        </w:rPr>
        <w:t>власти,</w:t>
      </w:r>
      <w:r>
        <w:rPr>
          <w:color w:val="231F20"/>
          <w:spacing w:val="-15"/>
        </w:rPr>
        <w:t> </w:t>
      </w:r>
      <w:r>
        <w:rPr>
          <w:color w:val="231F20"/>
        </w:rPr>
        <w:t>инвесторов,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гра-</w:t>
      </w:r>
      <w:r>
        <w:rPr>
          <w:color w:val="231F20"/>
          <w:spacing w:val="-67"/>
        </w:rPr>
        <w:t> </w:t>
      </w:r>
      <w:r>
        <w:rPr>
          <w:color w:val="231F20"/>
        </w:rPr>
        <w:t>достроителей, перспективы муниципального образования нельзя считать поло-</w:t>
      </w:r>
      <w:r>
        <w:rPr>
          <w:color w:val="231F20"/>
          <w:spacing w:val="1"/>
        </w:rPr>
        <w:t> </w:t>
      </w:r>
      <w:r>
        <w:rPr>
          <w:color w:val="231F20"/>
        </w:rPr>
        <w:t>жительными.</w:t>
      </w:r>
    </w:p>
    <w:p>
      <w:pPr>
        <w:pStyle w:val="Heading3"/>
        <w:spacing w:line="317" w:lineRule="exact"/>
      </w:pPr>
      <w:r>
        <w:rPr>
          <w:color w:val="231F20"/>
        </w:rPr>
        <w:t>Основные</w:t>
      </w:r>
      <w:r>
        <w:rPr>
          <w:color w:val="231F20"/>
          <w:spacing w:val="-11"/>
        </w:rPr>
        <w:t> </w:t>
      </w:r>
      <w:r>
        <w:rPr>
          <w:color w:val="231F20"/>
        </w:rPr>
        <w:t>проблемы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территории:</w:t>
      </w:r>
    </w:p>
    <w:p>
      <w:pPr>
        <w:pStyle w:val="ListParagraph"/>
        <w:numPr>
          <w:ilvl w:val="0"/>
          <w:numId w:val="34"/>
        </w:numPr>
        <w:tabs>
          <w:tab w:pos="1834" w:val="left" w:leader="none"/>
        </w:tabs>
        <w:spacing w:line="240" w:lineRule="auto" w:before="38" w:after="0"/>
        <w:ind w:left="1833" w:right="0" w:hanging="304"/>
        <w:jc w:val="both"/>
        <w:rPr>
          <w:sz w:val="28"/>
        </w:rPr>
      </w:pPr>
      <w:r>
        <w:rPr>
          <w:color w:val="231F20"/>
          <w:sz w:val="28"/>
        </w:rPr>
        <w:t>отсутствие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развитой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транспортной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инфраструктуры;</w:t>
      </w:r>
    </w:p>
    <w:p>
      <w:pPr>
        <w:pStyle w:val="ListParagraph"/>
        <w:numPr>
          <w:ilvl w:val="0"/>
          <w:numId w:val="34"/>
        </w:numPr>
        <w:tabs>
          <w:tab w:pos="1829" w:val="left" w:leader="none"/>
        </w:tabs>
        <w:spacing w:line="268" w:lineRule="auto" w:before="38" w:after="0"/>
        <w:ind w:left="1133" w:right="1128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отсутствие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структурированной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системы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развития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острова,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«изношенность»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жилого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фонда;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4"/>
        </w:numPr>
        <w:tabs>
          <w:tab w:pos="1834" w:val="left" w:leader="none"/>
        </w:tabs>
        <w:spacing w:line="240" w:lineRule="auto" w:before="68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«депрессивный»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внешний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облик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заброшенных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объектов;</w:t>
      </w:r>
    </w:p>
    <w:p>
      <w:pPr>
        <w:pStyle w:val="ListParagraph"/>
        <w:numPr>
          <w:ilvl w:val="0"/>
          <w:numId w:val="34"/>
        </w:numPr>
        <w:tabs>
          <w:tab w:pos="1834" w:val="left" w:leader="none"/>
        </w:tabs>
        <w:spacing w:line="240" w:lineRule="auto" w:before="39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отсутствие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«точек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притяжения»;</w:t>
      </w:r>
    </w:p>
    <w:p>
      <w:pPr>
        <w:pStyle w:val="ListParagraph"/>
        <w:numPr>
          <w:ilvl w:val="0"/>
          <w:numId w:val="34"/>
        </w:numPr>
        <w:tabs>
          <w:tab w:pos="1834" w:val="left" w:leader="none"/>
        </w:tabs>
        <w:spacing w:line="240" w:lineRule="auto" w:before="38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неорганизованность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существующего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пешеходного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каркаса;</w:t>
      </w:r>
    </w:p>
    <w:p>
      <w:pPr>
        <w:pStyle w:val="ListParagraph"/>
        <w:numPr>
          <w:ilvl w:val="0"/>
          <w:numId w:val="34"/>
        </w:numPr>
        <w:tabs>
          <w:tab w:pos="1834" w:val="left" w:leader="none"/>
        </w:tabs>
        <w:spacing w:line="240" w:lineRule="auto" w:before="38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отсутствие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общественных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зданий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многофункциональных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комплексов;</w:t>
      </w:r>
    </w:p>
    <w:p>
      <w:pPr>
        <w:pStyle w:val="ListParagraph"/>
        <w:numPr>
          <w:ilvl w:val="0"/>
          <w:numId w:val="34"/>
        </w:numPr>
        <w:tabs>
          <w:tab w:pos="1834" w:val="left" w:leader="none"/>
        </w:tabs>
        <w:spacing w:line="240" w:lineRule="auto" w:before="38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неорганизованность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набережных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зон.</w:t>
      </w:r>
    </w:p>
    <w:p>
      <w:pPr>
        <w:pStyle w:val="Heading3"/>
        <w:spacing w:line="268" w:lineRule="auto" w:before="38"/>
        <w:ind w:left="1133" w:right="1131" w:firstLine="396"/>
      </w:pPr>
      <w:r>
        <w:rPr>
          <w:color w:val="231F20"/>
          <w:spacing w:val="-2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полученных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данных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сделать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вывод,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направлениями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улуч-</w:t>
      </w:r>
      <w:r>
        <w:rPr>
          <w:color w:val="231F20"/>
          <w:spacing w:val="-68"/>
        </w:rPr>
        <w:t> </w:t>
      </w:r>
      <w:r>
        <w:rPr>
          <w:color w:val="231F20"/>
        </w:rPr>
        <w:t>шении</w:t>
      </w:r>
      <w:r>
        <w:rPr>
          <w:color w:val="231F20"/>
          <w:spacing w:val="-2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"/>
        </w:rPr>
        <w:t> </w:t>
      </w:r>
      <w:r>
        <w:rPr>
          <w:color w:val="231F20"/>
        </w:rPr>
        <w:t>города могут</w:t>
      </w:r>
      <w:r>
        <w:rPr>
          <w:color w:val="231F20"/>
          <w:spacing w:val="-1"/>
        </w:rPr>
        <w:t> </w:t>
      </w:r>
      <w:r>
        <w:rPr>
          <w:color w:val="231F20"/>
        </w:rPr>
        <w:t>стать:</w:t>
      </w:r>
    </w:p>
    <w:p>
      <w:pPr>
        <w:pStyle w:val="ListParagraph"/>
        <w:numPr>
          <w:ilvl w:val="0"/>
          <w:numId w:val="35"/>
        </w:numPr>
        <w:tabs>
          <w:tab w:pos="1824" w:val="left" w:leader="none"/>
        </w:tabs>
        <w:spacing w:line="321" w:lineRule="exact" w:before="0" w:after="0"/>
        <w:ind w:left="1823" w:right="0" w:hanging="294"/>
        <w:jc w:val="both"/>
        <w:rPr>
          <w:sz w:val="28"/>
        </w:rPr>
      </w:pPr>
      <w:r>
        <w:rPr>
          <w:color w:val="231F20"/>
          <w:w w:val="95"/>
          <w:sz w:val="28"/>
        </w:rPr>
        <w:t>формирование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условий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для</w:t>
      </w:r>
      <w:r>
        <w:rPr>
          <w:color w:val="231F20"/>
          <w:spacing w:val="28"/>
          <w:w w:val="95"/>
          <w:sz w:val="28"/>
        </w:rPr>
        <w:t> </w:t>
      </w:r>
      <w:r>
        <w:rPr>
          <w:color w:val="231F20"/>
          <w:w w:val="95"/>
          <w:sz w:val="28"/>
        </w:rPr>
        <w:t>комплексного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развития</w:t>
      </w:r>
      <w:r>
        <w:rPr>
          <w:color w:val="231F20"/>
          <w:spacing w:val="28"/>
          <w:w w:val="95"/>
          <w:sz w:val="28"/>
        </w:rPr>
        <w:t> </w:t>
      </w:r>
      <w:r>
        <w:rPr>
          <w:color w:val="231F20"/>
          <w:w w:val="95"/>
          <w:sz w:val="28"/>
        </w:rPr>
        <w:t>территорий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Кронштадта;</w:t>
      </w:r>
    </w:p>
    <w:p>
      <w:pPr>
        <w:pStyle w:val="ListParagraph"/>
        <w:numPr>
          <w:ilvl w:val="0"/>
          <w:numId w:val="35"/>
        </w:numPr>
        <w:tabs>
          <w:tab w:pos="1839" w:val="left" w:leader="none"/>
        </w:tabs>
        <w:spacing w:line="268" w:lineRule="auto" w:before="38" w:after="0"/>
        <w:ind w:left="1133" w:right="1133" w:firstLine="396"/>
        <w:jc w:val="both"/>
        <w:rPr>
          <w:sz w:val="28"/>
        </w:rPr>
      </w:pPr>
      <w:r>
        <w:rPr>
          <w:color w:val="231F20"/>
          <w:sz w:val="28"/>
        </w:rPr>
        <w:t>создание комфортной жилой среды, размещение объектов социальной ин-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фраструктуры;</w:t>
      </w:r>
    </w:p>
    <w:p>
      <w:pPr>
        <w:pStyle w:val="ListParagraph"/>
        <w:numPr>
          <w:ilvl w:val="0"/>
          <w:numId w:val="35"/>
        </w:numPr>
        <w:tabs>
          <w:tab w:pos="1836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развитие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системы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транспортной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инфраструктуры,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рамках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которой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важно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предусмотреть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наличие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перехватывающих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парковок,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экологического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транспорта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пешеходных маршрутов;</w:t>
      </w:r>
    </w:p>
    <w:p>
      <w:pPr>
        <w:pStyle w:val="ListParagraph"/>
        <w:numPr>
          <w:ilvl w:val="0"/>
          <w:numId w:val="35"/>
        </w:numPr>
        <w:tabs>
          <w:tab w:pos="1823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сохранение исторической идентичности Кронштадта, восстановление и при-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w w:val="95"/>
          <w:sz w:val="28"/>
        </w:rPr>
        <w:t>способление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к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современному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использованию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памятников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архитектуры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культуры;</w:t>
      </w:r>
    </w:p>
    <w:p>
      <w:pPr>
        <w:pStyle w:val="ListParagraph"/>
        <w:numPr>
          <w:ilvl w:val="0"/>
          <w:numId w:val="35"/>
        </w:numPr>
        <w:tabs>
          <w:tab w:pos="1834" w:val="left" w:leader="none"/>
        </w:tabs>
        <w:spacing w:line="268" w:lineRule="auto" w:before="0" w:after="0"/>
        <w:ind w:left="1133" w:right="1131" w:firstLine="397"/>
        <w:jc w:val="both"/>
        <w:rPr>
          <w:sz w:val="28"/>
        </w:rPr>
      </w:pPr>
      <w:r>
        <w:rPr>
          <w:color w:val="231F20"/>
          <w:sz w:val="28"/>
        </w:rPr>
        <w:t>вовлечение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хозяйственный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оборот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планируемых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высвобождению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воен-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территорий;</w:t>
      </w:r>
    </w:p>
    <w:p>
      <w:pPr>
        <w:pStyle w:val="ListParagraph"/>
        <w:numPr>
          <w:ilvl w:val="0"/>
          <w:numId w:val="35"/>
        </w:numPr>
        <w:tabs>
          <w:tab w:pos="1834" w:val="left" w:leader="none"/>
        </w:tabs>
        <w:spacing w:line="321" w:lineRule="exact" w:before="0" w:after="0"/>
        <w:ind w:left="1833" w:right="0" w:hanging="304"/>
        <w:jc w:val="both"/>
        <w:rPr>
          <w:sz w:val="28"/>
        </w:rPr>
      </w:pPr>
      <w:r>
        <w:rPr>
          <w:color w:val="231F20"/>
          <w:sz w:val="28"/>
        </w:rPr>
        <w:t>развитие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туристического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потенциала;</w:t>
      </w:r>
    </w:p>
    <w:p>
      <w:pPr>
        <w:pStyle w:val="ListParagraph"/>
        <w:numPr>
          <w:ilvl w:val="0"/>
          <w:numId w:val="35"/>
        </w:numPr>
        <w:tabs>
          <w:tab w:pos="1832" w:val="left" w:leader="none"/>
        </w:tabs>
        <w:spacing w:line="268" w:lineRule="auto" w:before="33" w:after="0"/>
        <w:ind w:left="1133" w:right="1131" w:firstLine="396"/>
        <w:jc w:val="both"/>
        <w:rPr>
          <w:sz w:val="24"/>
        </w:rPr>
      </w:pPr>
      <w:r>
        <w:rPr>
          <w:color w:val="231F20"/>
          <w:sz w:val="28"/>
        </w:rPr>
        <w:t>проектирование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нового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острова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типа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здания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многофункцио-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нального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жилого комплекса</w:t>
      </w:r>
      <w:r>
        <w:rPr>
          <w:color w:val="231F20"/>
          <w:sz w:val="24"/>
        </w:rPr>
        <w:t>.</w:t>
      </w:r>
    </w:p>
    <w:p>
      <w:pPr>
        <w:pStyle w:val="BodyText"/>
        <w:spacing w:before="8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36"/>
        </w:numPr>
        <w:tabs>
          <w:tab w:pos="1762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Шевченко Э. А. </w:t>
      </w:r>
      <w:r>
        <w:rPr>
          <w:color w:val="231F20"/>
          <w:w w:val="95"/>
          <w:sz w:val="24"/>
        </w:rPr>
        <w:t>Методические рекомендации оценки историко-культурной ценности посе-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ления.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Применение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критериев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историко-культурной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ценности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поселения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оценке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недвижимо-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сти, расположенной в границах исторического поселения [Электронный ресурс]/ Э. А. Шевченко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[и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др.]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Электрон,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текстовые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данные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СПб.: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Зодчий,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2014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10.07.2020).</w:t>
      </w:r>
    </w:p>
    <w:p>
      <w:pPr>
        <w:pStyle w:val="ListParagraph"/>
        <w:numPr>
          <w:ilvl w:val="0"/>
          <w:numId w:val="36"/>
        </w:numPr>
        <w:tabs>
          <w:tab w:pos="1773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Федеральный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закон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«Об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объектах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культурного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наследия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(памятниках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истории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культу-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народов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Российской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Федерации»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25.06.2002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73-ФЗ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(ред.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13.07.2015).</w:t>
      </w:r>
    </w:p>
    <w:p>
      <w:pPr>
        <w:pStyle w:val="ListParagraph"/>
        <w:numPr>
          <w:ilvl w:val="0"/>
          <w:numId w:val="36"/>
        </w:numPr>
        <w:tabs>
          <w:tab w:pos="1775" w:val="left" w:leader="none"/>
        </w:tabs>
        <w:spacing w:line="249" w:lineRule="auto" w:before="2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sz w:val="24"/>
        </w:rPr>
        <w:t>Плешивцев А. А. </w:t>
      </w:r>
      <w:r>
        <w:rPr>
          <w:color w:val="231F20"/>
          <w:sz w:val="24"/>
        </w:rPr>
        <w:t>Композиционные приемы в архитектуре (история, теория, практикум)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[Электронный ресурс]: учебное пособие / А. А. Плешивцев – Электрон, текстовые данные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Саратов: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Вузовское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образование,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2017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10.07.2020).</w:t>
      </w:r>
    </w:p>
    <w:p>
      <w:pPr>
        <w:pStyle w:val="ListParagraph"/>
        <w:numPr>
          <w:ilvl w:val="0"/>
          <w:numId w:val="36"/>
        </w:numPr>
        <w:tabs>
          <w:tab w:pos="1763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3"/>
          <w:sz w:val="24"/>
        </w:rPr>
        <w:t>Шамрук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pacing w:val="-3"/>
          <w:sz w:val="24"/>
        </w:rPr>
        <w:t>А.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pacing w:val="-3"/>
          <w:sz w:val="24"/>
        </w:rPr>
        <w:t>С.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Традиция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проектных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стратегиях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современной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архитектуры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[Электронный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ресурс]/Шамрук А. С. – Электрон, текстовые данные – Минск: Белорусская наука, 2014 (дата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обращения: 10.07.2020).</w:t>
      </w:r>
    </w:p>
    <w:p>
      <w:pPr>
        <w:pStyle w:val="ListParagraph"/>
        <w:numPr>
          <w:ilvl w:val="0"/>
          <w:numId w:val="36"/>
        </w:numPr>
        <w:tabs>
          <w:tab w:pos="1775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Кишик Ю. Н. </w:t>
      </w:r>
      <w:r>
        <w:rPr>
          <w:color w:val="231F20"/>
          <w:sz w:val="24"/>
        </w:rPr>
        <w:t>Силуэт города [Электронный ресурс]: развитие системы высотных доми-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нант/Кишик Ю. Н. – Электрон, текстовые данные – Минск: Белорусская наука, 2014 (дата об-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ращения: 10.07.2020).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</w:t>
      </w:r>
    </w:p>
    <w:p>
      <w:pPr>
        <w:spacing w:line="249" w:lineRule="auto" w:before="12"/>
        <w:ind w:left="1133" w:right="4863" w:firstLine="0"/>
        <w:jc w:val="left"/>
        <w:rPr>
          <w:sz w:val="24"/>
        </w:rPr>
      </w:pPr>
      <w:r>
        <w:rPr>
          <w:i/>
          <w:color w:val="231F20"/>
          <w:sz w:val="24"/>
        </w:rPr>
        <w:t>Никита Сергеевич Горовой</w:t>
      </w:r>
      <w:r>
        <w:rPr>
          <w:color w:val="231F20"/>
          <w:sz w:val="24"/>
        </w:rPr>
        <w:t>, студент магистратуры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Екатерина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Владимировна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Глебова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3"/>
        <w:ind w:left="1133" w:right="6451" w:firstLine="0"/>
        <w:jc w:val="left"/>
        <w:rPr>
          <w:sz w:val="24"/>
        </w:rPr>
      </w:pPr>
      <w:r>
        <w:rPr>
          <w:i/>
          <w:color w:val="231F20"/>
          <w:sz w:val="24"/>
        </w:rPr>
        <w:t>Юлия Александровна Девятова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 </w:t>
      </w:r>
      <w:hyperlink r:id="rId82">
        <w:r>
          <w:rPr>
            <w:i/>
            <w:color w:val="231F20"/>
            <w:sz w:val="24"/>
          </w:rPr>
          <w:t>nikitoc_eve@mail.ru,</w:t>
        </w:r>
      </w:hyperlink>
      <w:r>
        <w:rPr>
          <w:i/>
          <w:color w:val="231F20"/>
          <w:sz w:val="24"/>
        </w:rPr>
        <w:t> </w:t>
      </w:r>
      <w:hyperlink r:id="rId83">
        <w:r>
          <w:rPr>
            <w:i/>
            <w:color w:val="231F20"/>
            <w:sz w:val="24"/>
          </w:rPr>
          <w:t>katyuhaglebova@mail.ru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3530" w:right="2406" w:hanging="1120"/>
        <w:jc w:val="left"/>
      </w:pPr>
      <w:r>
        <w:rPr>
          <w:color w:val="231F20"/>
          <w:spacing w:val="-1"/>
        </w:rPr>
        <w:t>МНОГОФУНКЦИОНАЛЬНЫЙ</w:t>
      </w:r>
      <w:r>
        <w:rPr>
          <w:color w:val="231F20"/>
          <w:spacing w:val="-15"/>
        </w:rPr>
        <w:t> </w:t>
      </w:r>
      <w:r>
        <w:rPr>
          <w:color w:val="231F20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4"/>
        </w:rPr>
        <w:t> </w:t>
      </w:r>
      <w:r>
        <w:rPr>
          <w:color w:val="231F20"/>
        </w:rPr>
        <w:t>Г.</w:t>
      </w:r>
      <w:r>
        <w:rPr>
          <w:color w:val="231F20"/>
          <w:spacing w:val="-3"/>
        </w:rPr>
        <w:t> </w:t>
      </w:r>
      <w:r>
        <w:rPr>
          <w:color w:val="231F20"/>
        </w:rPr>
        <w:t>КРОНШТАДТА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Статья посвящена особенностям проектирования жилого комплекса с включением обще-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ственно-деловой функции на территории города Кронштадт, в частности, расположенного вбли-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зи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водного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массива.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ходе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исследования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изучены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территории,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анализирован потенциал для ее дальнейшего развития и выявленные особенности застройки.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Также изучены аналоги опыта проектирования и выделены успешные проектные решения.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Сопоставив анализируемые данные, проектом была предложена разработка концепции про-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ектируемой территории, а также подробно разработаны на ней многофункциональные жилые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комплексы. Планируемые комплексы включают в себя: здания различных классов жилья, об-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щественные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помещения,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застройку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набережной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дворовой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уче-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том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ожидаемых потребностей различных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групп населения.</w:t>
      </w:r>
    </w:p>
    <w:p>
      <w:pPr>
        <w:spacing w:line="249" w:lineRule="auto" w:before="9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Кронштадт, общественные пространства, комфортная среда, полицен-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тризм,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набережные.</w:t>
      </w:r>
    </w:p>
    <w:p>
      <w:pPr>
        <w:pStyle w:val="BodyText"/>
        <w:spacing w:before="9"/>
        <w:ind w:left="0"/>
        <w:rPr>
          <w:sz w:val="26"/>
        </w:rPr>
      </w:pPr>
    </w:p>
    <w:p>
      <w:pPr>
        <w:pStyle w:val="BodyText"/>
        <w:spacing w:line="259" w:lineRule="auto" w:before="1"/>
        <w:ind w:right="1128" w:firstLine="396"/>
        <w:jc w:val="both"/>
      </w:pPr>
      <w:r>
        <w:rPr>
          <w:color w:val="231F20"/>
        </w:rPr>
        <w:t>Кронштадт – город спутник. Как и Санкт-Петербург он имеет большой исто-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рический,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социально-экономический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потенциал.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Северную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столицу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каждый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год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прибывает более 8 млн. туристов, из которых 1.5 млн. добираются до Кронштадта.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9"/>
        </w:rPr>
        <w:t> </w:t>
      </w:r>
      <w:r>
        <w:rPr>
          <w:color w:val="231F20"/>
        </w:rPr>
        <w:t>подъему</w:t>
      </w:r>
      <w:r>
        <w:rPr>
          <w:color w:val="231F20"/>
          <w:spacing w:val="-8"/>
        </w:rPr>
        <w:t> </w:t>
      </w:r>
      <w:r>
        <w:rPr>
          <w:color w:val="231F20"/>
        </w:rPr>
        <w:t>экономики</w:t>
      </w:r>
      <w:r>
        <w:rPr>
          <w:color w:val="231F20"/>
          <w:spacing w:val="-9"/>
        </w:rPr>
        <w:t> </w:t>
      </w:r>
      <w:r>
        <w:rPr>
          <w:color w:val="231F20"/>
        </w:rPr>
        <w:t>города,</w:t>
      </w:r>
      <w:r>
        <w:rPr>
          <w:color w:val="231F20"/>
          <w:spacing w:val="-8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9"/>
        </w:rPr>
        <w:t> </w:t>
      </w:r>
      <w:r>
        <w:rPr>
          <w:color w:val="231F20"/>
        </w:rPr>
        <w:t>чему</w:t>
      </w:r>
      <w:r>
        <w:rPr>
          <w:color w:val="231F20"/>
          <w:spacing w:val="-9"/>
        </w:rPr>
        <w:t> </w:t>
      </w:r>
      <w:r>
        <w:rPr>
          <w:color w:val="231F20"/>
        </w:rPr>
        <w:t>развиваются</w:t>
      </w:r>
      <w:r>
        <w:rPr>
          <w:color w:val="231F20"/>
          <w:spacing w:val="-8"/>
        </w:rPr>
        <w:t> </w:t>
      </w:r>
      <w:r>
        <w:rPr>
          <w:color w:val="231F20"/>
        </w:rPr>
        <w:t>куль-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турно-досуговые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учреждения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повышается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уровень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жизни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жителей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гостей.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нерешенных</w:t>
      </w:r>
      <w:r>
        <w:rPr>
          <w:color w:val="231F20"/>
          <w:spacing w:val="-16"/>
        </w:rPr>
        <w:t> </w:t>
      </w:r>
      <w:r>
        <w:rPr>
          <w:color w:val="231F20"/>
        </w:rPr>
        <w:t>задач.</w:t>
      </w:r>
      <w:r>
        <w:rPr>
          <w:color w:val="231F20"/>
          <w:spacing w:val="-16"/>
        </w:rPr>
        <w:t> </w:t>
      </w:r>
      <w:r>
        <w:rPr>
          <w:color w:val="231F20"/>
        </w:rPr>
        <w:t>Среда,</w:t>
      </w:r>
      <w:r>
        <w:rPr>
          <w:color w:val="231F20"/>
          <w:spacing w:val="-16"/>
        </w:rPr>
        <w:t> </w:t>
      </w:r>
      <w:r>
        <w:rPr>
          <w:color w:val="231F20"/>
        </w:rPr>
        <w:t>окружающая</w:t>
      </w:r>
      <w:r>
        <w:rPr>
          <w:color w:val="231F20"/>
          <w:spacing w:val="-16"/>
        </w:rPr>
        <w:t> </w:t>
      </w:r>
      <w:r>
        <w:rPr>
          <w:color w:val="231F20"/>
        </w:rPr>
        <w:t>до-</w:t>
      </w:r>
      <w:r>
        <w:rPr>
          <w:color w:val="231F20"/>
          <w:spacing w:val="-67"/>
        </w:rPr>
        <w:t> </w:t>
      </w:r>
      <w:r>
        <w:rPr>
          <w:color w:val="231F20"/>
        </w:rPr>
        <w:t>стопримечательности города, депрессивная и неблагоприятная. В городе дефи-</w:t>
      </w:r>
      <w:r>
        <w:rPr>
          <w:color w:val="231F20"/>
          <w:spacing w:val="1"/>
        </w:rPr>
        <w:t> </w:t>
      </w:r>
      <w:r>
        <w:rPr>
          <w:color w:val="231F20"/>
        </w:rPr>
        <w:t>цит</w:t>
      </w:r>
      <w:r>
        <w:rPr>
          <w:color w:val="231F20"/>
          <w:spacing w:val="-8"/>
        </w:rPr>
        <w:t> </w:t>
      </w:r>
      <w:r>
        <w:rPr>
          <w:color w:val="231F20"/>
        </w:rPr>
        <w:t>мест</w:t>
      </w:r>
      <w:r>
        <w:rPr>
          <w:color w:val="231F20"/>
          <w:spacing w:val="-7"/>
        </w:rPr>
        <w:t> </w:t>
      </w:r>
      <w:r>
        <w:rPr>
          <w:color w:val="231F20"/>
        </w:rPr>
        <w:t>приложения</w:t>
      </w:r>
      <w:r>
        <w:rPr>
          <w:color w:val="231F20"/>
          <w:spacing w:val="-8"/>
        </w:rPr>
        <w:t> </w:t>
      </w:r>
      <w:r>
        <w:rPr>
          <w:color w:val="231F20"/>
        </w:rPr>
        <w:t>труда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досуга,</w:t>
      </w:r>
      <w:r>
        <w:rPr>
          <w:color w:val="231F20"/>
          <w:spacing w:val="-8"/>
        </w:rPr>
        <w:t> </w:t>
      </w:r>
      <w:r>
        <w:rPr>
          <w:color w:val="231F20"/>
        </w:rPr>
        <w:t>поэтому</w:t>
      </w:r>
      <w:r>
        <w:rPr>
          <w:color w:val="231F20"/>
          <w:spacing w:val="-7"/>
        </w:rPr>
        <w:t> </w:t>
      </w:r>
      <w:r>
        <w:rPr>
          <w:color w:val="231F20"/>
        </w:rPr>
        <w:t>большая</w:t>
      </w:r>
      <w:r>
        <w:rPr>
          <w:color w:val="231F20"/>
          <w:spacing w:val="-8"/>
        </w:rPr>
        <w:t> </w:t>
      </w:r>
      <w:r>
        <w:rPr>
          <w:color w:val="231F20"/>
        </w:rPr>
        <w:t>часть</w:t>
      </w:r>
      <w:r>
        <w:rPr>
          <w:color w:val="231F20"/>
          <w:spacing w:val="-7"/>
        </w:rPr>
        <w:t> </w:t>
      </w:r>
      <w:r>
        <w:rPr>
          <w:color w:val="231F20"/>
        </w:rPr>
        <w:t>жителей,</w:t>
      </w:r>
      <w:r>
        <w:rPr>
          <w:color w:val="231F20"/>
          <w:spacing w:val="-8"/>
        </w:rPr>
        <w:t> </w:t>
      </w:r>
      <w:r>
        <w:rPr>
          <w:color w:val="231F20"/>
        </w:rPr>
        <w:t>проживая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Кронштадте, работает в</w:t>
      </w:r>
      <w:r>
        <w:rPr>
          <w:color w:val="231F20"/>
          <w:spacing w:val="-2"/>
        </w:rPr>
        <w:t> </w:t>
      </w:r>
      <w:r>
        <w:rPr>
          <w:color w:val="231F20"/>
        </w:rPr>
        <w:t>Санкт-Петербурге.</w:t>
      </w:r>
    </w:p>
    <w:p>
      <w:pPr>
        <w:pStyle w:val="BodyText"/>
        <w:spacing w:line="259" w:lineRule="auto" w:before="2"/>
        <w:ind w:right="1131" w:firstLine="396"/>
        <w:jc w:val="both"/>
      </w:pPr>
      <w:r>
        <w:rPr>
          <w:color w:val="231F20"/>
        </w:rPr>
        <w:t>Актуальными</w:t>
      </w:r>
      <w:r>
        <w:rPr>
          <w:color w:val="231F20"/>
          <w:spacing w:val="-16"/>
        </w:rPr>
        <w:t> </w:t>
      </w:r>
      <w:r>
        <w:rPr>
          <w:color w:val="231F20"/>
        </w:rPr>
        <w:t>проблемами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разрабатываемом</w:t>
      </w:r>
      <w:r>
        <w:rPr>
          <w:color w:val="231F20"/>
          <w:spacing w:val="-15"/>
        </w:rPr>
        <w:t> </w:t>
      </w:r>
      <w:r>
        <w:rPr>
          <w:color w:val="231F20"/>
        </w:rPr>
        <w:t>участке,</w:t>
      </w:r>
      <w:r>
        <w:rPr>
          <w:color w:val="231F20"/>
          <w:spacing w:val="-16"/>
        </w:rPr>
        <w:t> </w:t>
      </w:r>
      <w:r>
        <w:rPr>
          <w:color w:val="231F20"/>
        </w:rPr>
        <w:t>расположенном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се-</w:t>
      </w:r>
      <w:r>
        <w:rPr>
          <w:color w:val="231F20"/>
          <w:spacing w:val="-68"/>
        </w:rPr>
        <w:t> </w:t>
      </w:r>
      <w:r>
        <w:rPr>
          <w:color w:val="231F20"/>
        </w:rPr>
        <w:t>верной части Кронштадта, являются: нефункционирующие промышленные тер-</w:t>
      </w:r>
      <w:r>
        <w:rPr>
          <w:color w:val="231F20"/>
          <w:spacing w:val="-67"/>
        </w:rPr>
        <w:t> </w:t>
      </w:r>
      <w:r>
        <w:rPr>
          <w:color w:val="231F20"/>
        </w:rPr>
        <w:t>ритории,</w:t>
      </w:r>
      <w:r>
        <w:rPr>
          <w:color w:val="231F20"/>
          <w:spacing w:val="-6"/>
        </w:rPr>
        <w:t> </w:t>
      </w:r>
      <w:r>
        <w:rPr>
          <w:color w:val="231F20"/>
        </w:rPr>
        <w:t>большая</w:t>
      </w:r>
      <w:r>
        <w:rPr>
          <w:color w:val="231F20"/>
          <w:spacing w:val="-5"/>
        </w:rPr>
        <w:t> </w:t>
      </w:r>
      <w:r>
        <w:rPr>
          <w:color w:val="231F20"/>
        </w:rPr>
        <w:t>заболоченность</w:t>
      </w:r>
      <w:r>
        <w:rPr>
          <w:color w:val="231F20"/>
          <w:spacing w:val="-6"/>
        </w:rPr>
        <w:t> </w:t>
      </w:r>
      <w:r>
        <w:rPr>
          <w:color w:val="231F20"/>
        </w:rPr>
        <w:t>местности,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близость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скоростной</w:t>
      </w:r>
      <w:r>
        <w:rPr>
          <w:color w:val="231F20"/>
          <w:spacing w:val="-5"/>
        </w:rPr>
        <w:t> </w:t>
      </w:r>
      <w:r>
        <w:rPr>
          <w:color w:val="231F20"/>
        </w:rPr>
        <w:t>ма-</w:t>
      </w:r>
      <w:r>
        <w:rPr>
          <w:color w:val="231F20"/>
          <w:spacing w:val="-68"/>
        </w:rPr>
        <w:t> </w:t>
      </w:r>
      <w:r>
        <w:rPr>
          <w:color w:val="231F20"/>
        </w:rPr>
        <w:t>гистрали (КАД). В ходе исследования были выявлены следующие параметры:</w:t>
      </w:r>
      <w:r>
        <w:rPr>
          <w:color w:val="231F20"/>
          <w:spacing w:val="1"/>
        </w:rPr>
        <w:t> </w:t>
      </w:r>
      <w:r>
        <w:rPr>
          <w:color w:val="231F20"/>
        </w:rPr>
        <w:t>демонстрация развития города путем создания качественной городской среды.</w:t>
      </w:r>
      <w:r>
        <w:rPr>
          <w:color w:val="231F20"/>
          <w:spacing w:val="1"/>
        </w:rPr>
        <w:t> </w:t>
      </w:r>
      <w:r>
        <w:rPr>
          <w:color w:val="231F20"/>
        </w:rPr>
        <w:t>Город</w:t>
      </w:r>
      <w:r>
        <w:rPr>
          <w:color w:val="231F20"/>
          <w:spacing w:val="-15"/>
        </w:rPr>
        <w:t> </w:t>
      </w:r>
      <w:r>
        <w:rPr>
          <w:color w:val="231F20"/>
        </w:rPr>
        <w:t>Кронштадт</w:t>
      </w:r>
      <w:r>
        <w:rPr>
          <w:color w:val="231F20"/>
          <w:spacing w:val="-15"/>
        </w:rPr>
        <w:t> </w:t>
      </w:r>
      <w:r>
        <w:rPr>
          <w:color w:val="231F20"/>
        </w:rPr>
        <w:t>развивался,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-15"/>
        </w:rPr>
        <w:t> </w:t>
      </w:r>
      <w:r>
        <w:rPr>
          <w:color w:val="231F20"/>
        </w:rPr>
        <w:t>населенных</w:t>
      </w:r>
      <w:r>
        <w:rPr>
          <w:color w:val="231F20"/>
          <w:spacing w:val="-14"/>
        </w:rPr>
        <w:t> </w:t>
      </w:r>
      <w:r>
        <w:rPr>
          <w:color w:val="231F20"/>
        </w:rPr>
        <w:t>пунктов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современ-</w:t>
      </w:r>
      <w:r>
        <w:rPr>
          <w:color w:val="231F20"/>
          <w:spacing w:val="-67"/>
        </w:rPr>
        <w:t> </w:t>
      </w:r>
      <w:r>
        <w:rPr>
          <w:color w:val="231F20"/>
        </w:rPr>
        <w:t>ной России. Центр города застраивался жильем, а окраина превращалась в «се-</w:t>
      </w:r>
      <w:r>
        <w:rPr>
          <w:color w:val="231F20"/>
          <w:spacing w:val="1"/>
        </w:rPr>
        <w:t> </w:t>
      </w:r>
      <w:r>
        <w:rPr>
          <w:color w:val="231F20"/>
        </w:rPr>
        <w:t>рый пояс». На данный момент большая часть производства на о. Котлин распо-</w:t>
      </w:r>
      <w:r>
        <w:rPr>
          <w:color w:val="231F20"/>
          <w:spacing w:val="1"/>
        </w:rPr>
        <w:t> </w:t>
      </w:r>
      <w:r>
        <w:rPr>
          <w:color w:val="231F20"/>
        </w:rPr>
        <w:t>лагается вдоль улицы Адмирала Грейга, отделяя исторический центр города от</w:t>
      </w:r>
      <w:r>
        <w:rPr>
          <w:color w:val="231F20"/>
          <w:spacing w:val="1"/>
        </w:rPr>
        <w:t> </w:t>
      </w:r>
      <w:r>
        <w:rPr>
          <w:color w:val="231F20"/>
        </w:rPr>
        <w:t>остальной</w:t>
      </w:r>
      <w:r>
        <w:rPr>
          <w:color w:val="231F20"/>
          <w:spacing w:val="-1"/>
        </w:rPr>
        <w:t> </w:t>
      </w:r>
      <w:r>
        <w:rPr>
          <w:color w:val="231F20"/>
        </w:rPr>
        <w:t>части острова.</w:t>
      </w:r>
    </w:p>
    <w:p>
      <w:pPr>
        <w:spacing w:after="0" w:line="259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3" w:lineRule="auto" w:before="68"/>
        <w:ind w:right="1130" w:firstLine="396"/>
        <w:jc w:val="both"/>
      </w:pPr>
      <w:r>
        <w:rPr>
          <w:color w:val="231F20"/>
        </w:rPr>
        <w:t>Изучив историю города, а также проанализировав застройку можно выявить</w:t>
      </w:r>
      <w:r>
        <w:rPr>
          <w:color w:val="231F20"/>
          <w:spacing w:val="-67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6"/>
        </w:rPr>
        <w:t> </w:t>
      </w:r>
      <w:r>
        <w:rPr>
          <w:color w:val="231F20"/>
        </w:rPr>
        <w:t>идентификационных</w:t>
      </w:r>
      <w:r>
        <w:rPr>
          <w:color w:val="231F20"/>
          <w:spacing w:val="-15"/>
        </w:rPr>
        <w:t> </w:t>
      </w:r>
      <w:r>
        <w:rPr>
          <w:color w:val="231F20"/>
        </w:rPr>
        <w:t>признаков</w:t>
      </w:r>
      <w:r>
        <w:rPr>
          <w:color w:val="231F20"/>
          <w:spacing w:val="-15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15"/>
        </w:rPr>
        <w:t> </w:t>
      </w:r>
      <w:r>
        <w:rPr>
          <w:color w:val="231F20"/>
        </w:rPr>
        <w:t>характера.</w:t>
      </w:r>
      <w:r>
        <w:rPr>
          <w:color w:val="231F20"/>
          <w:spacing w:val="-15"/>
        </w:rPr>
        <w:t> </w:t>
      </w:r>
      <w:r>
        <w:rPr>
          <w:color w:val="231F20"/>
        </w:rPr>
        <w:t>Разделим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67"/>
        </w:rPr>
        <w:t> </w:t>
      </w:r>
      <w:r>
        <w:rPr>
          <w:color w:val="231F20"/>
        </w:rPr>
        <w:t>два типа, градостроительные особенности и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архитектурные.</w:t>
      </w:r>
    </w:p>
    <w:p>
      <w:pPr>
        <w:pStyle w:val="BodyText"/>
        <w:spacing w:before="3"/>
        <w:ind w:left="1530"/>
        <w:jc w:val="both"/>
      </w:pPr>
      <w:r>
        <w:rPr>
          <w:color w:val="231F20"/>
        </w:rPr>
        <w:t>Градостроительные</w:t>
      </w:r>
      <w:r>
        <w:rPr>
          <w:color w:val="231F20"/>
          <w:spacing w:val="-7"/>
        </w:rPr>
        <w:t> </w:t>
      </w:r>
      <w:r>
        <w:rPr>
          <w:color w:val="231F20"/>
        </w:rPr>
        <w:t>характеристики:</w:t>
      </w:r>
    </w:p>
    <w:p>
      <w:pPr>
        <w:pStyle w:val="ListParagraph"/>
        <w:numPr>
          <w:ilvl w:val="0"/>
          <w:numId w:val="37"/>
        </w:numPr>
        <w:tabs>
          <w:tab w:pos="1834" w:val="left" w:leader="none"/>
        </w:tabs>
        <w:spacing w:line="240" w:lineRule="auto" w:before="46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ортогональная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система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застройки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улиц;</w:t>
      </w:r>
    </w:p>
    <w:p>
      <w:pPr>
        <w:pStyle w:val="ListParagraph"/>
        <w:numPr>
          <w:ilvl w:val="0"/>
          <w:numId w:val="37"/>
        </w:numPr>
        <w:tabs>
          <w:tab w:pos="1834" w:val="left" w:leader="none"/>
        </w:tabs>
        <w:spacing w:line="240" w:lineRule="auto" w:before="46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малоэтажная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застройка;</w:t>
      </w:r>
    </w:p>
    <w:p>
      <w:pPr>
        <w:pStyle w:val="ListParagraph"/>
        <w:numPr>
          <w:ilvl w:val="0"/>
          <w:numId w:val="37"/>
        </w:numPr>
        <w:tabs>
          <w:tab w:pos="1834" w:val="left" w:leader="none"/>
        </w:tabs>
        <w:spacing w:line="240" w:lineRule="auto" w:before="46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схожесть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морфотипов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застройки;</w:t>
      </w:r>
    </w:p>
    <w:p>
      <w:pPr>
        <w:pStyle w:val="ListParagraph"/>
        <w:numPr>
          <w:ilvl w:val="0"/>
          <w:numId w:val="37"/>
        </w:numPr>
        <w:tabs>
          <w:tab w:pos="1834" w:val="left" w:leader="none"/>
        </w:tabs>
        <w:spacing w:line="273" w:lineRule="auto" w:before="46" w:after="0"/>
        <w:ind w:left="1530" w:right="6179" w:firstLine="0"/>
        <w:jc w:val="left"/>
        <w:rPr>
          <w:sz w:val="28"/>
        </w:rPr>
      </w:pPr>
      <w:r>
        <w:rPr>
          <w:color w:val="231F20"/>
          <w:sz w:val="28"/>
        </w:rPr>
        <w:t>параметры габаритов застройки.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Архитектурные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характеристики:</w:t>
      </w:r>
    </w:p>
    <w:p>
      <w:pPr>
        <w:pStyle w:val="ListParagraph"/>
        <w:numPr>
          <w:ilvl w:val="0"/>
          <w:numId w:val="38"/>
        </w:numPr>
        <w:tabs>
          <w:tab w:pos="1834" w:val="left" w:leader="none"/>
        </w:tabs>
        <w:spacing w:line="240" w:lineRule="auto" w:before="2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материал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застройки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кирпич/штукатурка;</w:t>
      </w:r>
    </w:p>
    <w:p>
      <w:pPr>
        <w:pStyle w:val="ListParagraph"/>
        <w:numPr>
          <w:ilvl w:val="0"/>
          <w:numId w:val="38"/>
        </w:numPr>
        <w:tabs>
          <w:tab w:pos="1834" w:val="left" w:leader="none"/>
        </w:tabs>
        <w:spacing w:line="240" w:lineRule="auto" w:before="46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парадный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вид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наружных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фасадов;</w:t>
      </w:r>
    </w:p>
    <w:p>
      <w:pPr>
        <w:pStyle w:val="ListParagraph"/>
        <w:numPr>
          <w:ilvl w:val="0"/>
          <w:numId w:val="38"/>
        </w:numPr>
        <w:tabs>
          <w:tab w:pos="1834" w:val="left" w:leader="none"/>
        </w:tabs>
        <w:spacing w:line="240" w:lineRule="auto" w:before="46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кровля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скатная;</w:t>
      </w:r>
    </w:p>
    <w:p>
      <w:pPr>
        <w:pStyle w:val="ListParagraph"/>
        <w:numPr>
          <w:ilvl w:val="0"/>
          <w:numId w:val="38"/>
        </w:numPr>
        <w:tabs>
          <w:tab w:pos="1834" w:val="left" w:leader="none"/>
        </w:tabs>
        <w:spacing w:line="240" w:lineRule="auto" w:before="46" w:after="0"/>
        <w:ind w:left="1833" w:right="0" w:hanging="304"/>
        <w:jc w:val="left"/>
        <w:rPr>
          <w:sz w:val="28"/>
        </w:rPr>
      </w:pPr>
      <w:r>
        <w:rPr>
          <w:color w:val="231F20"/>
          <w:sz w:val="28"/>
        </w:rPr>
        <w:t>двухчастное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членение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фасадов.</w:t>
      </w:r>
    </w:p>
    <w:p>
      <w:pPr>
        <w:pStyle w:val="BodyText"/>
        <w:spacing w:line="273" w:lineRule="auto" w:before="46"/>
        <w:ind w:right="1124" w:firstLine="396"/>
        <w:jc w:val="both"/>
      </w:pPr>
      <w:r>
        <w:rPr>
          <w:color w:val="231F20"/>
          <w:w w:val="105"/>
        </w:rPr>
        <w:t>Также у города была выявлена четкая идентификация военного города.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Небольшие казарменные постройки, преимущественно длинные фасады за-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стройки,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человеческий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масштаб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застройки.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Большое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морфотипов</w:t>
      </w:r>
      <w:r>
        <w:rPr>
          <w:color w:val="231F20"/>
          <w:spacing w:val="-71"/>
          <w:w w:val="105"/>
        </w:rPr>
        <w:t> </w:t>
      </w:r>
      <w:r>
        <w:rPr>
          <w:color w:val="231F20"/>
        </w:rPr>
        <w:t>застройки позволяют трансформировать Кронштадт в современный город буду-</w:t>
      </w:r>
      <w:r>
        <w:rPr>
          <w:color w:val="231F20"/>
          <w:spacing w:val="-67"/>
        </w:rPr>
        <w:t> </w:t>
      </w:r>
      <w:r>
        <w:rPr>
          <w:color w:val="231F20"/>
        </w:rPr>
        <w:t>щего [2]. В ходе разработки концепции был проведен анализ участков с анало-</w:t>
      </w:r>
      <w:r>
        <w:rPr>
          <w:color w:val="231F20"/>
          <w:spacing w:val="1"/>
        </w:rPr>
        <w:t> </w:t>
      </w:r>
      <w:r>
        <w:rPr>
          <w:color w:val="231F20"/>
        </w:rPr>
        <w:t>гичной средой и структурой, чтобы опираться на опыт уже реализованных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ектов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before="11"/>
        <w:ind w:left="0"/>
        <w:rPr>
          <w:sz w:val="24"/>
        </w:rPr>
      </w:pPr>
    </w:p>
    <w:p>
      <w:pPr>
        <w:spacing w:before="90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Анализ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опыта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проектирования</w:t>
      </w:r>
    </w:p>
    <w:p>
      <w:pPr>
        <w:pStyle w:val="BodyText"/>
        <w:spacing w:before="1"/>
        <w:ind w:left="0"/>
        <w:rPr>
          <w:b/>
          <w:sz w:val="27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6"/>
        <w:gridCol w:w="3544"/>
        <w:gridCol w:w="3544"/>
      </w:tblGrid>
      <w:tr>
        <w:trPr>
          <w:trHeight w:val="603" w:hRule="atLeast"/>
        </w:trPr>
        <w:tc>
          <w:tcPr>
            <w:tcW w:w="2546" w:type="dxa"/>
          </w:tcPr>
          <w:p>
            <w:pPr>
              <w:pStyle w:val="TableParagraph"/>
              <w:spacing w:before="166"/>
              <w:ind w:left="843"/>
              <w:rPr>
                <w:sz w:val="23"/>
              </w:rPr>
            </w:pPr>
            <w:r>
              <w:rPr>
                <w:color w:val="231F20"/>
                <w:sz w:val="23"/>
              </w:rPr>
              <w:t>Название</w:t>
            </w:r>
          </w:p>
        </w:tc>
        <w:tc>
          <w:tcPr>
            <w:tcW w:w="3544" w:type="dxa"/>
          </w:tcPr>
          <w:p>
            <w:pPr>
              <w:pStyle w:val="TableParagraph"/>
              <w:spacing w:before="166"/>
              <w:ind w:left="982"/>
              <w:rPr>
                <w:sz w:val="23"/>
              </w:rPr>
            </w:pPr>
            <w:r>
              <w:rPr>
                <w:color w:val="231F20"/>
                <w:sz w:val="23"/>
              </w:rPr>
              <w:t>Основные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черты</w:t>
            </w:r>
          </w:p>
        </w:tc>
        <w:tc>
          <w:tcPr>
            <w:tcW w:w="3544" w:type="dxa"/>
          </w:tcPr>
          <w:p>
            <w:pPr>
              <w:pStyle w:val="TableParagraph"/>
              <w:spacing w:before="166"/>
              <w:ind w:left="1297" w:right="123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Выводы</w:t>
            </w:r>
          </w:p>
        </w:tc>
      </w:tr>
      <w:tr>
        <w:trPr>
          <w:trHeight w:val="4792" w:hRule="atLeast"/>
        </w:trPr>
        <w:tc>
          <w:tcPr>
            <w:tcW w:w="2546" w:type="dxa"/>
          </w:tcPr>
          <w:p>
            <w:pPr>
              <w:pStyle w:val="TableParagraph"/>
              <w:spacing w:line="312" w:lineRule="auto" w:before="53"/>
              <w:ind w:left="151" w:right="557"/>
              <w:rPr>
                <w:i/>
                <w:sz w:val="23"/>
              </w:rPr>
            </w:pPr>
            <w:r>
              <w:rPr>
                <w:i/>
                <w:color w:val="231F20"/>
                <w:spacing w:val="-2"/>
                <w:sz w:val="23"/>
              </w:rPr>
              <w:t>IJburg, </w:t>
            </w:r>
            <w:r>
              <w:rPr>
                <w:i/>
                <w:color w:val="231F20"/>
                <w:spacing w:val="-1"/>
                <w:sz w:val="23"/>
              </w:rPr>
              <w:t>Amsterdam,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Netherlands.</w:t>
            </w:r>
          </w:p>
          <w:p>
            <w:pPr>
              <w:pStyle w:val="TableParagraph"/>
              <w:spacing w:before="7"/>
              <w:ind w:left="0"/>
              <w:rPr>
                <w:b/>
                <w:sz w:val="12"/>
              </w:rPr>
            </w:pPr>
          </w:p>
          <w:p>
            <w:pPr>
              <w:pStyle w:val="TableParagraph"/>
              <w:ind w:left="1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5128" cy="2292096"/>
                  <wp:effectExtent l="0" t="0" r="0" b="0"/>
                  <wp:docPr id="101" name="image5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51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128" cy="2292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ind w:left="0"/>
              <w:rPr>
                <w:b/>
                <w:sz w:val="25"/>
              </w:rPr>
            </w:pPr>
          </w:p>
        </w:tc>
        <w:tc>
          <w:tcPr>
            <w:tcW w:w="3544" w:type="dxa"/>
          </w:tcPr>
          <w:p>
            <w:pPr>
              <w:pStyle w:val="TableParagraph"/>
              <w:spacing w:line="249" w:lineRule="auto" w:before="53"/>
              <w:ind w:right="101" w:firstLine="396"/>
              <w:jc w:val="both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IJburg </w:t>
            </w:r>
            <w:r>
              <w:rPr>
                <w:color w:val="231F20"/>
                <w:sz w:val="23"/>
              </w:rPr>
              <w:t>состоит из шести ис-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кусственных островов, соединен-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ных через главную магистраль –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IJburglaan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(IJburg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Avenue).</w:t>
            </w:r>
          </w:p>
          <w:p>
            <w:pPr>
              <w:pStyle w:val="TableParagraph"/>
              <w:spacing w:line="249" w:lineRule="auto" w:before="4"/>
              <w:ind w:right="97" w:firstLine="396"/>
              <w:jc w:val="both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Парк расположен на </w:t>
            </w:r>
            <w:r>
              <w:rPr>
                <w:i/>
                <w:color w:val="231F20"/>
                <w:sz w:val="23"/>
              </w:rPr>
              <w:t>Havenei-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land, Theo van Goghpark. </w:t>
            </w:r>
            <w:r>
              <w:rPr>
                <w:color w:val="231F20"/>
                <w:sz w:val="23"/>
              </w:rPr>
              <w:t>Гораздо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больший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парк,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Diemerpark,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был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создан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параллельно</w:t>
            </w:r>
            <w:r>
              <w:rPr>
                <w:color w:val="231F20"/>
                <w:spacing w:val="5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Rieteilanden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 соединен мостами. На озере есть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небольшой песчаный пляж с ви-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IJburg.</w:t>
            </w:r>
          </w:p>
          <w:p>
            <w:pPr>
              <w:pStyle w:val="TableParagraph"/>
              <w:spacing w:line="249" w:lineRule="auto" w:before="6"/>
              <w:ind w:right="97" w:firstLine="396"/>
              <w:jc w:val="both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Проект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ориентирован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осоз-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нанную аудиторию, которая вы-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бирает жизнь здесь и сейчас, хо-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чет жить в тихой гавани, но при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этом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оставаться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центре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событий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города.</w:t>
            </w:r>
          </w:p>
        </w:tc>
        <w:tc>
          <w:tcPr>
            <w:tcW w:w="3544" w:type="dxa"/>
          </w:tcPr>
          <w:p>
            <w:pPr>
              <w:pStyle w:val="TableParagraph"/>
              <w:spacing w:line="249" w:lineRule="auto" w:before="53"/>
              <w:ind w:right="100" w:firstLine="396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Участок аналогичен по свое-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му расположению благодаря на-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личию водного массива, а также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искусственно созданным водным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ресурсам.</w:t>
            </w:r>
          </w:p>
          <w:p>
            <w:pPr>
              <w:pStyle w:val="TableParagraph"/>
              <w:spacing w:line="249" w:lineRule="auto" w:before="5"/>
              <w:ind w:right="101" w:firstLine="396"/>
              <w:jc w:val="both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Жилые массивы имеют малую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этажность (4-5 этажей) и различ-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ную конфигурацию, что обеспечи-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вает комфортную среду для пребы-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вания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всех слоев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населения.</w:t>
            </w:r>
          </w:p>
          <w:p>
            <w:pPr>
              <w:pStyle w:val="TableParagraph"/>
              <w:spacing w:line="249" w:lineRule="auto" w:before="4"/>
              <w:ind w:right="96" w:firstLine="396"/>
              <w:jc w:val="both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Зеленые зоны равномерно рас-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пределены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всей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территории.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Проектом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предусмотрена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разно-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образная по функциям и назначе-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ниям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благоустроенная</w:t>
            </w:r>
            <w:r>
              <w:rPr>
                <w:color w:val="231F20"/>
                <w:spacing w:val="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набережная.</w:t>
            </w:r>
          </w:p>
        </w:tc>
      </w:tr>
    </w:tbl>
    <w:p>
      <w:pPr>
        <w:spacing w:after="0" w:line="249" w:lineRule="auto"/>
        <w:jc w:val="both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26" w:right="1132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Окончание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табл.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pStyle w:val="BodyText"/>
        <w:spacing w:before="2"/>
        <w:ind w:left="0"/>
        <w:rPr>
          <w:i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6"/>
        <w:gridCol w:w="3544"/>
        <w:gridCol w:w="3544"/>
      </w:tblGrid>
      <w:tr>
        <w:trPr>
          <w:trHeight w:val="603" w:hRule="atLeast"/>
        </w:trPr>
        <w:tc>
          <w:tcPr>
            <w:tcW w:w="2546" w:type="dxa"/>
          </w:tcPr>
          <w:p>
            <w:pPr>
              <w:pStyle w:val="TableParagraph"/>
              <w:spacing w:before="166"/>
              <w:ind w:left="789"/>
              <w:rPr>
                <w:sz w:val="23"/>
              </w:rPr>
            </w:pPr>
            <w:r>
              <w:rPr>
                <w:color w:val="231F20"/>
                <w:sz w:val="23"/>
              </w:rPr>
              <w:t>Название</w:t>
            </w:r>
          </w:p>
        </w:tc>
        <w:tc>
          <w:tcPr>
            <w:tcW w:w="3544" w:type="dxa"/>
          </w:tcPr>
          <w:p>
            <w:pPr>
              <w:pStyle w:val="TableParagraph"/>
              <w:spacing w:before="166"/>
              <w:ind w:left="899"/>
              <w:rPr>
                <w:sz w:val="23"/>
              </w:rPr>
            </w:pPr>
            <w:r>
              <w:rPr>
                <w:color w:val="231F20"/>
                <w:sz w:val="23"/>
              </w:rPr>
              <w:t>Основные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черты</w:t>
            </w:r>
          </w:p>
        </w:tc>
        <w:tc>
          <w:tcPr>
            <w:tcW w:w="3544" w:type="dxa"/>
          </w:tcPr>
          <w:p>
            <w:pPr>
              <w:pStyle w:val="TableParagraph"/>
              <w:spacing w:before="166"/>
              <w:ind w:left="1217" w:right="13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Выводы</w:t>
            </w:r>
          </w:p>
        </w:tc>
      </w:tr>
      <w:tr>
        <w:trPr>
          <w:trHeight w:val="4822" w:hRule="atLeast"/>
        </w:trPr>
        <w:tc>
          <w:tcPr>
            <w:tcW w:w="2546" w:type="dxa"/>
          </w:tcPr>
          <w:p>
            <w:pPr>
              <w:pStyle w:val="TableParagraph"/>
              <w:spacing w:line="249" w:lineRule="auto" w:before="53"/>
              <w:ind w:right="219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Sluseholmen,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Copenhagen,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Denmark.</w:t>
            </w:r>
          </w:p>
          <w:p>
            <w:pPr>
              <w:pStyle w:val="TableParagraph"/>
              <w:spacing w:before="6"/>
              <w:ind w:left="0"/>
              <w:rPr>
                <w:i/>
                <w:sz w:val="1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68552" cy="2474976"/>
                  <wp:effectExtent l="0" t="0" r="0" b="0"/>
                  <wp:docPr id="103" name="image5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52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552" cy="2474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44" w:type="dxa"/>
          </w:tcPr>
          <w:p>
            <w:pPr>
              <w:pStyle w:val="TableParagraph"/>
              <w:spacing w:line="249" w:lineRule="auto" w:before="53"/>
              <w:ind w:right="101" w:firstLine="396"/>
              <w:jc w:val="both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Sluseholmen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является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искус-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ственным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полуостровом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извест-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ным своими каналами и «морской»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атмосферой.</w:t>
            </w:r>
          </w:p>
          <w:p>
            <w:pPr>
              <w:pStyle w:val="TableParagraph"/>
              <w:spacing w:line="249" w:lineRule="auto" w:before="4"/>
              <w:ind w:right="99" w:firstLine="396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Проект основан на гиперде-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мократическом и контекстуальном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подходе,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где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архитектурная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тяжесть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сопоставляет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старую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архитектуру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и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новую,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тем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самым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укрепляя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чув-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ство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места.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А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также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создает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совре-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менную, чуткую интерпретацию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архитектурной уникальности ста-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рых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складов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Копенгагена.</w:t>
            </w:r>
          </w:p>
        </w:tc>
        <w:tc>
          <w:tcPr>
            <w:tcW w:w="3544" w:type="dxa"/>
          </w:tcPr>
          <w:p>
            <w:pPr>
              <w:pStyle w:val="TableParagraph"/>
              <w:spacing w:line="249" w:lineRule="auto" w:before="53"/>
              <w:ind w:right="97" w:firstLine="396"/>
              <w:jc w:val="both"/>
              <w:rPr>
                <w:sz w:val="23"/>
              </w:rPr>
            </w:pPr>
            <w:r>
              <w:rPr>
                <w:color w:val="231F20"/>
                <w:spacing w:val="9"/>
                <w:sz w:val="23"/>
              </w:rPr>
              <w:t>Наличие  </w:t>
            </w:r>
            <w:r>
              <w:rPr>
                <w:color w:val="231F20"/>
                <w:sz w:val="23"/>
              </w:rPr>
              <w:t>водного   массива,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а также искусственно созданные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водные артерии и прогулочные на-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бережные.</w:t>
            </w:r>
          </w:p>
          <w:p>
            <w:pPr>
              <w:pStyle w:val="TableParagraph"/>
              <w:spacing w:line="249" w:lineRule="auto" w:before="4"/>
              <w:ind w:right="93" w:firstLine="396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Проектом предусмотрено со-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здание новых общественных про-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странств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жилого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массива,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выбивающихся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из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контекста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исто-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рической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среды.</w:t>
            </w:r>
          </w:p>
          <w:p>
            <w:pPr>
              <w:pStyle w:val="TableParagraph"/>
              <w:spacing w:line="249" w:lineRule="auto" w:before="4"/>
              <w:ind w:right="86" w:firstLine="396"/>
              <w:jc w:val="both"/>
              <w:rPr>
                <w:sz w:val="23"/>
              </w:rPr>
            </w:pPr>
            <w:r>
              <w:rPr>
                <w:color w:val="231F20"/>
                <w:spacing w:val="13"/>
                <w:sz w:val="23"/>
              </w:rPr>
              <w:t>Застройка</w:t>
            </w:r>
            <w:r>
              <w:rPr>
                <w:color w:val="231F20"/>
                <w:spacing w:val="14"/>
                <w:sz w:val="23"/>
              </w:rPr>
              <w:t> </w:t>
            </w:r>
            <w:r>
              <w:rPr>
                <w:color w:val="231F20"/>
                <w:spacing w:val="15"/>
                <w:sz w:val="23"/>
              </w:rPr>
              <w:t>среднеэтажная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(5–7 этажей), что комфортно для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человеческого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масштаба.</w:t>
            </w:r>
          </w:p>
          <w:p>
            <w:pPr>
              <w:pStyle w:val="TableParagraph"/>
              <w:spacing w:line="249" w:lineRule="auto" w:before="3"/>
              <w:ind w:right="102" w:firstLine="396"/>
              <w:jc w:val="both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Благоустроенные набережные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причалами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зонами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отдыха.</w:t>
            </w:r>
          </w:p>
        </w:tc>
      </w:tr>
      <w:tr>
        <w:trPr>
          <w:trHeight w:val="4784" w:hRule="atLeast"/>
        </w:trPr>
        <w:tc>
          <w:tcPr>
            <w:tcW w:w="2546" w:type="dxa"/>
          </w:tcPr>
          <w:p>
            <w:pPr>
              <w:pStyle w:val="TableParagraph"/>
              <w:spacing w:line="249" w:lineRule="auto" w:before="53"/>
              <w:ind w:right="588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Sørengautstikkeren,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Oslo,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Norway</w:t>
            </w:r>
          </w:p>
          <w:p>
            <w:pPr>
              <w:pStyle w:val="TableParagraph"/>
              <w:spacing w:before="6"/>
              <w:ind w:left="0"/>
              <w:rPr>
                <w:i/>
                <w:sz w:val="18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68554" cy="2450592"/>
                  <wp:effectExtent l="0" t="0" r="0" b="0"/>
                  <wp:docPr id="105" name="image5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53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554" cy="2450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544" w:type="dxa"/>
          </w:tcPr>
          <w:p>
            <w:pPr>
              <w:pStyle w:val="TableParagraph"/>
              <w:spacing w:line="249" w:lineRule="auto" w:before="53"/>
              <w:ind w:right="101" w:firstLine="396"/>
              <w:jc w:val="both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Sørengautstikkeren </w:t>
            </w:r>
            <w:r>
              <w:rPr>
                <w:color w:val="231F20"/>
                <w:sz w:val="23"/>
              </w:rPr>
              <w:t>это искус-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ственный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остров,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являющийся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ча-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стью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порта Осло.</w:t>
            </w:r>
          </w:p>
          <w:p>
            <w:pPr>
              <w:pStyle w:val="TableParagraph"/>
              <w:spacing w:line="249" w:lineRule="auto" w:before="3"/>
              <w:ind w:right="77" w:firstLine="39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Апартаменты являются одни-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из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самых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дорогих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стране,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так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как они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расположены в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нескольких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минутах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ходьбы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центра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города.</w:t>
            </w:r>
          </w:p>
          <w:p>
            <w:pPr>
              <w:pStyle w:val="TableParagraph"/>
              <w:spacing w:line="249" w:lineRule="auto" w:before="4"/>
              <w:ind w:right="77" w:firstLine="396"/>
              <w:jc w:val="both"/>
              <w:rPr>
                <w:sz w:val="23"/>
              </w:rPr>
            </w:pPr>
            <w:r>
              <w:rPr>
                <w:color w:val="231F20"/>
                <w:spacing w:val="20"/>
                <w:sz w:val="23"/>
              </w:rPr>
              <w:t>Различная  </w:t>
            </w:r>
            <w:r>
              <w:rPr>
                <w:color w:val="231F20"/>
                <w:spacing w:val="11"/>
                <w:sz w:val="23"/>
              </w:rPr>
              <w:t>по  </w:t>
            </w:r>
            <w:r>
              <w:rPr>
                <w:color w:val="231F20"/>
                <w:spacing w:val="19"/>
                <w:sz w:val="23"/>
              </w:rPr>
              <w:t>функциям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 назначениям набережная име-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ет огромное количество видовых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пространств, что в свою очередь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создает комфортную и привлека-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тельную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среду.</w:t>
            </w:r>
          </w:p>
        </w:tc>
        <w:tc>
          <w:tcPr>
            <w:tcW w:w="3544" w:type="dxa"/>
          </w:tcPr>
          <w:p>
            <w:pPr>
              <w:pStyle w:val="TableParagraph"/>
              <w:spacing w:line="249" w:lineRule="auto" w:before="53"/>
              <w:ind w:right="101" w:firstLine="396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Расположение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позволяет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ори-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ентировать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многие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здания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воду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 повысить их видовые характе-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ристики.</w:t>
            </w:r>
          </w:p>
          <w:p>
            <w:pPr>
              <w:pStyle w:val="TableParagraph"/>
              <w:spacing w:line="249" w:lineRule="auto" w:before="4"/>
              <w:ind w:right="101" w:firstLine="396"/>
              <w:jc w:val="both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Улицы широкие, большие рас-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стояния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между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зданиями,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что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соз-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дает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комфортное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для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человеческого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масштаба пространство и освещен-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ную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дворовую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территорию.</w:t>
            </w:r>
          </w:p>
          <w:p>
            <w:pPr>
              <w:pStyle w:val="TableParagraph"/>
              <w:spacing w:line="249" w:lineRule="auto" w:before="4"/>
              <w:ind w:right="99" w:firstLine="396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Благоустроенная набережная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 различными функциональными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зонами.</w:t>
            </w:r>
          </w:p>
          <w:p>
            <w:pPr>
              <w:pStyle w:val="TableParagraph"/>
              <w:spacing w:line="249" w:lineRule="auto" w:before="3"/>
              <w:ind w:right="101" w:firstLine="396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Обильное озеленение терри-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тории.</w:t>
            </w:r>
          </w:p>
        </w:tc>
      </w:tr>
    </w:tbl>
    <w:p>
      <w:pPr>
        <w:pStyle w:val="BodyText"/>
        <w:spacing w:before="4"/>
        <w:ind w:left="0"/>
        <w:rPr>
          <w:i/>
          <w:sz w:val="26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Проанализировав портрет потенциального потребителя, изучив аналоги по-</w:t>
      </w:r>
      <w:r>
        <w:rPr>
          <w:color w:val="231F20"/>
          <w:spacing w:val="1"/>
        </w:rPr>
        <w:t> </w:t>
      </w:r>
      <w:r>
        <w:rPr>
          <w:color w:val="231F20"/>
        </w:rPr>
        <w:t>добных</w:t>
      </w:r>
      <w:r>
        <w:rPr>
          <w:color w:val="231F20"/>
          <w:spacing w:val="-6"/>
        </w:rPr>
        <w:t> </w:t>
      </w:r>
      <w:r>
        <w:rPr>
          <w:color w:val="231F20"/>
        </w:rPr>
        <w:t>проектов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сопоставив</w:t>
      </w:r>
      <w:r>
        <w:rPr>
          <w:color w:val="231F20"/>
          <w:spacing w:val="-4"/>
        </w:rPr>
        <w:t> </w:t>
      </w:r>
      <w:r>
        <w:rPr>
          <w:color w:val="231F20"/>
        </w:rPr>
        <w:t>данные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исходным</w:t>
      </w:r>
      <w:r>
        <w:rPr>
          <w:color w:val="231F20"/>
          <w:spacing w:val="-5"/>
        </w:rPr>
        <w:t> </w:t>
      </w:r>
      <w:r>
        <w:rPr>
          <w:color w:val="231F20"/>
        </w:rPr>
        <w:t>природным</w:t>
      </w:r>
      <w:r>
        <w:rPr>
          <w:color w:val="231F20"/>
          <w:spacing w:val="-6"/>
        </w:rPr>
        <w:t> </w:t>
      </w:r>
      <w:r>
        <w:rPr>
          <w:color w:val="231F20"/>
        </w:rPr>
        <w:t>ресурсом,</w:t>
      </w:r>
      <w:r>
        <w:rPr>
          <w:color w:val="231F20"/>
          <w:spacing w:val="-5"/>
        </w:rPr>
        <w:t> </w:t>
      </w:r>
      <w:r>
        <w:rPr>
          <w:color w:val="231F20"/>
        </w:rPr>
        <w:t>проек-</w:t>
      </w:r>
      <w:r>
        <w:rPr>
          <w:color w:val="231F20"/>
          <w:spacing w:val="-67"/>
        </w:rPr>
        <w:t> </w:t>
      </w:r>
      <w:r>
        <w:rPr>
          <w:color w:val="231F20"/>
        </w:rPr>
        <w:t>том</w:t>
      </w:r>
      <w:r>
        <w:rPr>
          <w:color w:val="231F20"/>
          <w:spacing w:val="2"/>
        </w:rPr>
        <w:t> </w:t>
      </w:r>
      <w:r>
        <w:rPr>
          <w:color w:val="231F20"/>
        </w:rPr>
        <w:t>была</w:t>
      </w:r>
      <w:r>
        <w:rPr>
          <w:color w:val="231F20"/>
          <w:spacing w:val="2"/>
        </w:rPr>
        <w:t> </w:t>
      </w:r>
      <w:r>
        <w:rPr>
          <w:color w:val="231F20"/>
        </w:rPr>
        <w:t>предложена</w:t>
      </w:r>
      <w:r>
        <w:rPr>
          <w:color w:val="231F20"/>
          <w:spacing w:val="2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3"/>
        </w:rPr>
        <w:t> </w:t>
      </w:r>
      <w:r>
        <w:rPr>
          <w:color w:val="231F20"/>
        </w:rPr>
        <w:t>концепции</w:t>
      </w:r>
      <w:r>
        <w:rPr>
          <w:color w:val="231F20"/>
          <w:spacing w:val="3"/>
        </w:rPr>
        <w:t> </w:t>
      </w:r>
      <w:r>
        <w:rPr>
          <w:color w:val="231F20"/>
        </w:rPr>
        <w:t>проектируемой</w:t>
      </w:r>
      <w:r>
        <w:rPr>
          <w:color w:val="231F20"/>
          <w:spacing w:val="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3"/>
        </w:rPr>
        <w:t> </w:t>
      </w:r>
      <w:r>
        <w:rPr>
          <w:color w:val="231F20"/>
        </w:rPr>
        <w:t>вокруг</w:t>
      </w:r>
    </w:p>
    <w:p>
      <w:pPr>
        <w:pStyle w:val="BodyText"/>
        <w:spacing w:line="320" w:lineRule="exact"/>
        <w:jc w:val="both"/>
      </w:pPr>
      <w:r>
        <w:rPr>
          <w:color w:val="231F20"/>
        </w:rPr>
        <w:t>«Гребного</w:t>
      </w:r>
      <w:r>
        <w:rPr>
          <w:color w:val="231F20"/>
          <w:spacing w:val="-7"/>
        </w:rPr>
        <w:t> </w:t>
      </w:r>
      <w:r>
        <w:rPr>
          <w:color w:val="231F20"/>
        </w:rPr>
        <w:t>канала»</w:t>
      </w:r>
      <w:r>
        <w:rPr>
          <w:color w:val="231F20"/>
          <w:spacing w:val="-8"/>
        </w:rPr>
        <w:t> </w:t>
      </w:r>
      <w:r>
        <w:rPr>
          <w:color w:val="231F20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</w:rPr>
        <w:t>1).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</w:rPr>
        <w:t>Предлагаемая концепция развития города включает в себя развитие идеи по-</w:t>
      </w:r>
      <w:r>
        <w:rPr>
          <w:color w:val="231F20"/>
          <w:spacing w:val="-67"/>
        </w:rPr>
        <w:t> </w:t>
      </w:r>
      <w:r>
        <w:rPr>
          <w:color w:val="231F20"/>
        </w:rPr>
        <w:t>лицентризма на всей территории острова [3], что позволяет увеличение как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щественно-деловые, рекреационные, так и жилые зоны за счет застройки неис-</w:t>
      </w:r>
      <w:r>
        <w:rPr>
          <w:color w:val="231F20"/>
          <w:spacing w:val="1"/>
        </w:rPr>
        <w:t> </w:t>
      </w:r>
      <w:r>
        <w:rPr>
          <w:color w:val="231F20"/>
        </w:rPr>
        <w:t>пользуемой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 острова.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3555"/>
        <w:rPr>
          <w:sz w:val="20"/>
        </w:rPr>
      </w:pPr>
      <w:r>
        <w:rPr>
          <w:sz w:val="20"/>
        </w:rPr>
        <w:drawing>
          <wp:inline distT="0" distB="0" distL="0" distR="0">
            <wp:extent cx="3047148" cy="3468624"/>
            <wp:effectExtent l="0" t="0" r="0" b="0"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148" cy="346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rPr>
          <w:sz w:val="17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Генеральный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территории.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 w:before="1"/>
        <w:ind w:right="1127" w:firstLine="396"/>
        <w:jc w:val="both"/>
      </w:pPr>
      <w:r>
        <w:rPr>
          <w:color w:val="231F20"/>
        </w:rPr>
        <w:t>Концепция</w:t>
      </w:r>
      <w:r>
        <w:rPr>
          <w:color w:val="231F20"/>
          <w:spacing w:val="-8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-7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-7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включает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себя</w:t>
      </w:r>
      <w:r>
        <w:rPr>
          <w:color w:val="231F20"/>
          <w:spacing w:val="-7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7"/>
        </w:rPr>
        <w:t> </w:t>
      </w:r>
      <w:r>
        <w:rPr>
          <w:color w:val="231F20"/>
        </w:rPr>
        <w:t>зеле-</w:t>
      </w:r>
      <w:r>
        <w:rPr>
          <w:color w:val="231F20"/>
          <w:spacing w:val="-68"/>
        </w:rPr>
        <w:t> </w:t>
      </w:r>
      <w:r>
        <w:rPr>
          <w:color w:val="231F20"/>
        </w:rPr>
        <w:t>ного</w:t>
      </w:r>
      <w:r>
        <w:rPr>
          <w:color w:val="231F20"/>
          <w:spacing w:val="-5"/>
        </w:rPr>
        <w:t> </w:t>
      </w:r>
      <w:r>
        <w:rPr>
          <w:color w:val="231F20"/>
        </w:rPr>
        <w:t>каркаса</w:t>
      </w:r>
      <w:r>
        <w:rPr>
          <w:color w:val="231F20"/>
          <w:spacing w:val="-4"/>
        </w:rPr>
        <w:t> </w:t>
      </w:r>
      <w:r>
        <w:rPr>
          <w:color w:val="231F20"/>
        </w:rPr>
        <w:t>города,</w:t>
      </w:r>
      <w:r>
        <w:rPr>
          <w:color w:val="231F20"/>
          <w:spacing w:val="-4"/>
        </w:rPr>
        <w:t> </w:t>
      </w:r>
      <w:r>
        <w:rPr>
          <w:color w:val="231F20"/>
        </w:rPr>
        <w:t>который</w:t>
      </w:r>
      <w:r>
        <w:rPr>
          <w:color w:val="231F20"/>
          <w:spacing w:val="-4"/>
        </w:rPr>
        <w:t> </w:t>
      </w:r>
      <w:r>
        <w:rPr>
          <w:color w:val="231F20"/>
        </w:rPr>
        <w:t>будет</w:t>
      </w:r>
      <w:r>
        <w:rPr>
          <w:color w:val="231F20"/>
          <w:spacing w:val="-4"/>
        </w:rPr>
        <w:t> </w:t>
      </w:r>
      <w:r>
        <w:rPr>
          <w:color w:val="231F20"/>
        </w:rPr>
        <w:t>поддерживать</w:t>
      </w:r>
      <w:r>
        <w:rPr>
          <w:color w:val="231F20"/>
          <w:spacing w:val="-4"/>
        </w:rPr>
        <w:t> </w:t>
      </w:r>
      <w:r>
        <w:rPr>
          <w:color w:val="231F20"/>
        </w:rPr>
        <w:t>уникальность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связь</w:t>
      </w:r>
      <w:r>
        <w:rPr>
          <w:color w:val="231F20"/>
          <w:spacing w:val="-4"/>
        </w:rPr>
        <w:t> </w:t>
      </w:r>
      <w:r>
        <w:rPr>
          <w:color w:val="231F20"/>
        </w:rPr>
        <w:t>истори-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ческого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центра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проектируемыми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участками.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Предполагается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же создание огромного пласта социальной инфраструктуры; ДДУ, ДОУ, поликли-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ники, места досуга в виде кинотеатров и общественных центров [1]. Так же 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7"/>
        </w:rPr>
        <w:t> </w:t>
      </w:r>
      <w:r>
        <w:rPr>
          <w:color w:val="231F20"/>
        </w:rPr>
        <w:t>о.</w:t>
      </w:r>
      <w:r>
        <w:rPr>
          <w:color w:val="231F20"/>
          <w:spacing w:val="-16"/>
        </w:rPr>
        <w:t> </w:t>
      </w:r>
      <w:r>
        <w:rPr>
          <w:color w:val="231F20"/>
        </w:rPr>
        <w:t>Котлин</w:t>
      </w:r>
      <w:r>
        <w:rPr>
          <w:color w:val="231F20"/>
          <w:spacing w:val="-16"/>
        </w:rPr>
        <w:t> </w:t>
      </w:r>
      <w:r>
        <w:rPr>
          <w:color w:val="231F20"/>
        </w:rPr>
        <w:t>предполагается</w:t>
      </w:r>
      <w:r>
        <w:rPr>
          <w:color w:val="231F20"/>
          <w:spacing w:val="-17"/>
        </w:rPr>
        <w:t> </w:t>
      </w:r>
      <w:r>
        <w:rPr>
          <w:color w:val="231F20"/>
        </w:rPr>
        <w:t>создание</w:t>
      </w:r>
      <w:r>
        <w:rPr>
          <w:color w:val="231F20"/>
          <w:spacing w:val="-16"/>
        </w:rPr>
        <w:t> </w:t>
      </w:r>
      <w:r>
        <w:rPr>
          <w:color w:val="231F20"/>
        </w:rPr>
        <w:t>новой</w:t>
      </w:r>
      <w:r>
        <w:rPr>
          <w:color w:val="231F20"/>
          <w:spacing w:val="-16"/>
        </w:rPr>
        <w:t> </w:t>
      </w:r>
      <w:r>
        <w:rPr>
          <w:color w:val="231F20"/>
        </w:rPr>
        <w:t>предпринимательской</w:t>
      </w:r>
      <w:r>
        <w:rPr>
          <w:color w:val="231F20"/>
          <w:spacing w:val="-17"/>
        </w:rPr>
        <w:t> </w:t>
      </w:r>
      <w:r>
        <w:rPr>
          <w:color w:val="231F20"/>
        </w:rPr>
        <w:t>сре-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ды,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располагается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свободной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экономической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зоне.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6"/>
        </w:rPr>
        <w:t> </w:t>
      </w:r>
      <w:r>
        <w:rPr>
          <w:color w:val="231F20"/>
        </w:rPr>
        <w:t>суще-</w:t>
      </w:r>
      <w:r>
        <w:rPr>
          <w:color w:val="231F20"/>
          <w:spacing w:val="-68"/>
        </w:rPr>
        <w:t> </w:t>
      </w:r>
      <w:r>
        <w:rPr>
          <w:color w:val="231F20"/>
        </w:rPr>
        <w:t>ствующих парков, в историческом центре города, так же предполагается рекон-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струкция</w:t>
      </w:r>
      <w:r>
        <w:rPr>
          <w:color w:val="231F20"/>
          <w:spacing w:val="-15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15"/>
        </w:rPr>
        <w:t> </w:t>
      </w:r>
      <w:r>
        <w:rPr>
          <w:color w:val="231F20"/>
        </w:rPr>
        <w:t>имеющихся</w:t>
      </w:r>
      <w:r>
        <w:rPr>
          <w:color w:val="231F20"/>
          <w:spacing w:val="-16"/>
        </w:rPr>
        <w:t> </w:t>
      </w:r>
      <w:r>
        <w:rPr>
          <w:color w:val="231F20"/>
        </w:rPr>
        <w:t>парковых</w:t>
      </w:r>
      <w:r>
        <w:rPr>
          <w:color w:val="231F20"/>
          <w:spacing w:val="-15"/>
        </w:rPr>
        <w:t> </w:t>
      </w:r>
      <w:r>
        <w:rPr>
          <w:color w:val="231F20"/>
        </w:rPr>
        <w:t>зон,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</w:rPr>
        <w:t>зеленых</w:t>
      </w:r>
      <w:r>
        <w:rPr>
          <w:color w:val="231F20"/>
          <w:spacing w:val="-68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2"/>
        </w:rPr>
        <w:t> </w:t>
      </w:r>
      <w:r>
        <w:rPr>
          <w:color w:val="231F20"/>
        </w:rPr>
        <w:t>которые</w:t>
      </w:r>
      <w:r>
        <w:rPr>
          <w:color w:val="231F20"/>
          <w:spacing w:val="-2"/>
        </w:rPr>
        <w:t> </w:t>
      </w:r>
      <w:r>
        <w:rPr>
          <w:color w:val="231F20"/>
        </w:rPr>
        <w:t>сформируют</w:t>
      </w:r>
      <w:r>
        <w:rPr>
          <w:color w:val="231F20"/>
          <w:spacing w:val="-2"/>
        </w:rPr>
        <w:t> </w:t>
      </w:r>
      <w:r>
        <w:rPr>
          <w:color w:val="231F20"/>
        </w:rPr>
        <w:t>единый</w:t>
      </w:r>
      <w:r>
        <w:rPr>
          <w:color w:val="231F20"/>
          <w:spacing w:val="-1"/>
        </w:rPr>
        <w:t> </w:t>
      </w:r>
      <w:r>
        <w:rPr>
          <w:color w:val="231F20"/>
        </w:rPr>
        <w:t>зеленый</w:t>
      </w:r>
      <w:r>
        <w:rPr>
          <w:color w:val="231F20"/>
          <w:spacing w:val="-3"/>
        </w:rPr>
        <w:t> </w:t>
      </w:r>
      <w:r>
        <w:rPr>
          <w:color w:val="231F20"/>
        </w:rPr>
        <w:t>каркас</w:t>
      </w:r>
      <w:r>
        <w:rPr>
          <w:color w:val="231F20"/>
          <w:spacing w:val="-2"/>
        </w:rPr>
        <w:t> </w:t>
      </w:r>
      <w:r>
        <w:rPr>
          <w:color w:val="231F20"/>
        </w:rPr>
        <w:t>острова.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Местом для проектирования многофункциональных жилых комплексов был</w:t>
      </w:r>
      <w:r>
        <w:rPr>
          <w:color w:val="231F20"/>
          <w:spacing w:val="1"/>
        </w:rPr>
        <w:t> </w:t>
      </w:r>
      <w:r>
        <w:rPr>
          <w:color w:val="231F20"/>
        </w:rPr>
        <w:t>выбран участок на пересечении проектируемого гребного канала (между цен-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тральной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частью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Котлин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насыпными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территориями)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16"/>
        </w:rPr>
        <w:t> </w:t>
      </w:r>
      <w:r>
        <w:rPr>
          <w:color w:val="231F20"/>
        </w:rPr>
        <w:t>бульвара</w:t>
      </w:r>
      <w:r>
        <w:rPr>
          <w:color w:val="231F20"/>
          <w:spacing w:val="-68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  <w:r>
        <w:rPr>
          <w:color w:val="231F20"/>
          <w:spacing w:val="-1"/>
        </w:rPr>
        <w:t> </w:t>
      </w:r>
      <w:r>
        <w:rPr>
          <w:color w:val="231F20"/>
        </w:rPr>
        <w:t>Определен</w:t>
      </w:r>
      <w:r>
        <w:rPr>
          <w:color w:val="231F20"/>
          <w:spacing w:val="-1"/>
        </w:rPr>
        <w:t> </w:t>
      </w:r>
      <w:r>
        <w:rPr>
          <w:color w:val="231F20"/>
        </w:rPr>
        <w:t>положительные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территории.</w:t>
      </w:r>
    </w:p>
    <w:p>
      <w:pPr>
        <w:pStyle w:val="ListParagraph"/>
        <w:numPr>
          <w:ilvl w:val="0"/>
          <w:numId w:val="39"/>
        </w:numPr>
        <w:tabs>
          <w:tab w:pos="1815" w:val="left" w:leader="none"/>
        </w:tabs>
        <w:spacing w:line="268" w:lineRule="auto" w:before="0" w:after="0"/>
        <w:ind w:left="1133" w:right="1129" w:firstLine="396"/>
        <w:jc w:val="both"/>
        <w:rPr>
          <w:sz w:val="28"/>
        </w:rPr>
      </w:pPr>
      <w:r>
        <w:rPr>
          <w:color w:val="231F20"/>
          <w:sz w:val="28"/>
        </w:rPr>
        <w:t>Участок располагается на пересечении двух основных пешеходных марш-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рутах. Наличие благоустроенной набережной и бульвара, обеспечивающего до-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статочное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количество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рекреационных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зон,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а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также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созданное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большое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количества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видовых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точек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мест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притяжения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оказывают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влияние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качество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данной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среды.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Также вблизи рассматриваемой территории находятся спортивный и туристиче-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ский комплексы, торгово-развлекательный центр, ДДУ и школа. Такое располо-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жение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позволяет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создать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жилье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повышенного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класса.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ListParagraph"/>
        <w:numPr>
          <w:ilvl w:val="0"/>
          <w:numId w:val="39"/>
        </w:numPr>
        <w:tabs>
          <w:tab w:pos="1800" w:val="left" w:leader="none"/>
        </w:tabs>
        <w:spacing w:line="268" w:lineRule="auto" w:before="68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Территория расположена в центральной части о. Котлин. Таким образом обе-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спечивается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удобная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пешая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доступность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любую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точку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города.</w:t>
      </w:r>
    </w:p>
    <w:p>
      <w:pPr>
        <w:pStyle w:val="ListParagraph"/>
        <w:numPr>
          <w:ilvl w:val="0"/>
          <w:numId w:val="39"/>
        </w:numPr>
        <w:tabs>
          <w:tab w:pos="1811" w:val="left" w:leader="none"/>
        </w:tabs>
        <w:spacing w:line="321" w:lineRule="exact" w:before="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Хорошая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транспортная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доступность.</w:t>
      </w:r>
    </w:p>
    <w:p>
      <w:pPr>
        <w:pStyle w:val="BodyText"/>
        <w:spacing w:line="268" w:lineRule="auto" w:before="38"/>
        <w:ind w:right="1128" w:firstLine="396"/>
        <w:jc w:val="both"/>
      </w:pPr>
      <w:r>
        <w:rPr>
          <w:color w:val="231F20"/>
        </w:rPr>
        <w:t>Для обеспечения потребностей, проживающих на рассматриваемой 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тории, проектом предусматривается включить в жилой комплекс общественные</w:t>
      </w:r>
      <w:r>
        <w:rPr>
          <w:color w:val="231F20"/>
          <w:spacing w:val="-67"/>
        </w:rPr>
        <w:t> </w:t>
      </w:r>
      <w:r>
        <w:rPr>
          <w:color w:val="231F20"/>
        </w:rPr>
        <w:t>функции. Это достигается созданием встроенных в первые этажи зданий ком-</w:t>
      </w:r>
      <w:r>
        <w:rPr>
          <w:color w:val="231F20"/>
          <w:spacing w:val="1"/>
        </w:rPr>
        <w:t> </w:t>
      </w:r>
      <w:r>
        <w:rPr>
          <w:color w:val="231F20"/>
        </w:rPr>
        <w:t>мерческих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торговых</w:t>
      </w:r>
      <w:r>
        <w:rPr>
          <w:color w:val="231F20"/>
          <w:spacing w:val="-5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-5"/>
        </w:rPr>
        <w:t> </w:t>
      </w:r>
      <w:r>
        <w:rPr>
          <w:color w:val="231F20"/>
        </w:rPr>
        <w:t>отдельно</w:t>
      </w:r>
      <w:r>
        <w:rPr>
          <w:color w:val="231F20"/>
          <w:spacing w:val="-5"/>
        </w:rPr>
        <w:t> </w:t>
      </w:r>
      <w:r>
        <w:rPr>
          <w:color w:val="231F20"/>
        </w:rPr>
        <w:t>стоящего</w:t>
      </w:r>
      <w:r>
        <w:rPr>
          <w:color w:val="231F20"/>
          <w:spacing w:val="-5"/>
        </w:rPr>
        <w:t> </w:t>
      </w:r>
      <w:r>
        <w:rPr>
          <w:color w:val="231F20"/>
        </w:rPr>
        <w:t>обще-</w:t>
      </w:r>
      <w:r>
        <w:rPr>
          <w:color w:val="231F20"/>
          <w:spacing w:val="-67"/>
        </w:rPr>
        <w:t> </w:t>
      </w:r>
      <w:r>
        <w:rPr>
          <w:color w:val="231F20"/>
        </w:rPr>
        <w:t>ственного здания, находящегося на пересечении бульвара и набережной. Таким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общественный</w:t>
      </w:r>
      <w:r>
        <w:rPr>
          <w:color w:val="231F20"/>
          <w:spacing w:val="-12"/>
        </w:rPr>
        <w:t> </w:t>
      </w:r>
      <w:r>
        <w:rPr>
          <w:color w:val="231F20"/>
        </w:rPr>
        <w:t>центр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некоей</w:t>
      </w:r>
      <w:r>
        <w:rPr>
          <w:color w:val="231F20"/>
          <w:spacing w:val="-12"/>
        </w:rPr>
        <w:t> </w:t>
      </w:r>
      <w:r>
        <w:rPr>
          <w:color w:val="231F20"/>
        </w:rPr>
        <w:t>доминантой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акцентом</w:t>
      </w:r>
      <w:r>
        <w:rPr>
          <w:color w:val="231F20"/>
          <w:spacing w:val="-12"/>
        </w:rPr>
        <w:t> </w:t>
      </w:r>
      <w:r>
        <w:rPr>
          <w:color w:val="231F20"/>
        </w:rPr>
        <w:t>проек-</w:t>
      </w:r>
      <w:r>
        <w:rPr>
          <w:color w:val="231F20"/>
          <w:spacing w:val="-68"/>
        </w:rPr>
        <w:t> </w:t>
      </w:r>
      <w:r>
        <w:rPr>
          <w:color w:val="231F20"/>
        </w:rPr>
        <w:t>тируемых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 [4].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ходе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изучен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остров</w:t>
      </w:r>
      <w:r>
        <w:rPr>
          <w:color w:val="231F20"/>
          <w:spacing w:val="-15"/>
        </w:rPr>
        <w:t> </w:t>
      </w:r>
      <w:r>
        <w:rPr>
          <w:color w:val="231F20"/>
        </w:rPr>
        <w:t>Котлин,</w:t>
      </w:r>
      <w:r>
        <w:rPr>
          <w:color w:val="231F20"/>
          <w:spacing w:val="-16"/>
        </w:rPr>
        <w:t> </w:t>
      </w:r>
      <w:r>
        <w:rPr>
          <w:color w:val="231F20"/>
        </w:rPr>
        <w:t>взаимосвязь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контек-</w:t>
      </w:r>
      <w:r>
        <w:rPr>
          <w:color w:val="231F20"/>
          <w:spacing w:val="-68"/>
        </w:rPr>
        <w:t> </w:t>
      </w:r>
      <w:r>
        <w:rPr>
          <w:color w:val="231F20"/>
        </w:rPr>
        <w:t>стом,</w:t>
      </w:r>
      <w:r>
        <w:rPr>
          <w:color w:val="231F20"/>
          <w:spacing w:val="-13"/>
        </w:rPr>
        <w:t> </w:t>
      </w:r>
      <w:r>
        <w:rPr>
          <w:color w:val="231F20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</w:rPr>
        <w:t>выведены</w:t>
      </w:r>
      <w:r>
        <w:rPr>
          <w:color w:val="231F20"/>
          <w:spacing w:val="-12"/>
        </w:rPr>
        <w:t> </w:t>
      </w:r>
      <w:r>
        <w:rPr>
          <w:color w:val="231F20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</w:rPr>
        <w:t>положительные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отрицательные</w:t>
      </w:r>
      <w:r>
        <w:rPr>
          <w:color w:val="231F20"/>
          <w:spacing w:val="-13"/>
        </w:rPr>
        <w:t> </w:t>
      </w:r>
      <w:r>
        <w:rPr>
          <w:color w:val="231F20"/>
        </w:rPr>
        <w:t>характеристики,</w:t>
      </w:r>
      <w:r>
        <w:rPr>
          <w:color w:val="231F20"/>
          <w:spacing w:val="-12"/>
        </w:rPr>
        <w:t> </w:t>
      </w:r>
      <w:r>
        <w:rPr>
          <w:color w:val="231F20"/>
        </w:rPr>
        <w:t>выяв-</w:t>
      </w:r>
      <w:r>
        <w:rPr>
          <w:color w:val="231F20"/>
          <w:spacing w:val="-68"/>
        </w:rPr>
        <w:t> </w:t>
      </w:r>
      <w:r>
        <w:rPr>
          <w:color w:val="231F20"/>
        </w:rPr>
        <w:t>лены возможности и угрозы. Итогом данной работы стала проектная концепция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развития северной части о. Котлин, решающая большую часть проблем. Появилась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взаимосвязь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8"/>
        </w:rPr>
        <w:t> </w:t>
      </w:r>
      <w:r>
        <w:rPr>
          <w:color w:val="231F20"/>
        </w:rPr>
        <w:t>центра</w:t>
      </w:r>
      <w:r>
        <w:rPr>
          <w:color w:val="231F20"/>
          <w:spacing w:val="-8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Намывными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территориями</w:t>
      </w:r>
      <w:r>
        <w:rPr>
          <w:color w:val="231F20"/>
          <w:spacing w:val="-4"/>
        </w:rPr>
        <w:t> </w:t>
      </w:r>
      <w:r>
        <w:rPr>
          <w:color w:val="231F20"/>
        </w:rPr>
        <w:t>[5].</w:t>
      </w:r>
      <w:r>
        <w:rPr>
          <w:color w:val="231F20"/>
          <w:spacing w:val="-67"/>
        </w:rPr>
        <w:t> </w:t>
      </w:r>
      <w:r>
        <w:rPr>
          <w:color w:val="231F20"/>
        </w:rPr>
        <w:t>Было создано несколько центров притяжения и также организована взаимосвязь</w:t>
      </w:r>
      <w:r>
        <w:rPr>
          <w:color w:val="231F20"/>
          <w:spacing w:val="-67"/>
        </w:rPr>
        <w:t> </w:t>
      </w:r>
      <w:r>
        <w:rPr>
          <w:color w:val="231F20"/>
        </w:rPr>
        <w:t>между ними, начиная от центра водных видов спорта на северо-западе, заканчи-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вая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туристическим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центром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включением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гостинечного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северо-вос-</w:t>
      </w:r>
      <w:r>
        <w:rPr>
          <w:color w:val="231F20"/>
          <w:spacing w:val="-67"/>
        </w:rPr>
        <w:t> </w:t>
      </w:r>
      <w:r>
        <w:rPr>
          <w:color w:val="231F20"/>
        </w:rPr>
        <w:t>токе участка. Пространство на пересечение бульваров и набережной зоны греб-</w:t>
      </w:r>
      <w:r>
        <w:rPr>
          <w:color w:val="231F20"/>
          <w:spacing w:val="1"/>
        </w:rPr>
        <w:t> </w:t>
      </w:r>
      <w:r>
        <w:rPr>
          <w:color w:val="231F20"/>
        </w:rPr>
        <w:t>ного канала приобретает новый культурно-досуговый характер, где происходит</w:t>
      </w:r>
      <w:r>
        <w:rPr>
          <w:color w:val="231F20"/>
          <w:spacing w:val="1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-10"/>
        </w:rPr>
        <w:t> </w:t>
      </w:r>
      <w:r>
        <w:rPr>
          <w:color w:val="231F20"/>
        </w:rPr>
        <w:t>среды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людьми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созданием</w:t>
      </w:r>
      <w:r>
        <w:rPr>
          <w:color w:val="231F20"/>
          <w:spacing w:val="-10"/>
        </w:rPr>
        <w:t> </w:t>
      </w:r>
      <w:r>
        <w:rPr>
          <w:color w:val="231F20"/>
        </w:rPr>
        <w:t>новых</w:t>
      </w:r>
      <w:r>
        <w:rPr>
          <w:color w:val="231F20"/>
          <w:spacing w:val="-9"/>
        </w:rPr>
        <w:t> </w:t>
      </w:r>
      <w:r>
        <w:rPr>
          <w:color w:val="231F20"/>
        </w:rPr>
        <w:t>точек</w:t>
      </w:r>
      <w:r>
        <w:rPr>
          <w:color w:val="231F20"/>
          <w:spacing w:val="-10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67"/>
        </w:rPr>
        <w:t> </w:t>
      </w:r>
      <w:r>
        <w:rPr>
          <w:color w:val="231F20"/>
        </w:rPr>
        <w:t>в историческом центре города, но на новых осваиваемых территориях, что спо-</w:t>
      </w:r>
      <w:r>
        <w:rPr>
          <w:color w:val="231F20"/>
          <w:spacing w:val="1"/>
        </w:rPr>
        <w:t> </w:t>
      </w:r>
      <w:r>
        <w:rPr>
          <w:color w:val="231F20"/>
        </w:rPr>
        <w:t>собствует</w:t>
      </w:r>
      <w:r>
        <w:rPr>
          <w:color w:val="231F20"/>
          <w:spacing w:val="-2"/>
        </w:rPr>
        <w:t> </w:t>
      </w:r>
      <w:r>
        <w:rPr>
          <w:color w:val="231F20"/>
        </w:rPr>
        <w:t>улучшению</w:t>
      </w:r>
      <w:r>
        <w:rPr>
          <w:color w:val="231F20"/>
          <w:spacing w:val="-3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-2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2"/>
        </w:rPr>
        <w:t> </w:t>
      </w:r>
      <w:r>
        <w:rPr>
          <w:color w:val="231F20"/>
        </w:rPr>
        <w:t>города.</w:t>
      </w:r>
    </w:p>
    <w:p>
      <w:pPr>
        <w:pStyle w:val="BodyText"/>
        <w:spacing w:before="8"/>
        <w:ind w:left="0"/>
        <w:rPr>
          <w:sz w:val="36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5"/>
        </w:rPr>
      </w:pPr>
    </w:p>
    <w:p>
      <w:pPr>
        <w:pStyle w:val="ListParagraph"/>
        <w:numPr>
          <w:ilvl w:val="0"/>
          <w:numId w:val="40"/>
        </w:numPr>
        <w:tabs>
          <w:tab w:pos="1776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Перов Ф. В. </w:t>
      </w:r>
      <w:r>
        <w:rPr>
          <w:color w:val="231F20"/>
          <w:sz w:val="24"/>
        </w:rPr>
        <w:t>Современные тенденции развития типологии жилых и общественных зда-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ний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учетом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индентификационных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признаков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сложившейся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среды/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Архитектурные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концепции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формирования,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реконструкции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ревитализации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гражданских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промышленных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объ-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ектов/ Архитектура, градостроительство и дизайн № 7 – 2015 /УДК 725.83. (дата обращения: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28.11.2019).</w:t>
      </w:r>
    </w:p>
    <w:p>
      <w:pPr>
        <w:pStyle w:val="ListParagraph"/>
        <w:numPr>
          <w:ilvl w:val="0"/>
          <w:numId w:val="40"/>
        </w:numPr>
        <w:tabs>
          <w:tab w:pos="1778" w:val="left" w:leader="none"/>
        </w:tabs>
        <w:spacing w:line="249" w:lineRule="auto" w:before="5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Программа «развитие города Кронштадта». Сайт Комитета по экономической полити-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ке и стратегическому планированию Санкт-Петербурга (КЭПиСП). [Электронный ресурс].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URL: </w:t>
      </w:r>
      <w:hyperlink r:id="rId88">
        <w:r>
          <w:rPr>
            <w:color w:val="231F20"/>
            <w:sz w:val="24"/>
          </w:rPr>
          <w:t>http://cedipt.spb.ru/strategicheskoe-planirovanie/socialno-ekonomicheskoe-razvitie-territorij/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kronshtadt/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18.07.2020).</w:t>
      </w:r>
    </w:p>
    <w:p>
      <w:pPr>
        <w:pStyle w:val="ListParagraph"/>
        <w:numPr>
          <w:ilvl w:val="0"/>
          <w:numId w:val="40"/>
        </w:numPr>
        <w:tabs>
          <w:tab w:pos="1760" w:val="left" w:leader="none"/>
        </w:tabs>
        <w:spacing w:line="249" w:lineRule="auto" w:before="4" w:after="0"/>
        <w:ind w:left="1133" w:right="1128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Методические материалы для магистрантов кафедры УралГАХА. «Многофункциональный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жилой комплекс» [Электронный ресурс]. – URL: </w:t>
      </w:r>
      <w:hyperlink r:id="rId89">
        <w:r>
          <w:rPr>
            <w:color w:val="231F20"/>
            <w:sz w:val="24"/>
          </w:rPr>
          <w:t>http://arch-usaaa-mag.blogspot.com/2013/02/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blog-post.html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28.11.2019).</w:t>
      </w:r>
    </w:p>
    <w:p>
      <w:pPr>
        <w:pStyle w:val="ListParagraph"/>
        <w:numPr>
          <w:ilvl w:val="0"/>
          <w:numId w:val="40"/>
        </w:numPr>
        <w:tabs>
          <w:tab w:pos="1762" w:val="left" w:leader="none"/>
        </w:tabs>
        <w:spacing w:line="249" w:lineRule="auto" w:before="3" w:after="0"/>
        <w:ind w:left="1133" w:right="1133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Семенов И. В. </w:t>
      </w:r>
      <w:r>
        <w:rPr>
          <w:color w:val="231F20"/>
          <w:w w:val="95"/>
          <w:sz w:val="24"/>
        </w:rPr>
        <w:t>Набережная в контексте города (Тезисы)/ Институт архитектуры и искусств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Южного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федерального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университета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[Электронный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ресурс].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13"/>
          <w:sz w:val="24"/>
        </w:rPr>
        <w:t> </w:t>
      </w:r>
      <w:hyperlink r:id="rId90">
        <w:r>
          <w:rPr>
            <w:color w:val="231F20"/>
            <w:sz w:val="24"/>
          </w:rPr>
          <w:t>http://book.uraic.ru/project/</w:t>
        </w:r>
      </w:hyperlink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conf/txt/005/archvuz22_pril/5/template_article-ar=K01-20-k07.htm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18.07.2020).</w:t>
      </w:r>
    </w:p>
    <w:p>
      <w:pPr>
        <w:pStyle w:val="ListParagraph"/>
        <w:numPr>
          <w:ilvl w:val="0"/>
          <w:numId w:val="40"/>
        </w:numPr>
        <w:tabs>
          <w:tab w:pos="1777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«Развитие общественных пространств на набережных» [Электронный ресурс]. – URL: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https://uplanddevelop.ru/citywaterfront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18.07.2020).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728;725.2</w:t>
      </w:r>
    </w:p>
    <w:p>
      <w:pPr>
        <w:spacing w:line="249" w:lineRule="auto" w:before="12"/>
        <w:ind w:left="1133" w:right="5351" w:firstLine="0"/>
        <w:jc w:val="left"/>
        <w:rPr>
          <w:sz w:val="24"/>
        </w:rPr>
      </w:pPr>
      <w:r>
        <w:rPr>
          <w:i/>
          <w:color w:val="231F20"/>
          <w:sz w:val="24"/>
        </w:rPr>
        <w:t>Лина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Игоревна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Григорьева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sz w:val="24"/>
        </w:rPr>
      </w:pPr>
      <w:r>
        <w:rPr>
          <w:i/>
          <w:color w:val="231F20"/>
          <w:sz w:val="24"/>
        </w:rPr>
        <w:t>Алексей Вячеславович Михалычев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91">
        <w:r>
          <w:rPr>
            <w:i/>
            <w:color w:val="231F20"/>
            <w:sz w:val="24"/>
          </w:rPr>
          <w:t>linagrigoryeva@mail.r</w:t>
        </w:r>
        <w:r>
          <w:rPr>
            <w:color w:val="231F20"/>
            <w:sz w:val="24"/>
          </w:rPr>
          <w:t>u</w:t>
        </w:r>
      </w:hyperlink>
    </w:p>
    <w:p>
      <w:pPr>
        <w:pStyle w:val="BodyText"/>
        <w:spacing w:before="9"/>
        <w:ind w:left="0"/>
        <w:rPr>
          <w:sz w:val="33"/>
        </w:rPr>
      </w:pPr>
    </w:p>
    <w:p>
      <w:pPr>
        <w:pStyle w:val="Heading2"/>
        <w:spacing w:line="249" w:lineRule="auto"/>
        <w:ind w:left="1111"/>
      </w:pPr>
      <w:r>
        <w:rPr>
          <w:color w:val="231F20"/>
          <w:spacing w:val="-1"/>
        </w:rPr>
        <w:t>ОСОБЕННОСТИ ФОРМИРОВАНИЯ МНОГОФУНКЦИОНАЛЬНОГО</w:t>
      </w:r>
      <w:r>
        <w:rPr>
          <w:color w:val="231F20"/>
          <w:spacing w:val="-67"/>
        </w:rPr>
        <w:t> </w:t>
      </w:r>
      <w:r>
        <w:rPr>
          <w:color w:val="231F20"/>
        </w:rPr>
        <w:t>ЖИЛОГО КОМПЛЕКСА C ИНТЕГРИРОВАННЫЙ ДЕЛОВОЙ</w:t>
      </w:r>
      <w:r>
        <w:rPr>
          <w:color w:val="231F20"/>
          <w:spacing w:val="1"/>
        </w:rPr>
        <w:t> </w:t>
      </w:r>
      <w:r>
        <w:rPr>
          <w:color w:val="231F20"/>
        </w:rPr>
        <w:t>ФУНКЦИЕЙ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КРОНШТАДТЕ</w:t>
      </w:r>
    </w:p>
    <w:p>
      <w:pPr>
        <w:pStyle w:val="BodyText"/>
        <w:spacing w:before="9"/>
        <w:ind w:left="0"/>
        <w:rPr>
          <w:b/>
          <w:sz w:val="38"/>
        </w:rPr>
      </w:pPr>
    </w:p>
    <w:p>
      <w:pPr>
        <w:spacing w:line="249" w:lineRule="auto" w:before="0"/>
        <w:ind w:left="1133" w:right="1129" w:firstLine="396"/>
        <w:jc w:val="right"/>
        <w:rPr>
          <w:sz w:val="24"/>
        </w:rPr>
      </w:pPr>
      <w:r>
        <w:rPr>
          <w:color w:val="231F20"/>
          <w:sz w:val="24"/>
        </w:rPr>
        <w:t>Статья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посвящена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поиску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оптимальных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решений,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которыми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должна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обладать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новая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жилая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застройка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Кронштадте.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Представлена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взаимосвязь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пространственных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решений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интеграции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деловой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функции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жилую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среду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рассмотрением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возможных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путей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освоения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существующих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территорий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застройки.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Тенденция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общества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позволяет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направить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пользу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структур,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стимулирующих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живое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общение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взаимодействие.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Особое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внимание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уделяет-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ся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вопросам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универсальности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гибкости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многофункциональных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пространств.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Выделены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основ-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факторы,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оказывающие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прямое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влияние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взаимодействия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рабочего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жилого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пространств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основе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приняты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дальнейшие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архитектурные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решения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Кронштадте.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многофункциональный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комплекс,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взаимодействие,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центр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притяже-</w:t>
      </w:r>
    </w:p>
    <w:p>
      <w:pPr>
        <w:spacing w:before="9"/>
        <w:ind w:left="1133" w:right="0" w:firstLine="0"/>
        <w:jc w:val="left"/>
        <w:rPr>
          <w:i/>
          <w:sz w:val="24"/>
        </w:rPr>
      </w:pPr>
      <w:r>
        <w:rPr>
          <w:color w:val="231F20"/>
          <w:sz w:val="24"/>
        </w:rPr>
        <w:t>ния,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городская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историческая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среда,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новая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инфраструктура</w:t>
      </w:r>
      <w:r>
        <w:rPr>
          <w:i/>
          <w:color w:val="231F20"/>
          <w:sz w:val="24"/>
        </w:rPr>
        <w:t>.</w:t>
      </w:r>
    </w:p>
    <w:p>
      <w:pPr>
        <w:pStyle w:val="BodyText"/>
        <w:spacing w:before="8"/>
        <w:ind w:left="0"/>
        <w:rPr>
          <w:i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Исторический город Кронштадт имеет большое количество неэксплуатируе-</w:t>
      </w:r>
      <w:r>
        <w:rPr>
          <w:color w:val="231F20"/>
          <w:spacing w:val="-67"/>
        </w:rPr>
        <w:t> </w:t>
      </w:r>
      <w:r>
        <w:rPr>
          <w:color w:val="231F20"/>
        </w:rPr>
        <w:t>мых земельных участков с неорганизованным пешеходным каркасом. Большая</w:t>
      </w:r>
      <w:r>
        <w:rPr>
          <w:color w:val="231F20"/>
          <w:spacing w:val="1"/>
        </w:rPr>
        <w:t> </w:t>
      </w:r>
      <w:r>
        <w:rPr>
          <w:color w:val="231F20"/>
        </w:rPr>
        <w:t>часть</w:t>
      </w:r>
      <w:r>
        <w:rPr>
          <w:color w:val="231F20"/>
          <w:spacing w:val="-6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6"/>
        </w:rPr>
        <w:t> </w:t>
      </w:r>
      <w:r>
        <w:rPr>
          <w:color w:val="231F20"/>
        </w:rPr>
        <w:t>зданий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6"/>
        </w:rPr>
        <w:t> </w:t>
      </w:r>
      <w:r>
        <w:rPr>
          <w:color w:val="231F20"/>
        </w:rPr>
        <w:t>находятся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плохом</w:t>
      </w:r>
      <w:r>
        <w:rPr>
          <w:color w:val="231F20"/>
          <w:spacing w:val="-5"/>
        </w:rPr>
        <w:t> </w:t>
      </w:r>
      <w:r>
        <w:rPr>
          <w:color w:val="231F20"/>
        </w:rPr>
        <w:t>состоянии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тре-</w:t>
      </w:r>
      <w:r>
        <w:rPr>
          <w:color w:val="231F20"/>
          <w:spacing w:val="-68"/>
        </w:rPr>
        <w:t> </w:t>
      </w:r>
      <w:r>
        <w:rPr>
          <w:color w:val="231F20"/>
        </w:rPr>
        <w:t>буют реконструкции [1]. Это мешает городу стать активным центром притяже-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условиях,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ростом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создании</w:t>
      </w:r>
      <w:r>
        <w:rPr>
          <w:color w:val="231F20"/>
          <w:spacing w:val="-17"/>
        </w:rPr>
        <w:t> </w:t>
      </w:r>
      <w:r>
        <w:rPr>
          <w:color w:val="231F20"/>
        </w:rPr>
        <w:t>новых</w:t>
      </w:r>
      <w:r>
        <w:rPr>
          <w:color w:val="231F20"/>
          <w:spacing w:val="-17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-17"/>
        </w:rPr>
        <w:t> </w:t>
      </w:r>
      <w:r>
        <w:rPr>
          <w:color w:val="231F20"/>
        </w:rPr>
        <w:t>планировочных</w:t>
      </w:r>
      <w:r>
        <w:rPr>
          <w:color w:val="231F20"/>
          <w:spacing w:val="-17"/>
        </w:rPr>
        <w:t> </w:t>
      </w:r>
      <w:r>
        <w:rPr>
          <w:color w:val="231F20"/>
        </w:rPr>
        <w:t>структур,</w:t>
      </w:r>
      <w:r>
        <w:rPr>
          <w:color w:val="231F20"/>
          <w:spacing w:val="-17"/>
        </w:rPr>
        <w:t> </w:t>
      </w:r>
      <w:r>
        <w:rPr>
          <w:color w:val="231F20"/>
        </w:rPr>
        <w:t>насыщенных</w:t>
      </w:r>
      <w:r>
        <w:rPr>
          <w:color w:val="231F20"/>
          <w:spacing w:val="-17"/>
        </w:rPr>
        <w:t> </w:t>
      </w:r>
      <w:r>
        <w:rPr>
          <w:color w:val="231F20"/>
        </w:rPr>
        <w:t>раз-</w:t>
      </w:r>
      <w:r>
        <w:rPr>
          <w:color w:val="231F20"/>
          <w:spacing w:val="-68"/>
        </w:rPr>
        <w:t> </w:t>
      </w:r>
      <w:r>
        <w:rPr>
          <w:color w:val="231F20"/>
        </w:rPr>
        <w:t>личными</w:t>
      </w:r>
      <w:r>
        <w:rPr>
          <w:color w:val="231F20"/>
          <w:spacing w:val="-2"/>
        </w:rPr>
        <w:t> </w:t>
      </w:r>
      <w:r>
        <w:rPr>
          <w:color w:val="231F20"/>
        </w:rPr>
        <w:t>функциями.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Практика мирового опыта показывает, что интеграция деловой функции стано-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вится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ведущим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направлением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6"/>
        </w:rPr>
        <w:t> </w:t>
      </w:r>
      <w:r>
        <w:rPr>
          <w:color w:val="231F20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комплексов.</w:t>
      </w:r>
      <w:r>
        <w:rPr>
          <w:color w:val="231F20"/>
          <w:spacing w:val="-16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совмещения жилья и места работы позволяет повысить качество жилой застройки,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</w:rPr>
        <w:t>самым,</w:t>
      </w:r>
      <w:r>
        <w:rPr>
          <w:color w:val="231F20"/>
          <w:spacing w:val="-14"/>
        </w:rPr>
        <w:t> </w:t>
      </w:r>
      <w:r>
        <w:rPr>
          <w:color w:val="231F20"/>
        </w:rPr>
        <w:t>делая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устойчивым.</w:t>
      </w:r>
      <w:r>
        <w:rPr>
          <w:color w:val="231F20"/>
          <w:spacing w:val="-14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единой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14"/>
        </w:rPr>
        <w:t> </w:t>
      </w:r>
      <w:r>
        <w:rPr>
          <w:color w:val="231F20"/>
        </w:rPr>
        <w:t>жилья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места</w:t>
      </w:r>
      <w:r>
        <w:rPr>
          <w:color w:val="231F20"/>
          <w:spacing w:val="-67"/>
        </w:rPr>
        <w:t> </w:t>
      </w:r>
      <w:r>
        <w:rPr>
          <w:color w:val="231F20"/>
        </w:rPr>
        <w:t>работы</w:t>
      </w:r>
      <w:r>
        <w:rPr>
          <w:color w:val="231F20"/>
          <w:spacing w:val="-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3"/>
        </w:rPr>
        <w:t> </w:t>
      </w:r>
      <w:r>
        <w:rPr>
          <w:color w:val="231F20"/>
        </w:rPr>
        <w:t>стать</w:t>
      </w:r>
      <w:r>
        <w:rPr>
          <w:color w:val="231F20"/>
          <w:spacing w:val="-2"/>
        </w:rPr>
        <w:t> </w:t>
      </w:r>
      <w:r>
        <w:rPr>
          <w:color w:val="231F20"/>
        </w:rPr>
        <w:t>системе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-2"/>
        </w:rPr>
        <w:t> </w:t>
      </w:r>
      <w:r>
        <w:rPr>
          <w:color w:val="231F20"/>
        </w:rPr>
        <w:t>степени</w:t>
      </w:r>
      <w:r>
        <w:rPr>
          <w:color w:val="231F20"/>
          <w:spacing w:val="-2"/>
        </w:rPr>
        <w:t> </w:t>
      </w:r>
      <w:r>
        <w:rPr>
          <w:color w:val="231F20"/>
        </w:rPr>
        <w:t>автономной</w:t>
      </w:r>
      <w:r>
        <w:rPr>
          <w:color w:val="231F20"/>
          <w:spacing w:val="-4"/>
        </w:rPr>
        <w:t> </w:t>
      </w:r>
      <w:r>
        <w:rPr>
          <w:color w:val="231F20"/>
        </w:rPr>
        <w:t>[2].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Развитие технологических процессов позволяет создать необходимый уро-</w:t>
      </w:r>
      <w:r>
        <w:rPr>
          <w:color w:val="231F20"/>
          <w:spacing w:val="1"/>
        </w:rPr>
        <w:t> </w:t>
      </w:r>
      <w:r>
        <w:rPr>
          <w:color w:val="231F20"/>
        </w:rPr>
        <w:t>вень комфорта и обобщения функции в едином комплексе. Данный подход ре-</w:t>
      </w:r>
      <w:r>
        <w:rPr>
          <w:color w:val="231F20"/>
          <w:spacing w:val="1"/>
        </w:rPr>
        <w:t> </w:t>
      </w:r>
      <w:r>
        <w:rPr>
          <w:color w:val="231F20"/>
        </w:rPr>
        <w:t>шает ряд задач таких как: компактность, учёт социального портрета потребите-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ля.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Комфортно,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когда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приложение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труда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отдыха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находятся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месте,</w:t>
      </w:r>
      <w:r>
        <w:rPr>
          <w:color w:val="231F20"/>
          <w:spacing w:val="-68"/>
        </w:rPr>
        <w:t> </w:t>
      </w:r>
      <w:r>
        <w:rPr>
          <w:color w:val="231F20"/>
        </w:rPr>
        <w:t>сразу</w:t>
      </w:r>
      <w:r>
        <w:rPr>
          <w:color w:val="231F20"/>
          <w:spacing w:val="-1"/>
        </w:rPr>
        <w:t> </w:t>
      </w:r>
      <w:r>
        <w:rPr>
          <w:color w:val="231F20"/>
        </w:rPr>
        <w:t>можн о</w:t>
      </w:r>
      <w:r>
        <w:rPr>
          <w:color w:val="231F20"/>
          <w:spacing w:val="-1"/>
        </w:rPr>
        <w:t> </w:t>
      </w:r>
      <w:r>
        <w:rPr>
          <w:color w:val="231F20"/>
        </w:rPr>
        <w:t>получить</w:t>
      </w:r>
      <w:r>
        <w:rPr>
          <w:color w:val="231F20"/>
          <w:spacing w:val="-1"/>
        </w:rPr>
        <w:t> </w:t>
      </w:r>
      <w:r>
        <w:rPr>
          <w:color w:val="231F20"/>
        </w:rPr>
        <w:t>расширенный</w:t>
      </w:r>
      <w:r>
        <w:rPr>
          <w:color w:val="231F20"/>
          <w:spacing w:val="-1"/>
        </w:rPr>
        <w:t> </w:t>
      </w:r>
      <w:r>
        <w:rPr>
          <w:color w:val="231F20"/>
        </w:rPr>
        <w:t>спектр услуг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Интеграция</w:t>
      </w:r>
      <w:r>
        <w:rPr>
          <w:color w:val="231F20"/>
          <w:spacing w:val="-3"/>
        </w:rPr>
        <w:t> </w:t>
      </w:r>
      <w:r>
        <w:rPr>
          <w:color w:val="231F20"/>
        </w:rPr>
        <w:t>жилой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деловой</w:t>
      </w:r>
      <w:r>
        <w:rPr>
          <w:color w:val="231F20"/>
          <w:spacing w:val="-3"/>
        </w:rPr>
        <w:t> </w:t>
      </w:r>
      <w:r>
        <w:rPr>
          <w:color w:val="231F20"/>
        </w:rPr>
        <w:t>функций</w:t>
      </w:r>
      <w:r>
        <w:rPr>
          <w:color w:val="231F20"/>
          <w:spacing w:val="-3"/>
        </w:rPr>
        <w:t> </w:t>
      </w:r>
      <w:r>
        <w:rPr>
          <w:color w:val="231F20"/>
        </w:rPr>
        <w:t>тесно</w:t>
      </w:r>
      <w:r>
        <w:rPr>
          <w:color w:val="231F20"/>
          <w:spacing w:val="-3"/>
        </w:rPr>
        <w:t> </w:t>
      </w:r>
      <w:r>
        <w:rPr>
          <w:color w:val="231F20"/>
        </w:rPr>
        <w:t>связана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изменениями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социо-</w:t>
      </w:r>
      <w:r>
        <w:rPr>
          <w:color w:val="231F20"/>
          <w:spacing w:val="-67"/>
        </w:rPr>
        <w:t> </w:t>
      </w:r>
      <w:r>
        <w:rPr>
          <w:color w:val="231F20"/>
        </w:rPr>
        <w:t>культурной и экономической жизни общества. Концепция слияния жилого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странства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местом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приложения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труда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желательна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работников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интеллектуальных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1" w:lineRule="auto" w:before="68"/>
        <w:ind w:right="1131"/>
        <w:jc w:val="both"/>
      </w:pPr>
      <w:r>
        <w:rPr>
          <w:color w:val="231F20"/>
          <w:w w:val="95"/>
        </w:rPr>
        <w:t>и непроизводственных сфер: дизайнеров, фотографов, программистов, переводчи-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ков,</w:t>
      </w:r>
      <w:r>
        <w:rPr>
          <w:color w:val="231F20"/>
          <w:spacing w:val="-8"/>
        </w:rPr>
        <w:t> </w:t>
      </w:r>
      <w:r>
        <w:rPr>
          <w:color w:val="231F20"/>
        </w:rPr>
        <w:t>журналистов.</w:t>
      </w:r>
      <w:r>
        <w:rPr>
          <w:color w:val="231F20"/>
          <w:spacing w:val="-8"/>
        </w:rPr>
        <w:t> </w:t>
      </w:r>
      <w:r>
        <w:rPr>
          <w:color w:val="231F20"/>
        </w:rPr>
        <w:t>Возрастной</w:t>
      </w:r>
      <w:r>
        <w:rPr>
          <w:color w:val="231F20"/>
          <w:spacing w:val="-8"/>
        </w:rPr>
        <w:t> </w:t>
      </w:r>
      <w:r>
        <w:rPr>
          <w:color w:val="231F20"/>
        </w:rPr>
        <w:t>ценз</w:t>
      </w:r>
      <w:r>
        <w:rPr>
          <w:color w:val="231F20"/>
          <w:spacing w:val="-8"/>
        </w:rPr>
        <w:t> </w:t>
      </w:r>
      <w:r>
        <w:rPr>
          <w:color w:val="231F20"/>
        </w:rPr>
        <w:t>трудового</w:t>
      </w:r>
      <w:r>
        <w:rPr>
          <w:color w:val="231F20"/>
          <w:spacing w:val="-7"/>
        </w:rPr>
        <w:t> </w:t>
      </w:r>
      <w:r>
        <w:rPr>
          <w:color w:val="231F20"/>
        </w:rPr>
        <w:t>резерва,</w:t>
      </w:r>
      <w:r>
        <w:rPr>
          <w:color w:val="231F20"/>
          <w:spacing w:val="-8"/>
        </w:rPr>
        <w:t> </w:t>
      </w:r>
      <w:r>
        <w:rPr>
          <w:color w:val="231F20"/>
        </w:rPr>
        <w:t>заинтересованного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при-</w:t>
      </w:r>
      <w:r>
        <w:rPr>
          <w:color w:val="231F20"/>
          <w:spacing w:val="-67"/>
        </w:rPr>
        <w:t> </w:t>
      </w:r>
      <w:r>
        <w:rPr>
          <w:color w:val="231F20"/>
        </w:rPr>
        <w:t>ближении</w:t>
      </w:r>
      <w:r>
        <w:rPr>
          <w:color w:val="231F20"/>
          <w:spacing w:val="-3"/>
        </w:rPr>
        <w:t> </w:t>
      </w:r>
      <w:r>
        <w:rPr>
          <w:color w:val="231F20"/>
        </w:rPr>
        <w:t>рабочего</w:t>
      </w:r>
      <w:r>
        <w:rPr>
          <w:color w:val="231F20"/>
          <w:spacing w:val="-3"/>
        </w:rPr>
        <w:t> </w:t>
      </w:r>
      <w:r>
        <w:rPr>
          <w:color w:val="231F20"/>
        </w:rPr>
        <w:t>места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месту</w:t>
      </w:r>
      <w:r>
        <w:rPr>
          <w:color w:val="231F20"/>
          <w:spacing w:val="-3"/>
        </w:rPr>
        <w:t> </w:t>
      </w:r>
      <w:r>
        <w:rPr>
          <w:color w:val="231F20"/>
        </w:rPr>
        <w:t>проживания,</w:t>
      </w:r>
      <w:r>
        <w:rPr>
          <w:color w:val="231F20"/>
          <w:spacing w:val="-3"/>
        </w:rPr>
        <w:t> </w:t>
      </w:r>
      <w:r>
        <w:rPr>
          <w:color w:val="231F20"/>
        </w:rPr>
        <w:t>варьируется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18</w:t>
      </w:r>
      <w:r>
        <w:rPr>
          <w:color w:val="231F20"/>
          <w:spacing w:val="-3"/>
        </w:rPr>
        <w:t> </w:t>
      </w:r>
      <w:r>
        <w:rPr>
          <w:color w:val="231F20"/>
        </w:rPr>
        <w:t>до</w:t>
      </w:r>
      <w:r>
        <w:rPr>
          <w:color w:val="231F20"/>
          <w:spacing w:val="-3"/>
        </w:rPr>
        <w:t> </w:t>
      </w:r>
      <w:r>
        <w:rPr>
          <w:color w:val="231F20"/>
        </w:rPr>
        <w:t>75</w:t>
      </w:r>
      <w:r>
        <w:rPr>
          <w:color w:val="231F20"/>
          <w:spacing w:val="-3"/>
        </w:rPr>
        <w:t> </w:t>
      </w:r>
      <w:r>
        <w:rPr>
          <w:color w:val="231F20"/>
        </w:rPr>
        <w:t>лет</w:t>
      </w:r>
      <w:r>
        <w:rPr>
          <w:color w:val="231F20"/>
          <w:spacing w:val="-4"/>
        </w:rPr>
        <w:t> </w:t>
      </w:r>
      <w:r>
        <w:rPr>
          <w:color w:val="231F20"/>
        </w:rPr>
        <w:t>[3].</w:t>
      </w:r>
    </w:p>
    <w:p>
      <w:pPr>
        <w:pStyle w:val="BodyText"/>
        <w:spacing w:line="271" w:lineRule="auto" w:before="1"/>
        <w:ind w:right="1128" w:firstLine="396"/>
        <w:jc w:val="both"/>
      </w:pPr>
      <w:r>
        <w:rPr>
          <w:color w:val="231F20"/>
        </w:rPr>
        <w:t>Функционально-пространственная организация многофункционального жи-</w:t>
      </w:r>
      <w:r>
        <w:rPr>
          <w:color w:val="231F20"/>
          <w:spacing w:val="1"/>
        </w:rPr>
        <w:t> </w:t>
      </w:r>
      <w:r>
        <w:rPr>
          <w:color w:val="231F20"/>
        </w:rPr>
        <w:t>лого комплекса состоит из трех основных элементов: жилой части, обществен-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32"/>
        </w:rPr>
        <w:t> </w:t>
      </w:r>
      <w:r>
        <w:rPr>
          <w:color w:val="231F20"/>
        </w:rPr>
        <w:t>части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деловой</w:t>
      </w:r>
      <w:r>
        <w:rPr>
          <w:color w:val="231F20"/>
          <w:spacing w:val="33"/>
        </w:rPr>
        <w:t> </w:t>
      </w:r>
      <w:r>
        <w:rPr>
          <w:color w:val="231F20"/>
        </w:rPr>
        <w:t>части.</w:t>
      </w:r>
      <w:r>
        <w:rPr>
          <w:color w:val="231F20"/>
          <w:spacing w:val="33"/>
        </w:rPr>
        <w:t> </w:t>
      </w:r>
      <w:r>
        <w:rPr>
          <w:color w:val="231F20"/>
        </w:rPr>
        <w:t>На</w:t>
      </w:r>
      <w:r>
        <w:rPr>
          <w:color w:val="231F20"/>
          <w:spacing w:val="32"/>
        </w:rPr>
        <w:t> </w:t>
      </w:r>
      <w:r>
        <w:rPr>
          <w:color w:val="231F20"/>
        </w:rPr>
        <w:t>первом</w:t>
      </w:r>
      <w:r>
        <w:rPr>
          <w:color w:val="231F20"/>
          <w:spacing w:val="33"/>
        </w:rPr>
        <w:t> </w:t>
      </w:r>
      <w:r>
        <w:rPr>
          <w:color w:val="231F20"/>
        </w:rPr>
        <w:t>этаже,</w:t>
      </w:r>
      <w:r>
        <w:rPr>
          <w:color w:val="231F20"/>
          <w:spacing w:val="33"/>
        </w:rPr>
        <w:t> </w:t>
      </w:r>
      <w:r>
        <w:rPr>
          <w:color w:val="231F20"/>
        </w:rPr>
        <w:t>нулевом</w:t>
      </w:r>
      <w:r>
        <w:rPr>
          <w:color w:val="231F20"/>
          <w:spacing w:val="32"/>
        </w:rPr>
        <w:t> </w:t>
      </w:r>
      <w:r>
        <w:rPr>
          <w:color w:val="231F20"/>
        </w:rPr>
        <w:t>уровне</w:t>
      </w:r>
      <w:r>
        <w:rPr>
          <w:color w:val="231F20"/>
          <w:spacing w:val="33"/>
        </w:rPr>
        <w:t> </w:t>
      </w:r>
      <w:r>
        <w:rPr>
          <w:color w:val="231F20"/>
        </w:rPr>
        <w:t>–</w:t>
      </w:r>
      <w:r>
        <w:rPr>
          <w:color w:val="231F20"/>
          <w:spacing w:val="32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67"/>
        </w:rPr>
        <w:t> </w:t>
      </w:r>
      <w:r>
        <w:rPr>
          <w:color w:val="231F20"/>
        </w:rPr>
        <w:t>с наибольшим захватом трафика – притоком посетителей, выше – жилье и дело-</w:t>
      </w:r>
      <w:r>
        <w:rPr>
          <w:color w:val="231F20"/>
          <w:spacing w:val="-67"/>
        </w:rPr>
        <w:t> </w:t>
      </w:r>
      <w:r>
        <w:rPr>
          <w:color w:val="231F20"/>
        </w:rPr>
        <w:t>вые</w:t>
      </w:r>
      <w:r>
        <w:rPr>
          <w:color w:val="231F20"/>
          <w:spacing w:val="-9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минимальным</w:t>
      </w:r>
      <w:r>
        <w:rPr>
          <w:color w:val="231F20"/>
          <w:spacing w:val="-8"/>
        </w:rPr>
        <w:t> </w:t>
      </w:r>
      <w:r>
        <w:rPr>
          <w:color w:val="231F20"/>
        </w:rPr>
        <w:t>потоком.</w:t>
      </w:r>
      <w:r>
        <w:rPr>
          <w:color w:val="231F20"/>
          <w:spacing w:val="-8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8"/>
        </w:rPr>
        <w:t> </w:t>
      </w:r>
      <w:r>
        <w:rPr>
          <w:color w:val="231F20"/>
        </w:rPr>
        <w:t>выступа-</w:t>
      </w:r>
      <w:r>
        <w:rPr>
          <w:color w:val="231F20"/>
          <w:spacing w:val="-68"/>
        </w:rPr>
        <w:t> </w:t>
      </w:r>
      <w:r>
        <w:rPr>
          <w:color w:val="231F20"/>
        </w:rPr>
        <w:t>ют в роли связующего элемента между жилой и деловой частью комплексов [4].</w:t>
      </w:r>
      <w:r>
        <w:rPr>
          <w:color w:val="231F20"/>
          <w:spacing w:val="-67"/>
        </w:rPr>
        <w:t> </w:t>
      </w:r>
      <w:r>
        <w:rPr>
          <w:color w:val="231F20"/>
        </w:rPr>
        <w:t>Пространства с наибольшим трафиком посетителей, такие как: культурно-зре-</w:t>
      </w:r>
      <w:r>
        <w:rPr>
          <w:color w:val="231F20"/>
          <w:spacing w:val="1"/>
        </w:rPr>
        <w:t> </w:t>
      </w:r>
      <w:r>
        <w:rPr>
          <w:color w:val="231F20"/>
        </w:rPr>
        <w:t>лищные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5"/>
        </w:rPr>
        <w:t> </w:t>
      </w:r>
      <w:r>
        <w:rPr>
          <w:color w:val="231F20"/>
        </w:rPr>
        <w:t>досуговые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торговые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целесообразно</w:t>
      </w:r>
      <w:r>
        <w:rPr>
          <w:color w:val="231F20"/>
          <w:spacing w:val="-4"/>
        </w:rPr>
        <w:t> </w:t>
      </w:r>
      <w:r>
        <w:rPr>
          <w:color w:val="231F20"/>
        </w:rPr>
        <w:t>рас-</w:t>
      </w:r>
      <w:r>
        <w:rPr>
          <w:color w:val="231F20"/>
          <w:spacing w:val="-68"/>
        </w:rPr>
        <w:t> </w:t>
      </w:r>
      <w:r>
        <w:rPr>
          <w:color w:val="231F20"/>
        </w:rPr>
        <w:t>полагать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нижних</w:t>
      </w:r>
      <w:r>
        <w:rPr>
          <w:color w:val="231F20"/>
          <w:spacing w:val="-1"/>
        </w:rPr>
        <w:t> </w:t>
      </w:r>
      <w:r>
        <w:rPr>
          <w:color w:val="231F20"/>
        </w:rPr>
        <w:t>уровнях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комплекса.</w:t>
      </w:r>
    </w:p>
    <w:p>
      <w:pPr>
        <w:pStyle w:val="BodyText"/>
        <w:spacing w:line="271" w:lineRule="auto" w:before="2"/>
        <w:ind w:right="1131" w:firstLine="396"/>
        <w:jc w:val="both"/>
      </w:pPr>
      <w:r>
        <w:rPr>
          <w:color w:val="231F20"/>
          <w:w w:val="95"/>
        </w:rPr>
        <w:t>Общественная часть многофункционального жилого комплекса подразделяется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городские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пространства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полуобщественные.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Городские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общественные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простран-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ства</w:t>
      </w:r>
      <w:r>
        <w:rPr>
          <w:color w:val="231F20"/>
          <w:spacing w:val="-18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главная</w:t>
      </w:r>
      <w:r>
        <w:rPr>
          <w:color w:val="231F20"/>
          <w:spacing w:val="-17"/>
        </w:rPr>
        <w:t> </w:t>
      </w:r>
      <w:r>
        <w:rPr>
          <w:color w:val="231F20"/>
        </w:rPr>
        <w:t>площадка</w:t>
      </w:r>
      <w:r>
        <w:rPr>
          <w:color w:val="231F20"/>
          <w:spacing w:val="-18"/>
        </w:rPr>
        <w:t> </w:t>
      </w:r>
      <w:r>
        <w:rPr>
          <w:color w:val="231F20"/>
        </w:rPr>
        <w:t>коммуникации</w:t>
      </w:r>
      <w:r>
        <w:rPr>
          <w:color w:val="231F20"/>
          <w:spacing w:val="-17"/>
        </w:rPr>
        <w:t> </w:t>
      </w:r>
      <w:r>
        <w:rPr>
          <w:color w:val="231F20"/>
        </w:rPr>
        <w:t>потребителей</w:t>
      </w:r>
      <w:r>
        <w:rPr>
          <w:color w:val="231F20"/>
          <w:spacing w:val="-17"/>
        </w:rPr>
        <w:t> </w:t>
      </w:r>
      <w:r>
        <w:rPr>
          <w:color w:val="231F20"/>
        </w:rPr>
        <w:t>среды.</w:t>
      </w:r>
      <w:r>
        <w:rPr>
          <w:color w:val="231F20"/>
          <w:spacing w:val="-18"/>
        </w:rPr>
        <w:t> </w:t>
      </w:r>
      <w:r>
        <w:rPr>
          <w:color w:val="231F20"/>
        </w:rPr>
        <w:t>Полуобщественное</w:t>
      </w:r>
      <w:r>
        <w:rPr>
          <w:color w:val="231F20"/>
          <w:spacing w:val="-67"/>
        </w:rPr>
        <w:t> </w:t>
      </w:r>
      <w:r>
        <w:rPr>
          <w:color w:val="231F20"/>
        </w:rPr>
        <w:t>пространство включается в жилую систему, как место встречи жителей, буфер-</w:t>
      </w:r>
      <w:r>
        <w:rPr>
          <w:color w:val="231F20"/>
          <w:spacing w:val="1"/>
        </w:rPr>
        <w:t> </w:t>
      </w:r>
      <w:r>
        <w:rPr>
          <w:color w:val="231F20"/>
        </w:rPr>
        <w:t>ная</w:t>
      </w:r>
      <w:r>
        <w:rPr>
          <w:color w:val="231F20"/>
          <w:spacing w:val="-2"/>
        </w:rPr>
        <w:t> </w:t>
      </w:r>
      <w:r>
        <w:rPr>
          <w:color w:val="231F20"/>
        </w:rPr>
        <w:t>зона между жильём и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общественно-деловой составляющими.</w:t>
      </w:r>
    </w:p>
    <w:p>
      <w:pPr>
        <w:spacing w:line="271" w:lineRule="auto" w:before="0"/>
        <w:ind w:left="1133" w:right="1131" w:firstLine="396"/>
        <w:jc w:val="both"/>
        <w:rPr>
          <w:sz w:val="28"/>
        </w:rPr>
      </w:pPr>
      <w:r>
        <w:rPr>
          <w:b/>
          <w:color w:val="231F20"/>
          <w:sz w:val="28"/>
        </w:rPr>
        <w:t>Схемы</w:t>
      </w:r>
      <w:r>
        <w:rPr>
          <w:b/>
          <w:color w:val="231F20"/>
          <w:spacing w:val="-5"/>
          <w:sz w:val="28"/>
        </w:rPr>
        <w:t> </w:t>
      </w:r>
      <w:r>
        <w:rPr>
          <w:b/>
          <w:color w:val="231F20"/>
          <w:sz w:val="28"/>
        </w:rPr>
        <w:t>взаимодействия</w:t>
      </w:r>
      <w:r>
        <w:rPr>
          <w:b/>
          <w:color w:val="231F20"/>
          <w:spacing w:val="-4"/>
          <w:sz w:val="28"/>
        </w:rPr>
        <w:t> </w:t>
      </w:r>
      <w:r>
        <w:rPr>
          <w:b/>
          <w:color w:val="231F20"/>
          <w:sz w:val="28"/>
        </w:rPr>
        <w:t>деловой</w:t>
      </w:r>
      <w:r>
        <w:rPr>
          <w:b/>
          <w:color w:val="231F20"/>
          <w:spacing w:val="-4"/>
          <w:sz w:val="28"/>
        </w:rPr>
        <w:t> </w:t>
      </w:r>
      <w:r>
        <w:rPr>
          <w:b/>
          <w:color w:val="231F20"/>
          <w:sz w:val="28"/>
        </w:rPr>
        <w:t>и</w:t>
      </w:r>
      <w:r>
        <w:rPr>
          <w:b/>
          <w:color w:val="231F20"/>
          <w:spacing w:val="-4"/>
          <w:sz w:val="28"/>
        </w:rPr>
        <w:t> </w:t>
      </w:r>
      <w:r>
        <w:rPr>
          <w:b/>
          <w:color w:val="231F20"/>
          <w:sz w:val="28"/>
        </w:rPr>
        <w:t>жилой</w:t>
      </w:r>
      <w:r>
        <w:rPr>
          <w:b/>
          <w:color w:val="231F20"/>
          <w:spacing w:val="-4"/>
          <w:sz w:val="28"/>
        </w:rPr>
        <w:t> </w:t>
      </w:r>
      <w:r>
        <w:rPr>
          <w:b/>
          <w:color w:val="231F20"/>
          <w:sz w:val="28"/>
        </w:rPr>
        <w:t>функций</w:t>
      </w:r>
      <w:r>
        <w:rPr>
          <w:color w:val="231F20"/>
          <w:sz w:val="28"/>
        </w:rPr>
        <w:t>: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независимое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делени-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ем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функциональные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блоки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совместное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деловая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жилая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функции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находят-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тесном взаимодействии [5] (рис.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1).</w:t>
      </w:r>
    </w:p>
    <w:p>
      <w:pPr>
        <w:pStyle w:val="BodyText"/>
        <w:spacing w:before="1"/>
        <w:ind w:left="1530"/>
        <w:jc w:val="both"/>
      </w:pPr>
      <w:r>
        <w:rPr>
          <w:color w:val="231F20"/>
        </w:rPr>
        <w:t>Интеграция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13"/>
        </w:rPr>
        <w:t> </w:t>
      </w:r>
      <w:r>
        <w:rPr>
          <w:color w:val="231F20"/>
        </w:rPr>
        <w:t>блоков.</w:t>
      </w:r>
    </w:p>
    <w:p>
      <w:pPr>
        <w:pStyle w:val="BodyText"/>
        <w:spacing w:line="271" w:lineRule="auto" w:before="42"/>
        <w:ind w:right="1131" w:firstLine="396"/>
        <w:jc w:val="both"/>
      </w:pPr>
      <w:r>
        <w:rPr>
          <w:color w:val="231F20"/>
          <w:spacing w:val="-3"/>
        </w:rPr>
        <w:t>Параллельная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схема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предполагает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разделение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функций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блоки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вертикаль-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ными и горизонтальными связями через общественное пространство. Применяются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три типа зонирования: горизонтальное, вертикальное и смешанное. При сопря-</w:t>
      </w:r>
      <w:r>
        <w:rPr>
          <w:color w:val="231F20"/>
          <w:spacing w:val="1"/>
        </w:rPr>
        <w:t> </w:t>
      </w:r>
      <w:r>
        <w:rPr>
          <w:color w:val="231F20"/>
        </w:rPr>
        <w:t>жении деловой и жилой функций происходит взаимопроникновение процессов,</w:t>
      </w:r>
      <w:r>
        <w:rPr>
          <w:color w:val="231F20"/>
          <w:spacing w:val="1"/>
        </w:rPr>
        <w:t> </w:t>
      </w:r>
      <w:r>
        <w:rPr>
          <w:color w:val="231F20"/>
        </w:rPr>
        <w:t>которое</w:t>
      </w:r>
      <w:r>
        <w:rPr>
          <w:color w:val="231F20"/>
          <w:spacing w:val="8"/>
        </w:rPr>
        <w:t> </w:t>
      </w:r>
      <w:r>
        <w:rPr>
          <w:color w:val="231F20"/>
        </w:rPr>
        <w:t>не</w:t>
      </w:r>
      <w:r>
        <w:rPr>
          <w:color w:val="231F20"/>
          <w:spacing w:val="8"/>
        </w:rPr>
        <w:t> </w:t>
      </w:r>
      <w:r>
        <w:rPr>
          <w:color w:val="231F20"/>
        </w:rPr>
        <w:t>позволяет</w:t>
      </w:r>
      <w:r>
        <w:rPr>
          <w:color w:val="231F20"/>
          <w:spacing w:val="8"/>
        </w:rPr>
        <w:t> </w:t>
      </w:r>
      <w:r>
        <w:rPr>
          <w:color w:val="231F20"/>
        </w:rPr>
        <w:t>разделить</w:t>
      </w:r>
      <w:r>
        <w:rPr>
          <w:color w:val="231F20"/>
          <w:spacing w:val="8"/>
        </w:rPr>
        <w:t> </w:t>
      </w:r>
      <w:r>
        <w:rPr>
          <w:color w:val="231F20"/>
        </w:rPr>
        <w:t>функции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обособленные</w:t>
      </w:r>
      <w:r>
        <w:rPr>
          <w:color w:val="231F20"/>
          <w:spacing w:val="8"/>
        </w:rPr>
        <w:t> </w:t>
      </w:r>
      <w:r>
        <w:rPr>
          <w:color w:val="231F20"/>
        </w:rPr>
        <w:t>группы,</w:t>
      </w:r>
      <w:r>
        <w:rPr>
          <w:color w:val="231F20"/>
          <w:spacing w:val="9"/>
        </w:rPr>
        <w:t> </w:t>
      </w:r>
      <w:r>
        <w:rPr>
          <w:color w:val="231F20"/>
        </w:rPr>
        <w:t>что</w:t>
      </w:r>
      <w:r>
        <w:rPr>
          <w:color w:val="231F20"/>
          <w:spacing w:val="8"/>
        </w:rPr>
        <w:t> </w:t>
      </w:r>
      <w:r>
        <w:rPr>
          <w:color w:val="231F20"/>
        </w:rPr>
        <w:t>связано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с рядом недостатков, основным из которых является – проблема обеспечения 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ватности</w:t>
      </w:r>
      <w:r>
        <w:rPr>
          <w:color w:val="231F20"/>
          <w:spacing w:val="-1"/>
        </w:rPr>
        <w:t> </w:t>
      </w:r>
      <w:r>
        <w:rPr>
          <w:color w:val="231F20"/>
        </w:rPr>
        <w:t>жилья [5].</w:t>
      </w:r>
    </w:p>
    <w:p>
      <w:pPr>
        <w:pStyle w:val="BodyText"/>
        <w:spacing w:line="271" w:lineRule="auto" w:before="1"/>
        <w:ind w:right="1127" w:firstLine="396"/>
        <w:jc w:val="both"/>
      </w:pPr>
      <w:r>
        <w:rPr>
          <w:b/>
          <w:color w:val="231F20"/>
          <w:w w:val="95"/>
        </w:rPr>
        <w:t>Выводы. </w:t>
      </w:r>
      <w:r>
        <w:rPr>
          <w:color w:val="231F20"/>
          <w:w w:val="95"/>
        </w:rPr>
        <w:t>В настоящее время мы наблюдаем, что изменение формата труда ока-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зывает прямое влияние на характер взаимодействия жилой и деловой функций.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Основные факторы, влияющие на формирование многофункциональных комплек-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сов: градостроительные, социальные и временные. Проектирование многофунк-</w:t>
      </w:r>
      <w:r>
        <w:rPr>
          <w:color w:val="231F20"/>
          <w:spacing w:val="-67"/>
        </w:rPr>
        <w:t> </w:t>
      </w:r>
      <w:r>
        <w:rPr>
          <w:color w:val="231F20"/>
        </w:rPr>
        <w:t>ционального жилого комплекса c интегрированный деловой функцией в городе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Кронштадт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позволит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способствовать</w:t>
      </w:r>
      <w:r>
        <w:rPr>
          <w:color w:val="231F20"/>
          <w:spacing w:val="-17"/>
        </w:rPr>
        <w:t> </w:t>
      </w:r>
      <w:r>
        <w:rPr>
          <w:color w:val="231F20"/>
        </w:rPr>
        <w:t>решению</w:t>
      </w:r>
      <w:r>
        <w:rPr>
          <w:color w:val="231F20"/>
          <w:spacing w:val="-16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16"/>
        </w:rPr>
        <w:t> </w:t>
      </w:r>
      <w:r>
        <w:rPr>
          <w:color w:val="231F20"/>
        </w:rPr>
        <w:t>задач:</w:t>
      </w:r>
      <w:r>
        <w:rPr>
          <w:color w:val="231F20"/>
          <w:spacing w:val="-17"/>
        </w:rPr>
        <w:t> </w:t>
      </w:r>
      <w:r>
        <w:rPr>
          <w:color w:val="231F20"/>
        </w:rPr>
        <w:t>Создание</w:t>
      </w:r>
      <w:r>
        <w:rPr>
          <w:color w:val="231F20"/>
          <w:spacing w:val="-16"/>
        </w:rPr>
        <w:t> </w:t>
      </w:r>
      <w:r>
        <w:rPr>
          <w:color w:val="231F20"/>
        </w:rPr>
        <w:t>архи-</w:t>
      </w:r>
      <w:r>
        <w:rPr>
          <w:color w:val="231F20"/>
          <w:spacing w:val="-68"/>
        </w:rPr>
        <w:t> </w:t>
      </w:r>
      <w:r>
        <w:rPr>
          <w:color w:val="231F20"/>
        </w:rPr>
        <w:t>тектурно</w:t>
      </w:r>
      <w:r>
        <w:rPr>
          <w:color w:val="231F20"/>
          <w:spacing w:val="21"/>
        </w:rPr>
        <w:t> </w:t>
      </w:r>
      <w:r>
        <w:rPr>
          <w:color w:val="231F20"/>
        </w:rPr>
        <w:t>облика</w:t>
      </w:r>
      <w:r>
        <w:rPr>
          <w:color w:val="231F20"/>
          <w:spacing w:val="22"/>
        </w:rPr>
        <w:t> </w:t>
      </w:r>
      <w:r>
        <w:rPr>
          <w:color w:val="231F20"/>
        </w:rPr>
        <w:t>а</w:t>
      </w:r>
      <w:r>
        <w:rPr>
          <w:color w:val="231F20"/>
          <w:spacing w:val="22"/>
        </w:rPr>
        <w:t> </w:t>
      </w:r>
      <w:r>
        <w:rPr>
          <w:color w:val="231F20"/>
        </w:rPr>
        <w:t>также</w:t>
      </w:r>
      <w:r>
        <w:rPr>
          <w:color w:val="231F20"/>
          <w:spacing w:val="22"/>
        </w:rPr>
        <w:t> </w:t>
      </w:r>
      <w:r>
        <w:rPr>
          <w:color w:val="231F20"/>
        </w:rPr>
        <w:t>туристических</w:t>
      </w:r>
      <w:r>
        <w:rPr>
          <w:color w:val="231F20"/>
          <w:spacing w:val="22"/>
        </w:rPr>
        <w:t> </w:t>
      </w:r>
      <w:r>
        <w:rPr>
          <w:color w:val="231F20"/>
        </w:rPr>
        <w:t>кластеров,</w:t>
      </w:r>
      <w:r>
        <w:rPr>
          <w:color w:val="231F20"/>
          <w:spacing w:val="2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2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обновление</w:t>
      </w:r>
      <w:r>
        <w:rPr>
          <w:color w:val="231F20"/>
          <w:spacing w:val="25"/>
        </w:rPr>
        <w:t> </w:t>
      </w:r>
      <w:r>
        <w:rPr>
          <w:color w:val="231F20"/>
        </w:rPr>
        <w:t>неблагоприятных</w:t>
      </w:r>
      <w:r>
        <w:rPr>
          <w:color w:val="231F20"/>
          <w:spacing w:val="27"/>
        </w:rPr>
        <w:t> </w:t>
      </w:r>
      <w:r>
        <w:rPr>
          <w:color w:val="231F20"/>
        </w:rPr>
        <w:t>районов,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том</w:t>
      </w:r>
      <w:r>
        <w:rPr>
          <w:color w:val="231F20"/>
          <w:spacing w:val="26"/>
        </w:rPr>
        <w:t> </w:t>
      </w:r>
      <w:r>
        <w:rPr>
          <w:color w:val="231F20"/>
        </w:rPr>
        <w:t>числе</w:t>
      </w:r>
      <w:r>
        <w:rPr>
          <w:color w:val="231F20"/>
          <w:spacing w:val="26"/>
        </w:rPr>
        <w:t> </w:t>
      </w:r>
      <w:r>
        <w:rPr>
          <w:color w:val="231F20"/>
        </w:rPr>
        <w:t>бывших</w:t>
      </w:r>
      <w:r>
        <w:rPr>
          <w:color w:val="231F20"/>
          <w:spacing w:val="27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68"/>
        </w:rPr>
        <w:t> </w:t>
      </w:r>
      <w:r>
        <w:rPr>
          <w:color w:val="231F20"/>
        </w:rPr>
        <w:t>и складских территорий. Интегрированные офисно жилые структуры стимули-</w:t>
      </w:r>
      <w:r>
        <w:rPr>
          <w:color w:val="231F20"/>
          <w:spacing w:val="1"/>
        </w:rPr>
        <w:t> </w:t>
      </w:r>
      <w:r>
        <w:rPr>
          <w:color w:val="231F20"/>
        </w:rPr>
        <w:t>руют взаимодействие различных возрастных групп, что способствует объедине-</w:t>
      </w:r>
      <w:r>
        <w:rPr>
          <w:color w:val="231F20"/>
          <w:spacing w:val="-67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поколений,</w:t>
      </w:r>
      <w:r>
        <w:rPr>
          <w:color w:val="231F20"/>
          <w:spacing w:val="-2"/>
        </w:rPr>
        <w:t> </w:t>
      </w:r>
      <w:r>
        <w:rPr>
          <w:color w:val="231F20"/>
        </w:rPr>
        <w:t>обмену</w:t>
      </w:r>
      <w:r>
        <w:rPr>
          <w:color w:val="231F20"/>
          <w:spacing w:val="-1"/>
        </w:rPr>
        <w:t> </w:t>
      </w:r>
      <w:r>
        <w:rPr>
          <w:color w:val="231F20"/>
        </w:rPr>
        <w:t>опытом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взаимопомощи.</w:t>
      </w:r>
    </w:p>
    <w:p>
      <w:pPr>
        <w:spacing w:after="0" w:line="271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22219" cy="8339328"/>
            <wp:effectExtent l="0" t="0" r="0" b="0"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2219" cy="833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"/>
        <w:ind w:left="0"/>
        <w:rPr>
          <w:sz w:val="21"/>
        </w:rPr>
      </w:pPr>
    </w:p>
    <w:p>
      <w:pPr>
        <w:spacing w:before="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Схемы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внедрения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общественно-деловой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функции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жилые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блоки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spacing w:before="74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41"/>
        </w:numPr>
        <w:tabs>
          <w:tab w:pos="1774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Общая информация по Кронштадтскому району Санкт-Петербурга – URL: https://</w:t>
      </w:r>
      <w:hyperlink r:id="rId93">
        <w:r>
          <w:rPr>
            <w:color w:val="231F20"/>
            <w:sz w:val="24"/>
          </w:rPr>
          <w:t>www.</w:t>
        </w:r>
      </w:hyperlink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gov.spb.ru/gov/terr/reg_kronsht/information/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(дата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обращения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18.07.2020).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Текст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pStyle w:val="ListParagraph"/>
        <w:numPr>
          <w:ilvl w:val="0"/>
          <w:numId w:val="41"/>
        </w:numPr>
        <w:tabs>
          <w:tab w:pos="1765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Шамрук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1"/>
          <w:sz w:val="24"/>
        </w:rPr>
        <w:t>А.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pacing w:val="-1"/>
          <w:sz w:val="24"/>
        </w:rPr>
        <w:t>С.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Традиция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проектных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стратегиях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современной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архитектуры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URL:https://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library.bntu.by/shamruk-s-tradiciya-v-proektnyh-strategiyah-sovremennoy-arhitektury </w:t>
      </w:r>
      <w:r>
        <w:rPr>
          <w:color w:val="231F20"/>
          <w:spacing w:val="-1"/>
          <w:sz w:val="24"/>
        </w:rPr>
        <w:t>(дата обраще-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18.07.2020) – Текст 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pStyle w:val="ListParagraph"/>
        <w:numPr>
          <w:ilvl w:val="0"/>
          <w:numId w:val="41"/>
        </w:numPr>
        <w:tabs>
          <w:tab w:pos="1773" w:val="left" w:leader="none"/>
        </w:tabs>
        <w:spacing w:line="249" w:lineRule="auto" w:before="3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Колгашкина,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6"/>
          <w:sz w:val="24"/>
        </w:rPr>
        <w:t> </w:t>
      </w:r>
      <w:r>
        <w:rPr>
          <w:color w:val="231F20"/>
          <w:sz w:val="24"/>
        </w:rPr>
        <w:t>Офисно-жилые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комплексы.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Портрет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потребителя.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7"/>
          <w:sz w:val="24"/>
        </w:rPr>
        <w:t> </w:t>
      </w:r>
      <w:hyperlink r:id="rId93">
        <w:r>
          <w:rPr>
            <w:color w:val="231F20"/>
            <w:sz w:val="24"/>
          </w:rPr>
          <w:t>http://www.</w:t>
        </w:r>
      </w:hyperlink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archinfo.ru/publications/item/1617/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18.07.2020)–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pStyle w:val="ListParagraph"/>
        <w:numPr>
          <w:ilvl w:val="0"/>
          <w:numId w:val="41"/>
        </w:numPr>
        <w:tabs>
          <w:tab w:pos="1775" w:val="left" w:leader="none"/>
        </w:tabs>
        <w:spacing w:line="249" w:lineRule="auto" w:before="2" w:after="0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Ямамото Рикен: «Дом-офис» – URL:https://archi.ru/russia/6186/riken-yamamoto-dom-ofis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 18.07.2020)–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 : электронный.</w:t>
      </w:r>
    </w:p>
    <w:p>
      <w:pPr>
        <w:pStyle w:val="ListParagraph"/>
        <w:numPr>
          <w:ilvl w:val="0"/>
          <w:numId w:val="41"/>
        </w:numPr>
        <w:tabs>
          <w:tab w:pos="1790" w:val="left" w:leader="none"/>
        </w:tabs>
        <w:spacing w:line="249" w:lineRule="auto" w:before="2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w w:val="105"/>
          <w:sz w:val="24"/>
        </w:rPr>
        <w:t>Колгашкина В. А. </w:t>
      </w:r>
      <w:r>
        <w:rPr>
          <w:color w:val="231F20"/>
          <w:w w:val="105"/>
          <w:sz w:val="24"/>
        </w:rPr>
        <w:t>Предпосылки и основные тенденции формирования в современ-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sz w:val="24"/>
        </w:rPr>
        <w:t>ных условиях жилых комплексов с интегрированными деловыми функциями – URL:https://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cyberleninka.ru/article/n/spetsifika-funktsionalno-planirovochnoy-organizatsii-mnogofunktsionalnyh-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zhilyh-kompleksov-s-integrirovannoy-delovoy/viewer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18.07.2020)–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элек-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105"/>
          <w:sz w:val="24"/>
        </w:rPr>
        <w:t>тронный.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</w:t>
      </w:r>
    </w:p>
    <w:p>
      <w:pPr>
        <w:spacing w:line="249" w:lineRule="auto" w:before="12"/>
        <w:ind w:left="1133" w:right="6222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Николаос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Гурджиеви</w:t>
      </w:r>
      <w:r>
        <w:rPr>
          <w:color w:val="231F20"/>
          <w:spacing w:val="-1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студент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Алексей Вячеславович Михалычев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2"/>
          <w:sz w:val="24"/>
        </w:rPr>
        <w:t> </w:t>
      </w:r>
      <w:hyperlink r:id="rId94">
        <w:r>
          <w:rPr>
            <w:i/>
            <w:color w:val="231F20"/>
            <w:sz w:val="24"/>
          </w:rPr>
          <w:t>Gurjiev.nikolaos@mail.ru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1989" w:right="1988"/>
      </w:pPr>
      <w:r>
        <w:rPr>
          <w:color w:val="231F20"/>
        </w:rPr>
        <w:t>МИРОВОЙ</w:t>
      </w:r>
      <w:r>
        <w:rPr>
          <w:color w:val="231F20"/>
          <w:spacing w:val="-9"/>
        </w:rPr>
        <w:t> </w:t>
      </w:r>
      <w:r>
        <w:rPr>
          <w:color w:val="231F20"/>
        </w:rPr>
        <w:t>ОПЫТ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СПЕЦИФИКА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МНОГОФУНКЦИОНАЛЬНОГО ЖИЛОГО КОМПЛЕКСА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НАМЫВНЫХ ТЕРРИТОРИЯХ</w:t>
      </w:r>
    </w:p>
    <w:p>
      <w:pPr>
        <w:pStyle w:val="BodyText"/>
        <w:spacing w:before="9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right"/>
        <w:rPr>
          <w:sz w:val="24"/>
        </w:rPr>
      </w:pP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России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ещё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времён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Петра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I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начала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воплощаться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идея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намывных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территориях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сей-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час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развивается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всём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мире.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Тенденция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данной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отрасли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имеет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разные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качества.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совре-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менных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реалиях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данные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качества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определяются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наличием: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водных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ресурсов;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географией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места;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экономическим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уровнем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государства;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социальными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потребностями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населения;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кли-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матическими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условиями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другими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факторами.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Описываемое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архитектурное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решение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дан-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ной статье показывает нам современный подход к проектированию прибрежной архитектуры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намывных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территориях.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Основной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задачей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показать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этапы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много-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функционального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таких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территориях.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Целью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проведенного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анализа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исследо-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вания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оживление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обогащение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береговой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линии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Кронштадт,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где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есть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заболочен-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невостребованные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территории,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тем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самым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определяя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чёткую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перспективу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развития.</w:t>
      </w:r>
    </w:p>
    <w:p>
      <w:pPr>
        <w:spacing w:line="249" w:lineRule="auto" w:before="10"/>
        <w:ind w:left="1133" w:right="1132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слова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намывные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территории,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мировой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опыт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проектирования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типа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«Марина», город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Кронштадт, образ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жилья «Марины»,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ресурсы.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Оборонительно-военная функция г. Кронштадт со временем утратила своё зна-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чение и многие территории перестали использоваться. В результате, дома воен-</w:t>
      </w:r>
      <w:r>
        <w:rPr>
          <w:color w:val="231F20"/>
          <w:spacing w:val="1"/>
        </w:rPr>
        <w:t> </w:t>
      </w:r>
      <w:r>
        <w:rPr>
          <w:color w:val="231F20"/>
        </w:rPr>
        <w:t>ных перешли к их семьям, а среда проживания Кронштадта постепенно стала не</w:t>
      </w:r>
      <w:r>
        <w:rPr>
          <w:color w:val="231F20"/>
          <w:spacing w:val="-67"/>
        </w:rPr>
        <w:t> </w:t>
      </w:r>
      <w:r>
        <w:rPr>
          <w:color w:val="231F20"/>
        </w:rPr>
        <w:t>комфортной из-за воздействия загрязняющих веществ на примыкающих к нему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территориях [1]. Со временем город начал считаться лишь культурно-историче-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ским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центром.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процент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неиспользованных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6"/>
        </w:rPr>
        <w:t> </w:t>
      </w:r>
      <w:r>
        <w:rPr>
          <w:color w:val="231F20"/>
        </w:rPr>
        <w:t>состав-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ляет около 20 % [2]. Учитывая изложенное, нынешнее состояние Кронштадта име-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ет</w:t>
      </w:r>
      <w:r>
        <w:rPr>
          <w:color w:val="231F20"/>
          <w:spacing w:val="-1"/>
        </w:rPr>
        <w:t> </w:t>
      </w:r>
      <w:r>
        <w:rPr>
          <w:color w:val="231F20"/>
        </w:rPr>
        <w:t>очевидные проблемы: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17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социально-экономическое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состояние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города;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отсутствие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необходимого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количества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рабочих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мест;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неорганизованный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бессистемный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поток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туристов;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отток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трудоспособной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молодёжи;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наличие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неиспользуемых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военных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гражданских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объектов;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дефицит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благоустроенных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территорий.</w:t>
      </w:r>
    </w:p>
    <w:p>
      <w:pPr>
        <w:pStyle w:val="BodyText"/>
        <w:spacing w:line="268" w:lineRule="auto" w:before="38"/>
        <w:ind w:right="1128" w:firstLine="396"/>
        <w:jc w:val="both"/>
      </w:pPr>
      <w:r>
        <w:rPr>
          <w:b/>
          <w:color w:val="231F20"/>
        </w:rPr>
        <w:t>Анализ мирового опыта. </w:t>
      </w:r>
      <w:r>
        <w:rPr>
          <w:color w:val="231F20"/>
        </w:rPr>
        <w:t>Зарубежный и отечественный опыт показывают</w:t>
      </w:r>
      <w:r>
        <w:rPr>
          <w:color w:val="231F20"/>
          <w:spacing w:val="1"/>
        </w:rPr>
        <w:t> </w:t>
      </w:r>
      <w:r>
        <w:rPr>
          <w:color w:val="231F20"/>
        </w:rPr>
        <w:t>нам принципы проектирования и образования намывных территорий c МЖК.</w:t>
      </w:r>
      <w:r>
        <w:rPr>
          <w:color w:val="231F20"/>
          <w:spacing w:val="1"/>
        </w:rPr>
        <w:t> </w:t>
      </w:r>
      <w:r>
        <w:rPr>
          <w:color w:val="231F20"/>
        </w:rPr>
        <w:t>Одним из примеров является «</w:t>
      </w:r>
      <w:r>
        <w:rPr>
          <w:i/>
          <w:color w:val="231F20"/>
        </w:rPr>
        <w:t>Sørenga Block 6» </w:t>
      </w:r>
      <w:r>
        <w:rPr>
          <w:color w:val="231F20"/>
        </w:rPr>
        <w:t>в Норвегии городе Осло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хитекторы</w:t>
      </w:r>
      <w:r>
        <w:rPr>
          <w:color w:val="231F20"/>
          <w:spacing w:val="40"/>
        </w:rPr>
        <w:t> </w:t>
      </w:r>
      <w:r>
        <w:rPr>
          <w:color w:val="231F20"/>
        </w:rPr>
        <w:t>преобразовали</w:t>
      </w:r>
      <w:r>
        <w:rPr>
          <w:color w:val="231F20"/>
          <w:spacing w:val="41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40"/>
        </w:rPr>
        <w:t> </w:t>
      </w:r>
      <w:r>
        <w:rPr>
          <w:color w:val="231F20"/>
        </w:rPr>
        <w:t>контейнерного</w:t>
      </w:r>
      <w:r>
        <w:rPr>
          <w:color w:val="231F20"/>
          <w:spacing w:val="41"/>
        </w:rPr>
        <w:t> </w:t>
      </w:r>
      <w:r>
        <w:rPr>
          <w:color w:val="231F20"/>
        </w:rPr>
        <w:t>порта</w:t>
      </w:r>
      <w:r>
        <w:rPr>
          <w:color w:val="231F20"/>
          <w:spacing w:val="41"/>
        </w:rPr>
        <w:t> </w:t>
      </w:r>
      <w:r>
        <w:rPr>
          <w:color w:val="231F20"/>
        </w:rPr>
        <w:t>под</w:t>
      </w:r>
      <w:r>
        <w:rPr>
          <w:color w:val="231F20"/>
          <w:spacing w:val="40"/>
        </w:rPr>
        <w:t> </w:t>
      </w:r>
      <w:r>
        <w:rPr>
          <w:color w:val="231F20"/>
        </w:rPr>
        <w:t>жилой</w:t>
      </w:r>
      <w:r>
        <w:rPr>
          <w:color w:val="231F20"/>
          <w:spacing w:val="41"/>
        </w:rPr>
        <w:t> </w:t>
      </w:r>
      <w:r>
        <w:rPr>
          <w:color w:val="231F20"/>
        </w:rPr>
        <w:t>район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с использованием намывных территорий (рис. 1). Площадь участка составила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12000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кв.м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Реконструкция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</w:rPr>
        <w:t>является</w:t>
      </w:r>
      <w:r>
        <w:rPr>
          <w:color w:val="231F20"/>
          <w:spacing w:val="-17"/>
        </w:rPr>
        <w:t> </w:t>
      </w:r>
      <w:r>
        <w:rPr>
          <w:color w:val="231F20"/>
        </w:rPr>
        <w:t>частью</w:t>
      </w:r>
      <w:r>
        <w:rPr>
          <w:color w:val="231F20"/>
          <w:spacing w:val="-16"/>
        </w:rPr>
        <w:t> </w:t>
      </w:r>
      <w:r>
        <w:rPr>
          <w:color w:val="231F20"/>
        </w:rPr>
        <w:t>генерального</w:t>
      </w:r>
      <w:r>
        <w:rPr>
          <w:color w:val="231F20"/>
          <w:spacing w:val="-16"/>
        </w:rPr>
        <w:t> </w:t>
      </w:r>
      <w:r>
        <w:rPr>
          <w:color w:val="231F20"/>
        </w:rPr>
        <w:t>пла-</w:t>
      </w:r>
      <w:r>
        <w:rPr>
          <w:color w:val="231F20"/>
          <w:spacing w:val="-68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восстановлению</w:t>
      </w:r>
      <w:r>
        <w:rPr>
          <w:color w:val="231F20"/>
          <w:spacing w:val="-4"/>
        </w:rPr>
        <w:t> </w:t>
      </w:r>
      <w:r>
        <w:rPr>
          <w:color w:val="231F20"/>
        </w:rPr>
        <w:t>связи</w:t>
      </w:r>
      <w:r>
        <w:rPr>
          <w:color w:val="231F20"/>
          <w:spacing w:val="-3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набережной.</w:t>
      </w:r>
      <w:r>
        <w:rPr>
          <w:color w:val="231F20"/>
          <w:spacing w:val="-4"/>
        </w:rPr>
        <w:t> </w:t>
      </w:r>
      <w:r>
        <w:rPr>
          <w:color w:val="231F20"/>
        </w:rPr>
        <w:t>Два</w:t>
      </w:r>
      <w:r>
        <w:rPr>
          <w:color w:val="231F20"/>
          <w:spacing w:val="-3"/>
        </w:rPr>
        <w:t> </w:t>
      </w:r>
      <w:r>
        <w:rPr>
          <w:color w:val="231F20"/>
        </w:rPr>
        <w:t>больших</w:t>
      </w:r>
      <w:r>
        <w:rPr>
          <w:color w:val="231F20"/>
          <w:spacing w:val="-4"/>
        </w:rPr>
        <w:t> </w:t>
      </w:r>
      <w:r>
        <w:rPr>
          <w:color w:val="231F20"/>
        </w:rPr>
        <w:t>прохода,</w:t>
      </w:r>
      <w:r>
        <w:rPr>
          <w:color w:val="231F20"/>
          <w:spacing w:val="-68"/>
        </w:rPr>
        <w:t> </w:t>
      </w:r>
      <w:r>
        <w:rPr>
          <w:color w:val="231F20"/>
        </w:rPr>
        <w:t>выровненные по диагонали и прорезанные через жилой блок, обеспечивают до-</w:t>
      </w:r>
      <w:r>
        <w:rPr>
          <w:color w:val="231F20"/>
          <w:spacing w:val="1"/>
        </w:rPr>
        <w:t> </w:t>
      </w:r>
      <w:r>
        <w:rPr>
          <w:color w:val="231F20"/>
        </w:rPr>
        <w:t>ступ к набережной с центрального парка. Образованное при этом пространство</w:t>
      </w:r>
      <w:r>
        <w:rPr>
          <w:color w:val="231F20"/>
          <w:spacing w:val="1"/>
        </w:rPr>
        <w:t> </w:t>
      </w:r>
      <w:r>
        <w:rPr>
          <w:color w:val="231F20"/>
        </w:rPr>
        <w:t>внутри комплекса стало социально активным. Исходя из данного подхода, мож-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насытить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облагородить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морских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портов,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заболоченную</w:t>
      </w:r>
      <w:r>
        <w:rPr>
          <w:color w:val="231F20"/>
          <w:spacing w:val="-68"/>
        </w:rPr>
        <w:t> </w:t>
      </w:r>
      <w:r>
        <w:rPr>
          <w:color w:val="231F20"/>
        </w:rPr>
        <w:t>северную часть Кронштадта.</w:t>
      </w:r>
    </w:p>
    <w:p>
      <w:pPr>
        <w:pStyle w:val="BodyText"/>
        <w:spacing w:before="6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774141</wp:posOffset>
            </wp:positionH>
            <wp:positionV relativeFrom="paragraph">
              <wp:posOffset>180012</wp:posOffset>
            </wp:positionV>
            <wp:extent cx="5966468" cy="3658742"/>
            <wp:effectExtent l="0" t="0" r="0" b="0"/>
            <wp:wrapTopAndBottom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468" cy="3658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rPr>
          <w:sz w:val="32"/>
        </w:rPr>
      </w:pPr>
    </w:p>
    <w:p>
      <w:pPr>
        <w:spacing w:before="0"/>
        <w:ind w:left="2309" w:right="2309" w:firstLine="0"/>
        <w:jc w:val="center"/>
        <w:rPr>
          <w:i/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Норвегия,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Осло.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«</w:t>
      </w:r>
      <w:r>
        <w:rPr>
          <w:i/>
          <w:color w:val="231F20"/>
          <w:sz w:val="24"/>
        </w:rPr>
        <w:t>Sørenga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Block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6»</w:t>
      </w:r>
    </w:p>
    <w:p>
      <w:pPr>
        <w:pStyle w:val="BodyText"/>
        <w:spacing w:before="8"/>
        <w:ind w:left="0"/>
        <w:rPr>
          <w:i/>
        </w:rPr>
      </w:pPr>
    </w:p>
    <w:p>
      <w:pPr>
        <w:pStyle w:val="BodyText"/>
        <w:spacing w:line="268" w:lineRule="auto" w:before="1"/>
        <w:ind w:right="1130" w:firstLine="39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примере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</w:t>
      </w:r>
      <w:r>
        <w:rPr>
          <w:i/>
          <w:color w:val="231F20"/>
          <w:spacing w:val="-1"/>
        </w:rPr>
        <w:t>The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1"/>
        </w:rPr>
        <w:t>Waterfront»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Норвегии</w:t>
      </w:r>
      <w:r>
        <w:rPr>
          <w:color w:val="231F20"/>
          <w:spacing w:val="-15"/>
        </w:rPr>
        <w:t> </w:t>
      </w:r>
      <w:r>
        <w:rPr>
          <w:color w:val="231F20"/>
        </w:rPr>
        <w:t>городе</w:t>
      </w:r>
      <w:r>
        <w:rPr>
          <w:color w:val="231F20"/>
          <w:spacing w:val="-15"/>
        </w:rPr>
        <w:t> </w:t>
      </w:r>
      <w:r>
        <w:rPr>
          <w:color w:val="231F20"/>
        </w:rPr>
        <w:t>Ставангер,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наблюдать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секции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блоков,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расположены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принципу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шах-</w:t>
      </w:r>
      <w:r>
        <w:rPr>
          <w:color w:val="231F20"/>
          <w:spacing w:val="-68"/>
        </w:rPr>
        <w:t> </w:t>
      </w:r>
      <w:r>
        <w:rPr>
          <w:color w:val="231F20"/>
        </w:rPr>
        <w:t>матной геометрии. Это позволяет обеспечить комплекс внутри-дворовыми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странствами и необходимой инсоляцией (рис. 2) Площадь территории рассма-</w:t>
      </w:r>
      <w:r>
        <w:rPr>
          <w:color w:val="231F20"/>
          <w:spacing w:val="1"/>
        </w:rPr>
        <w:t> </w:t>
      </w:r>
      <w:r>
        <w:rPr>
          <w:color w:val="231F20"/>
        </w:rPr>
        <w:t>триваемого аналога – 19 500 кв.м. Проходы к набережной размещаются между</w:t>
      </w:r>
      <w:r>
        <w:rPr>
          <w:color w:val="231F20"/>
          <w:spacing w:val="1"/>
        </w:rPr>
        <w:t> </w:t>
      </w:r>
      <w:r>
        <w:rPr>
          <w:color w:val="231F20"/>
        </w:rPr>
        <w:t>жилыми секциями, тем самым объединяя несколько качеств общественной сре-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ды.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Кафе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магазины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расположены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набережной,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окон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открывается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вид</w:t>
      </w:r>
      <w:r>
        <w:rPr>
          <w:color w:val="231F20"/>
          <w:spacing w:val="-68"/>
        </w:rPr>
        <w:t> </w:t>
      </w:r>
      <w:r>
        <w:rPr>
          <w:color w:val="231F20"/>
        </w:rPr>
        <w:t>на площадь, набережную и море. Особенность организации секций заключается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устройстве</w:t>
      </w:r>
      <w:r>
        <w:rPr>
          <w:color w:val="231F20"/>
          <w:spacing w:val="-2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одноэтажных,</w:t>
      </w:r>
      <w:r>
        <w:rPr>
          <w:color w:val="231F20"/>
          <w:spacing w:val="-2"/>
        </w:rPr>
        <w:t> </w:t>
      </w:r>
      <w:r>
        <w:rPr>
          <w:color w:val="231F20"/>
        </w:rPr>
        <w:t>так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двухуровневых</w:t>
      </w:r>
      <w:r>
        <w:rPr>
          <w:color w:val="231F20"/>
          <w:spacing w:val="-2"/>
        </w:rPr>
        <w:t> </w:t>
      </w:r>
      <w:r>
        <w:rPr>
          <w:color w:val="231F20"/>
        </w:rPr>
        <w:t>квартир</w:t>
      </w:r>
      <w:r>
        <w:rPr>
          <w:color w:val="231F20"/>
          <w:spacing w:val="-2"/>
        </w:rPr>
        <w:t> </w:t>
      </w:r>
      <w:r>
        <w:rPr>
          <w:color w:val="231F20"/>
        </w:rPr>
        <w:t>(дуплексов).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Отечественным примером является ЖК «Фортеция», расположенный в вос-</w:t>
      </w:r>
      <w:r>
        <w:rPr>
          <w:color w:val="231F20"/>
          <w:spacing w:val="1"/>
        </w:rPr>
        <w:t> </w:t>
      </w:r>
      <w:r>
        <w:rPr>
          <w:color w:val="231F20"/>
        </w:rPr>
        <w:t>точной</w:t>
      </w:r>
      <w:r>
        <w:rPr>
          <w:color w:val="231F20"/>
          <w:spacing w:val="-6"/>
        </w:rPr>
        <w:t> </w:t>
      </w:r>
      <w:r>
        <w:rPr>
          <w:color w:val="231F20"/>
        </w:rPr>
        <w:t>части</w:t>
      </w:r>
      <w:r>
        <w:rPr>
          <w:color w:val="231F20"/>
          <w:spacing w:val="-5"/>
        </w:rPr>
        <w:t> </w:t>
      </w:r>
      <w:r>
        <w:rPr>
          <w:color w:val="231F20"/>
        </w:rPr>
        <w:t>Кронштадта.</w:t>
      </w:r>
      <w:r>
        <w:rPr>
          <w:color w:val="231F20"/>
          <w:spacing w:val="-5"/>
        </w:rPr>
        <w:t> </w:t>
      </w:r>
      <w:r>
        <w:rPr>
          <w:color w:val="231F20"/>
        </w:rPr>
        <w:t>Площадь</w:t>
      </w:r>
      <w:r>
        <w:rPr>
          <w:color w:val="231F20"/>
          <w:spacing w:val="-5"/>
        </w:rPr>
        <w:t> </w:t>
      </w:r>
      <w:r>
        <w:rPr>
          <w:color w:val="231F20"/>
        </w:rPr>
        <w:t>земельного</w:t>
      </w:r>
      <w:r>
        <w:rPr>
          <w:color w:val="231F20"/>
          <w:spacing w:val="-5"/>
        </w:rPr>
        <w:t> </w:t>
      </w:r>
      <w:r>
        <w:rPr>
          <w:color w:val="231F20"/>
        </w:rPr>
        <w:t>участка,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котором</w:t>
      </w:r>
      <w:r>
        <w:rPr>
          <w:color w:val="231F20"/>
          <w:spacing w:val="-5"/>
        </w:rPr>
        <w:t> </w:t>
      </w:r>
      <w:r>
        <w:rPr>
          <w:color w:val="231F20"/>
        </w:rPr>
        <w:t>расположе-</w:t>
      </w:r>
      <w:r>
        <w:rPr>
          <w:color w:val="231F20"/>
          <w:spacing w:val="-68"/>
        </w:rPr>
        <w:t> </w:t>
      </w:r>
      <w:r>
        <w:rPr>
          <w:color w:val="231F20"/>
        </w:rPr>
        <w:t>ны</w:t>
      </w:r>
      <w:r>
        <w:rPr>
          <w:color w:val="231F20"/>
          <w:spacing w:val="-10"/>
        </w:rPr>
        <w:t> </w:t>
      </w:r>
      <w:r>
        <w:rPr>
          <w:color w:val="231F20"/>
        </w:rPr>
        <w:t>пять</w:t>
      </w:r>
      <w:r>
        <w:rPr>
          <w:color w:val="231F20"/>
          <w:spacing w:val="-9"/>
        </w:rPr>
        <w:t> </w:t>
      </w:r>
      <w:r>
        <w:rPr>
          <w:color w:val="231F20"/>
        </w:rPr>
        <w:t>корпусов,</w:t>
      </w:r>
      <w:r>
        <w:rPr>
          <w:color w:val="231F20"/>
          <w:spacing w:val="-10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9"/>
        </w:rPr>
        <w:t> </w:t>
      </w:r>
      <w:r>
        <w:rPr>
          <w:color w:val="231F20"/>
        </w:rPr>
        <w:t>21</w:t>
      </w:r>
      <w:r>
        <w:rPr>
          <w:color w:val="231F20"/>
          <w:spacing w:val="-8"/>
        </w:rPr>
        <w:t> </w:t>
      </w:r>
      <w:r>
        <w:rPr>
          <w:color w:val="231F20"/>
        </w:rPr>
        <w:t>463</w:t>
      </w:r>
      <w:r>
        <w:rPr>
          <w:color w:val="231F20"/>
          <w:spacing w:val="-7"/>
        </w:rPr>
        <w:t> </w:t>
      </w:r>
      <w:r>
        <w:rPr>
          <w:color w:val="231F20"/>
        </w:rPr>
        <w:t>кв.</w:t>
      </w:r>
      <w:r>
        <w:rPr>
          <w:color w:val="231F20"/>
          <w:spacing w:val="-8"/>
        </w:rPr>
        <w:t> </w:t>
      </w:r>
      <w:r>
        <w:rPr>
          <w:color w:val="231F20"/>
        </w:rPr>
        <w:t>м.</w:t>
      </w:r>
      <w:r>
        <w:rPr>
          <w:color w:val="231F20"/>
          <w:spacing w:val="-9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3).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9"/>
        </w:rPr>
        <w:t> </w:t>
      </w:r>
      <w:r>
        <w:rPr>
          <w:color w:val="231F20"/>
        </w:rPr>
        <w:t>омывается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трёх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сторон Финским заливом. В отличие от предыдущих аналогов секции располо-</w:t>
      </w:r>
      <w:r>
        <w:rPr>
          <w:color w:val="231F20"/>
          <w:spacing w:val="1"/>
        </w:rPr>
        <w:t> </w:t>
      </w:r>
      <w:r>
        <w:rPr>
          <w:color w:val="231F20"/>
        </w:rPr>
        <w:t>жены в п-образной форме и образуют приватное пространство с доступом к на-</w:t>
      </w:r>
      <w:r>
        <w:rPr>
          <w:color w:val="231F20"/>
          <w:spacing w:val="1"/>
        </w:rPr>
        <w:t> </w:t>
      </w:r>
      <w:r>
        <w:rPr>
          <w:color w:val="231F20"/>
        </w:rPr>
        <w:t>бережной. Несмотря на определённую однообразность застройки, учитываются</w:t>
      </w:r>
      <w:r>
        <w:rPr>
          <w:color w:val="231F20"/>
          <w:spacing w:val="1"/>
        </w:rPr>
        <w:t> </w:t>
      </w:r>
      <w:r>
        <w:rPr>
          <w:color w:val="231F20"/>
        </w:rPr>
        <w:t>такие</w:t>
      </w:r>
      <w:r>
        <w:rPr>
          <w:color w:val="231F20"/>
          <w:spacing w:val="-2"/>
        </w:rPr>
        <w:t> </w:t>
      </w:r>
      <w:r>
        <w:rPr>
          <w:color w:val="231F20"/>
        </w:rPr>
        <w:t>важные</w:t>
      </w:r>
      <w:r>
        <w:rPr>
          <w:color w:val="231F20"/>
          <w:spacing w:val="-1"/>
        </w:rPr>
        <w:t> </w:t>
      </w:r>
      <w:r>
        <w:rPr>
          <w:color w:val="231F20"/>
        </w:rPr>
        <w:t>особенности,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код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дворовые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1098003</wp:posOffset>
            </wp:positionH>
            <wp:positionV relativeFrom="paragraph">
              <wp:posOffset>181573</wp:posOffset>
            </wp:positionV>
            <wp:extent cx="5357112" cy="3419855"/>
            <wp:effectExtent l="0" t="0" r="0" b="0"/>
            <wp:wrapTopAndBottom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7112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ind w:left="0"/>
        <w:rPr>
          <w:sz w:val="29"/>
        </w:rPr>
      </w:pPr>
    </w:p>
    <w:p>
      <w:pPr>
        <w:spacing w:before="0"/>
        <w:ind w:left="2309" w:right="2309" w:firstLine="0"/>
        <w:jc w:val="center"/>
        <w:rPr>
          <w:i/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Норвегия,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Старваген.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«</w:t>
      </w:r>
      <w:r>
        <w:rPr>
          <w:i/>
          <w:color w:val="231F20"/>
          <w:sz w:val="24"/>
        </w:rPr>
        <w:t>The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Waterfront»</w:t>
      </w: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spacing w:before="7"/>
        <w:ind w:left="0"/>
        <w:rPr>
          <w:i/>
          <w:sz w:val="11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1098003</wp:posOffset>
            </wp:positionH>
            <wp:positionV relativeFrom="paragraph">
              <wp:posOffset>100465</wp:posOffset>
            </wp:positionV>
            <wp:extent cx="5337058" cy="3306508"/>
            <wp:effectExtent l="0" t="0" r="0" b="0"/>
            <wp:wrapTopAndBottom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058" cy="330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rPr>
          <w:i/>
          <w:sz w:val="21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Россия,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Кронштадт.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«Фортеция»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before="68"/>
        <w:ind w:left="1530"/>
      </w:pPr>
      <w:r>
        <w:rPr>
          <w:color w:val="231F20"/>
        </w:rPr>
        <w:t>Анализ</w:t>
      </w:r>
      <w:r>
        <w:rPr>
          <w:color w:val="231F20"/>
          <w:spacing w:val="-7"/>
        </w:rPr>
        <w:t> </w:t>
      </w:r>
      <w:r>
        <w:rPr>
          <w:color w:val="231F20"/>
        </w:rPr>
        <w:t>показал,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нужно</w:t>
      </w:r>
      <w:r>
        <w:rPr>
          <w:color w:val="231F20"/>
          <w:spacing w:val="-5"/>
        </w:rPr>
        <w:t> </w:t>
      </w:r>
      <w:r>
        <w:rPr>
          <w:color w:val="231F20"/>
        </w:rPr>
        <w:t>принимать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5"/>
        </w:rPr>
        <w:t> </w:t>
      </w:r>
      <w:r>
        <w:rPr>
          <w:color w:val="231F20"/>
        </w:rPr>
        <w:t>внимание,</w:t>
      </w:r>
      <w:r>
        <w:rPr>
          <w:color w:val="231F20"/>
          <w:spacing w:val="-6"/>
        </w:rPr>
        <w:t> </w:t>
      </w:r>
      <w:r>
        <w:rPr>
          <w:color w:val="231F20"/>
        </w:rPr>
        <w:t>следующее:</w:t>
      </w:r>
    </w:p>
    <w:p>
      <w:pPr>
        <w:pStyle w:val="ListParagraph"/>
        <w:numPr>
          <w:ilvl w:val="0"/>
          <w:numId w:val="3"/>
        </w:numPr>
        <w:tabs>
          <w:tab w:pos="1848" w:val="left" w:leader="none"/>
        </w:tabs>
        <w:spacing w:line="264" w:lineRule="auto" w:before="33" w:after="0"/>
        <w:ind w:left="1133" w:right="1133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расположение</w:t>
      </w:r>
      <w:r>
        <w:rPr>
          <w:color w:val="231F20"/>
          <w:spacing w:val="2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23"/>
          <w:sz w:val="28"/>
        </w:rPr>
        <w:t> </w:t>
      </w:r>
      <w:r>
        <w:rPr>
          <w:color w:val="231F20"/>
          <w:sz w:val="28"/>
        </w:rPr>
        <w:t>общей</w:t>
      </w:r>
      <w:r>
        <w:rPr>
          <w:color w:val="231F20"/>
          <w:spacing w:val="23"/>
          <w:sz w:val="28"/>
        </w:rPr>
        <w:t> </w:t>
      </w:r>
      <w:r>
        <w:rPr>
          <w:color w:val="231F20"/>
          <w:sz w:val="28"/>
        </w:rPr>
        <w:t>градостроительной</w:t>
      </w:r>
      <w:r>
        <w:rPr>
          <w:color w:val="231F20"/>
          <w:spacing w:val="23"/>
          <w:sz w:val="28"/>
        </w:rPr>
        <w:t> </w:t>
      </w:r>
      <w:r>
        <w:rPr>
          <w:color w:val="231F20"/>
          <w:sz w:val="28"/>
        </w:rPr>
        <w:t>структуре</w:t>
      </w:r>
      <w:r>
        <w:rPr>
          <w:color w:val="231F20"/>
          <w:spacing w:val="2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23"/>
          <w:sz w:val="28"/>
        </w:rPr>
        <w:t> </w:t>
      </w:r>
      <w:r>
        <w:rPr>
          <w:color w:val="231F20"/>
          <w:sz w:val="28"/>
        </w:rPr>
        <w:t>учётом</w:t>
      </w:r>
      <w:r>
        <w:rPr>
          <w:color w:val="231F20"/>
          <w:spacing w:val="23"/>
          <w:sz w:val="28"/>
        </w:rPr>
        <w:t> </w:t>
      </w:r>
      <w:r>
        <w:rPr>
          <w:color w:val="231F20"/>
          <w:sz w:val="28"/>
        </w:rPr>
        <w:t>контекста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среды;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2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учитывать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идентификационные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признаки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код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города;</w:t>
      </w:r>
    </w:p>
    <w:p>
      <w:pPr>
        <w:pStyle w:val="ListParagraph"/>
        <w:numPr>
          <w:ilvl w:val="0"/>
          <w:numId w:val="3"/>
        </w:numPr>
        <w:tabs>
          <w:tab w:pos="1829" w:val="left" w:leader="none"/>
        </w:tabs>
        <w:spacing w:line="240" w:lineRule="auto" w:before="32" w:after="0"/>
        <w:ind w:left="1828" w:right="0" w:hanging="299"/>
        <w:jc w:val="left"/>
        <w:rPr>
          <w:color w:val="231F20"/>
          <w:sz w:val="28"/>
        </w:rPr>
      </w:pPr>
      <w:r>
        <w:rPr>
          <w:color w:val="231F20"/>
          <w:w w:val="95"/>
          <w:sz w:val="28"/>
        </w:rPr>
        <w:t>необходимость выявления как в общественных, так и приватных пространств.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учитывать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климатические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условия;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использовать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современные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подходы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объемно-планировочных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решений.</w:t>
      </w:r>
    </w:p>
    <w:p>
      <w:pPr>
        <w:pStyle w:val="BodyText"/>
        <w:spacing w:line="264" w:lineRule="auto" w:before="32"/>
        <w:ind w:right="1129" w:firstLine="396"/>
        <w:jc w:val="both"/>
      </w:pPr>
      <w:r>
        <w:rPr>
          <w:b/>
          <w:color w:val="231F20"/>
        </w:rPr>
        <w:t>Концепция. </w:t>
      </w:r>
      <w:r>
        <w:rPr>
          <w:color w:val="231F20"/>
        </w:rPr>
        <w:t>Благодаря своим памятникам культуры и фортам, окружающим</w:t>
      </w:r>
      <w:r>
        <w:rPr>
          <w:color w:val="231F20"/>
          <w:spacing w:val="-67"/>
        </w:rPr>
        <w:t> </w:t>
      </w:r>
      <w:r>
        <w:rPr>
          <w:color w:val="231F20"/>
        </w:rPr>
        <w:t>остров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Кронштадте,</w:t>
      </w:r>
      <w:r>
        <w:rPr>
          <w:color w:val="231F20"/>
          <w:spacing w:val="21"/>
        </w:rPr>
        <w:t> </w:t>
      </w:r>
      <w:r>
        <w:rPr>
          <w:color w:val="231F20"/>
        </w:rPr>
        <w:t>поддерживается</w:t>
      </w:r>
      <w:r>
        <w:rPr>
          <w:color w:val="231F20"/>
          <w:spacing w:val="20"/>
        </w:rPr>
        <w:t> </w:t>
      </w:r>
      <w:r>
        <w:rPr>
          <w:color w:val="231F20"/>
        </w:rPr>
        <w:t>понятие</w:t>
      </w:r>
      <w:r>
        <w:rPr>
          <w:color w:val="231F20"/>
          <w:spacing w:val="21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genius</w:t>
      </w:r>
      <w:r>
        <w:rPr>
          <w:i/>
          <w:color w:val="231F20"/>
          <w:spacing w:val="21"/>
        </w:rPr>
        <w:t> </w:t>
      </w:r>
      <w:r>
        <w:rPr>
          <w:i/>
          <w:color w:val="231F20"/>
        </w:rPr>
        <w:t>loci</w:t>
      </w:r>
      <w:r>
        <w:rPr>
          <w:color w:val="231F20"/>
        </w:rPr>
        <w:t>»</w:t>
      </w:r>
      <w:r>
        <w:rPr>
          <w:color w:val="231F20"/>
          <w:spacing w:val="20"/>
        </w:rPr>
        <w:t> </w:t>
      </w:r>
      <w:r>
        <w:rPr>
          <w:color w:val="231F20"/>
        </w:rPr>
        <w:t>–</w:t>
      </w:r>
      <w:r>
        <w:rPr>
          <w:color w:val="231F20"/>
          <w:spacing w:val="21"/>
        </w:rPr>
        <w:t> </w:t>
      </w:r>
      <w:r>
        <w:rPr>
          <w:color w:val="231F20"/>
        </w:rPr>
        <w:t>«дух</w:t>
      </w:r>
      <w:r>
        <w:rPr>
          <w:color w:val="231F20"/>
          <w:spacing w:val="21"/>
        </w:rPr>
        <w:t> </w:t>
      </w:r>
      <w:r>
        <w:rPr>
          <w:color w:val="231F20"/>
        </w:rPr>
        <w:t>места»</w:t>
      </w:r>
      <w:r>
        <w:rPr>
          <w:color w:val="231F20"/>
          <w:spacing w:val="18"/>
        </w:rPr>
        <w:t> </w:t>
      </w:r>
      <w:r>
        <w:rPr>
          <w:color w:val="231F20"/>
        </w:rPr>
        <w:t>[3].</w:t>
      </w:r>
    </w:p>
    <w:p>
      <w:pPr>
        <w:pStyle w:val="BodyText"/>
        <w:spacing w:line="264" w:lineRule="auto"/>
        <w:ind w:right="1128"/>
        <w:jc w:val="both"/>
      </w:pPr>
      <w:r>
        <w:rPr>
          <w:color w:val="231F20"/>
        </w:rPr>
        <w:t>«Дух места» в его современном понимании, должен быть раскрыт полностью.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Планировочная структура одного из предложенных вариантов предлагает возмож-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ность</w:t>
      </w:r>
      <w:r>
        <w:rPr>
          <w:color w:val="231F20"/>
          <w:spacing w:val="-18"/>
        </w:rPr>
        <w:t> </w:t>
      </w:r>
      <w:r>
        <w:rPr>
          <w:color w:val="231F20"/>
        </w:rPr>
        <w:t>развития</w:t>
      </w:r>
      <w:r>
        <w:rPr>
          <w:color w:val="231F20"/>
          <w:spacing w:val="-17"/>
        </w:rPr>
        <w:t> </w:t>
      </w:r>
      <w:r>
        <w:rPr>
          <w:color w:val="231F20"/>
        </w:rPr>
        <w:t>Кронштадта,</w:t>
      </w:r>
      <w:r>
        <w:rPr>
          <w:color w:val="231F20"/>
          <w:spacing w:val="-18"/>
        </w:rPr>
        <w:t> </w:t>
      </w:r>
      <w:r>
        <w:rPr>
          <w:color w:val="231F20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</w:rPr>
        <w:t>полицентра,</w:t>
      </w:r>
      <w:r>
        <w:rPr>
          <w:color w:val="231F20"/>
          <w:spacing w:val="-18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системой</w:t>
      </w:r>
      <w:r>
        <w:rPr>
          <w:color w:val="231F20"/>
          <w:spacing w:val="-17"/>
        </w:rPr>
        <w:t> </w:t>
      </w:r>
      <w:r>
        <w:rPr>
          <w:color w:val="231F20"/>
        </w:rPr>
        <w:t>новых</w:t>
      </w:r>
      <w:r>
        <w:rPr>
          <w:color w:val="231F20"/>
          <w:spacing w:val="-18"/>
        </w:rPr>
        <w:t> </w:t>
      </w:r>
      <w:r>
        <w:rPr>
          <w:color w:val="231F20"/>
        </w:rPr>
        <w:t>подцентров</w:t>
      </w:r>
      <w:r>
        <w:rPr>
          <w:color w:val="231F20"/>
          <w:spacing w:val="-17"/>
        </w:rPr>
        <w:t> </w:t>
      </w:r>
      <w:r>
        <w:rPr>
          <w:color w:val="231F20"/>
        </w:rPr>
        <w:t>соци-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альной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деловой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активности,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находятся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соподчинении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главному,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исто-</w:t>
      </w:r>
      <w:r>
        <w:rPr>
          <w:color w:val="231F20"/>
          <w:spacing w:val="-68"/>
        </w:rPr>
        <w:t> </w:t>
      </w:r>
      <w:r>
        <w:rPr>
          <w:color w:val="231F20"/>
        </w:rPr>
        <w:t>рически сложившемуся центру с возможностью выходом на прибрежные зоны.</w:t>
      </w:r>
      <w:r>
        <w:rPr>
          <w:color w:val="231F20"/>
          <w:spacing w:val="1"/>
        </w:rPr>
        <w:t> </w:t>
      </w:r>
      <w:r>
        <w:rPr>
          <w:color w:val="231F20"/>
        </w:rPr>
        <w:t>Таким образом, намывные территории в северной части острова формируют но-</w:t>
      </w:r>
      <w:r>
        <w:rPr>
          <w:color w:val="231F20"/>
          <w:spacing w:val="-67"/>
        </w:rPr>
        <w:t> </w:t>
      </w:r>
      <w:r>
        <w:rPr>
          <w:color w:val="231F20"/>
        </w:rPr>
        <w:t>вый</w:t>
      </w:r>
      <w:r>
        <w:rPr>
          <w:color w:val="231F20"/>
          <w:spacing w:val="-2"/>
        </w:rPr>
        <w:t> </w:t>
      </w:r>
      <w:r>
        <w:rPr>
          <w:color w:val="231F20"/>
        </w:rPr>
        <w:t>облик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64" w:lineRule="auto"/>
        <w:ind w:right="1129" w:firstLine="396"/>
        <w:jc w:val="both"/>
      </w:pPr>
      <w:r>
        <w:rPr>
          <w:color w:val="231F20"/>
        </w:rPr>
        <w:t>Доступ к проектируемому участку обеспечивается линейным бульваром, за-</w:t>
      </w:r>
      <w:r>
        <w:rPr>
          <w:color w:val="231F20"/>
          <w:spacing w:val="1"/>
        </w:rPr>
        <w:t> </w:t>
      </w:r>
      <w:r>
        <w:rPr>
          <w:color w:val="231F20"/>
        </w:rPr>
        <w:t>вершением которого является парк. Объединяя три разных качества обществен-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ных пространств, мы получаем интересный сценарий, где под нависающей частью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жилого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3"/>
        </w:rPr>
        <w:t> </w:t>
      </w:r>
      <w:r>
        <w:rPr>
          <w:color w:val="231F20"/>
        </w:rPr>
        <w:t>образуется</w:t>
      </w:r>
      <w:r>
        <w:rPr>
          <w:color w:val="231F20"/>
          <w:spacing w:val="-3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2"/>
        </w:rPr>
        <w:t> </w:t>
      </w:r>
      <w:r>
        <w:rPr>
          <w:color w:val="231F20"/>
        </w:rPr>
        <w:t>со</w:t>
      </w:r>
      <w:r>
        <w:rPr>
          <w:color w:val="231F20"/>
          <w:spacing w:val="-3"/>
        </w:rPr>
        <w:t> </w:t>
      </w:r>
      <w:r>
        <w:rPr>
          <w:color w:val="231F20"/>
        </w:rPr>
        <w:t>спуском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воде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4).</w:t>
      </w:r>
      <w:r>
        <w:rPr>
          <w:color w:val="231F20"/>
          <w:spacing w:val="-3"/>
        </w:rPr>
        <w:t> </w:t>
      </w:r>
      <w:r>
        <w:rPr>
          <w:color w:val="231F20"/>
        </w:rPr>
        <w:t>Имея</w:t>
      </w:r>
      <w:r>
        <w:rPr>
          <w:color w:val="231F20"/>
          <w:spacing w:val="-3"/>
        </w:rPr>
        <w:t> </w:t>
      </w:r>
      <w:r>
        <w:rPr>
          <w:color w:val="231F20"/>
        </w:rPr>
        <w:t>два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внутренней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«двойное»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раскрытие.</w:t>
      </w:r>
      <w:r>
        <w:rPr>
          <w:color w:val="231F20"/>
          <w:spacing w:val="-16"/>
        </w:rPr>
        <w:t> </w:t>
      </w:r>
      <w:r>
        <w:rPr>
          <w:color w:val="231F20"/>
        </w:rPr>
        <w:t>Следует</w:t>
      </w:r>
      <w:r>
        <w:rPr>
          <w:color w:val="231F20"/>
          <w:spacing w:val="-15"/>
        </w:rPr>
        <w:t> </w:t>
      </w:r>
      <w:r>
        <w:rPr>
          <w:color w:val="231F20"/>
        </w:rPr>
        <w:t>выделить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пространства открытого и закрытого типа [4]. В одном из «закрытых» пространств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7"/>
        </w:rPr>
        <w:t> </w:t>
      </w:r>
      <w:r>
        <w:rPr>
          <w:color w:val="231F20"/>
        </w:rPr>
        <w:t>приватный</w:t>
      </w:r>
      <w:r>
        <w:rPr>
          <w:color w:val="231F20"/>
          <w:spacing w:val="-6"/>
        </w:rPr>
        <w:t> </w:t>
      </w:r>
      <w:r>
        <w:rPr>
          <w:color w:val="231F20"/>
        </w:rPr>
        <w:t>участок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детской</w:t>
      </w:r>
      <w:r>
        <w:rPr>
          <w:color w:val="231F20"/>
          <w:spacing w:val="-7"/>
        </w:rPr>
        <w:t> </w:t>
      </w:r>
      <w:r>
        <w:rPr>
          <w:color w:val="231F20"/>
        </w:rPr>
        <w:t>площадкой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зонами,</w:t>
      </w:r>
      <w:r>
        <w:rPr>
          <w:color w:val="231F20"/>
          <w:spacing w:val="-6"/>
        </w:rPr>
        <w:t> </w:t>
      </w:r>
      <w:r>
        <w:rPr>
          <w:color w:val="231F20"/>
        </w:rPr>
        <w:t>предназначен-</w:t>
      </w:r>
      <w:r>
        <w:rPr>
          <w:color w:val="231F20"/>
          <w:spacing w:val="-68"/>
        </w:rPr>
        <w:t> </w:t>
      </w:r>
      <w:r>
        <w:rPr>
          <w:color w:val="231F20"/>
        </w:rPr>
        <w:t>ными для отдыха жильцов. Второе – «открытое» пространство представляет со-</w:t>
      </w:r>
      <w:r>
        <w:rPr>
          <w:color w:val="231F20"/>
          <w:spacing w:val="-67"/>
        </w:rPr>
        <w:t> </w:t>
      </w:r>
      <w:r>
        <w:rPr>
          <w:color w:val="231F20"/>
        </w:rPr>
        <w:t>бой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общественную зону с видом на</w:t>
      </w:r>
      <w:r>
        <w:rPr>
          <w:color w:val="231F20"/>
          <w:spacing w:val="-1"/>
        </w:rPr>
        <w:t> </w:t>
      </w:r>
      <w:r>
        <w:rPr>
          <w:color w:val="231F20"/>
        </w:rPr>
        <w:t>залив.</w:t>
      </w:r>
    </w:p>
    <w:p>
      <w:pPr>
        <w:pStyle w:val="BodyText"/>
        <w:spacing w:before="1"/>
        <w:ind w:left="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1547339</wp:posOffset>
            </wp:positionH>
            <wp:positionV relativeFrom="paragraph">
              <wp:posOffset>184428</wp:posOffset>
            </wp:positionV>
            <wp:extent cx="4462272" cy="2849880"/>
            <wp:effectExtent l="0" t="0" r="0" b="0"/>
            <wp:wrapTopAndBottom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2272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Генеральный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участка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предложение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жилому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комплексу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b/>
          <w:color w:val="231F20"/>
        </w:rPr>
        <w:t>Заключение. </w:t>
      </w:r>
      <w:r>
        <w:rPr>
          <w:color w:val="231F20"/>
        </w:rPr>
        <w:t>Выявление этапов проектирования для намывных территорий</w:t>
      </w:r>
      <w:r>
        <w:rPr>
          <w:color w:val="231F20"/>
          <w:spacing w:val="1"/>
        </w:rPr>
        <w:t> </w:t>
      </w:r>
      <w:r>
        <w:rPr>
          <w:color w:val="231F20"/>
        </w:rPr>
        <w:t>требует особого подхода. Основываясь на мировом опыте, предложенный про-</w:t>
      </w:r>
      <w:r>
        <w:rPr>
          <w:color w:val="231F20"/>
          <w:spacing w:val="1"/>
        </w:rPr>
        <w:t> </w:t>
      </w:r>
      <w:r>
        <w:rPr>
          <w:color w:val="231F20"/>
        </w:rPr>
        <w:t>ектный</w:t>
      </w:r>
      <w:r>
        <w:rPr>
          <w:color w:val="231F20"/>
          <w:spacing w:val="-1"/>
        </w:rPr>
        <w:t> </w:t>
      </w:r>
      <w:r>
        <w:rPr>
          <w:color w:val="231F20"/>
        </w:rPr>
        <w:t>вариант предоставляет</w:t>
      </w:r>
      <w:r>
        <w:rPr>
          <w:color w:val="231F20"/>
          <w:spacing w:val="-1"/>
        </w:rPr>
        <w:t> </w:t>
      </w:r>
      <w:r>
        <w:rPr>
          <w:color w:val="231F20"/>
        </w:rPr>
        <w:t>возможность:</w:t>
      </w:r>
    </w:p>
    <w:p>
      <w:pPr>
        <w:pStyle w:val="ListParagraph"/>
        <w:numPr>
          <w:ilvl w:val="0"/>
          <w:numId w:val="3"/>
        </w:numPr>
        <w:tabs>
          <w:tab w:pos="1839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использовать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невостребованные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участки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устройством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намыва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новых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тер-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риторий;</w:t>
      </w:r>
    </w:p>
    <w:p>
      <w:pPr>
        <w:pStyle w:val="ListParagraph"/>
        <w:numPr>
          <w:ilvl w:val="0"/>
          <w:numId w:val="3"/>
        </w:numPr>
        <w:tabs>
          <w:tab w:pos="1839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повысить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качество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социальной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среды,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обогатив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город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системой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новых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рек-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реационных пространств.</w:t>
      </w:r>
    </w:p>
    <w:p>
      <w:pPr>
        <w:pStyle w:val="BodyText"/>
        <w:spacing w:line="268" w:lineRule="auto"/>
        <w:ind w:right="1133" w:firstLine="396"/>
        <w:jc w:val="both"/>
      </w:pPr>
      <w:r>
        <w:rPr>
          <w:color w:val="231F20"/>
        </w:rPr>
        <w:t>Дальнейшая реализация проекта повысит привлекательность Кронштадта,</w:t>
      </w:r>
      <w:r>
        <w:rPr>
          <w:color w:val="231F20"/>
          <w:spacing w:val="1"/>
        </w:rPr>
        <w:t> </w:t>
      </w:r>
      <w:r>
        <w:rPr>
          <w:color w:val="231F20"/>
        </w:rPr>
        <w:t>улучшит его эстетический вид, послужит примером для развития и оживления</w:t>
      </w:r>
      <w:r>
        <w:rPr>
          <w:color w:val="231F20"/>
          <w:spacing w:val="1"/>
        </w:rPr>
        <w:t> </w:t>
      </w:r>
      <w:r>
        <w:rPr>
          <w:color w:val="231F20"/>
        </w:rPr>
        <w:t>военных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малых</w:t>
      </w:r>
      <w:r>
        <w:rPr>
          <w:color w:val="231F20"/>
          <w:spacing w:val="-1"/>
        </w:rPr>
        <w:t> </w:t>
      </w:r>
      <w:r>
        <w:rPr>
          <w:color w:val="231F20"/>
        </w:rPr>
        <w:t>городов.</w:t>
      </w:r>
    </w:p>
    <w:p>
      <w:pPr>
        <w:pStyle w:val="BodyText"/>
        <w:spacing w:before="4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42"/>
        </w:numPr>
        <w:tabs>
          <w:tab w:pos="1757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Куриленко</w:t>
      </w:r>
      <w:r>
        <w:rPr>
          <w:i/>
          <w:color w:val="231F20"/>
          <w:spacing w:val="-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В.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В.,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Осмоловская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Н.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Г.,</w:t>
      </w:r>
      <w:r>
        <w:rPr>
          <w:i/>
          <w:color w:val="231F20"/>
          <w:spacing w:val="-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Максимова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Д.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А.,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Кучаева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Л.</w:t>
      </w:r>
      <w:r>
        <w:rPr>
          <w:i/>
          <w:color w:val="231F20"/>
          <w:spacing w:val="-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Н.</w:t>
      </w:r>
      <w:r>
        <w:rPr>
          <w:i/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Геоэкологическая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харак-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pacing w:val="-3"/>
          <w:sz w:val="24"/>
        </w:rPr>
        <w:t>теристика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Кронштадта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оценка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загрязненности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его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территории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тяжелыми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металлами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//Вестник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СПбГУ. Науки о Земле. 2015. № 2. URL: https://cyberleninka.ru/article/n/geoekologicheskaya-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harakteristika-kronshtadta-i-otsenka-zagryaznennosti-ego-territorii-tyazhelymi-metallami (дата об-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ращения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07.11.2020).</w:t>
      </w:r>
    </w:p>
    <w:p>
      <w:pPr>
        <w:pStyle w:val="ListParagraph"/>
        <w:numPr>
          <w:ilvl w:val="0"/>
          <w:numId w:val="42"/>
        </w:numPr>
        <w:tabs>
          <w:tab w:pos="1766" w:val="left" w:leader="none"/>
        </w:tabs>
        <w:spacing w:line="249" w:lineRule="auto" w:before="5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Семенцов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В.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Формирование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принципов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сохранения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архитектурно-градостроительного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наследия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Санкт-Петербурга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закономерностей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трехвекового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градостроительного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развития // Вестник Санкт-Петербургского университета. Искусствоведение. 2013. № 2. URL: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https://cyberleninka.ru/article/n/formirovanie-printsipov-sohraneniya-arhitekturno-gradostroitelnogo-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naslediya-sankt-peterburga-na-osnove-zakonomernostey-ego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07.11.2020).</w:t>
      </w:r>
    </w:p>
    <w:p>
      <w:pPr>
        <w:pStyle w:val="ListParagraph"/>
        <w:numPr>
          <w:ilvl w:val="0"/>
          <w:numId w:val="42"/>
        </w:numPr>
        <w:tabs>
          <w:tab w:pos="1754" w:val="left" w:leader="none"/>
        </w:tabs>
        <w:spacing w:line="249" w:lineRule="auto" w:before="5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Шамрук</w:t>
      </w:r>
      <w:r>
        <w:rPr>
          <w:i/>
          <w:color w:val="231F20"/>
          <w:spacing w:val="-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А.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С.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Традиция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проектных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стратегиях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современной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архитектуры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/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А.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С.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Шамрук.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Минск: Белорусская наука, 2014. – 316 c. – ISBN 978-985-08-1769-3. – Текст: электронный //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Электронно-библиотечная система IPR BOOKS: [сайт]. – URL: </w:t>
      </w:r>
      <w:hyperlink r:id="rId99">
        <w:r>
          <w:rPr>
            <w:color w:val="231F20"/>
            <w:w w:val="95"/>
            <w:sz w:val="24"/>
          </w:rPr>
          <w:t>http://www.iprbookshop.ru/29568.</w:t>
        </w:r>
      </w:hyperlink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html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 07.11.2020).</w:t>
      </w:r>
    </w:p>
    <w:p>
      <w:pPr>
        <w:pStyle w:val="ListParagraph"/>
        <w:numPr>
          <w:ilvl w:val="0"/>
          <w:numId w:val="42"/>
        </w:numPr>
        <w:tabs>
          <w:tab w:pos="1768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Барсукова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И.,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Фомина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Э.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9"/>
          <w:sz w:val="24"/>
        </w:rPr>
        <w:t> </w:t>
      </w:r>
      <w:r>
        <w:rPr>
          <w:color w:val="231F20"/>
          <w:sz w:val="24"/>
        </w:rPr>
        <w:t>Вопросы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типологии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дворовых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совре-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менного города //Вестник ОГУ. 2015. № 5 (180). URL: https://cyberleninka.ru/article/n/voprosy-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tipologii-zhilyh-dvorovyh-prostranstv-sovremennogo-goroda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07.11.2020).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</w:t>
      </w:r>
    </w:p>
    <w:p>
      <w:pPr>
        <w:spacing w:line="249" w:lineRule="auto" w:before="12"/>
        <w:ind w:left="1133" w:right="5736" w:firstLine="0"/>
        <w:jc w:val="left"/>
        <w:rPr>
          <w:sz w:val="24"/>
        </w:rPr>
      </w:pPr>
      <w:r>
        <w:rPr>
          <w:i/>
          <w:color w:val="231F20"/>
          <w:sz w:val="24"/>
        </w:rPr>
        <w:t>Сергей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Валериевич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Дзюба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5615" w:firstLine="0"/>
        <w:jc w:val="left"/>
        <w:rPr>
          <w:sz w:val="24"/>
        </w:rPr>
      </w:pPr>
      <w:r>
        <w:rPr>
          <w:i/>
          <w:color w:val="231F20"/>
          <w:sz w:val="24"/>
        </w:rPr>
        <w:t>Константин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Колодин</w:t>
      </w:r>
      <w:r>
        <w:rPr>
          <w:color w:val="231F20"/>
          <w:sz w:val="24"/>
        </w:rPr>
        <w:t>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канд.арх.,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4"/>
          <w:sz w:val="24"/>
        </w:rPr>
        <w:t> </w:t>
      </w:r>
      <w:hyperlink r:id="rId100">
        <w:r>
          <w:rPr>
            <w:i/>
            <w:color w:val="231F20"/>
            <w:sz w:val="24"/>
          </w:rPr>
          <w:t>dzyuba.ser</w:t>
        </w:r>
      </w:hyperlink>
      <w:hyperlink r:id="rId101">
        <w:r>
          <w:rPr>
            <w:i/>
            <w:color w:val="231F20"/>
            <w:sz w:val="24"/>
          </w:rPr>
          <w:t>gio@yandex.ru</w:t>
        </w:r>
      </w:hyperlink>
    </w:p>
    <w:p>
      <w:pPr>
        <w:pStyle w:val="BodyText"/>
        <w:ind w:left="0"/>
        <w:rPr>
          <w:i/>
          <w:sz w:val="26"/>
        </w:rPr>
      </w:pPr>
    </w:p>
    <w:p>
      <w:pPr>
        <w:pStyle w:val="Heading2"/>
        <w:spacing w:before="211"/>
        <w:ind w:left="1110"/>
      </w:pPr>
      <w:r>
        <w:rPr>
          <w:color w:val="231F20"/>
          <w:spacing w:val="-1"/>
        </w:rPr>
        <w:t>ТЕНДЕНЦИИ</w:t>
      </w:r>
      <w:r>
        <w:rPr>
          <w:color w:val="231F20"/>
          <w:spacing w:val="-17"/>
        </w:rPr>
        <w:t> </w:t>
      </w:r>
      <w:r>
        <w:rPr>
          <w:color w:val="231F20"/>
        </w:rPr>
        <w:t>РАЗВИТИЯ</w:t>
      </w:r>
      <w:r>
        <w:rPr>
          <w:color w:val="231F20"/>
          <w:spacing w:val="-16"/>
        </w:rPr>
        <w:t> </w:t>
      </w:r>
      <w:r>
        <w:rPr>
          <w:color w:val="231F20"/>
        </w:rPr>
        <w:t>БИОЭНЕРГЕТИЧЕСКИХ</w:t>
      </w:r>
      <w:r>
        <w:rPr>
          <w:color w:val="231F20"/>
          <w:spacing w:val="-17"/>
        </w:rPr>
        <w:t> </w:t>
      </w:r>
      <w:r>
        <w:rPr>
          <w:color w:val="231F20"/>
        </w:rPr>
        <w:t>КОМПЛЕКСОВ</w:t>
      </w:r>
    </w:p>
    <w:p>
      <w:pPr>
        <w:pStyle w:val="BodyText"/>
        <w:ind w:left="0"/>
        <w:rPr>
          <w:b/>
          <w:sz w:val="30"/>
        </w:rPr>
      </w:pPr>
    </w:p>
    <w:p>
      <w:pPr>
        <w:spacing w:line="249" w:lineRule="auto" w:before="225"/>
        <w:ind w:left="1133" w:right="113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данной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статье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рассматриваются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возможности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архитектурной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ганизации биоэнергетических комплексов при значительном сокращении факторов загрязне-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ния окружающей среды. Разобраны новые методы планирования ТЭЦ в условиях городской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среды.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Приведены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примены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планирования,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так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же,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цепочек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производства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биоэнер-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гетических комплексов приведены примеры их внедрения в существующую инфраструктуру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населенных пунктов. В ходе анализа зарубежных аналогов были выделены наиболее привле-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кательных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точки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зрения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градостроительного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архитектурно-планировочного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решения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обще-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ственных пространств.</w:t>
      </w:r>
    </w:p>
    <w:p>
      <w:pPr>
        <w:spacing w:line="249" w:lineRule="auto" w:before="8"/>
        <w:ind w:left="1133" w:right="1132" w:firstLine="396"/>
        <w:jc w:val="both"/>
        <w:rPr>
          <w:sz w:val="20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слова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биоэнергетика,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биотопливо,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ТЭЦ,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устойчивое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развитие,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эко-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логия</w:t>
      </w:r>
      <w:r>
        <w:rPr>
          <w:color w:val="231F20"/>
          <w:sz w:val="20"/>
        </w:rPr>
        <w:t>.</w:t>
      </w:r>
    </w:p>
    <w:p>
      <w:pPr>
        <w:pStyle w:val="BodyText"/>
        <w:spacing w:before="6"/>
        <w:ind w:left="0"/>
      </w:pPr>
    </w:p>
    <w:p>
      <w:pPr>
        <w:pStyle w:val="BodyText"/>
        <w:spacing w:line="273" w:lineRule="auto"/>
        <w:ind w:right="1131" w:firstLine="396"/>
        <w:jc w:val="right"/>
      </w:pPr>
      <w:r>
        <w:rPr>
          <w:color w:val="231F20"/>
          <w:w w:val="95"/>
        </w:rPr>
        <w:t>Электростанции,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использующие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уголь,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нефть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другие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ископаемые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виды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топли-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ва,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правило,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считаются</w:t>
      </w:r>
      <w:r>
        <w:rPr>
          <w:color w:val="231F20"/>
          <w:spacing w:val="-6"/>
        </w:rPr>
        <w:t> </w:t>
      </w:r>
      <w:r>
        <w:rPr>
          <w:color w:val="231F20"/>
        </w:rPr>
        <w:t>устойчивыми.</w:t>
      </w:r>
      <w:r>
        <w:rPr>
          <w:color w:val="231F20"/>
          <w:spacing w:val="-7"/>
        </w:rPr>
        <w:t> </w:t>
      </w:r>
      <w:r>
        <w:rPr>
          <w:color w:val="231F20"/>
        </w:rPr>
        <w:t>Топливо</w:t>
      </w:r>
      <w:r>
        <w:rPr>
          <w:color w:val="231F20"/>
          <w:spacing w:val="-7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ограниченном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количестве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сжигании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вызывает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проблемы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здоровьем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окружающей</w:t>
      </w:r>
      <w:r>
        <w:rPr>
          <w:color w:val="231F20"/>
          <w:spacing w:val="-16"/>
        </w:rPr>
        <w:t> </w:t>
      </w:r>
      <w:r>
        <w:rPr>
          <w:color w:val="231F20"/>
        </w:rPr>
        <w:t>среды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человека/животных.</w:t>
      </w:r>
      <w:r>
        <w:rPr>
          <w:color w:val="231F20"/>
          <w:spacing w:val="-7"/>
        </w:rPr>
        <w:t> </w:t>
      </w:r>
      <w:r>
        <w:rPr>
          <w:color w:val="231F20"/>
        </w:rPr>
        <w:t>Строгие</w:t>
      </w:r>
      <w:r>
        <w:rPr>
          <w:color w:val="231F20"/>
          <w:spacing w:val="-7"/>
        </w:rPr>
        <w:t> </w:t>
      </w:r>
      <w:r>
        <w:rPr>
          <w:color w:val="231F20"/>
        </w:rPr>
        <w:t>правила</w:t>
      </w:r>
      <w:r>
        <w:rPr>
          <w:color w:val="231F20"/>
          <w:spacing w:val="-7"/>
        </w:rPr>
        <w:t> </w:t>
      </w:r>
      <w:r>
        <w:rPr>
          <w:color w:val="231F20"/>
        </w:rPr>
        <w:t>выбросов</w:t>
      </w:r>
      <w:r>
        <w:rPr>
          <w:color w:val="231F20"/>
          <w:spacing w:val="-7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7"/>
        </w:rPr>
        <w:t> </w:t>
      </w:r>
      <w:r>
        <w:rPr>
          <w:color w:val="231F20"/>
        </w:rPr>
        <w:t>уменьшили</w:t>
      </w:r>
      <w:r>
        <w:rPr>
          <w:color w:val="231F20"/>
          <w:spacing w:val="-6"/>
        </w:rPr>
        <w:t> </w:t>
      </w:r>
      <w:r>
        <w:rPr>
          <w:color w:val="231F20"/>
        </w:rPr>
        <w:t>пробле-</w:t>
      </w:r>
      <w:r>
        <w:rPr>
          <w:color w:val="231F20"/>
          <w:spacing w:val="-67"/>
        </w:rPr>
        <w:t> </w:t>
      </w:r>
      <w:r>
        <w:rPr>
          <w:color w:val="231F20"/>
        </w:rPr>
        <w:t>му</w:t>
      </w:r>
      <w:r>
        <w:rPr>
          <w:color w:val="231F20"/>
          <w:spacing w:val="6"/>
        </w:rPr>
        <w:t> </w:t>
      </w:r>
      <w:r>
        <w:rPr>
          <w:color w:val="231F20"/>
        </w:rPr>
        <w:t>загрязнения,</w:t>
      </w:r>
      <w:r>
        <w:rPr>
          <w:color w:val="231F20"/>
          <w:spacing w:val="7"/>
        </w:rPr>
        <w:t> </w:t>
      </w:r>
      <w:r>
        <w:rPr>
          <w:color w:val="231F20"/>
        </w:rPr>
        <w:t>но</w:t>
      </w:r>
      <w:r>
        <w:rPr>
          <w:color w:val="231F20"/>
          <w:spacing w:val="7"/>
        </w:rPr>
        <w:t> </w:t>
      </w:r>
      <w:r>
        <w:rPr>
          <w:color w:val="231F20"/>
        </w:rPr>
        <w:t>тяжелые</w:t>
      </w:r>
      <w:r>
        <w:rPr>
          <w:color w:val="231F20"/>
          <w:spacing w:val="7"/>
        </w:rPr>
        <w:t> </w:t>
      </w:r>
      <w:r>
        <w:rPr>
          <w:color w:val="231F20"/>
        </w:rPr>
        <w:t>металлы,</w:t>
      </w:r>
      <w:r>
        <w:rPr>
          <w:color w:val="231F20"/>
          <w:spacing w:val="6"/>
        </w:rPr>
        <w:t> </w:t>
      </w:r>
      <w:r>
        <w:rPr>
          <w:color w:val="231F20"/>
        </w:rPr>
        <w:t>загрязнение</w:t>
      </w:r>
      <w:r>
        <w:rPr>
          <w:color w:val="231F20"/>
          <w:spacing w:val="7"/>
        </w:rPr>
        <w:t> </w:t>
      </w:r>
      <w:r>
        <w:rPr>
          <w:color w:val="231F20"/>
        </w:rPr>
        <w:t>воздуха/воды,</w:t>
      </w:r>
      <w:r>
        <w:rPr>
          <w:color w:val="231F20"/>
          <w:spacing w:val="7"/>
        </w:rPr>
        <w:t> </w:t>
      </w:r>
      <w:r>
        <w:rPr>
          <w:color w:val="231F20"/>
        </w:rPr>
        <w:t>водопотребле-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электростанции</w:t>
      </w:r>
      <w:r>
        <w:rPr>
          <w:color w:val="231F20"/>
          <w:spacing w:val="-15"/>
        </w:rPr>
        <w:t> </w:t>
      </w:r>
      <w:r>
        <w:rPr>
          <w:color w:val="231F20"/>
        </w:rPr>
        <w:t>способствуют</w:t>
      </w:r>
      <w:r>
        <w:rPr>
          <w:color w:val="231F20"/>
          <w:spacing w:val="-15"/>
        </w:rPr>
        <w:t> </w:t>
      </w:r>
      <w:r>
        <w:rPr>
          <w:color w:val="231F20"/>
        </w:rPr>
        <w:t>постоянным</w:t>
      </w:r>
      <w:r>
        <w:rPr>
          <w:color w:val="231F20"/>
          <w:spacing w:val="-15"/>
        </w:rPr>
        <w:t> </w:t>
      </w:r>
      <w:r>
        <w:rPr>
          <w:color w:val="231F20"/>
        </w:rPr>
        <w:t>проблемам</w:t>
      </w:r>
      <w:r>
        <w:rPr>
          <w:color w:val="231F20"/>
          <w:spacing w:val="-15"/>
        </w:rPr>
        <w:t> </w:t>
      </w:r>
      <w:r>
        <w:rPr>
          <w:color w:val="231F20"/>
        </w:rPr>
        <w:t>загрязнения.</w:t>
      </w:r>
      <w:r>
        <w:rPr>
          <w:color w:val="231F20"/>
          <w:spacing w:val="-67"/>
        </w:rPr>
        <w:t> </w:t>
      </w:r>
      <w:r>
        <w:rPr>
          <w:color w:val="231F20"/>
        </w:rPr>
        <w:t>При сжигании</w:t>
      </w:r>
      <w:r>
        <w:rPr>
          <w:color w:val="231F20"/>
          <w:spacing w:val="1"/>
        </w:rPr>
        <w:t> </w:t>
      </w:r>
      <w:r>
        <w:rPr>
          <w:color w:val="231F20"/>
        </w:rPr>
        <w:t>угля</w:t>
      </w:r>
      <w:r>
        <w:rPr>
          <w:color w:val="231F20"/>
          <w:spacing w:val="1"/>
        </w:rPr>
        <w:t> </w:t>
      </w:r>
      <w:r>
        <w:rPr>
          <w:color w:val="231F20"/>
        </w:rPr>
        <w:t>на ТЭЦ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в котельных</w:t>
      </w:r>
      <w:r>
        <w:rPr>
          <w:color w:val="231F20"/>
          <w:spacing w:val="1"/>
        </w:rPr>
        <w:t> </w:t>
      </w:r>
      <w:r>
        <w:rPr>
          <w:color w:val="231F20"/>
        </w:rPr>
        <w:t>выделяется</w:t>
      </w:r>
      <w:r>
        <w:rPr>
          <w:color w:val="231F20"/>
          <w:spacing w:val="1"/>
        </w:rPr>
        <w:t> </w:t>
      </w:r>
      <w:r>
        <w:rPr>
          <w:color w:val="231F20"/>
        </w:rPr>
        <w:t>множество вредных</w:t>
      </w:r>
      <w:r>
        <w:rPr>
          <w:color w:val="231F20"/>
          <w:spacing w:val="1"/>
        </w:rPr>
        <w:t> </w:t>
      </w:r>
      <w:r>
        <w:rPr>
          <w:color w:val="231F20"/>
        </w:rPr>
        <w:t>веществ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больших</w:t>
      </w:r>
      <w:r>
        <w:rPr>
          <w:color w:val="231F20"/>
          <w:spacing w:val="2"/>
        </w:rPr>
        <w:t> </w:t>
      </w:r>
      <w:r>
        <w:rPr>
          <w:color w:val="231F20"/>
        </w:rPr>
        <w:t>количествах.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оксид</w:t>
      </w:r>
      <w:r>
        <w:rPr>
          <w:color w:val="231F20"/>
          <w:spacing w:val="1"/>
        </w:rPr>
        <w:t> </w:t>
      </w:r>
      <w:r>
        <w:rPr>
          <w:color w:val="231F20"/>
        </w:rPr>
        <w:t>углерода,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оксид</w:t>
      </w:r>
      <w:r>
        <w:rPr>
          <w:color w:val="231F20"/>
          <w:spacing w:val="1"/>
        </w:rPr>
        <w:t> </w:t>
      </w:r>
      <w:r>
        <w:rPr>
          <w:color w:val="231F20"/>
        </w:rPr>
        <w:t>азота,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бензпи-</w:t>
      </w:r>
      <w:r>
        <w:rPr>
          <w:color w:val="231F20"/>
          <w:spacing w:val="-67"/>
        </w:rPr>
        <w:t> </w:t>
      </w:r>
      <w:r>
        <w:rPr>
          <w:color w:val="231F20"/>
        </w:rPr>
        <w:t>рен,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диоксид</w:t>
      </w:r>
      <w:r>
        <w:rPr>
          <w:color w:val="231F20"/>
          <w:spacing w:val="8"/>
        </w:rPr>
        <w:t> </w:t>
      </w:r>
      <w:r>
        <w:rPr>
          <w:color w:val="231F20"/>
        </w:rPr>
        <w:t>серы,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диоксид</w:t>
      </w:r>
      <w:r>
        <w:rPr>
          <w:color w:val="231F20"/>
          <w:spacing w:val="8"/>
        </w:rPr>
        <w:t> </w:t>
      </w:r>
      <w:r>
        <w:rPr>
          <w:color w:val="231F20"/>
        </w:rPr>
        <w:t>азота.</w:t>
      </w:r>
      <w:r>
        <w:rPr>
          <w:color w:val="231F20"/>
          <w:spacing w:val="8"/>
        </w:rPr>
        <w:t> </w:t>
      </w:r>
      <w:r>
        <w:rPr>
          <w:color w:val="231F20"/>
        </w:rPr>
        <w:t>Кроме</w:t>
      </w:r>
      <w:r>
        <w:rPr>
          <w:color w:val="231F20"/>
          <w:spacing w:val="7"/>
        </w:rPr>
        <w:t> </w:t>
      </w:r>
      <w:r>
        <w:rPr>
          <w:color w:val="231F20"/>
        </w:rPr>
        <w:t>отравляющих</w:t>
      </w:r>
      <w:r>
        <w:rPr>
          <w:color w:val="231F20"/>
          <w:spacing w:val="8"/>
        </w:rPr>
        <w:t> </w:t>
      </w:r>
      <w:r>
        <w:rPr>
          <w:color w:val="231F20"/>
        </w:rPr>
        <w:t>воздух</w:t>
      </w:r>
      <w:r>
        <w:rPr>
          <w:color w:val="231F20"/>
          <w:spacing w:val="8"/>
        </w:rPr>
        <w:t> </w:t>
      </w:r>
      <w:r>
        <w:rPr>
          <w:color w:val="231F20"/>
        </w:rPr>
        <w:t>газов,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него</w:t>
      </w:r>
      <w:r>
        <w:rPr>
          <w:color w:val="231F20"/>
          <w:spacing w:val="-67"/>
        </w:rPr>
        <w:t> </w:t>
      </w:r>
      <w:r>
        <w:rPr>
          <w:color w:val="231F20"/>
        </w:rPr>
        <w:t>выбрасывается</w:t>
      </w:r>
      <w:r>
        <w:rPr>
          <w:color w:val="231F20"/>
          <w:spacing w:val="13"/>
        </w:rPr>
        <w:t> </w:t>
      </w:r>
      <w:r>
        <w:rPr>
          <w:color w:val="231F20"/>
        </w:rPr>
        <w:t>большое</w:t>
      </w:r>
      <w:r>
        <w:rPr>
          <w:color w:val="231F20"/>
          <w:spacing w:val="13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3"/>
        </w:rPr>
        <w:t> </w:t>
      </w:r>
      <w:r>
        <w:rPr>
          <w:color w:val="231F20"/>
        </w:rPr>
        <w:t>твердых</w:t>
      </w:r>
      <w:r>
        <w:rPr>
          <w:color w:val="231F20"/>
          <w:spacing w:val="14"/>
        </w:rPr>
        <w:t> </w:t>
      </w:r>
      <w:r>
        <w:rPr>
          <w:color w:val="231F20"/>
        </w:rPr>
        <w:t>фракций</w:t>
      </w:r>
      <w:r>
        <w:rPr>
          <w:color w:val="231F20"/>
          <w:spacing w:val="16"/>
        </w:rPr>
        <w:t> </w:t>
      </w:r>
      <w:r>
        <w:rPr>
          <w:color w:val="231F20"/>
        </w:rPr>
        <w:t>–</w:t>
      </w:r>
      <w:r>
        <w:rPr>
          <w:color w:val="231F20"/>
          <w:spacing w:val="14"/>
        </w:rPr>
        <w:t> </w:t>
      </w:r>
      <w:r>
        <w:rPr>
          <w:color w:val="231F20"/>
        </w:rPr>
        <w:t>сажа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неорганическая</w:t>
      </w:r>
      <w:r>
        <w:rPr>
          <w:color w:val="231F20"/>
          <w:spacing w:val="-67"/>
        </w:rPr>
        <w:t> </w:t>
      </w:r>
      <w:r>
        <w:rPr>
          <w:color w:val="231F20"/>
        </w:rPr>
        <w:t>пыль.</w:t>
      </w:r>
      <w:r>
        <w:rPr>
          <w:color w:val="231F20"/>
          <w:spacing w:val="-15"/>
        </w:rPr>
        <w:t> </w:t>
      </w:r>
      <w:r>
        <w:rPr>
          <w:color w:val="231F20"/>
        </w:rPr>
        <w:t>Согласно</w:t>
      </w:r>
      <w:r>
        <w:rPr>
          <w:color w:val="231F20"/>
          <w:spacing w:val="-15"/>
        </w:rPr>
        <w:t> </w:t>
      </w:r>
      <w:r>
        <w:rPr>
          <w:color w:val="231F20"/>
        </w:rPr>
        <w:t>СанПиН</w:t>
      </w:r>
      <w:r>
        <w:rPr>
          <w:color w:val="231F20"/>
          <w:spacing w:val="-15"/>
        </w:rPr>
        <w:t> </w:t>
      </w:r>
      <w:r>
        <w:rPr>
          <w:color w:val="231F20"/>
        </w:rPr>
        <w:t>2.2.1/2.1.1.1200-03</w:t>
      </w:r>
      <w:r>
        <w:rPr>
          <w:color w:val="231F20"/>
          <w:spacing w:val="-14"/>
        </w:rPr>
        <w:t> </w:t>
      </w:r>
      <w:r>
        <w:rPr>
          <w:color w:val="231F20"/>
        </w:rPr>
        <w:t>санитарно-защитные</w:t>
      </w:r>
      <w:r>
        <w:rPr>
          <w:color w:val="231F20"/>
          <w:spacing w:val="-14"/>
        </w:rPr>
        <w:t> </w:t>
      </w:r>
      <w:r>
        <w:rPr>
          <w:color w:val="231F20"/>
        </w:rPr>
        <w:t>зоны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4"/>
        </w:rPr>
        <w:t> </w:t>
      </w:r>
      <w:r>
        <w:rPr>
          <w:color w:val="231F20"/>
        </w:rPr>
        <w:t>ТЭЦ</w:t>
      </w:r>
      <w:r>
        <w:rPr>
          <w:color w:val="231F20"/>
          <w:spacing w:val="-14"/>
        </w:rPr>
        <w:t> </w:t>
      </w:r>
      <w:r>
        <w:rPr>
          <w:color w:val="231F20"/>
        </w:rPr>
        <w:t>со-</w:t>
      </w:r>
    </w:p>
    <w:p>
      <w:pPr>
        <w:pStyle w:val="BodyText"/>
        <w:spacing w:before="11"/>
        <w:jc w:val="both"/>
      </w:pPr>
      <w:r>
        <w:rPr>
          <w:color w:val="231F20"/>
        </w:rPr>
        <w:t>ставляют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менее</w:t>
      </w:r>
      <w:r>
        <w:rPr>
          <w:color w:val="231F20"/>
          <w:spacing w:val="-2"/>
        </w:rPr>
        <w:t> </w:t>
      </w:r>
      <w:r>
        <w:rPr>
          <w:color w:val="231F20"/>
        </w:rPr>
        <w:t>500</w:t>
      </w:r>
      <w:r>
        <w:rPr>
          <w:color w:val="231F20"/>
          <w:spacing w:val="-1"/>
        </w:rPr>
        <w:t> </w:t>
      </w:r>
      <w:r>
        <w:rPr>
          <w:color w:val="231F20"/>
        </w:rPr>
        <w:t>м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300</w:t>
      </w:r>
      <w:r>
        <w:rPr>
          <w:color w:val="231F20"/>
          <w:spacing w:val="-2"/>
        </w:rPr>
        <w:t> </w:t>
      </w:r>
      <w:r>
        <w:rPr>
          <w:color w:val="231F20"/>
        </w:rPr>
        <w:t>м,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сжигаемого</w:t>
      </w:r>
      <w:r>
        <w:rPr>
          <w:color w:val="231F20"/>
          <w:spacing w:val="-1"/>
        </w:rPr>
        <w:t> </w:t>
      </w:r>
      <w:r>
        <w:rPr>
          <w:color w:val="231F20"/>
        </w:rPr>
        <w:t>топлива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73" w:lineRule="auto" w:before="46"/>
        <w:ind w:right="1129" w:firstLine="396"/>
        <w:jc w:val="both"/>
      </w:pPr>
      <w:r>
        <w:rPr>
          <w:color w:val="231F20"/>
          <w:spacing w:val="-2"/>
        </w:rPr>
        <w:t>Новейшие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биоэнергетике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устойчивый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энерге-</w:t>
      </w:r>
      <w:r>
        <w:rPr>
          <w:color w:val="231F20"/>
          <w:spacing w:val="-68"/>
        </w:rPr>
        <w:t> </w:t>
      </w:r>
      <w:r>
        <w:rPr>
          <w:color w:val="231F20"/>
        </w:rPr>
        <w:t>тический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нулевым</w:t>
      </w:r>
      <w:r>
        <w:rPr>
          <w:color w:val="231F20"/>
          <w:spacing w:val="-12"/>
        </w:rPr>
        <w:t> </w:t>
      </w:r>
      <w:r>
        <w:rPr>
          <w:color w:val="231F20"/>
        </w:rPr>
        <w:t>выбросом</w:t>
      </w:r>
      <w:r>
        <w:rPr>
          <w:color w:val="231F20"/>
          <w:spacing w:val="-12"/>
        </w:rPr>
        <w:t> </w:t>
      </w:r>
      <w:r>
        <w:rPr>
          <w:color w:val="231F20"/>
        </w:rPr>
        <w:t>вредных</w:t>
      </w:r>
      <w:r>
        <w:rPr>
          <w:color w:val="231F20"/>
          <w:spacing w:val="-12"/>
        </w:rPr>
        <w:t> </w:t>
      </w:r>
      <w:r>
        <w:rPr>
          <w:color w:val="231F20"/>
        </w:rPr>
        <w:t>веществ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-12"/>
        </w:rPr>
        <w:t> </w:t>
      </w:r>
      <w:r>
        <w:rPr>
          <w:color w:val="231F20"/>
        </w:rPr>
        <w:t>среду.</w:t>
      </w:r>
      <w:r>
        <w:rPr>
          <w:color w:val="231F20"/>
          <w:spacing w:val="-67"/>
        </w:rPr>
        <w:t> </w:t>
      </w:r>
      <w:r>
        <w:rPr>
          <w:color w:val="231F20"/>
        </w:rPr>
        <w:t>Снижение</w:t>
      </w:r>
      <w:r>
        <w:rPr>
          <w:color w:val="231F20"/>
          <w:spacing w:val="-10"/>
        </w:rPr>
        <w:t> </w:t>
      </w:r>
      <w:r>
        <w:rPr>
          <w:color w:val="231F20"/>
        </w:rPr>
        <w:t>факторов</w:t>
      </w:r>
      <w:r>
        <w:rPr>
          <w:color w:val="231F20"/>
          <w:spacing w:val="-10"/>
        </w:rPr>
        <w:t> </w:t>
      </w:r>
      <w:r>
        <w:rPr>
          <w:color w:val="231F20"/>
        </w:rPr>
        <w:t>загрязнения</w:t>
      </w:r>
      <w:r>
        <w:rPr>
          <w:color w:val="231F20"/>
          <w:spacing w:val="-10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10"/>
        </w:rPr>
        <w:t> </w:t>
      </w:r>
      <w:r>
        <w:rPr>
          <w:color w:val="231F20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</w:rPr>
        <w:t>нуля</w:t>
      </w:r>
      <w:r>
        <w:rPr>
          <w:color w:val="231F20"/>
          <w:spacing w:val="-1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0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10"/>
        </w:rPr>
        <w:t> </w:t>
      </w:r>
      <w:r>
        <w:rPr>
          <w:color w:val="231F20"/>
        </w:rPr>
        <w:t>сани-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тарно-защитные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зоны.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дает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разместить</w:t>
      </w:r>
      <w:r>
        <w:rPr>
          <w:color w:val="231F20"/>
          <w:spacing w:val="-16"/>
        </w:rPr>
        <w:t> </w:t>
      </w:r>
      <w:r>
        <w:rPr>
          <w:color w:val="231F20"/>
        </w:rPr>
        <w:t>биоэнергетический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го-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родской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среде,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сократить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энергопотери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передаче</w:t>
      </w:r>
      <w:r>
        <w:rPr>
          <w:color w:val="231F20"/>
          <w:spacing w:val="-17"/>
        </w:rPr>
        <w:t> </w:t>
      </w:r>
      <w:r>
        <w:rPr>
          <w:color w:val="231F20"/>
        </w:rPr>
        <w:t>электроэнергии</w:t>
      </w:r>
      <w:r>
        <w:rPr>
          <w:color w:val="231F20"/>
          <w:spacing w:val="-16"/>
        </w:rPr>
        <w:t> </w:t>
      </w:r>
      <w:r>
        <w:rPr>
          <w:color w:val="231F20"/>
        </w:rPr>
        <w:t>до</w:t>
      </w:r>
      <w:r>
        <w:rPr>
          <w:color w:val="231F20"/>
          <w:spacing w:val="-17"/>
        </w:rPr>
        <w:t> </w:t>
      </w:r>
      <w:r>
        <w:rPr>
          <w:color w:val="231F20"/>
        </w:rPr>
        <w:t>потреби-</w:t>
      </w:r>
      <w:r>
        <w:rPr>
          <w:color w:val="231F20"/>
          <w:spacing w:val="-67"/>
        </w:rPr>
        <w:t> </w:t>
      </w:r>
      <w:r>
        <w:rPr>
          <w:color w:val="231F20"/>
        </w:rPr>
        <w:t>теля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придать</w:t>
      </w:r>
      <w:r>
        <w:rPr>
          <w:color w:val="231F20"/>
          <w:spacing w:val="-2"/>
        </w:rPr>
        <w:t> </w:t>
      </w:r>
      <w:r>
        <w:rPr>
          <w:color w:val="231F20"/>
        </w:rPr>
        <w:t>новый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2"/>
        </w:rPr>
        <w:t> </w:t>
      </w:r>
      <w:r>
        <w:rPr>
          <w:color w:val="231F20"/>
        </w:rPr>
        <w:t>облик</w:t>
      </w:r>
      <w:r>
        <w:rPr>
          <w:color w:val="231F20"/>
          <w:spacing w:val="-2"/>
        </w:rPr>
        <w:t> </w:t>
      </w:r>
      <w:r>
        <w:rPr>
          <w:color w:val="231F20"/>
        </w:rPr>
        <w:t>энергетическим</w:t>
      </w:r>
      <w:r>
        <w:rPr>
          <w:color w:val="231F20"/>
          <w:spacing w:val="-2"/>
        </w:rPr>
        <w:t> </w:t>
      </w:r>
      <w:r>
        <w:rPr>
          <w:color w:val="231F20"/>
        </w:rPr>
        <w:t>объектам.</w:t>
      </w:r>
    </w:p>
    <w:p>
      <w:pPr>
        <w:pStyle w:val="BodyText"/>
        <w:spacing w:line="273" w:lineRule="auto" w:before="5"/>
        <w:ind w:right="1131" w:firstLine="396"/>
        <w:jc w:val="both"/>
      </w:pPr>
      <w:r>
        <w:rPr>
          <w:color w:val="231F20"/>
        </w:rPr>
        <w:t>Понятие</w:t>
      </w:r>
      <w:r>
        <w:rPr>
          <w:color w:val="231F20"/>
          <w:spacing w:val="-13"/>
        </w:rPr>
        <w:t> </w:t>
      </w:r>
      <w:r>
        <w:rPr>
          <w:color w:val="231F20"/>
        </w:rPr>
        <w:t>биоэнергетика</w:t>
      </w:r>
      <w:r>
        <w:rPr>
          <w:color w:val="231F20"/>
          <w:spacing w:val="-13"/>
        </w:rPr>
        <w:t> </w:t>
      </w:r>
      <w:r>
        <w:rPr>
          <w:color w:val="231F20"/>
        </w:rPr>
        <w:t>(от</w:t>
      </w:r>
      <w:r>
        <w:rPr>
          <w:color w:val="231F20"/>
          <w:spacing w:val="-13"/>
        </w:rPr>
        <w:t> </w:t>
      </w:r>
      <w:r>
        <w:rPr>
          <w:color w:val="231F20"/>
        </w:rPr>
        <w:t>англ.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bioenergy)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обозначает</w:t>
      </w:r>
      <w:r>
        <w:rPr>
          <w:color w:val="231F20"/>
          <w:spacing w:val="-13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13"/>
        </w:rPr>
        <w:t> </w:t>
      </w:r>
      <w:r>
        <w:rPr>
          <w:color w:val="231F20"/>
        </w:rPr>
        <w:t>энергии</w:t>
      </w:r>
      <w:r>
        <w:rPr>
          <w:color w:val="231F20"/>
          <w:spacing w:val="-67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10"/>
        </w:rPr>
        <w:t> </w:t>
      </w:r>
      <w:r>
        <w:rPr>
          <w:color w:val="231F20"/>
        </w:rPr>
        <w:t>вида</w:t>
      </w:r>
      <w:r>
        <w:rPr>
          <w:color w:val="231F20"/>
          <w:spacing w:val="-10"/>
        </w:rPr>
        <w:t> </w:t>
      </w:r>
      <w:r>
        <w:rPr>
          <w:color w:val="231F20"/>
        </w:rPr>
        <w:t>биотоплива.</w:t>
      </w:r>
      <w:r>
        <w:rPr>
          <w:color w:val="231F20"/>
          <w:spacing w:val="-10"/>
        </w:rPr>
        <w:t> </w:t>
      </w:r>
      <w:r>
        <w:rPr>
          <w:color w:val="231F20"/>
        </w:rPr>
        <w:t>Биото</w:t>
      </w:r>
      <w:r>
        <w:rPr>
          <w:color w:val="231F20"/>
          <w:position w:val="-4"/>
        </w:rPr>
        <w:t>́</w:t>
      </w:r>
      <w:r>
        <w:rPr>
          <w:color w:val="231F20"/>
        </w:rPr>
        <w:t>пливо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топливо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растительного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жи-</w:t>
      </w:r>
    </w:p>
    <w:p>
      <w:pPr>
        <w:spacing w:after="0" w:line="273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3" w:lineRule="auto" w:before="68"/>
        <w:ind w:right="1130"/>
        <w:jc w:val="both"/>
      </w:pPr>
      <w:r>
        <w:rPr>
          <w:color w:val="231F20"/>
        </w:rPr>
        <w:t>вотного сырья, из продуктов жизнедеятельности организмов или органических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"/>
        </w:rPr>
        <w:t> </w:t>
      </w:r>
      <w:r>
        <w:rPr>
          <w:color w:val="231F20"/>
        </w:rPr>
        <w:t>отходов [2].</w:t>
      </w:r>
    </w:p>
    <w:p>
      <w:pPr>
        <w:pStyle w:val="BodyText"/>
        <w:spacing w:line="273" w:lineRule="auto" w:before="2"/>
        <w:ind w:right="1130" w:firstLine="396"/>
        <w:jc w:val="both"/>
      </w:pPr>
      <w:r>
        <w:rPr>
          <w:color w:val="231F20"/>
        </w:rPr>
        <w:t>Современные биоэнергетические комплексы уникальны своими экологиче-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скими амбициями и архитектурной формой. Суть проектов заключается в зна-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чительном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сокращении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воздействия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окружающую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среду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всего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мегаполиса,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обеспечивая при этом безопасную и надежную электроэнергию и тепло для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растущего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города.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Планирование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основано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принципах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зеленого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строительства,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включая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транспорт,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рабочую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среду,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здо-</w:t>
      </w:r>
      <w:r>
        <w:rPr>
          <w:color w:val="231F20"/>
          <w:spacing w:val="-71"/>
          <w:w w:val="105"/>
        </w:rPr>
        <w:t> </w:t>
      </w:r>
      <w:r>
        <w:rPr>
          <w:color w:val="231F20"/>
        </w:rPr>
        <w:t>ровье и благополучие жителей города, внутреннее освещение, управление, от-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ходы,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загрязнение,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землепользование,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зеленые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насаждения,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воду,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материалы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инновации.</w:t>
      </w:r>
    </w:p>
    <w:p>
      <w:pPr>
        <w:pStyle w:val="BodyText"/>
        <w:spacing w:line="273" w:lineRule="auto" w:before="9"/>
        <w:ind w:right="1131" w:firstLine="396"/>
        <w:jc w:val="both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рамках</w:t>
      </w:r>
      <w:r>
        <w:rPr>
          <w:color w:val="231F20"/>
          <w:spacing w:val="-8"/>
        </w:rPr>
        <w:t> </w:t>
      </w:r>
      <w:r>
        <w:rPr>
          <w:color w:val="231F20"/>
        </w:rPr>
        <w:t>проекта</w:t>
      </w:r>
      <w:r>
        <w:rPr>
          <w:color w:val="231F20"/>
          <w:spacing w:val="-9"/>
        </w:rPr>
        <w:t> </w:t>
      </w:r>
      <w:r>
        <w:rPr>
          <w:color w:val="231F20"/>
        </w:rPr>
        <w:t>должны</w:t>
      </w:r>
      <w:r>
        <w:rPr>
          <w:color w:val="231F20"/>
          <w:spacing w:val="-8"/>
        </w:rPr>
        <w:t> </w:t>
      </w:r>
      <w:r>
        <w:rPr>
          <w:color w:val="231F20"/>
        </w:rPr>
        <w:t>быть</w:t>
      </w:r>
      <w:r>
        <w:rPr>
          <w:color w:val="231F20"/>
          <w:spacing w:val="-9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8"/>
        </w:rPr>
        <w:t> </w:t>
      </w:r>
      <w:r>
        <w:rPr>
          <w:color w:val="231F20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</w:rPr>
        <w:t>цепочки</w:t>
      </w:r>
      <w:r>
        <w:rPr>
          <w:color w:val="231F20"/>
          <w:spacing w:val="-8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9"/>
        </w:rPr>
        <w:t> </w:t>
      </w:r>
      <w:r>
        <w:rPr>
          <w:color w:val="231F20"/>
        </w:rPr>
        <w:t>энер-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гии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использованы</w:t>
      </w:r>
      <w:r>
        <w:rPr>
          <w:color w:val="231F20"/>
          <w:spacing w:val="-16"/>
        </w:rPr>
        <w:t> </w:t>
      </w:r>
      <w:r>
        <w:rPr>
          <w:color w:val="231F20"/>
        </w:rPr>
        <w:t>элементы</w:t>
      </w:r>
      <w:r>
        <w:rPr>
          <w:color w:val="231F20"/>
          <w:spacing w:val="-15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-16"/>
        </w:rPr>
        <w:t> </w:t>
      </w:r>
      <w:r>
        <w:rPr>
          <w:color w:val="231F20"/>
        </w:rPr>
        <w:t>инфраструктура,</w:t>
      </w:r>
      <w:r>
        <w:rPr>
          <w:color w:val="231F20"/>
          <w:spacing w:val="-16"/>
        </w:rPr>
        <w:t> </w:t>
      </w:r>
      <w:r>
        <w:rPr>
          <w:color w:val="231F20"/>
        </w:rPr>
        <w:t>путем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модернизации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получения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новых,</w:t>
      </w:r>
      <w:r>
        <w:rPr>
          <w:color w:val="231F20"/>
          <w:spacing w:val="-16"/>
        </w:rPr>
        <w:t> </w:t>
      </w:r>
      <w:r>
        <w:rPr>
          <w:color w:val="231F20"/>
        </w:rPr>
        <w:t>ресурсоэффективных</w:t>
      </w:r>
      <w:r>
        <w:rPr>
          <w:color w:val="231F20"/>
          <w:spacing w:val="-16"/>
        </w:rPr>
        <w:t> </w:t>
      </w:r>
      <w:r>
        <w:rPr>
          <w:color w:val="231F20"/>
        </w:rPr>
        <w:t>решений.</w:t>
      </w:r>
      <w:r>
        <w:rPr>
          <w:color w:val="231F20"/>
          <w:spacing w:val="-17"/>
        </w:rPr>
        <w:t> </w:t>
      </w:r>
      <w:r>
        <w:rPr>
          <w:color w:val="231F20"/>
        </w:rPr>
        <w:t>Одной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67"/>
        </w:rPr>
        <w:t> </w:t>
      </w:r>
      <w:r>
        <w:rPr>
          <w:color w:val="231F20"/>
        </w:rPr>
        <w:t>подходящих площадок для расположения биоэнергетического комплекса могут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</w:rPr>
        <w:t>места</w:t>
      </w:r>
      <w:r>
        <w:rPr>
          <w:color w:val="231F20"/>
          <w:spacing w:val="-10"/>
        </w:rPr>
        <w:t> </w:t>
      </w:r>
      <w:r>
        <w:rPr>
          <w:color w:val="231F20"/>
        </w:rPr>
        <w:t>старых,</w:t>
      </w:r>
      <w:r>
        <w:rPr>
          <w:color w:val="231F20"/>
          <w:spacing w:val="-11"/>
        </w:rPr>
        <w:t> </w:t>
      </w:r>
      <w:r>
        <w:rPr>
          <w:color w:val="231F20"/>
        </w:rPr>
        <w:t>неработающих</w:t>
      </w:r>
      <w:r>
        <w:rPr>
          <w:color w:val="231F20"/>
          <w:spacing w:val="-10"/>
        </w:rPr>
        <w:t> </w:t>
      </w:r>
      <w:r>
        <w:rPr>
          <w:color w:val="231F20"/>
        </w:rPr>
        <w:t>предприятий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«серых</w:t>
      </w:r>
      <w:r>
        <w:rPr>
          <w:color w:val="231F20"/>
          <w:spacing w:val="-11"/>
        </w:rPr>
        <w:t> </w:t>
      </w:r>
      <w:r>
        <w:rPr>
          <w:color w:val="231F20"/>
        </w:rPr>
        <w:t>зонах»</w:t>
      </w:r>
      <w:r>
        <w:rPr>
          <w:color w:val="231F20"/>
          <w:spacing w:val="-10"/>
        </w:rPr>
        <w:t> </w:t>
      </w:r>
      <w:r>
        <w:rPr>
          <w:color w:val="231F20"/>
        </w:rPr>
        <w:t>растущих</w:t>
      </w:r>
      <w:r>
        <w:rPr>
          <w:color w:val="231F20"/>
          <w:spacing w:val="-11"/>
        </w:rPr>
        <w:t> </w:t>
      </w:r>
      <w:r>
        <w:rPr>
          <w:color w:val="231F20"/>
        </w:rPr>
        <w:t>горо-</w:t>
      </w:r>
      <w:r>
        <w:rPr>
          <w:color w:val="231F20"/>
          <w:spacing w:val="-67"/>
        </w:rPr>
        <w:t> </w:t>
      </w:r>
      <w:r>
        <w:rPr>
          <w:color w:val="231F20"/>
        </w:rPr>
        <w:t>дов. Завод на установленной производственной площадке в центре города и ря-</w:t>
      </w:r>
      <w:r>
        <w:rPr>
          <w:color w:val="231F20"/>
          <w:spacing w:val="1"/>
        </w:rPr>
        <w:t> </w:t>
      </w:r>
      <w:r>
        <w:rPr>
          <w:color w:val="231F20"/>
        </w:rPr>
        <w:t>дом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транспортными</w:t>
      </w:r>
      <w:r>
        <w:rPr>
          <w:color w:val="231F20"/>
          <w:spacing w:val="-14"/>
        </w:rPr>
        <w:t> </w:t>
      </w:r>
      <w:r>
        <w:rPr>
          <w:color w:val="231F20"/>
        </w:rPr>
        <w:t>путями</w:t>
      </w:r>
      <w:r>
        <w:rPr>
          <w:color w:val="231F20"/>
          <w:spacing w:val="-13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-14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-13"/>
        </w:rPr>
        <w:t> </w:t>
      </w:r>
      <w:r>
        <w:rPr>
          <w:color w:val="231F20"/>
        </w:rPr>
        <w:t>энер-</w:t>
      </w:r>
      <w:r>
        <w:rPr>
          <w:color w:val="231F20"/>
          <w:spacing w:val="-67"/>
        </w:rPr>
        <w:t> </w:t>
      </w:r>
      <w:r>
        <w:rPr>
          <w:color w:val="231F20"/>
        </w:rPr>
        <w:t>гетической</w:t>
      </w:r>
      <w:r>
        <w:rPr>
          <w:color w:val="231F20"/>
          <w:spacing w:val="-1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1"/>
        </w:rPr>
        <w:t> </w:t>
      </w:r>
      <w:r>
        <w:rPr>
          <w:color w:val="231F20"/>
        </w:rPr>
        <w:t>населенного пункта.</w:t>
      </w:r>
    </w:p>
    <w:p>
      <w:pPr>
        <w:pStyle w:val="BodyText"/>
        <w:spacing w:line="273" w:lineRule="auto" w:before="8"/>
        <w:ind w:right="1131" w:firstLine="396"/>
        <w:jc w:val="both"/>
      </w:pPr>
      <w:r>
        <w:rPr>
          <w:color w:val="231F20"/>
        </w:rPr>
        <w:t>В ходе анализа зарубежных аналогов были выделены два биоэнергетических</w:t>
      </w:r>
      <w:r>
        <w:rPr>
          <w:color w:val="231F20"/>
          <w:spacing w:val="-67"/>
        </w:rPr>
        <w:t> </w:t>
      </w:r>
      <w:r>
        <w:rPr>
          <w:color w:val="231F20"/>
        </w:rPr>
        <w:t>комплекса, наиболее привлекательных с точки зрения градостроительного и ар-</w:t>
      </w:r>
      <w:r>
        <w:rPr>
          <w:color w:val="231F20"/>
          <w:spacing w:val="-67"/>
        </w:rPr>
        <w:t> </w:t>
      </w:r>
      <w:r>
        <w:rPr>
          <w:color w:val="231F20"/>
        </w:rPr>
        <w:t>хитектурно-планировочного</w:t>
      </w:r>
      <w:r>
        <w:rPr>
          <w:color w:val="231F20"/>
          <w:spacing w:val="-1"/>
        </w:rPr>
        <w:t> </w:t>
      </w:r>
      <w:r>
        <w:rPr>
          <w:color w:val="231F20"/>
        </w:rPr>
        <w:t>решения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общественных пространств.</w:t>
      </w:r>
    </w:p>
    <w:p>
      <w:pPr>
        <w:pStyle w:val="ListParagraph"/>
        <w:numPr>
          <w:ilvl w:val="0"/>
          <w:numId w:val="43"/>
        </w:numPr>
        <w:tabs>
          <w:tab w:pos="1816" w:val="left" w:leader="none"/>
        </w:tabs>
        <w:spacing w:line="273" w:lineRule="auto" w:before="2" w:after="0"/>
        <w:ind w:left="1133" w:right="1131" w:firstLine="396"/>
        <w:jc w:val="both"/>
        <w:rPr>
          <w:i/>
          <w:sz w:val="28"/>
        </w:rPr>
      </w:pPr>
      <w:r>
        <w:rPr>
          <w:color w:val="231F20"/>
          <w:sz w:val="28"/>
        </w:rPr>
        <w:t>Биоэнергетический комплекс </w:t>
      </w:r>
      <w:r>
        <w:rPr>
          <w:i/>
          <w:color w:val="231F20"/>
          <w:sz w:val="28"/>
        </w:rPr>
        <w:t>CopenHill Energy Plant and Urban Recreation</w:t>
      </w:r>
      <w:r>
        <w:rPr>
          <w:i/>
          <w:color w:val="231F20"/>
          <w:spacing w:val="-67"/>
          <w:sz w:val="28"/>
        </w:rPr>
        <w:t> </w:t>
      </w:r>
      <w:r>
        <w:rPr>
          <w:i/>
          <w:color w:val="231F20"/>
          <w:sz w:val="28"/>
        </w:rPr>
        <w:t>Center</w:t>
      </w:r>
    </w:p>
    <w:p>
      <w:pPr>
        <w:spacing w:before="2"/>
        <w:ind w:left="1530" w:right="0" w:firstLine="0"/>
        <w:jc w:val="both"/>
        <w:rPr>
          <w:i/>
          <w:sz w:val="28"/>
        </w:rPr>
      </w:pPr>
      <w:r>
        <w:rPr>
          <w:color w:val="231F20"/>
          <w:sz w:val="28"/>
        </w:rPr>
        <w:t>Архитектурное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бюро:</w:t>
      </w:r>
      <w:r>
        <w:rPr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Bjarke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Ingels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Group</w:t>
      </w:r>
    </w:p>
    <w:p>
      <w:pPr>
        <w:pStyle w:val="BodyText"/>
        <w:spacing w:before="46"/>
        <w:ind w:left="1530"/>
        <w:jc w:val="both"/>
      </w:pPr>
      <w:r>
        <w:rPr>
          <w:color w:val="231F20"/>
        </w:rPr>
        <w:t>Местоположение:</w:t>
      </w:r>
      <w:r>
        <w:rPr>
          <w:color w:val="231F20"/>
          <w:spacing w:val="-12"/>
        </w:rPr>
        <w:t> </w:t>
      </w:r>
      <w:r>
        <w:rPr>
          <w:color w:val="231F20"/>
        </w:rPr>
        <w:t>Копенгаген,</w:t>
      </w:r>
      <w:r>
        <w:rPr>
          <w:color w:val="231F20"/>
          <w:spacing w:val="-12"/>
        </w:rPr>
        <w:t> </w:t>
      </w:r>
      <w:r>
        <w:rPr>
          <w:color w:val="231F20"/>
        </w:rPr>
        <w:t>Дания</w:t>
      </w:r>
    </w:p>
    <w:p>
      <w:pPr>
        <w:pStyle w:val="BodyText"/>
        <w:spacing w:line="273" w:lineRule="auto" w:before="46"/>
        <w:ind w:right="1132" w:firstLine="396"/>
        <w:jc w:val="both"/>
      </w:pPr>
      <w:r>
        <w:rPr>
          <w:color w:val="231F20"/>
          <w:w w:val="95"/>
        </w:rPr>
        <w:t>Расположение в городе – район </w:t>
      </w:r>
      <w:r>
        <w:rPr>
          <w:i/>
          <w:color w:val="231F20"/>
          <w:w w:val="95"/>
        </w:rPr>
        <w:t>København V. </w:t>
      </w:r>
      <w:r>
        <w:rPr>
          <w:color w:val="231F20"/>
          <w:w w:val="95"/>
        </w:rPr>
        <w:t>Бывший рабочий, а теперь самый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быстро</w:t>
      </w:r>
      <w:r>
        <w:rPr>
          <w:color w:val="231F20"/>
          <w:spacing w:val="-1"/>
        </w:rPr>
        <w:t> </w:t>
      </w:r>
      <w:r>
        <w:rPr>
          <w:color w:val="231F20"/>
        </w:rPr>
        <w:t>развивающийся район Копенгагена.</w:t>
      </w:r>
    </w:p>
    <w:p>
      <w:pPr>
        <w:pStyle w:val="BodyText"/>
        <w:spacing w:line="273" w:lineRule="auto" w:before="2"/>
        <w:ind w:right="1128" w:firstLine="396"/>
        <w:jc w:val="both"/>
      </w:pPr>
      <w:r>
        <w:rPr>
          <w:color w:val="231F20"/>
        </w:rPr>
        <w:t>Новый биоэнергетический завод по переработке отходов в энергию площа-</w:t>
      </w:r>
      <w:r>
        <w:rPr>
          <w:color w:val="231F20"/>
          <w:spacing w:val="1"/>
        </w:rPr>
        <w:t> </w:t>
      </w:r>
      <w:r>
        <w:rPr>
          <w:color w:val="231F20"/>
        </w:rPr>
        <w:t>дью 41 000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с городским центром отдыха, увенчанная лыжным склоном, пе-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шеходной тропой и скалодромом. CopenHill задуман как элемент общественной</w:t>
      </w:r>
      <w:r>
        <w:rPr>
          <w:color w:val="231F20"/>
          <w:spacing w:val="-67"/>
          <w:vertAlign w:val="baseline"/>
        </w:rPr>
        <w:t> </w:t>
      </w:r>
      <w:r>
        <w:rPr>
          <w:color w:val="231F20"/>
          <w:vertAlign w:val="baseline"/>
        </w:rPr>
        <w:t>инфраструктуры. Заменив соседний 50-летний завод по переработке отходов на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энергетический центр, новые мусоросжигательные установки интегрируют но-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вейшие технологии в области переработки отходов и производства энергии [3]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(рис.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1).</w:t>
      </w:r>
    </w:p>
    <w:p>
      <w:pPr>
        <w:spacing w:after="0" w:line="273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3259"/>
        <w:rPr>
          <w:sz w:val="20"/>
        </w:rPr>
      </w:pPr>
      <w:r>
        <w:rPr>
          <w:sz w:val="20"/>
        </w:rPr>
        <w:drawing>
          <wp:inline distT="0" distB="0" distL="0" distR="0">
            <wp:extent cx="3376833" cy="3111817"/>
            <wp:effectExtent l="0" t="0" r="0" b="0"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833" cy="3111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ind w:left="0"/>
        <w:rPr>
          <w:sz w:val="14"/>
        </w:rPr>
      </w:pPr>
    </w:p>
    <w:p>
      <w:pPr>
        <w:spacing w:before="90"/>
        <w:ind w:left="1110" w:right="1110" w:firstLine="0"/>
        <w:jc w:val="center"/>
        <w:rPr>
          <w:i/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Биоэнергетический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CopenHill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Energy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Plant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and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Urban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Recreation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Center</w:t>
      </w:r>
    </w:p>
    <w:p>
      <w:pPr>
        <w:pStyle w:val="BodyText"/>
        <w:spacing w:before="8"/>
        <w:ind w:left="0"/>
        <w:rPr>
          <w:i/>
        </w:rPr>
      </w:pPr>
    </w:p>
    <w:p>
      <w:pPr>
        <w:pStyle w:val="ListParagraph"/>
        <w:numPr>
          <w:ilvl w:val="0"/>
          <w:numId w:val="43"/>
        </w:numPr>
        <w:tabs>
          <w:tab w:pos="1803" w:val="left" w:leader="none"/>
        </w:tabs>
        <w:spacing w:line="240" w:lineRule="auto" w:before="1" w:after="0"/>
        <w:ind w:left="1802" w:right="0" w:hanging="273"/>
        <w:jc w:val="left"/>
        <w:rPr>
          <w:i/>
          <w:sz w:val="28"/>
        </w:rPr>
      </w:pPr>
      <w:r>
        <w:rPr>
          <w:color w:val="231F20"/>
          <w:spacing w:val="-3"/>
          <w:sz w:val="28"/>
        </w:rPr>
        <w:t>Биоэнергетический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комплекс</w:t>
      </w:r>
      <w:r>
        <w:rPr>
          <w:color w:val="231F20"/>
          <w:spacing w:val="-14"/>
          <w:sz w:val="28"/>
        </w:rPr>
        <w:t> </w:t>
      </w:r>
      <w:r>
        <w:rPr>
          <w:i/>
          <w:color w:val="231F20"/>
          <w:spacing w:val="-3"/>
          <w:sz w:val="28"/>
        </w:rPr>
        <w:t>Greenwich</w:t>
      </w:r>
      <w:r>
        <w:rPr>
          <w:i/>
          <w:color w:val="231F20"/>
          <w:spacing w:val="-14"/>
          <w:sz w:val="28"/>
        </w:rPr>
        <w:t> </w:t>
      </w:r>
      <w:r>
        <w:rPr>
          <w:i/>
          <w:color w:val="231F20"/>
          <w:spacing w:val="-2"/>
          <w:sz w:val="28"/>
        </w:rPr>
        <w:t>Peninsula</w:t>
      </w:r>
      <w:r>
        <w:rPr>
          <w:i/>
          <w:color w:val="231F20"/>
          <w:spacing w:val="-15"/>
          <w:sz w:val="28"/>
        </w:rPr>
        <w:t> </w:t>
      </w:r>
      <w:r>
        <w:rPr>
          <w:i/>
          <w:color w:val="231F20"/>
          <w:spacing w:val="-2"/>
          <w:sz w:val="28"/>
        </w:rPr>
        <w:t>Low</w:t>
      </w:r>
      <w:r>
        <w:rPr>
          <w:i/>
          <w:color w:val="231F20"/>
          <w:spacing w:val="-15"/>
          <w:sz w:val="28"/>
        </w:rPr>
        <w:t> </w:t>
      </w:r>
      <w:r>
        <w:rPr>
          <w:i/>
          <w:color w:val="231F20"/>
          <w:spacing w:val="-2"/>
          <w:sz w:val="28"/>
        </w:rPr>
        <w:t>Carbon</w:t>
      </w:r>
      <w:r>
        <w:rPr>
          <w:i/>
          <w:color w:val="231F20"/>
          <w:spacing w:val="-15"/>
          <w:sz w:val="28"/>
        </w:rPr>
        <w:t> </w:t>
      </w:r>
      <w:r>
        <w:rPr>
          <w:i/>
          <w:color w:val="231F20"/>
          <w:spacing w:val="-2"/>
          <w:sz w:val="28"/>
        </w:rPr>
        <w:t>Energy</w:t>
      </w:r>
      <w:r>
        <w:rPr>
          <w:i/>
          <w:color w:val="231F20"/>
          <w:spacing w:val="-15"/>
          <w:sz w:val="28"/>
        </w:rPr>
        <w:t> </w:t>
      </w:r>
      <w:r>
        <w:rPr>
          <w:i/>
          <w:color w:val="231F20"/>
          <w:spacing w:val="-2"/>
          <w:sz w:val="28"/>
        </w:rPr>
        <w:t>Centre</w:t>
      </w:r>
    </w:p>
    <w:p>
      <w:pPr>
        <w:pStyle w:val="BodyText"/>
        <w:spacing w:line="268" w:lineRule="auto" w:before="38"/>
        <w:ind w:left="1530" w:right="5078"/>
      </w:pPr>
      <w:r>
        <w:rPr>
          <w:color w:val="231F20"/>
        </w:rPr>
        <w:t>Архитектурное бюро: </w:t>
      </w:r>
      <w:r>
        <w:rPr>
          <w:i/>
          <w:color w:val="231F20"/>
        </w:rPr>
        <w:t>C.F. Møller.</w:t>
      </w:r>
      <w:r>
        <w:rPr>
          <w:i/>
          <w:color w:val="231F20"/>
          <w:spacing w:val="1"/>
        </w:rPr>
        <w:t> </w:t>
      </w:r>
      <w:r>
        <w:rPr>
          <w:color w:val="231F20"/>
          <w:spacing w:val="-1"/>
        </w:rPr>
        <w:t>Местоположение:</w:t>
      </w:r>
      <w:r>
        <w:rPr>
          <w:color w:val="231F20"/>
          <w:spacing w:val="-15"/>
        </w:rPr>
        <w:t> </w:t>
      </w:r>
      <w:r>
        <w:rPr>
          <w:color w:val="231F20"/>
        </w:rPr>
        <w:t>Лондон,</w:t>
      </w:r>
      <w:r>
        <w:rPr>
          <w:color w:val="231F20"/>
          <w:spacing w:val="-14"/>
        </w:rPr>
        <w:t> </w:t>
      </w:r>
      <w:r>
        <w:rPr>
          <w:color w:val="231F20"/>
        </w:rPr>
        <w:t>Великобритания.</w:t>
      </w:r>
      <w:r>
        <w:rPr>
          <w:color w:val="231F20"/>
          <w:spacing w:val="-67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городе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район</w:t>
      </w:r>
      <w:r>
        <w:rPr>
          <w:color w:val="231F20"/>
          <w:spacing w:val="-5"/>
        </w:rPr>
        <w:t> </w:t>
      </w:r>
      <w:r>
        <w:rPr>
          <w:color w:val="231F20"/>
        </w:rPr>
        <w:t>Гринвич.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spacing w:val="-2"/>
        </w:rPr>
        <w:t>Энергетический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центр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крупнейшей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тепловой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сетью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в Европе, экономя более 20 000 тонн углерода каждый год. Данный проект реализо-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ван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концепции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децентрализованного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энергии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Лондоне.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Находясь</w:t>
      </w:r>
      <w:r>
        <w:rPr>
          <w:color w:val="231F20"/>
          <w:spacing w:val="-68"/>
        </w:rPr>
        <w:t> </w:t>
      </w:r>
      <w:r>
        <w:rPr>
          <w:color w:val="231F20"/>
        </w:rPr>
        <w:t>в центре полуострова Гринвич, энергетический центр стал архитектурной доми-</w:t>
      </w:r>
      <w:r>
        <w:rPr>
          <w:color w:val="231F20"/>
          <w:spacing w:val="-67"/>
        </w:rPr>
        <w:t> </w:t>
      </w:r>
      <w:r>
        <w:rPr>
          <w:color w:val="231F20"/>
        </w:rPr>
        <w:t>нантой и центром притяжения молодежи. Так же ТЭЦ оборудована центром для</w:t>
      </w:r>
      <w:r>
        <w:rPr>
          <w:color w:val="231F20"/>
          <w:spacing w:val="-67"/>
        </w:rPr>
        <w:t> </w:t>
      </w:r>
      <w:r>
        <w:rPr>
          <w:color w:val="231F20"/>
        </w:rPr>
        <w:t>посетителей,</w:t>
      </w:r>
      <w:r>
        <w:rPr>
          <w:color w:val="231F20"/>
          <w:spacing w:val="-3"/>
        </w:rPr>
        <w:t> </w:t>
      </w:r>
      <w:r>
        <w:rPr>
          <w:color w:val="231F20"/>
        </w:rPr>
        <w:t>предлагающим</w:t>
      </w:r>
      <w:r>
        <w:rPr>
          <w:color w:val="231F20"/>
          <w:spacing w:val="-2"/>
        </w:rPr>
        <w:t> </w:t>
      </w:r>
      <w:r>
        <w:rPr>
          <w:color w:val="231F20"/>
        </w:rPr>
        <w:t>интерактивный</w:t>
      </w:r>
      <w:r>
        <w:rPr>
          <w:color w:val="231F20"/>
          <w:spacing w:val="-3"/>
        </w:rPr>
        <w:t> </w:t>
      </w:r>
      <w:r>
        <w:rPr>
          <w:color w:val="231F20"/>
        </w:rPr>
        <w:t>образовательный</w:t>
      </w:r>
      <w:r>
        <w:rPr>
          <w:color w:val="231F20"/>
          <w:spacing w:val="-2"/>
        </w:rPr>
        <w:t> </w:t>
      </w:r>
      <w:r>
        <w:rPr>
          <w:color w:val="231F20"/>
        </w:rPr>
        <w:t>опыт</w:t>
      </w:r>
      <w:r>
        <w:rPr>
          <w:color w:val="231F20"/>
          <w:spacing w:val="-5"/>
        </w:rPr>
        <w:t> </w:t>
      </w:r>
      <w:r>
        <w:rPr>
          <w:color w:val="231F20"/>
        </w:rPr>
        <w:t>[4]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2).</w:t>
      </w:r>
    </w:p>
    <w:p>
      <w:pPr>
        <w:pStyle w:val="BodyText"/>
        <w:spacing w:before="4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2105999</wp:posOffset>
            </wp:positionH>
            <wp:positionV relativeFrom="paragraph">
              <wp:posOffset>179012</wp:posOffset>
            </wp:positionV>
            <wp:extent cx="3331368" cy="2495550"/>
            <wp:effectExtent l="0" t="0" r="0" b="0"/>
            <wp:wrapTopAndBottom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368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57"/>
        <w:ind w:left="1110" w:right="1110" w:firstLine="0"/>
        <w:jc w:val="center"/>
        <w:rPr>
          <w:i/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Биоэнергетический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Greenwich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Peninsula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Low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Carbon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Energy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Centre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  <w:spacing w:val="-3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уменьшив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негативное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воздействие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ТЭЦ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экологию,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стоит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пе-</w:t>
      </w:r>
      <w:r>
        <w:rPr>
          <w:color w:val="231F20"/>
          <w:spacing w:val="-67"/>
        </w:rPr>
        <w:t> </w:t>
      </w:r>
      <w:r>
        <w:rPr>
          <w:color w:val="231F20"/>
        </w:rPr>
        <w:t>ресмотреть</w:t>
      </w:r>
      <w:r>
        <w:rPr>
          <w:color w:val="231F20"/>
          <w:spacing w:val="-7"/>
        </w:rPr>
        <w:t> </w:t>
      </w:r>
      <w:r>
        <w:rPr>
          <w:color w:val="231F20"/>
        </w:rPr>
        <w:t>сложившееся</w:t>
      </w:r>
      <w:r>
        <w:rPr>
          <w:color w:val="231F20"/>
          <w:spacing w:val="-6"/>
        </w:rPr>
        <w:t> </w:t>
      </w:r>
      <w:r>
        <w:rPr>
          <w:color w:val="231F20"/>
        </w:rPr>
        <w:t>ним</w:t>
      </w:r>
      <w:r>
        <w:rPr>
          <w:color w:val="231F20"/>
          <w:spacing w:val="-7"/>
        </w:rPr>
        <w:t> </w:t>
      </w:r>
      <w:r>
        <w:rPr>
          <w:color w:val="231F20"/>
        </w:rPr>
        <w:t>отношение.</w:t>
      </w:r>
      <w:r>
        <w:rPr>
          <w:color w:val="231F20"/>
          <w:spacing w:val="-6"/>
        </w:rPr>
        <w:t> </w:t>
      </w:r>
      <w:r>
        <w:rPr>
          <w:color w:val="231F20"/>
        </w:rPr>
        <w:t>Биоэнергетический</w:t>
      </w:r>
      <w:r>
        <w:rPr>
          <w:color w:val="231F20"/>
          <w:spacing w:val="-7"/>
        </w:rPr>
        <w:t> </w:t>
      </w:r>
      <w:r>
        <w:rPr>
          <w:color w:val="231F20"/>
        </w:rPr>
        <w:t>комплекс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пере-</w:t>
      </w:r>
      <w:r>
        <w:rPr>
          <w:color w:val="231F20"/>
          <w:spacing w:val="-68"/>
        </w:rPr>
        <w:t> </w:t>
      </w:r>
      <w:r>
        <w:rPr>
          <w:color w:val="231F20"/>
          <w:spacing w:val="-4"/>
        </w:rPr>
        <w:t>работке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отходов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стать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городским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центром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отдыха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экологического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просве-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щения, превращающий энергетическую инфраструктуру в памятник архитектуры.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инфраструктуры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промышленной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зоне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новым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экономическим,</w:t>
      </w:r>
      <w:r>
        <w:rPr>
          <w:color w:val="231F20"/>
          <w:spacing w:val="-68"/>
        </w:rPr>
        <w:t> </w:t>
      </w:r>
      <w:r>
        <w:rPr>
          <w:color w:val="231F20"/>
        </w:rPr>
        <w:t>экологическим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социально</w:t>
      </w:r>
      <w:r>
        <w:rPr>
          <w:color w:val="231F20"/>
          <w:spacing w:val="-4"/>
        </w:rPr>
        <w:t> </w:t>
      </w:r>
      <w:r>
        <w:rPr>
          <w:color w:val="231F20"/>
        </w:rPr>
        <w:t>выгодным</w:t>
      </w:r>
      <w:r>
        <w:rPr>
          <w:color w:val="231F20"/>
          <w:spacing w:val="-4"/>
        </w:rPr>
        <w:t> </w:t>
      </w:r>
      <w:r>
        <w:rPr>
          <w:color w:val="231F20"/>
        </w:rPr>
        <w:t>местом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отдыха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семей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друзьями.</w:t>
      </w:r>
    </w:p>
    <w:p>
      <w:pPr>
        <w:pStyle w:val="BodyText"/>
        <w:spacing w:before="6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44"/>
        </w:numPr>
        <w:tabs>
          <w:tab w:pos="1782" w:val="left" w:leader="none"/>
        </w:tabs>
        <w:spacing w:line="249" w:lineRule="auto" w:before="0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СанПиН 2.2.1/2.1.1.1200-03. Санитарно-защитные зоны и санитарная классификация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предприятий,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сооружений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объектов: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издание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официальное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утвержден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постановление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Главного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государственного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санитарного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врача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Российской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Федерации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25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сентября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2007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года</w:t>
      </w:r>
    </w:p>
    <w:p>
      <w:pPr>
        <w:spacing w:line="249" w:lineRule="auto" w:before="3"/>
        <w:ind w:left="1133" w:right="1131" w:firstLine="0"/>
        <w:jc w:val="both"/>
        <w:rPr>
          <w:sz w:val="24"/>
        </w:rPr>
      </w:pPr>
      <w:r>
        <w:rPr>
          <w:color w:val="231F20"/>
          <w:sz w:val="24"/>
        </w:rPr>
        <w:t>№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74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дата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введения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2008-01-03.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электронный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Электронный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фонд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«Кодекс».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58"/>
          <w:sz w:val="24"/>
        </w:rPr>
        <w:t> </w:t>
      </w:r>
      <w:hyperlink r:id="rId104">
        <w:r>
          <w:rPr>
            <w:color w:val="231F20"/>
            <w:sz w:val="24"/>
          </w:rPr>
          <w:t>http://docs.cntd.ru/document/902065388.</w:t>
        </w:r>
      </w:hyperlink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 13.10.2020).</w:t>
      </w:r>
    </w:p>
    <w:p>
      <w:pPr>
        <w:pStyle w:val="ListParagraph"/>
        <w:numPr>
          <w:ilvl w:val="0"/>
          <w:numId w:val="44"/>
        </w:numPr>
        <w:tabs>
          <w:tab w:pos="1766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Трубецкой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К.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Н.,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Лачуга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Ю.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Ф.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Биотопливо.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\\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Большая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Российская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энциклопедия.–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электронный. bidenc.ru. </w:t>
      </w:r>
      <w:r>
        <w:rPr>
          <w:color w:val="231F20"/>
          <w:spacing w:val="-1"/>
          <w:sz w:val="24"/>
        </w:rPr>
        <w:t>URL: https://bigenc.ru/technology_and_technique/text/3878201(дата обра-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щения 13.10.2020).</w:t>
      </w:r>
    </w:p>
    <w:p>
      <w:pPr>
        <w:pStyle w:val="ListParagraph"/>
        <w:numPr>
          <w:ilvl w:val="0"/>
          <w:numId w:val="44"/>
        </w:numPr>
        <w:tabs>
          <w:tab w:pos="1785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Энергетическая установка и городской центр отдыха CopenHill / BIG», 04.10.2019 г.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ArchDaily. URL: https://</w:t>
      </w:r>
      <w:hyperlink r:id="rId105">
        <w:r>
          <w:rPr>
            <w:color w:val="231F20"/>
            <w:w w:val="95"/>
            <w:sz w:val="24"/>
          </w:rPr>
          <w:t>www.archdaily.com/925970/copenhill-energy-plant-and-urban-recreation-cen-</w:t>
        </w:r>
      </w:hyperlink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ter-big?ad_medium=office_landing&amp;ad_name=article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13.10.2020).</w:t>
      </w:r>
    </w:p>
    <w:p>
      <w:pPr>
        <w:pStyle w:val="ListParagraph"/>
        <w:numPr>
          <w:ilvl w:val="0"/>
          <w:numId w:val="44"/>
        </w:numPr>
        <w:tabs>
          <w:tab w:pos="1776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Центр низкоуглеродной энергетики на полуострове Гринвич / CF Møller», 09.02.2017 г.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ArchDaily. URL: </w:t>
      </w:r>
      <w:hyperlink r:id="rId106">
        <w:r>
          <w:rPr>
            <w:color w:val="231F20"/>
            <w:sz w:val="24"/>
          </w:rPr>
          <w:t>https://www.archdaily.com/804928/greenwich-peninsula-low-carbon-ener</w:t>
        </w:r>
      </w:hyperlink>
      <w:r>
        <w:rPr>
          <w:color w:val="231F20"/>
          <w:sz w:val="24"/>
        </w:rPr>
        <w:t>gy-cen-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tre-cf-moller-architects?ad_source=search&amp;ad_medium=search_result_projects . (дата обращения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13.10.2020).</w:t>
      </w:r>
    </w:p>
    <w:p>
      <w:pPr>
        <w:pStyle w:val="ListParagraph"/>
        <w:numPr>
          <w:ilvl w:val="0"/>
          <w:numId w:val="44"/>
        </w:numPr>
        <w:tabs>
          <w:tab w:pos="1767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Колодин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К.И.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Формообразование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объектов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загородной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среды.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Учеб.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пособие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вузов.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«Архитектура-С», 2004. – 256 с.</w:t>
      </w:r>
    </w:p>
    <w:p>
      <w:pPr>
        <w:pStyle w:val="ListParagraph"/>
        <w:numPr>
          <w:ilvl w:val="0"/>
          <w:numId w:val="44"/>
        </w:numPr>
        <w:tabs>
          <w:tab w:pos="1759" w:val="left" w:leader="none"/>
        </w:tabs>
        <w:spacing w:line="249" w:lineRule="auto" w:before="2" w:after="0"/>
        <w:ind w:left="1133" w:right="1133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Колодин К.И. Итерьер загородной улицы. Учеб. пособие для вузов. – М.: «Архитектура-С»,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2015. – 416 с.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УДК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725</w:t>
      </w:r>
    </w:p>
    <w:p>
      <w:pPr>
        <w:spacing w:line="249" w:lineRule="auto" w:before="12"/>
        <w:ind w:left="1133" w:right="5046" w:firstLine="0"/>
        <w:jc w:val="left"/>
        <w:rPr>
          <w:sz w:val="24"/>
        </w:rPr>
      </w:pPr>
      <w:r>
        <w:rPr>
          <w:i/>
          <w:color w:val="231F20"/>
          <w:sz w:val="24"/>
        </w:rPr>
        <w:t>Валентина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Долганова</w:t>
      </w:r>
      <w:r>
        <w:rPr>
          <w:color w:val="231F20"/>
          <w:sz w:val="24"/>
        </w:rPr>
        <w:t>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391" w:firstLine="0"/>
        <w:jc w:val="left"/>
        <w:rPr>
          <w:sz w:val="24"/>
        </w:rPr>
      </w:pPr>
      <w:r>
        <w:rPr>
          <w:i/>
          <w:color w:val="231F20"/>
          <w:sz w:val="24"/>
        </w:rPr>
        <w:t>Елена Геннадьевна Боброва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 университет)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E-mail</w:t>
      </w:r>
      <w:r>
        <w:rPr>
          <w:color w:val="231F20"/>
          <w:sz w:val="24"/>
        </w:rPr>
        <w:t>: </w:t>
      </w:r>
      <w:hyperlink r:id="rId107">
        <w:r>
          <w:rPr>
            <w:color w:val="231F20"/>
            <w:sz w:val="24"/>
          </w:rPr>
          <w:t>valentina.d.spb@gmail.com</w:t>
        </w:r>
      </w:hyperlink>
    </w:p>
    <w:p>
      <w:pPr>
        <w:pStyle w:val="BodyText"/>
        <w:spacing w:before="9"/>
        <w:ind w:left="0"/>
        <w:rPr>
          <w:sz w:val="33"/>
        </w:rPr>
      </w:pPr>
    </w:p>
    <w:p>
      <w:pPr>
        <w:pStyle w:val="Heading2"/>
        <w:spacing w:line="249" w:lineRule="auto"/>
        <w:ind w:left="3617" w:right="2335" w:hanging="1266"/>
        <w:jc w:val="left"/>
      </w:pPr>
      <w:r>
        <w:rPr>
          <w:color w:val="231F20"/>
          <w:spacing w:val="-3"/>
        </w:rPr>
        <w:t>МУЛЬТИФУНКЦИОНАЛЬНЫЙ </w:t>
      </w:r>
      <w:r>
        <w:rPr>
          <w:color w:val="231F20"/>
          <w:spacing w:val="-2"/>
        </w:rPr>
        <w:t>ЖИЛОЙ КОМПЛЕКС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3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статье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дано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понятие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мультифункционального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жилого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комплекса.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Рассмотрены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проана-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лизированы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типы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жилых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комплексов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выявлены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селитеб-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ных территорий. Критерии анализа – архитектурно-планировочная организация, современное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включение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различных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функциональных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зон.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Цель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статьи</w:t>
      </w:r>
      <w:r>
        <w:rPr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–</w:t>
      </w:r>
      <w:r>
        <w:rPr>
          <w:color w:val="231F20"/>
          <w:sz w:val="24"/>
        </w:rPr>
        <w:t>выявление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необходимости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проекти-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рования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многофункциональных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комплексов,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наиболее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прогрессивной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формы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орга-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низации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spacing w:line="249" w:lineRule="auto" w:before="6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мультифункциональный жилой комплекс, историческая среда, жилая за-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стройка.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color w:val="231F20"/>
        </w:rPr>
        <w:t>Многофункциональный жилой комплекс – устройство жилой единицы,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вмещающее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16"/>
        </w:rPr>
        <w:t> </w:t>
      </w:r>
      <w:r>
        <w:rPr>
          <w:color w:val="231F20"/>
        </w:rPr>
        <w:t>функции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жилой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одной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16"/>
        </w:rPr>
        <w:t> </w:t>
      </w:r>
      <w:r>
        <w:rPr>
          <w:color w:val="231F20"/>
        </w:rPr>
        <w:t>Города</w:t>
      </w:r>
      <w:r>
        <w:rPr>
          <w:color w:val="231F20"/>
          <w:spacing w:val="-16"/>
        </w:rPr>
        <w:t> </w:t>
      </w:r>
      <w:r>
        <w:rPr>
          <w:color w:val="231F20"/>
        </w:rPr>
        <w:t>России</w:t>
      </w:r>
      <w:r>
        <w:rPr>
          <w:color w:val="231F20"/>
          <w:spacing w:val="-16"/>
        </w:rPr>
        <w:t> </w:t>
      </w:r>
      <w:r>
        <w:rPr>
          <w:color w:val="231F20"/>
        </w:rPr>
        <w:t>до</w:t>
      </w:r>
      <w:r>
        <w:rPr>
          <w:color w:val="231F20"/>
          <w:spacing w:val="-68"/>
        </w:rPr>
        <w:t> </w:t>
      </w:r>
      <w:r>
        <w:rPr>
          <w:color w:val="231F20"/>
        </w:rPr>
        <w:t>60–70-х гг. застраивались зонально районами и микрорайонами. Такое планиро-</w:t>
      </w:r>
      <w:r>
        <w:rPr>
          <w:color w:val="231F20"/>
          <w:spacing w:val="-67"/>
        </w:rPr>
        <w:t> </w:t>
      </w:r>
      <w:r>
        <w:rPr>
          <w:color w:val="231F20"/>
        </w:rPr>
        <w:t>вание увеличило города и поделило их на две системы – спальные районы и де-</w:t>
      </w:r>
      <w:r>
        <w:rPr>
          <w:color w:val="231F20"/>
          <w:spacing w:val="1"/>
        </w:rPr>
        <w:t> </w:t>
      </w:r>
      <w:r>
        <w:rPr>
          <w:color w:val="231F20"/>
        </w:rPr>
        <w:t>ловой центр. Развитие городов пришло в тупик – общественная дистрофия ми-</w:t>
      </w:r>
      <w:r>
        <w:rPr>
          <w:color w:val="231F20"/>
          <w:spacing w:val="1"/>
        </w:rPr>
        <w:t> </w:t>
      </w:r>
      <w:r>
        <w:rPr>
          <w:color w:val="231F20"/>
        </w:rPr>
        <w:t>крорайонов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упадок</w:t>
      </w:r>
      <w:r>
        <w:rPr>
          <w:color w:val="231F20"/>
          <w:spacing w:val="-1"/>
        </w:rPr>
        <w:t> </w:t>
      </w:r>
      <w:r>
        <w:rPr>
          <w:color w:val="231F20"/>
        </w:rPr>
        <w:t>насыщения</w:t>
      </w:r>
      <w:r>
        <w:rPr>
          <w:color w:val="231F20"/>
          <w:spacing w:val="-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"/>
        </w:rPr>
        <w:t> </w:t>
      </w:r>
      <w:r>
        <w:rPr>
          <w:color w:val="231F20"/>
        </w:rPr>
        <w:t>функций центра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Уплотнение</w:t>
      </w:r>
      <w:r>
        <w:rPr>
          <w:color w:val="231F20"/>
          <w:spacing w:val="-7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-7"/>
        </w:rPr>
        <w:t> </w:t>
      </w:r>
      <w:r>
        <w:rPr>
          <w:color w:val="231F20"/>
        </w:rPr>
        <w:t>функций</w:t>
      </w:r>
      <w:r>
        <w:rPr>
          <w:color w:val="231F20"/>
          <w:spacing w:val="-6"/>
        </w:rPr>
        <w:t> </w:t>
      </w:r>
      <w:r>
        <w:rPr>
          <w:color w:val="231F20"/>
        </w:rPr>
        <w:t>между</w:t>
      </w:r>
      <w:r>
        <w:rPr>
          <w:color w:val="231F20"/>
          <w:spacing w:val="-7"/>
        </w:rPr>
        <w:t> </w:t>
      </w:r>
      <w:r>
        <w:rPr>
          <w:color w:val="231F20"/>
        </w:rPr>
        <w:t>частным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социальным</w:t>
      </w:r>
      <w:r>
        <w:rPr>
          <w:color w:val="231F20"/>
          <w:spacing w:val="-67"/>
        </w:rPr>
        <w:t> </w:t>
      </w:r>
      <w:r>
        <w:rPr>
          <w:color w:val="231F20"/>
        </w:rPr>
        <w:t>образовали «открытую» систему обслуживания многофункциональных жилых</w:t>
      </w:r>
      <w:r>
        <w:rPr>
          <w:color w:val="231F20"/>
          <w:spacing w:val="1"/>
        </w:rPr>
        <w:t> </w:t>
      </w:r>
      <w:r>
        <w:rPr>
          <w:color w:val="231F20"/>
        </w:rPr>
        <w:t>комплексов. Многофункциональный жилой комплекс (далее МФЖК) включает</w:t>
      </w:r>
      <w:r>
        <w:rPr>
          <w:color w:val="231F20"/>
          <w:spacing w:val="1"/>
        </w:rPr>
        <w:t> </w:t>
      </w:r>
      <w:r>
        <w:rPr>
          <w:color w:val="231F20"/>
        </w:rPr>
        <w:t>в себя независимо функционирующие помещения: жилые, общественные, обра-</w:t>
      </w:r>
      <w:r>
        <w:rPr>
          <w:color w:val="231F20"/>
          <w:spacing w:val="-67"/>
        </w:rPr>
        <w:t> </w:t>
      </w:r>
      <w:r>
        <w:rPr>
          <w:color w:val="231F20"/>
        </w:rPr>
        <w:t>зовательные и торговые, административные учреждения [1]. Разные виды соци-</w:t>
      </w:r>
      <w:r>
        <w:rPr>
          <w:color w:val="231F20"/>
          <w:spacing w:val="-67"/>
        </w:rPr>
        <w:t> </w:t>
      </w:r>
      <w:r>
        <w:rPr>
          <w:color w:val="231F20"/>
        </w:rPr>
        <w:t>ального обслуживания удовлетворяют спрос жителей и объединены композици-</w:t>
      </w:r>
      <w:r>
        <w:rPr>
          <w:color w:val="231F20"/>
          <w:spacing w:val="-67"/>
        </w:rPr>
        <w:t> </w:t>
      </w:r>
      <w:r>
        <w:rPr>
          <w:color w:val="231F20"/>
        </w:rPr>
        <w:t>онно-планировочным</w:t>
      </w:r>
      <w:r>
        <w:rPr>
          <w:color w:val="231F20"/>
          <w:spacing w:val="-1"/>
        </w:rPr>
        <w:t> </w:t>
      </w:r>
      <w:r>
        <w:rPr>
          <w:color w:val="231F20"/>
        </w:rPr>
        <w:t>замыслом.</w:t>
      </w: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</w:rPr>
        <w:t>Существует группа специализированных жилых комплексов с «закрытыми»</w:t>
      </w:r>
      <w:r>
        <w:rPr>
          <w:color w:val="231F20"/>
          <w:spacing w:val="1"/>
        </w:rPr>
        <w:t> </w:t>
      </w:r>
      <w:r>
        <w:rPr>
          <w:color w:val="231F20"/>
        </w:rPr>
        <w:t>и «полузакрытыми» формами обслуживания: коливинги для разных групп насе-</w:t>
      </w:r>
      <w:r>
        <w:rPr>
          <w:color w:val="231F20"/>
          <w:spacing w:val="-67"/>
        </w:rPr>
        <w:t> </w:t>
      </w:r>
      <w:r>
        <w:rPr>
          <w:color w:val="231F20"/>
        </w:rPr>
        <w:t>ления, общежития. Из-за особенностей проектирования они не рассматривают-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данной статье.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Объекты МФЖК существуют как отдельное целое и должны быть максимально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обособлены. Нормативные ограничения, необходимые при проектировании (вели-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чина,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плотность,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функциональное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содержание)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определяются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конкретными</w:t>
      </w:r>
      <w:r>
        <w:rPr>
          <w:color w:val="231F20"/>
          <w:spacing w:val="-16"/>
        </w:rPr>
        <w:t> </w:t>
      </w:r>
      <w:r>
        <w:rPr>
          <w:color w:val="231F20"/>
        </w:rPr>
        <w:t>усло-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виями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градостроительного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расположения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современными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требованиями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[1,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2,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3].</w:t>
      </w:r>
      <w:r>
        <w:rPr>
          <w:color w:val="231F20"/>
          <w:spacing w:val="-68"/>
        </w:rPr>
        <w:t> </w:t>
      </w:r>
      <w:r>
        <w:rPr>
          <w:color w:val="231F20"/>
        </w:rPr>
        <w:t>Из</w:t>
      </w:r>
      <w:r>
        <w:rPr>
          <w:color w:val="231F20"/>
          <w:spacing w:val="23"/>
        </w:rPr>
        <w:t> </w:t>
      </w:r>
      <w:r>
        <w:rPr>
          <w:color w:val="231F20"/>
        </w:rPr>
        <w:t>большого</w:t>
      </w:r>
      <w:r>
        <w:rPr>
          <w:color w:val="231F20"/>
          <w:spacing w:val="24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23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24"/>
        </w:rPr>
        <w:t> </w:t>
      </w:r>
      <w:r>
        <w:rPr>
          <w:color w:val="231F20"/>
        </w:rPr>
        <w:t>МФЖК</w:t>
      </w:r>
      <w:r>
        <w:rPr>
          <w:color w:val="231F20"/>
          <w:spacing w:val="23"/>
        </w:rPr>
        <w:t> </w:t>
      </w:r>
      <w:r>
        <w:rPr>
          <w:color w:val="231F20"/>
        </w:rPr>
        <w:t>по</w:t>
      </w:r>
      <w:r>
        <w:rPr>
          <w:color w:val="231F20"/>
          <w:spacing w:val="24"/>
        </w:rPr>
        <w:t> </w:t>
      </w:r>
      <w:r>
        <w:rPr>
          <w:color w:val="231F20"/>
        </w:rPr>
        <w:t>своей</w:t>
      </w:r>
      <w:r>
        <w:rPr>
          <w:color w:val="231F20"/>
          <w:spacing w:val="23"/>
        </w:rPr>
        <w:t> </w:t>
      </w:r>
      <w:r>
        <w:rPr>
          <w:color w:val="231F20"/>
        </w:rPr>
        <w:t>архитектурно-планиро-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2"/>
        <w:jc w:val="both"/>
      </w:pPr>
      <w:r>
        <w:rPr>
          <w:color w:val="231F20"/>
        </w:rPr>
        <w:t>вочной</w:t>
      </w:r>
      <w:r>
        <w:rPr>
          <w:color w:val="231F20"/>
          <w:spacing w:val="-17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-16"/>
        </w:rPr>
        <w:t> </w:t>
      </w:r>
      <w:r>
        <w:rPr>
          <w:color w:val="231F20"/>
        </w:rPr>
        <w:t>современному</w:t>
      </w:r>
      <w:r>
        <w:rPr>
          <w:color w:val="231F20"/>
          <w:spacing w:val="-16"/>
        </w:rPr>
        <w:t> </w:t>
      </w:r>
      <w:r>
        <w:rPr>
          <w:color w:val="231F20"/>
        </w:rPr>
        <w:t>включению</w:t>
      </w:r>
      <w:r>
        <w:rPr>
          <w:color w:val="231F20"/>
          <w:spacing w:val="-16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6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16"/>
        </w:rPr>
        <w:t> </w:t>
      </w:r>
      <w:r>
        <w:rPr>
          <w:color w:val="231F20"/>
        </w:rPr>
        <w:t>зон</w:t>
      </w:r>
      <w:r>
        <w:rPr>
          <w:color w:val="231F20"/>
          <w:spacing w:val="-67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особенно выделить</w:t>
      </w:r>
      <w:r>
        <w:rPr>
          <w:color w:val="231F20"/>
          <w:spacing w:val="-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два:</w:t>
      </w:r>
    </w:p>
    <w:p>
      <w:pPr>
        <w:pStyle w:val="ListParagraph"/>
        <w:numPr>
          <w:ilvl w:val="0"/>
          <w:numId w:val="45"/>
        </w:numPr>
        <w:tabs>
          <w:tab w:pos="1811" w:val="left" w:leader="none"/>
        </w:tabs>
        <w:spacing w:line="321" w:lineRule="exact" w:before="0" w:after="0"/>
        <w:ind w:left="1810" w:right="0" w:hanging="281"/>
        <w:jc w:val="both"/>
        <w:rPr>
          <w:sz w:val="28"/>
        </w:rPr>
      </w:pPr>
      <w:r>
        <w:rPr>
          <w:i/>
          <w:color w:val="231F20"/>
          <w:sz w:val="28"/>
        </w:rPr>
        <w:t>The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Interlace</w:t>
      </w:r>
      <w:r>
        <w:rPr>
          <w:color w:val="231F20"/>
          <w:sz w:val="28"/>
        </w:rPr>
        <w:t>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архитектурное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бюро</w:t>
      </w:r>
      <w:r>
        <w:rPr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OMA</w:t>
      </w:r>
      <w:r>
        <w:rPr>
          <w:color w:val="231F20"/>
          <w:sz w:val="28"/>
        </w:rPr>
        <w:t>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2013г.</w:t>
      </w:r>
    </w:p>
    <w:p>
      <w:pPr>
        <w:pStyle w:val="BodyText"/>
        <w:spacing w:line="268" w:lineRule="auto" w:before="38"/>
        <w:ind w:right="1130" w:firstLine="396"/>
        <w:jc w:val="both"/>
      </w:pPr>
      <w:r>
        <w:rPr>
          <w:color w:val="231F20"/>
        </w:rPr>
        <w:t>Местоположение: Сингапур, Республика Сингапур. Дом с открытыми двора-</w:t>
      </w:r>
      <w:r>
        <w:rPr>
          <w:color w:val="231F20"/>
          <w:spacing w:val="-67"/>
        </w:rPr>
        <w:t> </w:t>
      </w:r>
      <w:r>
        <w:rPr>
          <w:color w:val="231F20"/>
        </w:rPr>
        <w:t>ми</w:t>
      </w:r>
      <w:r>
        <w:rPr>
          <w:color w:val="231F20"/>
          <w:spacing w:val="-14"/>
        </w:rPr>
        <w:t> </w:t>
      </w:r>
      <w:r>
        <w:rPr>
          <w:color w:val="231F20"/>
        </w:rPr>
        <w:t>(рис.</w:t>
      </w:r>
      <w:r>
        <w:rPr>
          <w:color w:val="231F20"/>
          <w:spacing w:val="-14"/>
        </w:rPr>
        <w:t> </w:t>
      </w:r>
      <w:r>
        <w:rPr>
          <w:color w:val="231F20"/>
        </w:rPr>
        <w:t>1).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13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The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Interlace</w:t>
      </w:r>
      <w:r>
        <w:rPr>
          <w:color w:val="231F20"/>
        </w:rPr>
        <w:t>»:</w:t>
      </w:r>
      <w:r>
        <w:rPr>
          <w:color w:val="231F20"/>
          <w:spacing w:val="-14"/>
        </w:rPr>
        <w:t> </w:t>
      </w:r>
      <w:r>
        <w:rPr>
          <w:color w:val="231F20"/>
        </w:rPr>
        <w:t>площадь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8</w:t>
      </w:r>
      <w:r>
        <w:rPr>
          <w:color w:val="231F20"/>
          <w:spacing w:val="-12"/>
        </w:rPr>
        <w:t> </w:t>
      </w:r>
      <w:r>
        <w:rPr>
          <w:color w:val="231F20"/>
        </w:rPr>
        <w:t>га;</w:t>
      </w:r>
      <w:r>
        <w:rPr>
          <w:color w:val="231F20"/>
          <w:spacing w:val="-14"/>
        </w:rPr>
        <w:t> </w:t>
      </w:r>
      <w:r>
        <w:rPr>
          <w:color w:val="231F20"/>
        </w:rPr>
        <w:t>площадь</w:t>
      </w:r>
      <w:r>
        <w:rPr>
          <w:color w:val="231F20"/>
          <w:spacing w:val="-67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170</w:t>
      </w:r>
      <w:r>
        <w:rPr>
          <w:color w:val="231F20"/>
          <w:spacing w:val="-10"/>
        </w:rPr>
        <w:t> </w:t>
      </w:r>
      <w:r>
        <w:rPr>
          <w:color w:val="231F20"/>
        </w:rPr>
        <w:t>тыс.</w:t>
      </w:r>
      <w:r>
        <w:rPr>
          <w:color w:val="231F20"/>
          <w:spacing w:val="-10"/>
        </w:rPr>
        <w:t> </w:t>
      </w:r>
      <w:r>
        <w:rPr>
          <w:color w:val="231F20"/>
        </w:rPr>
        <w:t>кв.</w:t>
      </w:r>
      <w:r>
        <w:rPr>
          <w:color w:val="231F20"/>
          <w:spacing w:val="-10"/>
        </w:rPr>
        <w:t> </w:t>
      </w:r>
      <w:r>
        <w:rPr>
          <w:color w:val="231F20"/>
        </w:rPr>
        <w:t>м.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1040</w:t>
      </w:r>
      <w:r>
        <w:rPr>
          <w:color w:val="231F20"/>
          <w:spacing w:val="-10"/>
        </w:rPr>
        <w:t> </w:t>
      </w:r>
      <w:r>
        <w:rPr>
          <w:color w:val="231F20"/>
        </w:rPr>
        <w:t>жилых</w:t>
      </w:r>
      <w:r>
        <w:rPr>
          <w:color w:val="231F20"/>
          <w:spacing w:val="-9"/>
        </w:rPr>
        <w:t> </w:t>
      </w:r>
      <w:r>
        <w:rPr>
          <w:color w:val="231F20"/>
        </w:rPr>
        <w:t>квартир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открытыми</w:t>
      </w:r>
      <w:r>
        <w:rPr>
          <w:color w:val="231F20"/>
          <w:spacing w:val="-10"/>
        </w:rPr>
        <w:t> </w:t>
      </w:r>
      <w:r>
        <w:rPr>
          <w:color w:val="231F20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</w:rPr>
        <w:t>странствами и 24 тыс. кв. м. обслуживающих помещений. 6-этажный дом обра-</w:t>
      </w:r>
      <w:r>
        <w:rPr>
          <w:color w:val="231F20"/>
          <w:spacing w:val="1"/>
        </w:rPr>
        <w:t> </w:t>
      </w:r>
      <w:r>
        <w:rPr>
          <w:color w:val="231F20"/>
        </w:rPr>
        <w:t>зует вертикальную деревню с частными и общественными крышами с садами,</w:t>
      </w:r>
      <w:r>
        <w:rPr>
          <w:color w:val="231F20"/>
          <w:spacing w:val="1"/>
        </w:rPr>
        <w:t> </w:t>
      </w:r>
      <w:r>
        <w:rPr>
          <w:color w:val="231F20"/>
        </w:rPr>
        <w:t>каскадными</w:t>
      </w:r>
      <w:r>
        <w:rPr>
          <w:color w:val="231F20"/>
          <w:spacing w:val="-1"/>
        </w:rPr>
        <w:t> </w:t>
      </w:r>
      <w:r>
        <w:rPr>
          <w:color w:val="231F20"/>
        </w:rPr>
        <w:t>балконами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ландшафтными</w:t>
      </w:r>
      <w:r>
        <w:rPr>
          <w:color w:val="231F20"/>
          <w:spacing w:val="-2"/>
        </w:rPr>
        <w:t> </w:t>
      </w:r>
      <w:r>
        <w:rPr>
          <w:color w:val="231F20"/>
        </w:rPr>
        <w:t>террасами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before="7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1251683</wp:posOffset>
            </wp:positionH>
            <wp:positionV relativeFrom="paragraph">
              <wp:posOffset>180752</wp:posOffset>
            </wp:positionV>
            <wp:extent cx="5056631" cy="3374136"/>
            <wp:effectExtent l="0" t="0" r="0" b="0"/>
            <wp:wrapTopAndBottom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6631" cy="3374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ind w:left="0"/>
        <w:rPr>
          <w:sz w:val="25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the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Interlace</w:t>
      </w:r>
      <w:r>
        <w:rPr>
          <w:color w:val="231F20"/>
          <w:sz w:val="24"/>
        </w:rPr>
        <w:t>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сверху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1"/>
        </w:rPr>
        <w:t>Благодаря</w:t>
      </w:r>
      <w:r>
        <w:rPr>
          <w:color w:val="231F20"/>
          <w:spacing w:val="-17"/>
        </w:rPr>
        <w:t> </w:t>
      </w:r>
      <w:r>
        <w:rPr>
          <w:color w:val="231F20"/>
        </w:rPr>
        <w:t>расстоянию</w:t>
      </w:r>
      <w:r>
        <w:rPr>
          <w:color w:val="231F20"/>
          <w:spacing w:val="-16"/>
        </w:rPr>
        <w:t> </w:t>
      </w:r>
      <w:r>
        <w:rPr>
          <w:color w:val="231F20"/>
        </w:rPr>
        <w:t>между</w:t>
      </w:r>
      <w:r>
        <w:rPr>
          <w:color w:val="231F20"/>
          <w:spacing w:val="-16"/>
        </w:rPr>
        <w:t> </w:t>
      </w:r>
      <w:r>
        <w:rPr>
          <w:color w:val="231F20"/>
        </w:rPr>
        <w:t>блоками</w:t>
      </w:r>
      <w:r>
        <w:rPr>
          <w:color w:val="231F20"/>
          <w:spacing w:val="-16"/>
        </w:rPr>
        <w:t> </w:t>
      </w:r>
      <w:r>
        <w:rPr>
          <w:color w:val="231F20"/>
        </w:rPr>
        <w:t>удалось</w:t>
      </w:r>
      <w:r>
        <w:rPr>
          <w:color w:val="231F20"/>
          <w:spacing w:val="-17"/>
        </w:rPr>
        <w:t> </w:t>
      </w:r>
      <w:r>
        <w:rPr>
          <w:color w:val="231F20"/>
        </w:rPr>
        <w:t>сочетать</w:t>
      </w:r>
      <w:r>
        <w:rPr>
          <w:color w:val="231F20"/>
          <w:spacing w:val="-16"/>
        </w:rPr>
        <w:t> </w:t>
      </w:r>
      <w:r>
        <w:rPr>
          <w:color w:val="231F20"/>
        </w:rPr>
        <w:t>конфиденциальность</w:t>
      </w:r>
      <w:r>
        <w:rPr>
          <w:color w:val="231F20"/>
          <w:spacing w:val="-67"/>
        </w:rPr>
        <w:t> </w:t>
      </w:r>
      <w:r>
        <w:rPr>
          <w:color w:val="231F20"/>
        </w:rPr>
        <w:t>частных территорий и общественные пространства для социального взаимодей-</w:t>
      </w:r>
      <w:r>
        <w:rPr>
          <w:color w:val="231F20"/>
          <w:spacing w:val="-67"/>
        </w:rPr>
        <w:t> </w:t>
      </w:r>
      <w:r>
        <w:rPr>
          <w:color w:val="231F20"/>
        </w:rPr>
        <w:t>ствия, предлагая множество внутренних и наружных пространств. Проект рас-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сматривает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проблемы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индивидуальности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совместного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простран-</w:t>
      </w:r>
      <w:r>
        <w:rPr>
          <w:color w:val="231F20"/>
          <w:spacing w:val="-67"/>
        </w:rPr>
        <w:t> </w:t>
      </w:r>
      <w:r>
        <w:rPr>
          <w:color w:val="231F20"/>
        </w:rPr>
        <w:t>ства,</w:t>
      </w:r>
      <w:r>
        <w:rPr>
          <w:color w:val="231F20"/>
          <w:spacing w:val="-1"/>
        </w:rPr>
        <w:t> </w:t>
      </w:r>
      <w:r>
        <w:rPr>
          <w:color w:val="231F20"/>
        </w:rPr>
        <w:t>проживания.</w:t>
      </w:r>
    </w:p>
    <w:p>
      <w:pPr>
        <w:pStyle w:val="ListParagraph"/>
        <w:numPr>
          <w:ilvl w:val="0"/>
          <w:numId w:val="45"/>
        </w:numPr>
        <w:tabs>
          <w:tab w:pos="1813" w:val="left" w:leader="none"/>
        </w:tabs>
        <w:spacing w:line="268" w:lineRule="auto" w:before="0" w:after="0"/>
        <w:ind w:left="1133" w:right="1132" w:firstLine="396"/>
        <w:jc w:val="both"/>
        <w:rPr>
          <w:sz w:val="28"/>
        </w:rPr>
      </w:pPr>
      <w:r>
        <w:rPr>
          <w:i/>
          <w:color w:val="231F20"/>
          <w:sz w:val="28"/>
        </w:rPr>
        <w:t>22@Barcelona</w:t>
      </w:r>
      <w:r>
        <w:rPr>
          <w:color w:val="231F20"/>
          <w:sz w:val="28"/>
        </w:rPr>
        <w:t>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по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инициативе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городского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совета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Барселоны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вовлечением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собственников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земельных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участков,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2000г.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Местоположение: Барселона, Испания. 22 @ – это реконструкция промыш-</w:t>
      </w:r>
      <w:r>
        <w:rPr>
          <w:color w:val="231F20"/>
          <w:spacing w:val="1"/>
        </w:rPr>
        <w:t> </w:t>
      </w:r>
      <w:r>
        <w:rPr>
          <w:color w:val="231F20"/>
        </w:rPr>
        <w:t>ленного района Барселоны – Побленоу. Проект представляет модель разносто-</w:t>
      </w:r>
      <w:r>
        <w:rPr>
          <w:color w:val="231F20"/>
          <w:spacing w:val="1"/>
        </w:rPr>
        <w:t> </w:t>
      </w:r>
      <w:r>
        <w:rPr>
          <w:color w:val="231F20"/>
        </w:rPr>
        <w:t>роннего</w:t>
      </w:r>
      <w:r>
        <w:rPr>
          <w:color w:val="231F20"/>
          <w:spacing w:val="-6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сохранением</w:t>
      </w:r>
      <w:r>
        <w:rPr>
          <w:color w:val="231F20"/>
          <w:spacing w:val="-5"/>
        </w:rPr>
        <w:t> </w:t>
      </w:r>
      <w:r>
        <w:rPr>
          <w:color w:val="231F20"/>
        </w:rPr>
        <w:t>структур</w:t>
      </w:r>
      <w:r>
        <w:rPr>
          <w:color w:val="231F20"/>
          <w:spacing w:val="-5"/>
        </w:rPr>
        <w:t> </w:t>
      </w:r>
      <w:r>
        <w:rPr>
          <w:color w:val="231F20"/>
        </w:rPr>
        <w:t>улиц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4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5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2).</w:t>
      </w:r>
      <w:r>
        <w:rPr>
          <w:color w:val="231F20"/>
          <w:spacing w:val="-68"/>
        </w:rPr>
        <w:t> </w:t>
      </w:r>
      <w:r>
        <w:rPr>
          <w:color w:val="231F20"/>
        </w:rPr>
        <w:t>Площадь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400</w:t>
      </w:r>
      <w:r>
        <w:rPr>
          <w:color w:val="231F20"/>
          <w:spacing w:val="-14"/>
        </w:rPr>
        <w:t> </w:t>
      </w:r>
      <w:r>
        <w:rPr>
          <w:color w:val="231F20"/>
        </w:rPr>
        <w:t>га.</w:t>
      </w:r>
      <w:r>
        <w:rPr>
          <w:color w:val="231F20"/>
          <w:spacing w:val="-14"/>
        </w:rPr>
        <w:t> </w:t>
      </w:r>
      <w:r>
        <w:rPr>
          <w:color w:val="231F20"/>
        </w:rPr>
        <w:t>Жилая</w:t>
      </w:r>
      <w:r>
        <w:rPr>
          <w:color w:val="231F20"/>
          <w:spacing w:val="-15"/>
        </w:rPr>
        <w:t> </w:t>
      </w:r>
      <w:r>
        <w:rPr>
          <w:color w:val="231F20"/>
        </w:rPr>
        <w:t>площадь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800</w:t>
      </w:r>
      <w:r>
        <w:rPr>
          <w:color w:val="231F20"/>
          <w:spacing w:val="-14"/>
        </w:rPr>
        <w:t> </w:t>
      </w:r>
      <w:r>
        <w:rPr>
          <w:color w:val="231F20"/>
        </w:rPr>
        <w:t>000</w:t>
      </w:r>
      <w:r>
        <w:rPr>
          <w:color w:val="231F20"/>
          <w:spacing w:val="-14"/>
        </w:rPr>
        <w:t> </w:t>
      </w:r>
      <w:r>
        <w:rPr>
          <w:color w:val="231F20"/>
        </w:rPr>
        <w:t>кв.м.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Производственные</w:t>
      </w:r>
      <w:r>
        <w:rPr>
          <w:color w:val="231F20"/>
          <w:spacing w:val="-67"/>
        </w:rPr>
        <w:t> </w:t>
      </w:r>
      <w:r>
        <w:rPr>
          <w:color w:val="231F20"/>
        </w:rPr>
        <w:t>территории –</w:t>
      </w:r>
      <w:r>
        <w:rPr>
          <w:color w:val="231F20"/>
          <w:spacing w:val="2"/>
        </w:rPr>
        <w:t> </w:t>
      </w:r>
      <w:r>
        <w:rPr>
          <w:color w:val="231F20"/>
        </w:rPr>
        <w:t>3,2</w:t>
      </w:r>
      <w:r>
        <w:rPr>
          <w:color w:val="231F20"/>
          <w:spacing w:val="2"/>
        </w:rPr>
        <w:t> </w:t>
      </w:r>
      <w:r>
        <w:rPr>
          <w:color w:val="231F20"/>
        </w:rPr>
        <w:t>млн.</w:t>
      </w:r>
      <w:r>
        <w:rPr>
          <w:color w:val="231F20"/>
          <w:spacing w:val="2"/>
        </w:rPr>
        <w:t> </w:t>
      </w:r>
      <w:r>
        <w:rPr>
          <w:color w:val="231F20"/>
        </w:rPr>
        <w:t>кв.м.</w:t>
      </w:r>
      <w:r>
        <w:rPr>
          <w:color w:val="231F20"/>
          <w:spacing w:val="2"/>
        </w:rPr>
        <w:t> </w:t>
      </w:r>
      <w:r>
        <w:rPr>
          <w:color w:val="231F20"/>
        </w:rPr>
        <w:t>Усложнение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уплотнение</w:t>
      </w:r>
      <w:r>
        <w:rPr>
          <w:color w:val="231F20"/>
          <w:spacing w:val="1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2"/>
        </w:rPr>
        <w:t> </w:t>
      </w:r>
      <w:r>
        <w:rPr>
          <w:color w:val="231F20"/>
        </w:rPr>
        <w:t>пространства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865"/>
      </w:pPr>
      <w:r>
        <w:rPr>
          <w:color w:val="231F20"/>
          <w:spacing w:val="-1"/>
        </w:rPr>
        <w:t>необходимо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эффективного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земли,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устойчивого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экономическо-</w:t>
      </w:r>
      <w:r>
        <w:rPr>
          <w:color w:val="231F20"/>
          <w:spacing w:val="-67"/>
        </w:rPr>
        <w:t> </w:t>
      </w:r>
      <w:r>
        <w:rPr>
          <w:color w:val="231F20"/>
        </w:rPr>
        <w:t>го,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2"/>
        </w:rPr>
        <w:t> </w:t>
      </w:r>
      <w:r>
        <w:rPr>
          <w:color w:val="231F20"/>
        </w:rPr>
        <w:t>сплоченности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before="10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719807</wp:posOffset>
            </wp:positionH>
            <wp:positionV relativeFrom="paragraph">
              <wp:posOffset>182334</wp:posOffset>
            </wp:positionV>
            <wp:extent cx="6120383" cy="4120896"/>
            <wp:effectExtent l="0" t="0" r="0" b="0"/>
            <wp:wrapTopAndBottom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4120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rPr>
          <w:sz w:val="26"/>
        </w:rPr>
      </w:pPr>
    </w:p>
    <w:p>
      <w:pPr>
        <w:spacing w:line="249" w:lineRule="auto" w:before="0"/>
        <w:ind w:left="4983" w:right="1882" w:hanging="3031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реконструкция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промзоны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22@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юго-востоке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Барселона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районе Побленоу</w:t>
      </w:r>
    </w:p>
    <w:p>
      <w:pPr>
        <w:pStyle w:val="BodyText"/>
        <w:spacing w:before="8"/>
        <w:ind w:left="0"/>
        <w:rPr>
          <w:sz w:val="32"/>
        </w:rPr>
      </w:pPr>
    </w:p>
    <w:p>
      <w:pPr>
        <w:pStyle w:val="BodyText"/>
        <w:spacing w:line="268" w:lineRule="auto" w:before="1"/>
        <w:ind w:right="1130" w:firstLine="396"/>
        <w:jc w:val="both"/>
      </w:pPr>
      <w:r>
        <w:rPr>
          <w:color w:val="231F20"/>
          <w:spacing w:val="-2"/>
        </w:rPr>
        <w:t>Основным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фактором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трансформации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Побленоу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интеграции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пред-</w:t>
      </w:r>
      <w:r>
        <w:rPr>
          <w:color w:val="231F20"/>
          <w:spacing w:val="-67"/>
        </w:rPr>
        <w:t> </w:t>
      </w:r>
      <w:r>
        <w:rPr>
          <w:color w:val="231F20"/>
        </w:rPr>
        <w:t>ложений в остальную часть города становится разнообразие городской структу-</w:t>
      </w:r>
      <w:r>
        <w:rPr>
          <w:color w:val="231F20"/>
          <w:spacing w:val="-67"/>
        </w:rPr>
        <w:t> </w:t>
      </w:r>
      <w:r>
        <w:rPr>
          <w:color w:val="231F20"/>
        </w:rPr>
        <w:t>ры.</w:t>
      </w:r>
      <w:r>
        <w:rPr>
          <w:color w:val="231F20"/>
          <w:spacing w:val="-8"/>
        </w:rPr>
        <w:t> </w:t>
      </w:r>
      <w:r>
        <w:rPr>
          <w:color w:val="231F20"/>
        </w:rPr>
        <w:t>Новая</w:t>
      </w:r>
      <w:r>
        <w:rPr>
          <w:color w:val="231F20"/>
          <w:spacing w:val="-8"/>
        </w:rPr>
        <w:t> </w:t>
      </w:r>
      <w:r>
        <w:rPr>
          <w:color w:val="231F20"/>
        </w:rPr>
        <w:t>модель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8"/>
        </w:rPr>
        <w:t> </w:t>
      </w:r>
      <w:r>
        <w:rPr>
          <w:color w:val="231F20"/>
        </w:rPr>
        <w:t>адаптируется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существующим</w:t>
      </w:r>
      <w:r>
        <w:rPr>
          <w:color w:val="231F20"/>
          <w:spacing w:val="-8"/>
        </w:rPr>
        <w:t> </w:t>
      </w:r>
      <w:r>
        <w:rPr>
          <w:color w:val="231F20"/>
        </w:rPr>
        <w:t>элементам</w:t>
      </w:r>
      <w:r>
        <w:rPr>
          <w:color w:val="231F20"/>
          <w:spacing w:val="-7"/>
        </w:rPr>
        <w:t> </w:t>
      </w:r>
      <w:r>
        <w:rPr>
          <w:color w:val="231F20"/>
        </w:rPr>
        <w:t>района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потребностям.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Жилая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сосуществует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производственной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деятельностью,</w:t>
      </w:r>
      <w:r>
        <w:rPr>
          <w:color w:val="231F20"/>
          <w:spacing w:val="-67"/>
        </w:rPr>
        <w:t> </w:t>
      </w:r>
      <w:r>
        <w:rPr>
          <w:color w:val="231F20"/>
        </w:rPr>
        <w:t>торговлей, обучением на одной территории, что гарантирует жизнеспособность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течение всего дня.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Происходит постепенное восстановление города, которое адаптируется к харак-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теристикам каждой части района в отличие от традиционных планов урбанизации.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Проект 22@ обеспечивает постепенную регенерацию и адаптацию промышлен-</w:t>
      </w:r>
      <w:r>
        <w:rPr>
          <w:color w:val="231F20"/>
          <w:spacing w:val="-67"/>
        </w:rPr>
        <w:t> </w:t>
      </w:r>
      <w:r>
        <w:rPr>
          <w:color w:val="231F20"/>
        </w:rPr>
        <w:t>ных к различным градостроительным, экономическим и социальным потребно-</w:t>
      </w:r>
      <w:r>
        <w:rPr>
          <w:color w:val="231F20"/>
          <w:spacing w:val="1"/>
        </w:rPr>
        <w:t> </w:t>
      </w:r>
      <w:r>
        <w:rPr>
          <w:color w:val="231F20"/>
        </w:rPr>
        <w:t>стям каждого района [5]. Промышленное прошлое района в виде исторических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7"/>
        </w:rPr>
        <w:t> </w:t>
      </w:r>
      <w:r>
        <w:rPr>
          <w:color w:val="231F20"/>
        </w:rPr>
        <w:t>сосуществуют</w:t>
      </w:r>
      <w:r>
        <w:rPr>
          <w:color w:val="231F20"/>
          <w:spacing w:val="-18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новыми</w:t>
      </w:r>
      <w:r>
        <w:rPr>
          <w:color w:val="231F20"/>
          <w:spacing w:val="-17"/>
        </w:rPr>
        <w:t> </w:t>
      </w:r>
      <w:r>
        <w:rPr>
          <w:color w:val="231F20"/>
        </w:rPr>
        <w:t>постройками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общественными</w:t>
      </w:r>
      <w:r>
        <w:rPr>
          <w:color w:val="231F20"/>
          <w:spacing w:val="-16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странствами, улучшая качество среды, сочетающей в себе традиции и новатор-</w:t>
      </w:r>
      <w:r>
        <w:rPr>
          <w:color w:val="231F20"/>
          <w:spacing w:val="1"/>
        </w:rPr>
        <w:t> </w:t>
      </w:r>
      <w:r>
        <w:rPr>
          <w:color w:val="231F20"/>
        </w:rPr>
        <w:t>ство. Таким образом, предлагая нетрадиционное жилье, проект стимулирует со-</w:t>
      </w:r>
      <w:r>
        <w:rPr>
          <w:color w:val="231F20"/>
          <w:spacing w:val="-67"/>
        </w:rPr>
        <w:t> </w:t>
      </w:r>
      <w:r>
        <w:rPr>
          <w:color w:val="231F20"/>
        </w:rPr>
        <w:t>хранение</w:t>
      </w:r>
      <w:r>
        <w:rPr>
          <w:color w:val="231F20"/>
          <w:spacing w:val="-1"/>
        </w:rPr>
        <w:t> </w:t>
      </w:r>
      <w:r>
        <w:rPr>
          <w:color w:val="231F20"/>
        </w:rPr>
        <w:t>промышленного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"/>
        </w:rPr>
        <w:t> </w:t>
      </w:r>
      <w:r>
        <w:rPr>
          <w:color w:val="231F20"/>
        </w:rPr>
        <w:t>наследия</w:t>
      </w:r>
      <w:r>
        <w:rPr>
          <w:color w:val="231F20"/>
          <w:spacing w:val="-1"/>
        </w:rPr>
        <w:t> </w:t>
      </w:r>
      <w:r>
        <w:rPr>
          <w:color w:val="231F20"/>
        </w:rPr>
        <w:t>района.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  <w:spacing w:val="-2"/>
        </w:rPr>
        <w:t>Сегодня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актуально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переосмысление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перераспределение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различных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типов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ак-</w:t>
      </w:r>
      <w:r>
        <w:rPr>
          <w:color w:val="231F20"/>
          <w:spacing w:val="-67"/>
        </w:rPr>
        <w:t> </w:t>
      </w:r>
      <w:r>
        <w:rPr>
          <w:color w:val="231F20"/>
        </w:rPr>
        <w:t>тивностей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разных</w:t>
      </w:r>
      <w:r>
        <w:rPr>
          <w:color w:val="231F20"/>
          <w:spacing w:val="-15"/>
        </w:rPr>
        <w:t> </w:t>
      </w:r>
      <w:r>
        <w:rPr>
          <w:color w:val="231F20"/>
        </w:rPr>
        <w:t>уровней</w:t>
      </w:r>
      <w:r>
        <w:rPr>
          <w:color w:val="231F20"/>
          <w:spacing w:val="-14"/>
        </w:rPr>
        <w:t> </w:t>
      </w:r>
      <w:r>
        <w:rPr>
          <w:color w:val="231F20"/>
        </w:rPr>
        <w:t>приватности.</w:t>
      </w:r>
      <w:r>
        <w:rPr>
          <w:color w:val="231F20"/>
          <w:spacing w:val="-15"/>
        </w:rPr>
        <w:t> </w:t>
      </w:r>
      <w:r>
        <w:rPr>
          <w:color w:val="231F20"/>
        </w:rPr>
        <w:t>Мультифункциональные</w:t>
      </w:r>
      <w:r>
        <w:rPr>
          <w:color w:val="231F20"/>
          <w:spacing w:val="-14"/>
        </w:rPr>
        <w:t> </w:t>
      </w:r>
      <w:r>
        <w:rPr>
          <w:color w:val="231F20"/>
        </w:rPr>
        <w:t>проекты</w:t>
      </w:r>
      <w:r>
        <w:rPr>
          <w:color w:val="231F20"/>
          <w:spacing w:val="-15"/>
        </w:rPr>
        <w:t> </w:t>
      </w:r>
      <w:r>
        <w:rPr>
          <w:color w:val="231F20"/>
        </w:rPr>
        <w:t>ста-</w:t>
      </w:r>
      <w:r>
        <w:rPr>
          <w:color w:val="231F20"/>
          <w:spacing w:val="-67"/>
        </w:rPr>
        <w:t> </w:t>
      </w:r>
      <w:r>
        <w:rPr>
          <w:color w:val="231F20"/>
        </w:rPr>
        <w:t>ли</w:t>
      </w:r>
      <w:r>
        <w:rPr>
          <w:color w:val="231F20"/>
          <w:spacing w:val="-17"/>
        </w:rPr>
        <w:t> </w:t>
      </w:r>
      <w:r>
        <w:rPr>
          <w:color w:val="231F20"/>
        </w:rPr>
        <w:t>средством</w:t>
      </w:r>
      <w:r>
        <w:rPr>
          <w:color w:val="231F20"/>
          <w:spacing w:val="-16"/>
        </w:rPr>
        <w:t> </w:t>
      </w:r>
      <w:r>
        <w:rPr>
          <w:color w:val="231F20"/>
        </w:rPr>
        <w:t>ревитализации</w:t>
      </w:r>
      <w:r>
        <w:rPr>
          <w:color w:val="231F20"/>
          <w:spacing w:val="-16"/>
        </w:rPr>
        <w:t> </w:t>
      </w:r>
      <w:r>
        <w:rPr>
          <w:color w:val="231F20"/>
        </w:rPr>
        <w:t>проблемных</w:t>
      </w:r>
      <w:r>
        <w:rPr>
          <w:color w:val="231F20"/>
          <w:spacing w:val="-16"/>
        </w:rPr>
        <w:t> </w:t>
      </w:r>
      <w:r>
        <w:rPr>
          <w:color w:val="231F20"/>
        </w:rPr>
        <w:t>районов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стимулируют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экономиче-</w:t>
      </w:r>
      <w:r>
        <w:rPr>
          <w:color w:val="231F20"/>
          <w:spacing w:val="-68"/>
        </w:rPr>
        <w:t> </w:t>
      </w:r>
      <w:r>
        <w:rPr>
          <w:color w:val="231F20"/>
        </w:rPr>
        <w:t>ское</w:t>
      </w:r>
      <w:r>
        <w:rPr>
          <w:color w:val="231F20"/>
          <w:spacing w:val="-1"/>
        </w:rPr>
        <w:t> </w:t>
      </w:r>
      <w:r>
        <w:rPr>
          <w:color w:val="231F20"/>
        </w:rPr>
        <w:t>развитие.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2"/>
        </w:rPr>
        <w:t>Симбиоз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видов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использования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одной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фундаментальных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гра-</w:t>
      </w:r>
      <w:r>
        <w:rPr>
          <w:color w:val="231F20"/>
          <w:spacing w:val="-68"/>
        </w:rPr>
        <w:t> </w:t>
      </w:r>
      <w:r>
        <w:rPr>
          <w:color w:val="231F20"/>
        </w:rPr>
        <w:t>достроительства во всем мире в настоящее время. Внедрение нежилой функции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жилую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зону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преобразовать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спальные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районы.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территориях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МФЖК</w:t>
      </w:r>
      <w:r>
        <w:rPr>
          <w:color w:val="231F20"/>
          <w:spacing w:val="-67"/>
        </w:rPr>
        <w:t> </w:t>
      </w:r>
      <w:r>
        <w:rPr>
          <w:color w:val="231F20"/>
        </w:rPr>
        <w:t>легко совмещать различные стили и сценарии жизни. С возрастом жителям нет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2"/>
        </w:rPr>
        <w:t> </w:t>
      </w:r>
      <w:r>
        <w:rPr>
          <w:color w:val="231F20"/>
        </w:rPr>
        <w:t>покидать</w:t>
      </w:r>
      <w:r>
        <w:rPr>
          <w:color w:val="231F20"/>
          <w:spacing w:val="-2"/>
        </w:rPr>
        <w:t> </w:t>
      </w:r>
      <w:r>
        <w:rPr>
          <w:color w:val="231F20"/>
        </w:rPr>
        <w:t>район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разрывать</w:t>
      </w:r>
      <w:r>
        <w:rPr>
          <w:color w:val="231F20"/>
          <w:spacing w:val="-1"/>
        </w:rPr>
        <w:t> </w:t>
      </w:r>
      <w:r>
        <w:rPr>
          <w:color w:val="231F20"/>
        </w:rPr>
        <w:t>социальные</w:t>
      </w:r>
      <w:r>
        <w:rPr>
          <w:color w:val="231F20"/>
          <w:spacing w:val="-3"/>
        </w:rPr>
        <w:t> </w:t>
      </w:r>
      <w:r>
        <w:rPr>
          <w:color w:val="231F20"/>
        </w:rPr>
        <w:t>связи.</w:t>
      </w:r>
    </w:p>
    <w:p>
      <w:pPr>
        <w:pStyle w:val="BodyText"/>
        <w:spacing w:line="268" w:lineRule="auto"/>
        <w:ind w:right="1125" w:firstLine="396"/>
        <w:jc w:val="both"/>
      </w:pPr>
      <w:r>
        <w:rPr>
          <w:color w:val="231F20"/>
        </w:rPr>
        <w:t>Таким образом, главное правило МФЖК – максимальное использование тер-</w:t>
      </w:r>
      <w:r>
        <w:rPr>
          <w:color w:val="231F20"/>
          <w:spacing w:val="-67"/>
        </w:rPr>
        <w:t> </w:t>
      </w:r>
      <w:r>
        <w:rPr>
          <w:color w:val="231F20"/>
        </w:rPr>
        <w:t>риторий в разных урбанистических ситуациях. Многофункциональные жилые</w:t>
      </w:r>
      <w:r>
        <w:rPr>
          <w:color w:val="231F20"/>
          <w:spacing w:val="1"/>
        </w:rPr>
        <w:t> </w:t>
      </w:r>
      <w:r>
        <w:rPr>
          <w:color w:val="231F20"/>
        </w:rPr>
        <w:t>комплексы</w:t>
      </w:r>
      <w:r>
        <w:rPr>
          <w:color w:val="231F20"/>
          <w:spacing w:val="18"/>
        </w:rPr>
        <w:t> </w:t>
      </w:r>
      <w:r>
        <w:rPr>
          <w:color w:val="231F20"/>
        </w:rPr>
        <w:t>образуют</w:t>
      </w:r>
      <w:r>
        <w:rPr>
          <w:color w:val="231F20"/>
          <w:spacing w:val="18"/>
        </w:rPr>
        <w:t> </w:t>
      </w:r>
      <w:r>
        <w:rPr>
          <w:color w:val="231F20"/>
        </w:rPr>
        <w:t>разные</w:t>
      </w:r>
      <w:r>
        <w:rPr>
          <w:color w:val="231F20"/>
          <w:spacing w:val="18"/>
        </w:rPr>
        <w:t> </w:t>
      </w:r>
      <w:r>
        <w:rPr>
          <w:color w:val="231F20"/>
        </w:rPr>
        <w:t>комбинации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многообразных</w:t>
      </w:r>
      <w:r>
        <w:rPr>
          <w:color w:val="231F20"/>
          <w:spacing w:val="18"/>
        </w:rPr>
        <w:t> </w:t>
      </w:r>
      <w:r>
        <w:rPr>
          <w:color w:val="231F20"/>
        </w:rPr>
        <w:t>сценариев</w:t>
      </w:r>
      <w:r>
        <w:rPr>
          <w:color w:val="231F20"/>
          <w:spacing w:val="18"/>
        </w:rPr>
        <w:t> </w:t>
      </w:r>
      <w:r>
        <w:rPr>
          <w:color w:val="231F20"/>
        </w:rPr>
        <w:t>жизни</w:t>
      </w:r>
      <w:r>
        <w:rPr>
          <w:color w:val="231F20"/>
          <w:spacing w:val="-67"/>
        </w:rPr>
        <w:t> </w:t>
      </w:r>
      <w:r>
        <w:rPr>
          <w:color w:val="231F20"/>
        </w:rPr>
        <w:t>в пространстве, отражая потребности индивида и социума, изменяя лишь набор</w:t>
      </w:r>
      <w:r>
        <w:rPr>
          <w:color w:val="231F20"/>
          <w:spacing w:val="1"/>
        </w:rPr>
        <w:t> </w:t>
      </w:r>
      <w:r>
        <w:rPr>
          <w:color w:val="231F20"/>
        </w:rPr>
        <w:t>функций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внешний</w:t>
      </w:r>
      <w:r>
        <w:rPr>
          <w:color w:val="231F20"/>
          <w:spacing w:val="-8"/>
        </w:rPr>
        <w:t> </w:t>
      </w:r>
      <w:r>
        <w:rPr>
          <w:color w:val="231F20"/>
        </w:rPr>
        <w:t>вид.</w:t>
      </w:r>
      <w:r>
        <w:rPr>
          <w:color w:val="231F20"/>
          <w:spacing w:val="-8"/>
        </w:rPr>
        <w:t> </w:t>
      </w:r>
      <w:r>
        <w:rPr>
          <w:color w:val="231F20"/>
        </w:rPr>
        <w:t>Именно</w:t>
      </w:r>
      <w:r>
        <w:rPr>
          <w:color w:val="231F20"/>
          <w:spacing w:val="-8"/>
        </w:rPr>
        <w:t> </w:t>
      </w:r>
      <w:r>
        <w:rPr>
          <w:color w:val="231F20"/>
        </w:rPr>
        <w:t>взаимосвязь</w:t>
      </w:r>
      <w:r>
        <w:rPr>
          <w:color w:val="231F20"/>
          <w:spacing w:val="-8"/>
        </w:rPr>
        <w:t> </w:t>
      </w:r>
      <w:r>
        <w:rPr>
          <w:color w:val="231F20"/>
        </w:rPr>
        <w:t>организма,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целостность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кон-</w:t>
      </w:r>
      <w:r>
        <w:rPr>
          <w:color w:val="231F20"/>
          <w:spacing w:val="-67"/>
        </w:rPr>
        <w:t> </w:t>
      </w:r>
      <w:r>
        <w:rPr>
          <w:color w:val="231F20"/>
        </w:rPr>
        <w:t>центрация</w:t>
      </w:r>
      <w:r>
        <w:rPr>
          <w:color w:val="231F20"/>
          <w:spacing w:val="-3"/>
        </w:rPr>
        <w:t> </w:t>
      </w:r>
      <w:r>
        <w:rPr>
          <w:color w:val="231F20"/>
        </w:rPr>
        <w:t>делает</w:t>
      </w:r>
      <w:r>
        <w:rPr>
          <w:color w:val="231F20"/>
          <w:spacing w:val="-3"/>
        </w:rPr>
        <w:t> </w:t>
      </w:r>
      <w:r>
        <w:rPr>
          <w:color w:val="231F20"/>
        </w:rPr>
        <w:t>МФЖК</w:t>
      </w:r>
      <w:r>
        <w:rPr>
          <w:color w:val="231F20"/>
          <w:spacing w:val="-4"/>
        </w:rPr>
        <w:t> </w:t>
      </w:r>
      <w:r>
        <w:rPr>
          <w:color w:val="231F20"/>
        </w:rPr>
        <w:t>привлекательными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жителя</w:t>
      </w:r>
      <w:r>
        <w:rPr>
          <w:color w:val="231F20"/>
          <w:spacing w:val="-3"/>
        </w:rPr>
        <w:t> </w:t>
      </w:r>
      <w:r>
        <w:rPr>
          <w:color w:val="231F20"/>
        </w:rPr>
        <w:t>мегаполиса</w:t>
      </w:r>
      <w:r>
        <w:rPr>
          <w:color w:val="231F20"/>
          <w:spacing w:val="-3"/>
        </w:rPr>
        <w:t> </w:t>
      </w:r>
      <w:r>
        <w:rPr>
          <w:color w:val="231F20"/>
        </w:rPr>
        <w:t>21</w:t>
      </w:r>
      <w:r>
        <w:rPr>
          <w:color w:val="231F20"/>
          <w:spacing w:val="-3"/>
        </w:rPr>
        <w:t> </w:t>
      </w:r>
      <w:r>
        <w:rPr>
          <w:color w:val="231F20"/>
        </w:rPr>
        <w:t>века.</w:t>
      </w:r>
    </w:p>
    <w:p>
      <w:pPr>
        <w:pStyle w:val="BodyText"/>
        <w:spacing w:before="1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46"/>
        </w:numPr>
        <w:tabs>
          <w:tab w:pos="1761" w:val="left" w:leader="none"/>
        </w:tabs>
        <w:spacing w:line="249" w:lineRule="auto" w:before="0" w:after="0"/>
        <w:ind w:left="1133" w:right="1136" w:firstLine="396"/>
        <w:jc w:val="left"/>
        <w:rPr>
          <w:sz w:val="24"/>
        </w:rPr>
      </w:pPr>
      <w:r>
        <w:rPr>
          <w:i/>
          <w:color w:val="231F20"/>
          <w:w w:val="95"/>
          <w:sz w:val="24"/>
        </w:rPr>
        <w:t>Авдотьин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Л.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Н.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Градостроительное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проектирование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//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Учебник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для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вузов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/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Авдотьин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Л.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Н.,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Лежава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Г.,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Смоляр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Архитектура-С.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Москва.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1989,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432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46"/>
        </w:numPr>
        <w:tabs>
          <w:tab w:pos="1776" w:val="left" w:leader="none"/>
        </w:tabs>
        <w:spacing w:line="249" w:lineRule="auto" w:before="2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sz w:val="24"/>
        </w:rPr>
        <w:t>Крашенинников</w:t>
      </w:r>
      <w:r>
        <w:rPr>
          <w:i/>
          <w:color w:val="231F20"/>
          <w:spacing w:val="6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6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7"/>
          <w:sz w:val="24"/>
        </w:rPr>
        <w:t> </w:t>
      </w:r>
      <w:r>
        <w:rPr>
          <w:color w:val="231F20"/>
          <w:sz w:val="24"/>
        </w:rPr>
        <w:t>Градостроительное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Учебник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ву-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 Архитектура-С. Москва. 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2005, 7–18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46"/>
        </w:numPr>
        <w:tabs>
          <w:tab w:pos="1771" w:val="left" w:leader="none"/>
        </w:tabs>
        <w:spacing w:line="240" w:lineRule="auto" w:before="2" w:after="0"/>
        <w:ind w:left="1770" w:right="0" w:hanging="241"/>
        <w:jc w:val="left"/>
        <w:rPr>
          <w:sz w:val="24"/>
        </w:rPr>
      </w:pPr>
      <w:r>
        <w:rPr>
          <w:i/>
          <w:color w:val="231F20"/>
          <w:sz w:val="24"/>
        </w:rPr>
        <w:t>Крашенинников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Жилые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кварталы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Высшая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школа.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Москва.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1988,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47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46"/>
        </w:numPr>
        <w:tabs>
          <w:tab w:pos="1780" w:val="left" w:leader="none"/>
        </w:tabs>
        <w:spacing w:line="249" w:lineRule="auto" w:before="12" w:after="0"/>
        <w:ind w:left="1133" w:right="1134" w:firstLine="396"/>
        <w:jc w:val="left"/>
        <w:rPr>
          <w:sz w:val="24"/>
        </w:rPr>
      </w:pPr>
      <w:r>
        <w:rPr>
          <w:color w:val="231F20"/>
          <w:sz w:val="24"/>
        </w:rPr>
        <w:t>Taratutenko.ru: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[сайт].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https://taratutenko.ru/udivitelyny-tcheresstrotchny-zhiloy-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kompleks-v-singapure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5.11.2020).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Текст.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Изображение: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электронные.</w:t>
      </w:r>
    </w:p>
    <w:p>
      <w:pPr>
        <w:pStyle w:val="ListParagraph"/>
        <w:numPr>
          <w:ilvl w:val="0"/>
          <w:numId w:val="46"/>
        </w:numPr>
        <w:tabs>
          <w:tab w:pos="1758" w:val="left" w:leader="none"/>
        </w:tabs>
        <w:spacing w:line="249" w:lineRule="auto" w:before="2" w:after="0"/>
        <w:ind w:left="1133" w:right="1135" w:firstLine="396"/>
        <w:jc w:val="left"/>
        <w:rPr>
          <w:sz w:val="24"/>
        </w:rPr>
      </w:pPr>
      <w:r>
        <w:rPr>
          <w:color w:val="231F20"/>
          <w:w w:val="95"/>
          <w:sz w:val="24"/>
        </w:rPr>
        <w:t>.Сайт городского совета Барселоны. 22barcelona.com: [сайт]. – URL: http://www.22barcelona.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com/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5.11.2020).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Изображение: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электронные.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728.1.012</w:t>
      </w:r>
    </w:p>
    <w:p>
      <w:pPr>
        <w:spacing w:line="249" w:lineRule="auto" w:before="12"/>
        <w:ind w:left="1133" w:right="5478" w:firstLine="0"/>
        <w:jc w:val="left"/>
        <w:rPr>
          <w:sz w:val="24"/>
        </w:rPr>
      </w:pPr>
      <w:r>
        <w:rPr>
          <w:i/>
          <w:color w:val="231F20"/>
          <w:sz w:val="24"/>
        </w:rPr>
        <w:t>Марья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Геннадьевна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Донцова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Игорь Анатольевич Иванов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110">
        <w:r>
          <w:rPr>
            <w:i/>
            <w:color w:val="231F20"/>
            <w:sz w:val="24"/>
          </w:rPr>
          <w:t>mdontsovaa@gmail.com</w:t>
        </w:r>
      </w:hyperlink>
    </w:p>
    <w:p>
      <w:pPr>
        <w:pStyle w:val="BodyText"/>
        <w:spacing w:before="8"/>
        <w:ind w:left="0"/>
        <w:rPr>
          <w:i/>
          <w:sz w:val="38"/>
        </w:rPr>
      </w:pPr>
    </w:p>
    <w:p>
      <w:pPr>
        <w:pStyle w:val="Heading2"/>
        <w:spacing w:line="249" w:lineRule="auto"/>
        <w:ind w:left="2302" w:right="2296" w:firstLine="374"/>
        <w:jc w:val="left"/>
      </w:pPr>
      <w:r>
        <w:rPr>
          <w:color w:val="231F20"/>
        </w:rPr>
        <w:t>ВЛИЯНИЕ ГРАДОСТРОИТЕЛЬНЫХ ФАКТОРОВ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АРХИТЕКТУРНО-</w:t>
      </w:r>
      <w:r>
        <w:rPr>
          <w:color w:val="231F20"/>
          <w:spacing w:val="-12"/>
        </w:rPr>
        <w:t> </w:t>
      </w:r>
      <w:r>
        <w:rPr>
          <w:color w:val="231F20"/>
        </w:rPr>
        <w:t>ПЛАНИРОВОЧНЫЕ</w:t>
      </w:r>
      <w:r>
        <w:rPr>
          <w:color w:val="231F20"/>
          <w:spacing w:val="-10"/>
        </w:rPr>
        <w:t> </w:t>
      </w:r>
      <w:r>
        <w:rPr>
          <w:color w:val="231F20"/>
        </w:rPr>
        <w:t>РЕШЕНИЯ</w:t>
      </w:r>
    </w:p>
    <w:p>
      <w:pPr>
        <w:spacing w:before="2"/>
        <w:ind w:left="2135" w:right="0" w:firstLine="0"/>
        <w:jc w:val="left"/>
        <w:rPr>
          <w:b/>
          <w:sz w:val="28"/>
        </w:rPr>
      </w:pPr>
      <w:r>
        <w:rPr>
          <w:b/>
          <w:color w:val="231F20"/>
          <w:sz w:val="28"/>
        </w:rPr>
        <w:t>ЖИЛЫХ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КОМПЛЕКСОВ</w:t>
      </w:r>
      <w:r>
        <w:rPr>
          <w:b/>
          <w:color w:val="231F20"/>
          <w:spacing w:val="-11"/>
          <w:sz w:val="28"/>
        </w:rPr>
        <w:t> </w:t>
      </w:r>
      <w:r>
        <w:rPr>
          <w:b/>
          <w:color w:val="231F20"/>
          <w:sz w:val="28"/>
        </w:rPr>
        <w:t>(НА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ПРИМЕРЕ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КРОНШТАДТА)</w:t>
      </w:r>
    </w:p>
    <w:p>
      <w:pPr>
        <w:pStyle w:val="BodyText"/>
        <w:ind w:left="0"/>
        <w:rPr>
          <w:b/>
          <w:sz w:val="30"/>
        </w:rPr>
      </w:pPr>
    </w:p>
    <w:p>
      <w:pPr>
        <w:spacing w:line="261" w:lineRule="auto" w:before="181"/>
        <w:ind w:left="1133" w:right="1129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В статье рассматриваются основные градостроительные факторы, определяющие направле-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Кронштадт,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выявляется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влияние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формирование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вых жилых комплексов. Целью данного исследования является выявление особенностей про-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ектирования жилых комплексов в сложившемся градостроительном контексте. Результатом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исследования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является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перечень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архитектурно-планировочных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решений,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отвечающий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требова-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ниям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градостроительного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контекста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способствующих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формированию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образа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новой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временной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Кронштадта.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Проектирование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соответствии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 существующими условиями градостроительной среды способствует ее устойчивому разви-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тию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рациональному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использованию территориальных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ресурсов.</w:t>
      </w:r>
    </w:p>
    <w:p>
      <w:pPr>
        <w:spacing w:line="261" w:lineRule="auto" w:before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градостроительные факторы, Кронштадт, жилой комплекс, архитектур-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но-планировочные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решения,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проектирование, жилая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застройка.</w:t>
      </w:r>
    </w:p>
    <w:p>
      <w:pPr>
        <w:pStyle w:val="BodyText"/>
        <w:spacing w:before="10"/>
        <w:ind w:left="0"/>
        <w:rPr>
          <w:sz w:val="25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Выбор архитектурно-планировочного решения здания всегда продиктован сло-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жившейся</w:t>
      </w:r>
      <w:r>
        <w:rPr>
          <w:color w:val="231F20"/>
          <w:spacing w:val="-12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12"/>
        </w:rPr>
        <w:t> </w:t>
      </w:r>
      <w:r>
        <w:rPr>
          <w:color w:val="231F20"/>
        </w:rPr>
        <w:t>ситуацией</w:t>
      </w:r>
      <w:r>
        <w:rPr>
          <w:color w:val="231F20"/>
          <w:spacing w:val="-12"/>
        </w:rPr>
        <w:t> </w:t>
      </w:r>
      <w:r>
        <w:rPr>
          <w:color w:val="231F20"/>
        </w:rPr>
        <w:t>[1].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градостроительным</w:t>
      </w:r>
      <w:r>
        <w:rPr>
          <w:color w:val="231F20"/>
          <w:spacing w:val="-12"/>
        </w:rPr>
        <w:t> </w:t>
      </w:r>
      <w:r>
        <w:rPr>
          <w:color w:val="231F20"/>
        </w:rPr>
        <w:t>факторам</w:t>
      </w:r>
      <w:r>
        <w:rPr>
          <w:color w:val="231F20"/>
          <w:spacing w:val="-11"/>
        </w:rPr>
        <w:t> </w:t>
      </w:r>
      <w:r>
        <w:rPr>
          <w:color w:val="231F20"/>
        </w:rPr>
        <w:t>от-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носится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сложившаяся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структура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высота</w:t>
      </w:r>
      <w:r>
        <w:rPr>
          <w:color w:val="231F20"/>
          <w:spacing w:val="-16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этажность,</w:t>
      </w:r>
      <w:r>
        <w:rPr>
          <w:color w:val="231F20"/>
          <w:spacing w:val="-15"/>
        </w:rPr>
        <w:t> </w:t>
      </w:r>
      <w:r>
        <w:rPr>
          <w:color w:val="231F20"/>
        </w:rPr>
        <w:t>стратегия</w:t>
      </w:r>
      <w:r>
        <w:rPr>
          <w:color w:val="231F20"/>
          <w:spacing w:val="-68"/>
        </w:rPr>
        <w:t> </w:t>
      </w:r>
      <w:r>
        <w:rPr>
          <w:color w:val="231F20"/>
        </w:rPr>
        <w:t>градостроительного развития Кронштадта, его функциональная структура. При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проектировании новых жилых комплексов, необходимо учитывать такие факто-</w:t>
      </w:r>
      <w:r>
        <w:rPr>
          <w:color w:val="231F20"/>
          <w:spacing w:val="-67"/>
        </w:rPr>
        <w:t> </w:t>
      </w:r>
      <w:r>
        <w:rPr>
          <w:color w:val="231F20"/>
        </w:rPr>
        <w:t>ры, как местоположение, размеры и конфигурация участка, близость соседних</w:t>
      </w:r>
      <w:r>
        <w:rPr>
          <w:color w:val="231F20"/>
          <w:spacing w:val="1"/>
        </w:rPr>
        <w:t> </w:t>
      </w:r>
      <w:r>
        <w:rPr>
          <w:color w:val="231F20"/>
        </w:rPr>
        <w:t>сооружений и их морфологические особенности, условия визуального восприя-</w:t>
      </w:r>
      <w:r>
        <w:rPr>
          <w:color w:val="231F20"/>
          <w:spacing w:val="1"/>
        </w:rPr>
        <w:t> </w:t>
      </w:r>
      <w:r>
        <w:rPr>
          <w:color w:val="231F20"/>
        </w:rPr>
        <w:t>тия</w:t>
      </w:r>
      <w:r>
        <w:rPr>
          <w:color w:val="231F20"/>
          <w:spacing w:val="-1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активным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влияет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формирование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архитектурно-композици-</w:t>
      </w:r>
      <w:r>
        <w:rPr>
          <w:color w:val="231F20"/>
          <w:spacing w:val="-67"/>
        </w:rPr>
        <w:t> </w:t>
      </w:r>
      <w:r>
        <w:rPr>
          <w:color w:val="231F20"/>
        </w:rPr>
        <w:t>онных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планировочных решений</w:t>
      </w:r>
      <w:r>
        <w:rPr>
          <w:color w:val="231F20"/>
          <w:spacing w:val="-1"/>
        </w:rPr>
        <w:t> </w:t>
      </w:r>
      <w:r>
        <w:rPr>
          <w:color w:val="231F20"/>
        </w:rPr>
        <w:t>жилой застройки.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b/>
          <w:color w:val="231F20"/>
        </w:rPr>
        <w:t>Сложившаяся структура города. </w:t>
      </w:r>
      <w:r>
        <w:rPr>
          <w:color w:val="231F20"/>
        </w:rPr>
        <w:t>Кронштадт – это город, со всех сторон</w:t>
      </w:r>
      <w:r>
        <w:rPr>
          <w:color w:val="231F20"/>
          <w:spacing w:val="1"/>
        </w:rPr>
        <w:t> </w:t>
      </w:r>
      <w:r>
        <w:rPr>
          <w:color w:val="231F20"/>
        </w:rPr>
        <w:t>окруженный водой. Единственная связь с городом осуществляется через КАД.</w:t>
      </w:r>
      <w:r>
        <w:rPr>
          <w:color w:val="231F20"/>
          <w:spacing w:val="1"/>
        </w:rPr>
        <w:t> </w:t>
      </w:r>
      <w:r>
        <w:rPr>
          <w:color w:val="231F20"/>
        </w:rPr>
        <w:t>Планировочная структура острова построена таким образом, что основная плот-</w:t>
      </w:r>
      <w:r>
        <w:rPr>
          <w:color w:val="231F20"/>
          <w:spacing w:val="-67"/>
        </w:rPr>
        <w:t> </w:t>
      </w:r>
      <w:r>
        <w:rPr>
          <w:color w:val="231F20"/>
        </w:rPr>
        <w:t>ность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приходится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историческую</w:t>
      </w:r>
      <w:r>
        <w:rPr>
          <w:color w:val="231F20"/>
          <w:spacing w:val="1"/>
        </w:rPr>
        <w:t> </w:t>
      </w:r>
      <w:r>
        <w:rPr>
          <w:color w:val="231F20"/>
        </w:rPr>
        <w:t>часть</w:t>
      </w:r>
      <w:r>
        <w:rPr>
          <w:color w:val="231F20"/>
          <w:spacing w:val="1"/>
        </w:rPr>
        <w:t> </w:t>
      </w:r>
      <w:r>
        <w:rPr>
          <w:color w:val="231F20"/>
        </w:rPr>
        <w:t>Кронштадта.</w:t>
      </w:r>
      <w:r>
        <w:rPr>
          <w:color w:val="231F20"/>
          <w:spacing w:val="1"/>
        </w:rPr>
        <w:t> </w:t>
      </w:r>
      <w:r>
        <w:rPr>
          <w:color w:val="231F20"/>
        </w:rPr>
        <w:t>Остальная</w:t>
      </w:r>
      <w:r>
        <w:rPr>
          <w:color w:val="231F20"/>
          <w:spacing w:val="-67"/>
        </w:rPr>
        <w:t> </w:t>
      </w:r>
      <w:r>
        <w:rPr>
          <w:color w:val="231F20"/>
        </w:rPr>
        <w:t>часть острова практически пустует, за исключением части территории при въез-</w:t>
      </w:r>
      <w:r>
        <w:rPr>
          <w:color w:val="231F20"/>
          <w:spacing w:val="-67"/>
        </w:rPr>
        <w:t> </w:t>
      </w:r>
      <w:r>
        <w:rPr>
          <w:color w:val="231F20"/>
        </w:rPr>
        <w:t>де с КАДа на Кронштадское шоссе. Военное прошлое города отражается в стро-</w:t>
      </w:r>
      <w:r>
        <w:rPr>
          <w:color w:val="231F20"/>
          <w:spacing w:val="-68"/>
        </w:rPr>
        <w:t> </w:t>
      </w:r>
      <w:r>
        <w:rPr>
          <w:color w:val="231F20"/>
        </w:rPr>
        <w:t>гой, регулярной структуре улиц, системе оборонительных сооружений и кана-</w:t>
      </w:r>
      <w:r>
        <w:rPr>
          <w:color w:val="231F20"/>
          <w:spacing w:val="1"/>
        </w:rPr>
        <w:t> </w:t>
      </w:r>
      <w:r>
        <w:rPr>
          <w:color w:val="231F20"/>
        </w:rPr>
        <w:t>лов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1134"/>
        <w:rPr>
          <w:sz w:val="20"/>
        </w:rPr>
      </w:pPr>
      <w:r>
        <w:rPr>
          <w:sz w:val="20"/>
        </w:rPr>
        <w:drawing>
          <wp:inline distT="0" distB="0" distL="0" distR="0">
            <wp:extent cx="6136483" cy="3577113"/>
            <wp:effectExtent l="0" t="0" r="0" b="0"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483" cy="357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1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Градостроительные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идентификационные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признаки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Кронштадт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городе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богатой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историей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пути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67"/>
        </w:rPr>
        <w:t> </w:t>
      </w:r>
      <w:r>
        <w:rPr>
          <w:color w:val="231F20"/>
        </w:rPr>
        <w:t>жилой застройки: осуществление строительства на вновь осваиваемых террито-</w:t>
      </w:r>
      <w:r>
        <w:rPr>
          <w:color w:val="231F20"/>
          <w:spacing w:val="-67"/>
        </w:rPr>
        <w:t> </w:t>
      </w:r>
      <w:r>
        <w:rPr>
          <w:color w:val="231F20"/>
        </w:rPr>
        <w:t>риях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условиях</w:t>
      </w:r>
      <w:r>
        <w:rPr>
          <w:color w:val="231F20"/>
          <w:spacing w:val="-6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"/>
        </w:rPr>
        <w:t> </w:t>
      </w:r>
      <w:r>
        <w:rPr>
          <w:color w:val="231F20"/>
        </w:rPr>
        <w:t>исторически</w:t>
      </w:r>
      <w:r>
        <w:rPr>
          <w:color w:val="231F20"/>
          <w:spacing w:val="-5"/>
        </w:rPr>
        <w:t> </w:t>
      </w:r>
      <w:r>
        <w:rPr>
          <w:color w:val="231F20"/>
        </w:rPr>
        <w:t>сложившихся</w:t>
      </w:r>
      <w:r>
        <w:rPr>
          <w:color w:val="231F20"/>
          <w:spacing w:val="-5"/>
        </w:rPr>
        <w:t> </w:t>
      </w:r>
      <w:r>
        <w:rPr>
          <w:color w:val="231F20"/>
        </w:rPr>
        <w:t>районов.</w:t>
      </w:r>
      <w:r>
        <w:rPr>
          <w:color w:val="231F20"/>
          <w:spacing w:val="-6"/>
        </w:rPr>
        <w:t> </w:t>
      </w:r>
      <w:r>
        <w:rPr>
          <w:color w:val="231F20"/>
        </w:rPr>
        <w:t>Где</w:t>
      </w:r>
      <w:r>
        <w:rPr>
          <w:color w:val="231F20"/>
          <w:spacing w:val="-5"/>
        </w:rPr>
        <w:t> </w:t>
      </w:r>
      <w:r>
        <w:rPr>
          <w:color w:val="231F20"/>
        </w:rPr>
        <w:t>бы</w:t>
      </w:r>
      <w:r>
        <w:rPr>
          <w:color w:val="231F20"/>
          <w:spacing w:val="-5"/>
        </w:rPr>
        <w:t> </w:t>
      </w:r>
      <w:r>
        <w:rPr>
          <w:color w:val="231F20"/>
        </w:rPr>
        <w:t>ни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отведен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участок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магистральной</w:t>
      </w:r>
      <w:r>
        <w:rPr>
          <w:color w:val="231F20"/>
          <w:spacing w:val="-14"/>
        </w:rPr>
        <w:t> </w:t>
      </w:r>
      <w:r>
        <w:rPr>
          <w:color w:val="231F20"/>
        </w:rPr>
        <w:t>улицы</w:t>
      </w:r>
      <w:r>
        <w:rPr>
          <w:color w:val="231F20"/>
          <w:spacing w:val="-15"/>
        </w:rPr>
        <w:t> </w:t>
      </w:r>
      <w:r>
        <w:rPr>
          <w:color w:val="231F20"/>
        </w:rPr>
        <w:t>вблизи</w:t>
      </w:r>
      <w:r>
        <w:rPr>
          <w:color w:val="231F20"/>
          <w:spacing w:val="-14"/>
        </w:rPr>
        <w:t> </w:t>
      </w:r>
      <w:r>
        <w:rPr>
          <w:color w:val="231F20"/>
        </w:rPr>
        <w:t>КАДа</w:t>
      </w:r>
      <w:r>
        <w:rPr>
          <w:color w:val="231F20"/>
          <w:spacing w:val="-68"/>
        </w:rPr>
        <w:t> </w:t>
      </w:r>
      <w:r>
        <w:rPr>
          <w:color w:val="231F20"/>
        </w:rPr>
        <w:t>или</w:t>
      </w:r>
      <w:r>
        <w:rPr>
          <w:color w:val="231F20"/>
          <w:spacing w:val="-17"/>
        </w:rPr>
        <w:t> </w:t>
      </w:r>
      <w:r>
        <w:rPr>
          <w:color w:val="231F20"/>
        </w:rPr>
        <w:t>внутри</w:t>
      </w:r>
      <w:r>
        <w:rPr>
          <w:color w:val="231F20"/>
          <w:spacing w:val="-17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6"/>
        </w:rPr>
        <w:t> </w:t>
      </w:r>
      <w:r>
        <w:rPr>
          <w:color w:val="231F20"/>
        </w:rPr>
        <w:t>квартала,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вновь</w:t>
      </w:r>
      <w:r>
        <w:rPr>
          <w:color w:val="231F20"/>
          <w:spacing w:val="-16"/>
        </w:rPr>
        <w:t> </w:t>
      </w:r>
      <w:r>
        <w:rPr>
          <w:color w:val="231F20"/>
        </w:rPr>
        <w:t>осваиваемых</w:t>
      </w:r>
      <w:r>
        <w:rPr>
          <w:color w:val="231F20"/>
          <w:spacing w:val="-17"/>
        </w:rPr>
        <w:t> </w:t>
      </w:r>
      <w:r>
        <w:rPr>
          <w:color w:val="231F20"/>
        </w:rPr>
        <w:t>насыпных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территори-</w:t>
      </w:r>
      <w:r>
        <w:rPr>
          <w:color w:val="231F20"/>
          <w:spacing w:val="-68"/>
        </w:rPr>
        <w:t> </w:t>
      </w:r>
      <w:r>
        <w:rPr>
          <w:color w:val="231F20"/>
        </w:rPr>
        <w:t>ях или на территории бывшего промышленного предприятия, в составе жилого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общественном</w:t>
      </w:r>
      <w:r>
        <w:rPr>
          <w:color w:val="231F20"/>
          <w:spacing w:val="-9"/>
        </w:rPr>
        <w:t> </w:t>
      </w:r>
      <w:r>
        <w:rPr>
          <w:color w:val="231F20"/>
        </w:rPr>
        <w:t>центре,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иначе,</w:t>
      </w:r>
      <w:r>
        <w:rPr>
          <w:color w:val="231F20"/>
          <w:spacing w:val="-9"/>
        </w:rPr>
        <w:t> </w:t>
      </w:r>
      <w:r>
        <w:rPr>
          <w:color w:val="231F20"/>
        </w:rPr>
        <w:t>главная</w:t>
      </w:r>
      <w:r>
        <w:rPr>
          <w:color w:val="231F20"/>
          <w:spacing w:val="-8"/>
        </w:rPr>
        <w:t> </w:t>
      </w:r>
      <w:r>
        <w:rPr>
          <w:color w:val="231F20"/>
        </w:rPr>
        <w:t>задача</w:t>
      </w:r>
      <w:r>
        <w:rPr>
          <w:color w:val="231F20"/>
          <w:spacing w:val="-9"/>
        </w:rPr>
        <w:t> </w:t>
      </w:r>
      <w:r>
        <w:rPr>
          <w:color w:val="231F20"/>
        </w:rPr>
        <w:t>архитекто-</w:t>
      </w:r>
      <w:r>
        <w:rPr>
          <w:color w:val="231F20"/>
          <w:spacing w:val="-68"/>
        </w:rPr>
        <w:t> </w:t>
      </w:r>
      <w:r>
        <w:rPr>
          <w:color w:val="231F20"/>
        </w:rPr>
        <w:t>ра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раскрыть</w:t>
      </w:r>
      <w:r>
        <w:rPr>
          <w:color w:val="231F20"/>
          <w:spacing w:val="-11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2"/>
        </w:rPr>
        <w:t> </w:t>
      </w:r>
      <w:r>
        <w:rPr>
          <w:color w:val="231F20"/>
        </w:rPr>
        <w:t>застраиваемой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лучше</w:t>
      </w:r>
      <w:r>
        <w:rPr>
          <w:color w:val="231F20"/>
          <w:spacing w:val="-11"/>
        </w:rPr>
        <w:t> </w:t>
      </w:r>
      <w:r>
        <w:rPr>
          <w:color w:val="231F20"/>
        </w:rPr>
        <w:t>отразить</w:t>
      </w:r>
      <w:r>
        <w:rPr>
          <w:color w:val="231F20"/>
          <w:spacing w:val="-68"/>
        </w:rPr>
        <w:t> </w:t>
      </w:r>
      <w:r>
        <w:rPr>
          <w:color w:val="231F20"/>
        </w:rPr>
        <w:t>специфику</w:t>
      </w:r>
      <w:r>
        <w:rPr>
          <w:color w:val="231F20"/>
          <w:spacing w:val="-9"/>
        </w:rPr>
        <w:t> </w:t>
      </w:r>
      <w:r>
        <w:rPr>
          <w:color w:val="231F20"/>
        </w:rPr>
        <w:t>ситуации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своем</w:t>
      </w:r>
      <w:r>
        <w:rPr>
          <w:color w:val="231F20"/>
          <w:spacing w:val="-8"/>
        </w:rPr>
        <w:t> </w:t>
      </w:r>
      <w:r>
        <w:rPr>
          <w:color w:val="231F20"/>
        </w:rPr>
        <w:t>проекте.</w:t>
      </w:r>
      <w:r>
        <w:rPr>
          <w:color w:val="231F20"/>
          <w:spacing w:val="-9"/>
        </w:rPr>
        <w:t> </w:t>
      </w:r>
      <w:r>
        <w:rPr>
          <w:color w:val="231F20"/>
        </w:rPr>
        <w:t>Конфигурация</w:t>
      </w:r>
      <w:r>
        <w:rPr>
          <w:color w:val="231F20"/>
          <w:spacing w:val="-8"/>
        </w:rPr>
        <w:t> </w:t>
      </w:r>
      <w:r>
        <w:rPr>
          <w:color w:val="231F20"/>
        </w:rPr>
        <w:t>планов,</w:t>
      </w:r>
      <w:r>
        <w:rPr>
          <w:color w:val="231F20"/>
          <w:spacing w:val="-9"/>
        </w:rPr>
        <w:t> </w:t>
      </w:r>
      <w:r>
        <w:rPr>
          <w:color w:val="231F20"/>
        </w:rPr>
        <w:t>соразмерность</w:t>
      </w:r>
      <w:r>
        <w:rPr>
          <w:color w:val="231F20"/>
          <w:spacing w:val="-8"/>
        </w:rPr>
        <w:t> </w:t>
      </w:r>
      <w:r>
        <w:rPr>
          <w:color w:val="231F20"/>
        </w:rPr>
        <w:t>зда-</w:t>
      </w:r>
      <w:r>
        <w:rPr>
          <w:color w:val="231F20"/>
          <w:spacing w:val="-68"/>
        </w:rPr>
        <w:t> </w:t>
      </w:r>
      <w:r>
        <w:rPr>
          <w:color w:val="231F20"/>
        </w:rPr>
        <w:t>ний и образованных ими пространств, проницаемость территории – эти морфо-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логические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свойства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сложившейся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имеют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решающее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значение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</w:rPr>
        <w:t>ектирования</w:t>
      </w:r>
      <w:r>
        <w:rPr>
          <w:color w:val="231F20"/>
          <w:spacing w:val="-1"/>
        </w:rPr>
        <w:t> </w:t>
      </w:r>
      <w:r>
        <w:rPr>
          <w:color w:val="231F20"/>
        </w:rPr>
        <w:t>новых</w:t>
      </w:r>
      <w:r>
        <w:rPr>
          <w:color w:val="231F20"/>
          <w:spacing w:val="-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Кронштадте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встречается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целый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ряд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зон,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несхожих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морфоло-</w:t>
      </w:r>
      <w:r>
        <w:rPr>
          <w:color w:val="231F20"/>
          <w:spacing w:val="-68"/>
        </w:rPr>
        <w:t> </w:t>
      </w:r>
      <w:r>
        <w:rPr>
          <w:color w:val="231F20"/>
        </w:rPr>
        <w:t>гическим</w:t>
      </w:r>
      <w:r>
        <w:rPr>
          <w:color w:val="231F20"/>
          <w:spacing w:val="-10"/>
        </w:rPr>
        <w:t> </w:t>
      </w:r>
      <w:r>
        <w:rPr>
          <w:color w:val="231F20"/>
        </w:rPr>
        <w:t>признакам.</w:t>
      </w:r>
      <w:r>
        <w:rPr>
          <w:color w:val="231F20"/>
          <w:spacing w:val="-10"/>
        </w:rPr>
        <w:t> </w:t>
      </w:r>
      <w:r>
        <w:rPr>
          <w:color w:val="231F20"/>
        </w:rPr>
        <w:t>Так,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въезде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остров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КАДа</w:t>
      </w:r>
      <w:r>
        <w:rPr>
          <w:color w:val="231F20"/>
          <w:spacing w:val="-10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0"/>
        </w:rPr>
        <w:t> </w:t>
      </w:r>
      <w:r>
        <w:rPr>
          <w:color w:val="231F20"/>
        </w:rPr>
        <w:t>19-й</w:t>
      </w:r>
      <w:r>
        <w:rPr>
          <w:color w:val="231F20"/>
          <w:spacing w:val="-10"/>
        </w:rPr>
        <w:t> </w:t>
      </w:r>
      <w:r>
        <w:rPr>
          <w:color w:val="231F20"/>
        </w:rPr>
        <w:t>квартал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</w:p>
    <w:p>
      <w:pPr>
        <w:pStyle w:val="BodyText"/>
        <w:spacing w:line="268" w:lineRule="auto"/>
        <w:ind w:right="1131"/>
        <w:jc w:val="both"/>
      </w:pPr>
      <w:r>
        <w:rPr>
          <w:color w:val="231F20"/>
          <w:w w:val="95"/>
        </w:rPr>
        <w:t>«Цитадель», построенный в 80-х годах </w:t>
      </w:r>
      <w:r>
        <w:rPr>
          <w:i/>
          <w:color w:val="231F20"/>
          <w:w w:val="95"/>
        </w:rPr>
        <w:t>XX </w:t>
      </w:r>
      <w:r>
        <w:rPr>
          <w:color w:val="231F20"/>
          <w:w w:val="95"/>
        </w:rPr>
        <w:t>века [3]. (Рис. 2) Данный спальный рай-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он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3"/>
        </w:rPr>
        <w:t> </w:t>
      </w:r>
      <w:r>
        <w:rPr>
          <w:color w:val="231F20"/>
        </w:rPr>
        <w:t>отличается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всей</w:t>
      </w:r>
      <w:r>
        <w:rPr>
          <w:color w:val="231F20"/>
          <w:spacing w:val="-3"/>
        </w:rPr>
        <w:t> </w:t>
      </w:r>
      <w:r>
        <w:rPr>
          <w:color w:val="231F20"/>
        </w:rPr>
        <w:t>остальной</w:t>
      </w:r>
      <w:r>
        <w:rPr>
          <w:color w:val="231F20"/>
          <w:spacing w:val="-3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4"/>
        </w:rPr>
        <w:t> </w:t>
      </w:r>
      <w:r>
        <w:rPr>
          <w:color w:val="231F20"/>
        </w:rPr>
        <w:t>т.к.</w:t>
      </w:r>
      <w:r>
        <w:rPr>
          <w:color w:val="231F20"/>
          <w:spacing w:val="-3"/>
        </w:rPr>
        <w:t> </w:t>
      </w:r>
      <w:r>
        <w:rPr>
          <w:color w:val="231F20"/>
        </w:rPr>
        <w:t>включает</w:t>
      </w:r>
      <w:r>
        <w:rPr>
          <w:color w:val="231F20"/>
          <w:spacing w:val="-3"/>
        </w:rPr>
        <w:t> </w:t>
      </w:r>
      <w:r>
        <w:rPr>
          <w:color w:val="231F20"/>
        </w:rPr>
        <w:t>самые</w:t>
      </w:r>
      <w:r>
        <w:rPr>
          <w:color w:val="231F20"/>
          <w:spacing w:val="-3"/>
        </w:rPr>
        <w:t> </w:t>
      </w:r>
      <w:r>
        <w:rPr>
          <w:color w:val="231F20"/>
        </w:rPr>
        <w:t>высокие</w:t>
      </w:r>
      <w:r>
        <w:rPr>
          <w:color w:val="231F20"/>
          <w:spacing w:val="-68"/>
        </w:rPr>
        <w:t> </w:t>
      </w:r>
      <w:r>
        <w:rPr>
          <w:color w:val="231F20"/>
        </w:rPr>
        <w:t>дома (до 12 этажей) и необычные торцы, выстроенные лесенками, а также арки,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ниши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разноформатные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балконы.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(рис.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2).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Композиция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располагающихся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историческом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центре,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ориентирована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поддержание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геометрических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конфигу-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раций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размеров,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свойственных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окружению.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исторической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характерна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малоэтажная,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плотная,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мелкодисперсная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застройка,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внедрением</w:t>
      </w:r>
      <w:r>
        <w:rPr>
          <w:color w:val="231F20"/>
          <w:spacing w:val="-15"/>
        </w:rPr>
        <w:t> </w:t>
      </w:r>
      <w:r>
        <w:rPr>
          <w:color w:val="231F20"/>
        </w:rPr>
        <w:t>отдельно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865"/>
      </w:pPr>
      <w:r>
        <w:rPr>
          <w:color w:val="231F20"/>
        </w:rPr>
        <w:t>стоящих</w:t>
      </w:r>
      <w:r>
        <w:rPr>
          <w:color w:val="231F20"/>
          <w:spacing w:val="15"/>
        </w:rPr>
        <w:t> </w:t>
      </w:r>
      <w:r>
        <w:rPr>
          <w:color w:val="231F20"/>
        </w:rPr>
        <w:t>точечных</w:t>
      </w:r>
      <w:r>
        <w:rPr>
          <w:color w:val="231F20"/>
          <w:spacing w:val="15"/>
        </w:rPr>
        <w:t> </w:t>
      </w:r>
      <w:r>
        <w:rPr>
          <w:color w:val="231F20"/>
        </w:rPr>
        <w:t>объектов.</w:t>
      </w:r>
      <w:r>
        <w:rPr>
          <w:color w:val="231F20"/>
          <w:spacing w:val="15"/>
        </w:rPr>
        <w:t> </w:t>
      </w:r>
      <w:r>
        <w:rPr>
          <w:color w:val="231F20"/>
        </w:rPr>
        <w:t>Характерный</w:t>
      </w:r>
      <w:r>
        <w:rPr>
          <w:color w:val="231F20"/>
          <w:spacing w:val="15"/>
        </w:rPr>
        <w:t> </w:t>
      </w:r>
      <w:r>
        <w:rPr>
          <w:color w:val="231F20"/>
        </w:rPr>
        <w:t>планировочный</w:t>
      </w:r>
      <w:r>
        <w:rPr>
          <w:color w:val="231F20"/>
          <w:spacing w:val="15"/>
        </w:rPr>
        <w:t> </w:t>
      </w:r>
      <w:r>
        <w:rPr>
          <w:color w:val="231F20"/>
        </w:rPr>
        <w:t>модуль</w:t>
      </w:r>
      <w:r>
        <w:rPr>
          <w:color w:val="231F20"/>
          <w:spacing w:val="15"/>
        </w:rPr>
        <w:t> </w:t>
      </w:r>
      <w:r>
        <w:rPr>
          <w:color w:val="231F20"/>
        </w:rPr>
        <w:t>застройки</w:t>
      </w:r>
      <w:r>
        <w:rPr>
          <w:color w:val="231F20"/>
          <w:spacing w:val="20"/>
        </w:rPr>
        <w:t> </w:t>
      </w:r>
      <w:r>
        <w:rPr>
          <w:color w:val="231F20"/>
        </w:rPr>
        <w:t>–</w:t>
      </w:r>
      <w:r>
        <w:rPr>
          <w:color w:val="231F20"/>
          <w:spacing w:val="-67"/>
        </w:rPr>
        <w:t> </w:t>
      </w:r>
      <w:r>
        <w:rPr>
          <w:color w:val="231F20"/>
        </w:rPr>
        <w:t>205</w:t>
      </w:r>
      <w:r>
        <w:rPr>
          <w:color w:val="231F20"/>
          <w:spacing w:val="-4"/>
        </w:rPr>
        <w:t> </w:t>
      </w:r>
      <w:r>
        <w:rPr>
          <w:color w:val="231F20"/>
        </w:rPr>
        <w:t>м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320</w:t>
      </w:r>
      <w:r>
        <w:rPr>
          <w:color w:val="231F20"/>
          <w:spacing w:val="-3"/>
        </w:rPr>
        <w:t> </w:t>
      </w:r>
      <w:r>
        <w:rPr>
          <w:color w:val="231F20"/>
        </w:rPr>
        <w:t>м.</w:t>
      </w:r>
      <w:r>
        <w:rPr>
          <w:color w:val="231F20"/>
          <w:spacing w:val="-3"/>
        </w:rPr>
        <w:t> </w:t>
      </w:r>
      <w:r>
        <w:rPr>
          <w:color w:val="231F20"/>
        </w:rPr>
        <w:t>Каждая</w:t>
      </w:r>
      <w:r>
        <w:rPr>
          <w:color w:val="231F20"/>
          <w:spacing w:val="-3"/>
        </w:rPr>
        <w:t> </w:t>
      </w:r>
      <w:r>
        <w:rPr>
          <w:color w:val="231F20"/>
        </w:rPr>
        <w:t>зона</w:t>
      </w:r>
      <w:r>
        <w:rPr>
          <w:color w:val="231F20"/>
          <w:spacing w:val="-3"/>
        </w:rPr>
        <w:t> </w:t>
      </w:r>
      <w:r>
        <w:rPr>
          <w:color w:val="231F20"/>
        </w:rPr>
        <w:t>требует</w:t>
      </w:r>
      <w:r>
        <w:rPr>
          <w:color w:val="231F20"/>
          <w:spacing w:val="-3"/>
        </w:rPr>
        <w:t> </w:t>
      </w:r>
      <w:r>
        <w:rPr>
          <w:color w:val="231F20"/>
        </w:rPr>
        <w:t>индивидуального</w:t>
      </w:r>
      <w:r>
        <w:rPr>
          <w:color w:val="231F20"/>
          <w:spacing w:val="-3"/>
        </w:rPr>
        <w:t> </w:t>
      </w:r>
      <w:r>
        <w:rPr>
          <w:color w:val="231F20"/>
        </w:rPr>
        <w:t>подхода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решения.</w:t>
      </w:r>
    </w:p>
    <w:p>
      <w:pPr>
        <w:pStyle w:val="BodyText"/>
        <w:spacing w:before="10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1452851</wp:posOffset>
            </wp:positionH>
            <wp:positionV relativeFrom="paragraph">
              <wp:posOffset>182335</wp:posOffset>
            </wp:positionV>
            <wp:extent cx="4654296" cy="2831592"/>
            <wp:effectExtent l="0" t="0" r="0" b="0"/>
            <wp:wrapTopAndBottom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4296" cy="2831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19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квартал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«Цитадель».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Справа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характерные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элементы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арки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7" w:firstLine="396"/>
        <w:jc w:val="both"/>
      </w:pPr>
      <w:r>
        <w:rPr>
          <w:b/>
          <w:color w:val="231F20"/>
        </w:rPr>
        <w:t>Высота</w:t>
      </w:r>
      <w:r>
        <w:rPr>
          <w:b/>
          <w:color w:val="231F20"/>
          <w:spacing w:val="-8"/>
        </w:rPr>
        <w:t> </w:t>
      </w:r>
      <w:r>
        <w:rPr>
          <w:b/>
          <w:color w:val="231F20"/>
        </w:rPr>
        <w:t>застройки</w:t>
      </w:r>
      <w:r>
        <w:rPr>
          <w:b/>
          <w:color w:val="231F20"/>
          <w:spacing w:val="-8"/>
        </w:rPr>
        <w:t> </w:t>
      </w:r>
      <w:r>
        <w:rPr>
          <w:b/>
          <w:color w:val="231F20"/>
        </w:rPr>
        <w:t>и</w:t>
      </w:r>
      <w:r>
        <w:rPr>
          <w:b/>
          <w:color w:val="231F20"/>
          <w:spacing w:val="-8"/>
        </w:rPr>
        <w:t> </w:t>
      </w:r>
      <w:r>
        <w:rPr>
          <w:b/>
          <w:color w:val="231F20"/>
        </w:rPr>
        <w:t>этажность.</w:t>
      </w:r>
      <w:r>
        <w:rPr>
          <w:b/>
          <w:color w:val="231F20"/>
          <w:spacing w:val="-7"/>
        </w:rPr>
        <w:t> </w:t>
      </w:r>
      <w:r>
        <w:rPr>
          <w:color w:val="231F20"/>
        </w:rPr>
        <w:t>Этажность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еще</w:t>
      </w:r>
      <w:r>
        <w:rPr>
          <w:color w:val="231F20"/>
          <w:spacing w:val="-8"/>
        </w:rPr>
        <w:t> </w:t>
      </w:r>
      <w:r>
        <w:rPr>
          <w:color w:val="231F20"/>
        </w:rPr>
        <w:t>одно</w:t>
      </w:r>
      <w:r>
        <w:rPr>
          <w:color w:val="231F20"/>
          <w:spacing w:val="-7"/>
        </w:rPr>
        <w:t> </w:t>
      </w:r>
      <w:r>
        <w:rPr>
          <w:color w:val="231F20"/>
        </w:rPr>
        <w:t>важное</w:t>
      </w:r>
      <w:r>
        <w:rPr>
          <w:color w:val="231F20"/>
          <w:spacing w:val="-8"/>
        </w:rPr>
        <w:t> </w:t>
      </w:r>
      <w:r>
        <w:rPr>
          <w:color w:val="231F20"/>
        </w:rPr>
        <w:t>свой-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морфологии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сохранения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сложившегося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архитектурно-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градостроительного наследия устанавливаются зоны регулируемой застройки, ко-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торые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определяют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предельно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допустимую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высоту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вновь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возводимых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сооружений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(на территории о.Котлин 12-15м) [4]. Доминантная точка в г. Кронштадт – Морской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Никольский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собор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(71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м).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Накладываемые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ограничения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сохранить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обо-</w:t>
      </w:r>
      <w:r>
        <w:rPr>
          <w:color w:val="231F20"/>
          <w:spacing w:val="-68"/>
        </w:rPr>
        <w:t> </w:t>
      </w:r>
      <w:r>
        <w:rPr>
          <w:color w:val="231F20"/>
        </w:rPr>
        <w:t>зреваемость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"/>
        </w:rPr>
        <w:t> </w:t>
      </w:r>
      <w:r>
        <w:rPr>
          <w:color w:val="231F20"/>
        </w:rPr>
        <w:t>достопримечательностей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Существуют и иные случаи, когда этажность проектируемых зданий может</w:t>
      </w:r>
      <w:r>
        <w:rPr>
          <w:color w:val="231F20"/>
          <w:spacing w:val="1"/>
        </w:rPr>
        <w:t> </w:t>
      </w:r>
      <w:r>
        <w:rPr>
          <w:color w:val="231F20"/>
        </w:rPr>
        <w:t>подвергаться ограничениям. Например, когда стоит задача подчеркнуть ланд-</w:t>
      </w:r>
      <w:r>
        <w:rPr>
          <w:color w:val="231F20"/>
          <w:spacing w:val="1"/>
        </w:rPr>
        <w:t> </w:t>
      </w:r>
      <w:r>
        <w:rPr>
          <w:color w:val="231F20"/>
        </w:rPr>
        <w:t>шафтные особенности территории, такие как существующие рвы и валы или</w:t>
      </w:r>
      <w:r>
        <w:rPr>
          <w:color w:val="231F20"/>
          <w:spacing w:val="1"/>
        </w:rPr>
        <w:t> </w:t>
      </w:r>
      <w:r>
        <w:rPr>
          <w:color w:val="231F20"/>
        </w:rPr>
        <w:t>близость Финского залива. Во всех прочих вариантах этажность регулируется</w:t>
      </w:r>
      <w:r>
        <w:rPr>
          <w:color w:val="231F20"/>
          <w:spacing w:val="1"/>
        </w:rPr>
        <w:t> </w:t>
      </w:r>
      <w:r>
        <w:rPr>
          <w:color w:val="231F20"/>
        </w:rPr>
        <w:t>исходя из композиционных соображений. В условиях реконструкции принятые</w:t>
      </w:r>
      <w:r>
        <w:rPr>
          <w:color w:val="231F20"/>
          <w:spacing w:val="1"/>
        </w:rPr>
        <w:t> </w:t>
      </w:r>
      <w:r>
        <w:rPr>
          <w:color w:val="231F20"/>
        </w:rPr>
        <w:t>решения, как правило, обусловлены типичными для существующей 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пластическими особенностями зданий. Отношение к подобным характеристи-</w:t>
      </w:r>
      <w:r>
        <w:rPr>
          <w:color w:val="231F20"/>
          <w:spacing w:val="1"/>
        </w:rPr>
        <w:t> </w:t>
      </w:r>
      <w:r>
        <w:rPr>
          <w:color w:val="231F20"/>
        </w:rPr>
        <w:t>кам окружающей застройки не регламентируются нормативными документами.</w:t>
      </w:r>
      <w:r>
        <w:rPr>
          <w:color w:val="231F20"/>
          <w:spacing w:val="-67"/>
        </w:rPr>
        <w:t> </w:t>
      </w:r>
      <w:r>
        <w:rPr>
          <w:color w:val="231F20"/>
        </w:rPr>
        <w:t>Тем не менее, в условиях реконструкции допускается учет принципов подобия,</w:t>
      </w:r>
      <w:r>
        <w:rPr>
          <w:color w:val="231F20"/>
          <w:spacing w:val="1"/>
        </w:rPr>
        <w:t> </w:t>
      </w:r>
      <w:r>
        <w:rPr>
          <w:color w:val="231F20"/>
        </w:rPr>
        <w:t>ассоциативных связей, повторение форм и использование других композицион-</w:t>
      </w:r>
      <w:r>
        <w:rPr>
          <w:color w:val="231F20"/>
          <w:spacing w:val="-67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приемов</w:t>
      </w:r>
      <w:r>
        <w:rPr>
          <w:color w:val="231F20"/>
          <w:spacing w:val="1"/>
        </w:rPr>
        <w:t> </w:t>
      </w:r>
      <w:r>
        <w:rPr>
          <w:color w:val="231F20"/>
        </w:rPr>
        <w:t>[5].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b/>
          <w:color w:val="231F20"/>
          <w:w w:val="95"/>
        </w:rPr>
        <w:t>Стратегия градостроительного развития Кронштадта. </w:t>
      </w:r>
      <w:r>
        <w:rPr>
          <w:color w:val="231F20"/>
          <w:w w:val="95"/>
        </w:rPr>
        <w:t>Программа «Развитие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г. Кронштадта» разработана по поручению Губернатора Санкт-Петербурга с це-</w:t>
      </w:r>
      <w:r>
        <w:rPr>
          <w:color w:val="231F20"/>
          <w:spacing w:val="-67"/>
        </w:rPr>
        <w:t> </w:t>
      </w:r>
      <w:r>
        <w:rPr>
          <w:color w:val="231F20"/>
        </w:rPr>
        <w:t>лью</w:t>
      </w:r>
      <w:r>
        <w:rPr>
          <w:color w:val="231F20"/>
          <w:spacing w:val="-18"/>
        </w:rPr>
        <w:t> </w:t>
      </w:r>
      <w:r>
        <w:rPr>
          <w:color w:val="231F20"/>
        </w:rPr>
        <w:t>создания</w:t>
      </w:r>
      <w:r>
        <w:rPr>
          <w:color w:val="231F20"/>
          <w:spacing w:val="-17"/>
        </w:rPr>
        <w:t> </w:t>
      </w:r>
      <w:r>
        <w:rPr>
          <w:color w:val="231F20"/>
        </w:rPr>
        <w:t>условий</w:t>
      </w:r>
      <w:r>
        <w:rPr>
          <w:color w:val="231F20"/>
          <w:spacing w:val="-17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7"/>
        </w:rPr>
        <w:t> </w:t>
      </w:r>
      <w:r>
        <w:rPr>
          <w:color w:val="231F20"/>
        </w:rPr>
        <w:t>сбалансированного</w:t>
      </w:r>
      <w:r>
        <w:rPr>
          <w:color w:val="231F20"/>
          <w:spacing w:val="-17"/>
        </w:rPr>
        <w:t> </w:t>
      </w:r>
      <w:r>
        <w:rPr>
          <w:color w:val="231F20"/>
        </w:rPr>
        <w:t>экономического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со-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циального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Кронштадта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задает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основной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вектор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развития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1" w:lineRule="auto" w:before="68"/>
        <w:ind w:right="1130"/>
        <w:jc w:val="both"/>
      </w:pP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ближайшие</w:t>
      </w:r>
      <w:r>
        <w:rPr>
          <w:color w:val="231F20"/>
          <w:spacing w:val="-5"/>
        </w:rPr>
        <w:t> </w:t>
      </w:r>
      <w:r>
        <w:rPr>
          <w:color w:val="231F20"/>
        </w:rPr>
        <w:t>годы.</w:t>
      </w:r>
      <w:r>
        <w:rPr>
          <w:color w:val="231F20"/>
          <w:spacing w:val="-4"/>
        </w:rPr>
        <w:t> </w:t>
      </w:r>
      <w:r>
        <w:rPr>
          <w:color w:val="231F20"/>
        </w:rPr>
        <w:t>Концепцией</w:t>
      </w:r>
      <w:r>
        <w:rPr>
          <w:color w:val="231F20"/>
          <w:spacing w:val="-5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5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4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68"/>
        </w:rPr>
        <w:t> </w:t>
      </w:r>
      <w:r>
        <w:rPr>
          <w:color w:val="231F20"/>
        </w:rPr>
        <w:t>идентичности города, увеличение численности населения, развитие спортивной</w:t>
      </w:r>
      <w:r>
        <w:rPr>
          <w:color w:val="231F20"/>
          <w:spacing w:val="-67"/>
        </w:rPr>
        <w:t> </w:t>
      </w:r>
      <w:r>
        <w:rPr>
          <w:color w:val="231F20"/>
        </w:rPr>
        <w:t>инфраструктуры и туристического потенциала города, превращение его в куль-</w:t>
      </w:r>
      <w:r>
        <w:rPr>
          <w:color w:val="231F20"/>
          <w:spacing w:val="1"/>
        </w:rPr>
        <w:t> </w:t>
      </w:r>
      <w:r>
        <w:rPr>
          <w:color w:val="231F20"/>
        </w:rPr>
        <w:t>турный</w:t>
      </w:r>
      <w:r>
        <w:rPr>
          <w:color w:val="231F20"/>
          <w:spacing w:val="-1"/>
        </w:rPr>
        <w:t> </w:t>
      </w:r>
      <w:r>
        <w:rPr>
          <w:color w:val="231F20"/>
        </w:rPr>
        <w:t>центр</w:t>
      </w:r>
      <w:r>
        <w:rPr>
          <w:color w:val="231F20"/>
          <w:spacing w:val="-1"/>
        </w:rPr>
        <w:t> </w:t>
      </w:r>
      <w:r>
        <w:rPr>
          <w:color w:val="231F20"/>
        </w:rPr>
        <w:t>национального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международного</w:t>
      </w:r>
      <w:r>
        <w:rPr>
          <w:color w:val="231F20"/>
          <w:spacing w:val="-1"/>
        </w:rPr>
        <w:t> </w:t>
      </w:r>
      <w:r>
        <w:rPr>
          <w:color w:val="231F20"/>
        </w:rPr>
        <w:t>уровня.</w:t>
      </w:r>
    </w:p>
    <w:p>
      <w:pPr>
        <w:pStyle w:val="BodyText"/>
        <w:spacing w:line="271" w:lineRule="auto" w:before="1"/>
        <w:ind w:right="1129" w:firstLine="396"/>
        <w:jc w:val="both"/>
      </w:pPr>
      <w:r>
        <w:rPr>
          <w:b/>
          <w:color w:val="231F20"/>
          <w:w w:val="95"/>
        </w:rPr>
        <w:t>Функциональная структура. </w:t>
      </w:r>
      <w:r>
        <w:rPr>
          <w:color w:val="231F20"/>
          <w:w w:val="95"/>
        </w:rPr>
        <w:t>Функциональная структура современной город-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ской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Кронштадта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характеризуется</w:t>
      </w:r>
      <w:r>
        <w:rPr>
          <w:color w:val="231F20"/>
          <w:spacing w:val="-16"/>
        </w:rPr>
        <w:t> </w:t>
      </w:r>
      <w:r>
        <w:rPr>
          <w:color w:val="231F20"/>
        </w:rPr>
        <w:t>неоднородностью.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16"/>
        </w:rPr>
        <w:t> </w:t>
      </w:r>
      <w:r>
        <w:rPr>
          <w:color w:val="231F20"/>
        </w:rPr>
        <w:t>части</w:t>
      </w:r>
      <w:r>
        <w:rPr>
          <w:color w:val="231F20"/>
          <w:spacing w:val="-68"/>
        </w:rPr>
        <w:t> </w:t>
      </w:r>
      <w:r>
        <w:rPr>
          <w:color w:val="231F20"/>
        </w:rPr>
        <w:t>города наблюдается концентрация деловых, общественных и культурных функ-</w:t>
      </w:r>
      <w:r>
        <w:rPr>
          <w:color w:val="231F20"/>
          <w:spacing w:val="-67"/>
        </w:rPr>
        <w:t> </w:t>
      </w:r>
      <w:r>
        <w:rPr>
          <w:color w:val="231F20"/>
        </w:rPr>
        <w:t>ций при относительно малой доле жилого фонда, в то время как на периферии,</w:t>
      </w:r>
      <w:r>
        <w:rPr>
          <w:color w:val="231F20"/>
          <w:spacing w:val="1"/>
        </w:rPr>
        <w:t> </w:t>
      </w:r>
      <w:r>
        <w:rPr>
          <w:color w:val="231F20"/>
        </w:rPr>
        <w:t>наоборот,</w:t>
      </w:r>
      <w:r>
        <w:rPr>
          <w:color w:val="231F20"/>
          <w:spacing w:val="-9"/>
        </w:rPr>
        <w:t> </w:t>
      </w:r>
      <w:r>
        <w:rPr>
          <w:color w:val="231F20"/>
        </w:rPr>
        <w:t>ощущается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нехватка.</w:t>
      </w:r>
      <w:r>
        <w:rPr>
          <w:color w:val="231F20"/>
          <w:spacing w:val="-9"/>
        </w:rPr>
        <w:t> </w:t>
      </w:r>
      <w:r>
        <w:rPr>
          <w:color w:val="231F20"/>
        </w:rPr>
        <w:t>Высокая</w:t>
      </w:r>
      <w:r>
        <w:rPr>
          <w:color w:val="231F20"/>
          <w:spacing w:val="-9"/>
        </w:rPr>
        <w:t> </w:t>
      </w:r>
      <w:r>
        <w:rPr>
          <w:color w:val="231F20"/>
        </w:rPr>
        <w:t>плотность</w:t>
      </w:r>
      <w:r>
        <w:rPr>
          <w:color w:val="231F20"/>
          <w:spacing w:val="-8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68"/>
        </w:rPr>
        <w:t> </w:t>
      </w:r>
      <w:r>
        <w:rPr>
          <w:color w:val="231F20"/>
        </w:rPr>
        <w:t>части и, как следствие, дефицит свободных территорий способствует развитию</w:t>
      </w:r>
      <w:r>
        <w:rPr>
          <w:color w:val="231F20"/>
          <w:spacing w:val="1"/>
        </w:rPr>
        <w:t> </w:t>
      </w:r>
      <w:r>
        <w:rPr>
          <w:color w:val="231F20"/>
        </w:rPr>
        <w:t>жилья в составе многофункциональных комплексов и в виде домов со встроен-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общественной функцией в</w:t>
      </w:r>
      <w:r>
        <w:rPr>
          <w:color w:val="231F20"/>
          <w:spacing w:val="-2"/>
        </w:rPr>
        <w:t> </w:t>
      </w:r>
      <w:r>
        <w:rPr>
          <w:color w:val="231F20"/>
        </w:rPr>
        <w:t>нижних</w:t>
      </w:r>
      <w:r>
        <w:rPr>
          <w:color w:val="231F20"/>
          <w:spacing w:val="-1"/>
        </w:rPr>
        <w:t> </w:t>
      </w:r>
      <w:r>
        <w:rPr>
          <w:color w:val="231F20"/>
        </w:rPr>
        <w:t>этажах здания.</w:t>
      </w:r>
    </w:p>
    <w:p>
      <w:pPr>
        <w:pStyle w:val="BodyText"/>
        <w:spacing w:line="271" w:lineRule="auto" w:before="2"/>
        <w:ind w:right="1130" w:firstLine="396"/>
        <w:jc w:val="both"/>
      </w:pPr>
      <w:r>
        <w:rPr>
          <w:color w:val="231F20"/>
          <w:w w:val="95"/>
        </w:rPr>
        <w:t>Эти методы позволяют создать оптимальное соотношение жилой и обществен-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 функции, поддержать характерную для городского центра непрерывность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фронта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магазинов,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предприятий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обслуживания,</w:t>
      </w:r>
      <w:r>
        <w:rPr>
          <w:color w:val="231F20"/>
          <w:spacing w:val="-16"/>
        </w:rPr>
        <w:t> </w:t>
      </w:r>
      <w:r>
        <w:rPr>
          <w:color w:val="231F20"/>
        </w:rPr>
        <w:t>питания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т.</w:t>
      </w:r>
      <w:r>
        <w:rPr>
          <w:color w:val="231F20"/>
          <w:spacing w:val="-16"/>
        </w:rPr>
        <w:t> </w:t>
      </w:r>
      <w:r>
        <w:rPr>
          <w:color w:val="231F20"/>
        </w:rPr>
        <w:t>п.,</w:t>
      </w:r>
      <w:r>
        <w:rPr>
          <w:color w:val="231F20"/>
          <w:spacing w:val="-17"/>
        </w:rPr>
        <w:t> </w:t>
      </w:r>
      <w:r>
        <w:rPr>
          <w:color w:val="231F20"/>
        </w:rPr>
        <w:t>преодолеть</w:t>
      </w:r>
      <w:r>
        <w:rPr>
          <w:color w:val="231F20"/>
          <w:spacing w:val="-16"/>
        </w:rPr>
        <w:t> </w:t>
      </w:r>
      <w:r>
        <w:rPr>
          <w:color w:val="231F20"/>
        </w:rPr>
        <w:t>убыль</w:t>
      </w:r>
      <w:r>
        <w:rPr>
          <w:color w:val="231F20"/>
          <w:spacing w:val="-68"/>
        </w:rPr>
        <w:t> </w:t>
      </w:r>
      <w:r>
        <w:rPr>
          <w:color w:val="231F20"/>
        </w:rPr>
        <w:t>жилого</w:t>
      </w:r>
      <w:r>
        <w:rPr>
          <w:color w:val="231F20"/>
          <w:spacing w:val="-4"/>
        </w:rPr>
        <w:t> </w:t>
      </w:r>
      <w:r>
        <w:rPr>
          <w:color w:val="231F20"/>
        </w:rPr>
        <w:t>фонда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создать</w:t>
      </w:r>
      <w:r>
        <w:rPr>
          <w:color w:val="231F20"/>
          <w:spacing w:val="-4"/>
        </w:rPr>
        <w:t> </w:t>
      </w:r>
      <w:r>
        <w:rPr>
          <w:color w:val="231F20"/>
        </w:rPr>
        <w:t>комфортную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-4"/>
        </w:rPr>
        <w:t> </w:t>
      </w:r>
      <w:r>
        <w:rPr>
          <w:color w:val="231F20"/>
        </w:rPr>
        <w:t>человека</w:t>
      </w:r>
      <w:r>
        <w:rPr>
          <w:color w:val="231F20"/>
          <w:spacing w:val="-4"/>
        </w:rPr>
        <w:t> </w:t>
      </w:r>
      <w:r>
        <w:rPr>
          <w:color w:val="231F20"/>
        </w:rPr>
        <w:t>среду.</w:t>
      </w:r>
    </w:p>
    <w:p>
      <w:pPr>
        <w:pStyle w:val="BodyText"/>
        <w:spacing w:line="271" w:lineRule="auto"/>
        <w:ind w:right="1126" w:firstLine="396"/>
        <w:jc w:val="both"/>
      </w:pPr>
      <w:r>
        <w:rPr>
          <w:color w:val="231F20"/>
        </w:rPr>
        <w:t>Проблема</w:t>
      </w:r>
      <w:r>
        <w:rPr>
          <w:color w:val="231F20"/>
          <w:spacing w:val="-13"/>
        </w:rPr>
        <w:t> </w:t>
      </w:r>
      <w:r>
        <w:rPr>
          <w:color w:val="231F20"/>
        </w:rPr>
        <w:t>неравномерного</w:t>
      </w:r>
      <w:r>
        <w:rPr>
          <w:color w:val="231F20"/>
          <w:spacing w:val="-12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учреждений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тер-</w:t>
      </w:r>
      <w:r>
        <w:rPr>
          <w:color w:val="231F20"/>
          <w:spacing w:val="-68"/>
        </w:rPr>
        <w:t> </w:t>
      </w:r>
      <w:r>
        <w:rPr>
          <w:color w:val="231F20"/>
        </w:rPr>
        <w:t>ритории новых жилых районов также может быть решена при помощи принци-</w:t>
      </w:r>
      <w:r>
        <w:rPr>
          <w:color w:val="231F20"/>
          <w:spacing w:val="1"/>
        </w:rPr>
        <w:t> </w:t>
      </w:r>
      <w:r>
        <w:rPr>
          <w:color w:val="231F20"/>
        </w:rPr>
        <w:t>па вертикального зонирования функций. Размещение объектов торговли и услуг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первом</w:t>
      </w:r>
      <w:r>
        <w:rPr>
          <w:color w:val="231F20"/>
          <w:spacing w:val="-12"/>
        </w:rPr>
        <w:t> </w:t>
      </w:r>
      <w:r>
        <w:rPr>
          <w:color w:val="231F20"/>
        </w:rPr>
        <w:t>этаже</w:t>
      </w:r>
      <w:r>
        <w:rPr>
          <w:color w:val="231F20"/>
          <w:spacing w:val="-11"/>
        </w:rPr>
        <w:t> </w:t>
      </w:r>
      <w:r>
        <w:rPr>
          <w:color w:val="231F20"/>
        </w:rPr>
        <w:t>здания,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жилья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верхних</w:t>
      </w:r>
      <w:r>
        <w:rPr>
          <w:color w:val="231F20"/>
          <w:spacing w:val="-11"/>
        </w:rPr>
        <w:t> </w:t>
      </w:r>
      <w:r>
        <w:rPr>
          <w:color w:val="231F20"/>
        </w:rPr>
        <w:t>этажах,</w:t>
      </w:r>
      <w:r>
        <w:rPr>
          <w:color w:val="231F20"/>
          <w:spacing w:val="-12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1"/>
        </w:rPr>
        <w:t> </w:t>
      </w:r>
      <w:r>
        <w:rPr>
          <w:color w:val="231F20"/>
        </w:rPr>
        <w:t>увеличивает</w:t>
      </w:r>
      <w:r>
        <w:rPr>
          <w:color w:val="231F20"/>
          <w:spacing w:val="-12"/>
        </w:rPr>
        <w:t> </w:t>
      </w:r>
      <w:r>
        <w:rPr>
          <w:color w:val="231F20"/>
        </w:rPr>
        <w:t>ин-</w:t>
      </w:r>
      <w:r>
        <w:rPr>
          <w:color w:val="231F20"/>
          <w:spacing w:val="-67"/>
        </w:rPr>
        <w:t> </w:t>
      </w:r>
      <w:r>
        <w:rPr>
          <w:color w:val="231F20"/>
        </w:rPr>
        <w:t>тенсивность использования территории и повышает разнообразие среды, фор-</w:t>
      </w:r>
      <w:r>
        <w:rPr>
          <w:color w:val="231F20"/>
          <w:spacing w:val="1"/>
        </w:rPr>
        <w:t> </w:t>
      </w:r>
      <w:r>
        <w:rPr>
          <w:color w:val="231F20"/>
        </w:rPr>
        <w:t>мирует новые точки притяжения и активности городской жизни. Состав учреж-</w:t>
      </w:r>
      <w:r>
        <w:rPr>
          <w:color w:val="231F20"/>
          <w:spacing w:val="1"/>
        </w:rPr>
        <w:t> </w:t>
      </w:r>
      <w:r>
        <w:rPr>
          <w:color w:val="231F20"/>
        </w:rPr>
        <w:t>дений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4"/>
        </w:rPr>
        <w:t> </w:t>
      </w:r>
      <w:r>
        <w:rPr>
          <w:color w:val="231F20"/>
        </w:rPr>
        <w:t>предприятий,</w:t>
      </w:r>
      <w:r>
        <w:rPr>
          <w:color w:val="231F20"/>
          <w:spacing w:val="34"/>
        </w:rPr>
        <w:t> </w:t>
      </w:r>
      <w:r>
        <w:rPr>
          <w:color w:val="231F20"/>
        </w:rPr>
        <w:t>объединяемых</w:t>
      </w:r>
      <w:r>
        <w:rPr>
          <w:color w:val="231F20"/>
          <w:spacing w:val="34"/>
        </w:rPr>
        <w:t> </w:t>
      </w:r>
      <w:r>
        <w:rPr>
          <w:color w:val="231F20"/>
        </w:rPr>
        <w:t>с</w:t>
      </w:r>
      <w:r>
        <w:rPr>
          <w:color w:val="231F20"/>
          <w:spacing w:val="33"/>
        </w:rPr>
        <w:t> </w:t>
      </w:r>
      <w:r>
        <w:rPr>
          <w:color w:val="231F20"/>
        </w:rPr>
        <w:t>жильем,</w:t>
      </w:r>
      <w:r>
        <w:rPr>
          <w:color w:val="231F20"/>
          <w:spacing w:val="34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34"/>
        </w:rPr>
        <w:t> </w:t>
      </w:r>
      <w:r>
        <w:rPr>
          <w:color w:val="231F20"/>
        </w:rPr>
        <w:t>индивидуально,</w:t>
      </w:r>
      <w:r>
        <w:rPr>
          <w:color w:val="231F20"/>
          <w:spacing w:val="1"/>
        </w:rPr>
        <w:t> </w:t>
      </w:r>
      <w:r>
        <w:rPr>
          <w:color w:val="231F20"/>
        </w:rPr>
        <w:t>и позволяет подобрать подходящее функциональное наполнение для конкрет-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1"/>
        </w:rPr>
        <w:t> </w:t>
      </w:r>
      <w:r>
        <w:rPr>
          <w:color w:val="231F20"/>
        </w:rPr>
        <w:t>ситуации.</w:t>
      </w:r>
    </w:p>
    <w:p>
      <w:pPr>
        <w:pStyle w:val="BodyText"/>
        <w:spacing w:line="271" w:lineRule="auto" w:before="2"/>
        <w:ind w:right="1131" w:firstLine="396"/>
        <w:jc w:val="both"/>
      </w:pPr>
      <w:r>
        <w:rPr>
          <w:color w:val="231F20"/>
          <w:w w:val="95"/>
        </w:rPr>
        <w:t>Чтобы органично вписать жилой комплекс в контекст окружающей среды, важ-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 передать исторически сложившуюся индивидуальность места, учесть существу-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ющие характеристики окружающей застройки: стилистику, пропорции и масштаб-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ность,</w:t>
      </w:r>
      <w:r>
        <w:rPr>
          <w:color w:val="231F20"/>
          <w:spacing w:val="-4"/>
        </w:rPr>
        <w:t> </w:t>
      </w:r>
      <w:r>
        <w:rPr>
          <w:color w:val="231F20"/>
        </w:rPr>
        <w:t>ритм,</w:t>
      </w:r>
      <w:r>
        <w:rPr>
          <w:color w:val="231F20"/>
          <w:spacing w:val="-3"/>
        </w:rPr>
        <w:t> </w:t>
      </w:r>
      <w:r>
        <w:rPr>
          <w:color w:val="231F20"/>
        </w:rPr>
        <w:t>цветовое</w:t>
      </w:r>
      <w:r>
        <w:rPr>
          <w:color w:val="231F20"/>
          <w:spacing w:val="-4"/>
        </w:rPr>
        <w:t> </w:t>
      </w:r>
      <w:r>
        <w:rPr>
          <w:color w:val="231F20"/>
        </w:rPr>
        <w:t>решение,</w:t>
      </w:r>
      <w:r>
        <w:rPr>
          <w:color w:val="231F20"/>
          <w:spacing w:val="-3"/>
        </w:rPr>
        <w:t> </w:t>
      </w:r>
      <w:r>
        <w:rPr>
          <w:color w:val="231F20"/>
        </w:rPr>
        <w:t>материал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фактуру</w:t>
      </w:r>
      <w:r>
        <w:rPr>
          <w:color w:val="231F20"/>
          <w:spacing w:val="-4"/>
        </w:rPr>
        <w:t> </w:t>
      </w:r>
      <w:r>
        <w:rPr>
          <w:color w:val="231F20"/>
        </w:rPr>
        <w:t>ограждающих</w:t>
      </w:r>
      <w:r>
        <w:rPr>
          <w:color w:val="231F20"/>
          <w:spacing w:val="-3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-68"/>
        </w:rPr>
        <w:t> </w:t>
      </w:r>
      <w:r>
        <w:rPr>
          <w:color w:val="231F20"/>
        </w:rPr>
        <w:t>Контекстуализм проектных решений подразумевает наличие у жилых комплек-</w:t>
      </w:r>
      <w:r>
        <w:rPr>
          <w:color w:val="231F20"/>
          <w:spacing w:val="1"/>
        </w:rPr>
        <w:t> </w:t>
      </w:r>
      <w:r>
        <w:rPr>
          <w:color w:val="231F20"/>
        </w:rPr>
        <w:t>сов</w:t>
      </w:r>
      <w:r>
        <w:rPr>
          <w:color w:val="231F20"/>
          <w:spacing w:val="-1"/>
        </w:rPr>
        <w:t> </w:t>
      </w:r>
      <w:r>
        <w:rPr>
          <w:color w:val="231F20"/>
        </w:rPr>
        <w:t>ряда «средовых» характеристик.</w:t>
      </w:r>
    </w:p>
    <w:p>
      <w:pPr>
        <w:pStyle w:val="BodyText"/>
        <w:spacing w:line="271" w:lineRule="auto" w:before="1"/>
        <w:ind w:right="1131" w:firstLine="396"/>
        <w:jc w:val="both"/>
      </w:pPr>
      <w:r>
        <w:rPr>
          <w:color w:val="231F20"/>
        </w:rPr>
        <w:t>Ниже представлен перечень архитектурно-планировочных решений, задаю-</w:t>
      </w:r>
      <w:r>
        <w:rPr>
          <w:color w:val="231F20"/>
          <w:spacing w:val="1"/>
        </w:rPr>
        <w:t> </w:t>
      </w:r>
      <w:r>
        <w:rPr>
          <w:color w:val="231F20"/>
        </w:rPr>
        <w:t>щих направление развития жилья в Кронштадте. Данные характеристики выяв-</w:t>
      </w:r>
      <w:r>
        <w:rPr>
          <w:color w:val="231F20"/>
          <w:spacing w:val="1"/>
        </w:rPr>
        <w:t> </w:t>
      </w:r>
      <w:r>
        <w:rPr>
          <w:color w:val="231F20"/>
        </w:rPr>
        <w:t>лены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основе</w:t>
      </w:r>
      <w:r>
        <w:rPr>
          <w:color w:val="231F20"/>
          <w:spacing w:val="-15"/>
        </w:rPr>
        <w:t> </w:t>
      </w:r>
      <w:r>
        <w:rPr>
          <w:color w:val="231F20"/>
        </w:rPr>
        <w:t>рассмотренных</w:t>
      </w:r>
      <w:r>
        <w:rPr>
          <w:color w:val="231F20"/>
          <w:spacing w:val="-15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-16"/>
        </w:rPr>
        <w:t> </w:t>
      </w:r>
      <w:r>
        <w:rPr>
          <w:color w:val="231F20"/>
        </w:rPr>
        <w:t>идентификационных</w:t>
      </w:r>
      <w:r>
        <w:rPr>
          <w:color w:val="231F20"/>
          <w:spacing w:val="-15"/>
        </w:rPr>
        <w:t> </w:t>
      </w:r>
      <w:r>
        <w:rPr>
          <w:color w:val="231F20"/>
        </w:rPr>
        <w:t>призна-</w:t>
      </w:r>
      <w:r>
        <w:rPr>
          <w:color w:val="231F20"/>
          <w:spacing w:val="-67"/>
        </w:rPr>
        <w:t> </w:t>
      </w:r>
      <w:r>
        <w:rPr>
          <w:color w:val="231F20"/>
        </w:rPr>
        <w:t>ков</w:t>
      </w:r>
      <w:r>
        <w:rPr>
          <w:color w:val="231F20"/>
          <w:spacing w:val="-1"/>
        </w:rPr>
        <w:t> </w:t>
      </w:r>
      <w:r>
        <w:rPr>
          <w:color w:val="231F20"/>
        </w:rPr>
        <w:t>города (рис. 1):</w:t>
      </w:r>
    </w:p>
    <w:p>
      <w:pPr>
        <w:pStyle w:val="ListParagraph"/>
        <w:numPr>
          <w:ilvl w:val="0"/>
          <w:numId w:val="47"/>
        </w:numPr>
        <w:tabs>
          <w:tab w:pos="1817" w:val="left" w:leader="none"/>
        </w:tabs>
        <w:spacing w:line="271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Сохранение и включение существующей на участке застройки в планиро-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вочную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структуру новой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жилой застройки.</w:t>
      </w:r>
    </w:p>
    <w:p>
      <w:pPr>
        <w:pStyle w:val="ListParagraph"/>
        <w:numPr>
          <w:ilvl w:val="0"/>
          <w:numId w:val="47"/>
        </w:numPr>
        <w:tabs>
          <w:tab w:pos="1818" w:val="left" w:leader="none"/>
        </w:tabs>
        <w:spacing w:line="271" w:lineRule="auto" w:before="1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Приспособление исторически-сложившейся на участке застройки под об-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щественную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функцию,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внедрение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системы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mix-used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новую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жилую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застройку.</w:t>
      </w:r>
    </w:p>
    <w:p>
      <w:pPr>
        <w:spacing w:after="0" w:line="271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47"/>
        </w:numPr>
        <w:tabs>
          <w:tab w:pos="1821" w:val="left" w:leader="none"/>
        </w:tabs>
        <w:spacing w:line="268" w:lineRule="auto" w:before="68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Использование существующих композиционных приемов и решений, ха-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рактерных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для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исторически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сложившейся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застройки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города,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проектировании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новых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жилых комплексов.</w:t>
      </w:r>
    </w:p>
    <w:p>
      <w:pPr>
        <w:pStyle w:val="ListParagraph"/>
        <w:numPr>
          <w:ilvl w:val="0"/>
          <w:numId w:val="47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Использование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характерного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историческому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центру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модуля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застройки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жи-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лых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кварталов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проектировании нового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жилья.</w:t>
      </w:r>
    </w:p>
    <w:p>
      <w:pPr>
        <w:pStyle w:val="ListParagraph"/>
        <w:numPr>
          <w:ilvl w:val="0"/>
          <w:numId w:val="47"/>
        </w:numPr>
        <w:tabs>
          <w:tab w:pos="1815" w:val="left" w:leader="none"/>
        </w:tabs>
        <w:spacing w:line="268" w:lineRule="auto" w:before="0" w:after="0"/>
        <w:ind w:left="1133" w:right="1133" w:firstLine="396"/>
        <w:jc w:val="both"/>
        <w:rPr>
          <w:sz w:val="28"/>
        </w:rPr>
      </w:pPr>
      <w:r>
        <w:rPr>
          <w:color w:val="231F20"/>
          <w:sz w:val="28"/>
        </w:rPr>
        <w:t>Создание малоэтажной жилой застройки, в соответствии со сложившимся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градостроительным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контекстом.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Таким образом, учет влияния градостроительных факторов на архитектур-</w:t>
      </w:r>
      <w:r>
        <w:rPr>
          <w:color w:val="231F20"/>
          <w:spacing w:val="1"/>
        </w:rPr>
        <w:t> </w:t>
      </w:r>
      <w:r>
        <w:rPr>
          <w:color w:val="231F20"/>
        </w:rPr>
        <w:t>но-планировочные решения жилых комплексов поможет правильно интегриро-</w:t>
      </w:r>
      <w:r>
        <w:rPr>
          <w:color w:val="231F20"/>
          <w:spacing w:val="1"/>
        </w:rPr>
        <w:t> </w:t>
      </w:r>
      <w:r>
        <w:rPr>
          <w:color w:val="231F20"/>
        </w:rPr>
        <w:t>вать</w:t>
      </w:r>
      <w:r>
        <w:rPr>
          <w:color w:val="231F20"/>
          <w:spacing w:val="-4"/>
        </w:rPr>
        <w:t> </w:t>
      </w:r>
      <w:r>
        <w:rPr>
          <w:color w:val="231F20"/>
        </w:rPr>
        <w:t>проектируемую</w:t>
      </w:r>
      <w:r>
        <w:rPr>
          <w:color w:val="231F20"/>
          <w:spacing w:val="-4"/>
        </w:rPr>
        <w:t> </w:t>
      </w:r>
      <w:r>
        <w:rPr>
          <w:color w:val="231F20"/>
        </w:rPr>
        <w:t>жилую</w:t>
      </w:r>
      <w:r>
        <w:rPr>
          <w:color w:val="231F20"/>
          <w:spacing w:val="-3"/>
        </w:rPr>
        <w:t> </w:t>
      </w:r>
      <w:r>
        <w:rPr>
          <w:color w:val="231F20"/>
        </w:rPr>
        <w:t>застройку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существующий</w:t>
      </w:r>
      <w:r>
        <w:rPr>
          <w:color w:val="231F20"/>
          <w:spacing w:val="-4"/>
        </w:rPr>
        <w:t> </w:t>
      </w:r>
      <w:r>
        <w:rPr>
          <w:color w:val="231F20"/>
        </w:rPr>
        <w:t>контекст</w:t>
      </w:r>
      <w:r>
        <w:rPr>
          <w:color w:val="231F20"/>
          <w:spacing w:val="-3"/>
        </w:rPr>
        <w:t> </w:t>
      </w:r>
      <w:r>
        <w:rPr>
          <w:color w:val="231F20"/>
        </w:rPr>
        <w:t>города.</w:t>
      </w:r>
    </w:p>
    <w:p>
      <w:pPr>
        <w:pStyle w:val="BodyText"/>
        <w:spacing w:before="4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48"/>
        </w:numPr>
        <w:tabs>
          <w:tab w:pos="1765" w:val="left" w:leader="none"/>
        </w:tabs>
        <w:spacing w:line="249" w:lineRule="auto" w:before="0" w:after="0"/>
        <w:ind w:left="1133" w:right="1130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Архитектурно-строительное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проектирование.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Проектирование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архитектурных,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конструк-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тивных и объемно-планировочных решений зданий, строений, сооружений [Электронный 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сурс]: сборник нормативных актов и документов / Электрон. текстовые данные. – Саратов: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Эр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Медиа, 2015.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412 c.</w:t>
      </w:r>
    </w:p>
    <w:p>
      <w:pPr>
        <w:pStyle w:val="ListParagraph"/>
        <w:numPr>
          <w:ilvl w:val="0"/>
          <w:numId w:val="48"/>
        </w:numPr>
        <w:tabs>
          <w:tab w:pos="1771" w:val="left" w:leader="none"/>
        </w:tabs>
        <w:spacing w:line="240" w:lineRule="auto" w:before="4" w:after="0"/>
        <w:ind w:left="1770" w:right="0" w:hanging="241"/>
        <w:jc w:val="both"/>
        <w:rPr>
          <w:sz w:val="24"/>
        </w:rPr>
      </w:pPr>
      <w:r>
        <w:rPr>
          <w:color w:val="231F20"/>
          <w:sz w:val="24"/>
        </w:rPr>
        <w:t>Росси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А.,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города.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1976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290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c.</w:t>
      </w:r>
    </w:p>
    <w:p>
      <w:pPr>
        <w:pStyle w:val="ListParagraph"/>
        <w:numPr>
          <w:ilvl w:val="0"/>
          <w:numId w:val="48"/>
        </w:numPr>
        <w:tabs>
          <w:tab w:pos="1761" w:val="left" w:leader="none"/>
        </w:tabs>
        <w:spacing w:line="249" w:lineRule="auto" w:before="12" w:after="0"/>
        <w:ind w:left="1133" w:right="1132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Нетуристический Кронштадт. От «Шанхая» до «Цитадели». Информационный портал The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Village.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URL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: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https://</w:t>
      </w:r>
      <w:hyperlink r:id="rId113">
        <w:r>
          <w:rPr>
            <w:color w:val="231F20"/>
            <w:spacing w:val="-1"/>
            <w:w w:val="95"/>
            <w:sz w:val="24"/>
          </w:rPr>
          <w:t>www.the-village.ru/city/around/348965-kronshtadt</w:t>
        </w:r>
        <w:r>
          <w:rPr>
            <w:color w:val="231F20"/>
            <w:spacing w:val="3"/>
            <w:w w:val="95"/>
            <w:sz w:val="24"/>
          </w:rPr>
          <w:t> </w:t>
        </w:r>
      </w:hyperlink>
      <w:r>
        <w:rPr>
          <w:color w:val="231F20"/>
          <w:w w:val="95"/>
          <w:sz w:val="24"/>
        </w:rPr>
        <w:t>(дата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обращения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07.11.2020).</w:t>
      </w:r>
    </w:p>
    <w:p>
      <w:pPr>
        <w:pStyle w:val="ListParagraph"/>
        <w:numPr>
          <w:ilvl w:val="0"/>
          <w:numId w:val="48"/>
        </w:numPr>
        <w:tabs>
          <w:tab w:pos="1773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Федеральный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закон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«Об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объектах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культурного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наследия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(памятниках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истории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культу-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народов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Российской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Федерации»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25.06.2002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73-ФЗ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(ред.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13.07.2015).</w:t>
      </w:r>
    </w:p>
    <w:p>
      <w:pPr>
        <w:pStyle w:val="ListParagraph"/>
        <w:numPr>
          <w:ilvl w:val="0"/>
          <w:numId w:val="48"/>
        </w:numPr>
        <w:tabs>
          <w:tab w:pos="1757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Вайтенс А. Г. </w:t>
      </w:r>
      <w:r>
        <w:rPr>
          <w:color w:val="231F20"/>
          <w:w w:val="95"/>
          <w:sz w:val="24"/>
        </w:rPr>
        <w:t>Регулирование градостроительного развития Санкт-Петербурга – Ленинграда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(1870-е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1991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гг.)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научное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издание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Вайтенс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;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рец.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Лавров,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Семенцов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;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М-во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образования и науки, С.-Петерб. гос. архитектур.-строит. ун-т. – СПб. : [б. и.], 2010. – 232 с.: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ил.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Библиогр.: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183–184.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728.51\52;725.53\59</w:t>
      </w:r>
    </w:p>
    <w:p>
      <w:pPr>
        <w:spacing w:line="249" w:lineRule="auto" w:before="12"/>
        <w:ind w:left="1133" w:right="7652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Гоюн</w:t>
      </w:r>
      <w:r>
        <w:rPr>
          <w:color w:val="231F20"/>
          <w:spacing w:val="-1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Игорь Анатольевич Иванов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14">
        <w:r>
          <w:rPr>
            <w:i/>
            <w:color w:val="231F20"/>
            <w:sz w:val="24"/>
          </w:rPr>
          <w:t>1275212245@qq.com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ind w:left="1110"/>
      </w:pPr>
      <w:r>
        <w:rPr>
          <w:color w:val="231F20"/>
        </w:rPr>
        <w:t>ОСОБЕННОСТИ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1"/>
        </w:rPr>
        <w:t> </w:t>
      </w:r>
      <w:r>
        <w:rPr>
          <w:color w:val="231F20"/>
        </w:rPr>
        <w:t>ГОСТИНИЦ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КИТАЕ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3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статье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рассмотрены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гостиничных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Китае,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свя-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занных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системой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оздоровления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посетителей.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Представлена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классификация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гостиничных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ком-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плексов в зависимости от функциональных особенностей и наличия ресурсов. Представлен опыт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проектирования и функциональной организации таких комплексов. Проекты гостиниц иссле-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дованы со стороны планировочной организации, пространственной, функциональной органи-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зации и дизайна. Выделены структурные особенности и тенденции развития гостиничных оз-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доровительных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комплексов 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Китае.</w:t>
      </w:r>
    </w:p>
    <w:p>
      <w:pPr>
        <w:spacing w:line="249" w:lineRule="auto" w:before="7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Ключевые слова</w:t>
      </w:r>
      <w:r>
        <w:rPr>
          <w:color w:val="231F20"/>
          <w:w w:val="95"/>
          <w:sz w:val="24"/>
        </w:rPr>
        <w:t>: гостиничный комплекс, оздоровительный туризм, Китай, прибрежный ком-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плекс,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курортный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отель,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функциональная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организация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гостиничного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комплекса.</w:t>
      </w:r>
    </w:p>
    <w:p>
      <w:pPr>
        <w:pStyle w:val="BodyText"/>
        <w:spacing w:before="2"/>
        <w:ind w:left="0"/>
        <w:rPr>
          <w:sz w:val="27"/>
        </w:rPr>
      </w:pPr>
    </w:p>
    <w:p>
      <w:pPr>
        <w:pStyle w:val="BodyText"/>
        <w:spacing w:line="261" w:lineRule="auto"/>
        <w:ind w:right="1130" w:firstLine="396"/>
        <w:jc w:val="both"/>
      </w:pPr>
      <w:r>
        <w:rPr>
          <w:color w:val="231F20"/>
        </w:rPr>
        <w:t>Китай обладает богатыми природными ресурсами. Ресурсы, основанные на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здоровье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отдыхе,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играют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большую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роль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туристическом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бизнесе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ку-</w:t>
      </w:r>
      <w:r>
        <w:rPr>
          <w:color w:val="231F20"/>
          <w:spacing w:val="-67"/>
        </w:rPr>
        <w:t> </w:t>
      </w:r>
      <w:r>
        <w:rPr>
          <w:color w:val="231F20"/>
        </w:rPr>
        <w:t>рортных отелей. Исследования по архитектуре туристических отелей, основан-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5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15"/>
        </w:rPr>
        <w:t> </w:t>
      </w:r>
      <w:r>
        <w:rPr>
          <w:color w:val="231F20"/>
        </w:rPr>
        <w:t>здоровья,</w:t>
      </w:r>
      <w:r>
        <w:rPr>
          <w:color w:val="231F20"/>
          <w:spacing w:val="-15"/>
        </w:rPr>
        <w:t> </w:t>
      </w:r>
      <w:r>
        <w:rPr>
          <w:color w:val="231F20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результатом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</w:rPr>
        <w:t>времени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одной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5"/>
        </w:rPr>
        <w:t> </w:t>
      </w:r>
      <w:r>
        <w:rPr>
          <w:color w:val="231F20"/>
        </w:rPr>
        <w:t>тенденций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туризма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мире</w:t>
      </w:r>
      <w:r>
        <w:rPr>
          <w:color w:val="231F20"/>
          <w:spacing w:val="-5"/>
        </w:rPr>
        <w:t> </w:t>
      </w:r>
      <w:r>
        <w:rPr>
          <w:color w:val="231F20"/>
        </w:rPr>
        <w:t>[1].</w:t>
      </w:r>
      <w:r>
        <w:rPr>
          <w:color w:val="231F20"/>
          <w:spacing w:val="-6"/>
        </w:rPr>
        <w:t> </w:t>
      </w:r>
      <w:r>
        <w:rPr>
          <w:color w:val="231F20"/>
        </w:rPr>
        <w:t>Во-первых,</w:t>
      </w:r>
      <w:r>
        <w:rPr>
          <w:color w:val="231F20"/>
          <w:spacing w:val="-5"/>
        </w:rPr>
        <w:t> </w:t>
      </w:r>
      <w:r>
        <w:rPr>
          <w:color w:val="231F20"/>
        </w:rPr>
        <w:t>бы-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строе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развитие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угрожает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здоровью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людей;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во-вторых,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оздоровительный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туризм стал популярным способом развлечения людей, когда физическое оздоров-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ление совмещается с эмоциональным, психологическим культурным аспектом.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5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6"/>
        </w:rPr>
        <w:t> </w:t>
      </w:r>
      <w:r>
        <w:rPr>
          <w:color w:val="231F20"/>
        </w:rPr>
        <w:t>отелей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области</w:t>
      </w:r>
      <w:r>
        <w:rPr>
          <w:color w:val="231F20"/>
          <w:spacing w:val="-6"/>
        </w:rPr>
        <w:t> </w:t>
      </w:r>
      <w:r>
        <w:rPr>
          <w:color w:val="231F20"/>
        </w:rPr>
        <w:t>оздоровительного</w:t>
      </w:r>
      <w:r>
        <w:rPr>
          <w:color w:val="231F20"/>
          <w:spacing w:val="-68"/>
        </w:rPr>
        <w:t> </w:t>
      </w:r>
      <w:r>
        <w:rPr>
          <w:color w:val="231F20"/>
        </w:rPr>
        <w:t>туризма</w:t>
      </w:r>
      <w:r>
        <w:rPr>
          <w:color w:val="231F20"/>
          <w:spacing w:val="-8"/>
        </w:rPr>
        <w:t> </w:t>
      </w:r>
      <w:r>
        <w:rPr>
          <w:color w:val="231F20"/>
        </w:rPr>
        <w:t>имеет</w:t>
      </w:r>
      <w:r>
        <w:rPr>
          <w:color w:val="231F20"/>
          <w:spacing w:val="-8"/>
        </w:rPr>
        <w:t> </w:t>
      </w:r>
      <w:r>
        <w:rPr>
          <w:color w:val="231F20"/>
        </w:rPr>
        <w:t>практическое</w:t>
      </w:r>
      <w:r>
        <w:rPr>
          <w:color w:val="231F20"/>
          <w:spacing w:val="-7"/>
        </w:rPr>
        <w:t> </w:t>
      </w:r>
      <w:r>
        <w:rPr>
          <w:color w:val="231F20"/>
        </w:rPr>
        <w:t>значение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удовлетворения</w:t>
      </w:r>
      <w:r>
        <w:rPr>
          <w:color w:val="231F20"/>
          <w:spacing w:val="-7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-8"/>
        </w:rPr>
        <w:t> </w:t>
      </w:r>
      <w:r>
        <w:rPr>
          <w:color w:val="231F20"/>
        </w:rPr>
        <w:t>рынка.</w:t>
      </w:r>
    </w:p>
    <w:p>
      <w:pPr>
        <w:pStyle w:val="BodyText"/>
        <w:spacing w:line="261" w:lineRule="auto" w:before="10"/>
        <w:ind w:right="1131" w:firstLine="396"/>
        <w:jc w:val="both"/>
      </w:pPr>
      <w:r>
        <w:rPr>
          <w:color w:val="231F20"/>
        </w:rPr>
        <w:t>Рассматриваемые статье туристические отели, направленные на сохранение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укрепление</w:t>
      </w:r>
      <w:r>
        <w:rPr>
          <w:color w:val="231F20"/>
          <w:spacing w:val="-15"/>
        </w:rPr>
        <w:t> </w:t>
      </w:r>
      <w:r>
        <w:rPr>
          <w:color w:val="231F20"/>
        </w:rPr>
        <w:t>здоровья,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всегда</w:t>
      </w:r>
      <w:r>
        <w:rPr>
          <w:color w:val="231F20"/>
          <w:spacing w:val="-16"/>
        </w:rPr>
        <w:t> </w:t>
      </w:r>
      <w:r>
        <w:rPr>
          <w:color w:val="231F20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</w:rPr>
        <w:t>медицинскими</w:t>
      </w:r>
      <w:r>
        <w:rPr>
          <w:color w:val="231F20"/>
          <w:spacing w:val="-15"/>
        </w:rPr>
        <w:t> </w:t>
      </w:r>
      <w:r>
        <w:rPr>
          <w:color w:val="231F20"/>
        </w:rPr>
        <w:t>отелями.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68"/>
        </w:rPr>
        <w:t> </w:t>
      </w:r>
      <w:r>
        <w:rPr>
          <w:color w:val="231F20"/>
        </w:rPr>
        <w:t>случаях укрепление здоровья связано с психологическим окружающим аспек-</w:t>
      </w:r>
      <w:r>
        <w:rPr>
          <w:color w:val="231F20"/>
          <w:spacing w:val="1"/>
        </w:rPr>
        <w:t> </w:t>
      </w:r>
      <w:r>
        <w:rPr>
          <w:color w:val="231F20"/>
        </w:rPr>
        <w:t>том,</w:t>
      </w:r>
      <w:r>
        <w:rPr>
          <w:color w:val="231F20"/>
          <w:spacing w:val="-15"/>
        </w:rPr>
        <w:t> </w:t>
      </w:r>
      <w:r>
        <w:rPr>
          <w:color w:val="231F20"/>
        </w:rPr>
        <w:t>пейзажной</w:t>
      </w:r>
      <w:r>
        <w:rPr>
          <w:color w:val="231F20"/>
          <w:spacing w:val="-14"/>
        </w:rPr>
        <w:t> </w:t>
      </w:r>
      <w:r>
        <w:rPr>
          <w:color w:val="231F20"/>
        </w:rPr>
        <w:t>средой</w:t>
      </w:r>
      <w:r>
        <w:rPr>
          <w:color w:val="231F20"/>
          <w:spacing w:val="-15"/>
        </w:rPr>
        <w:t> </w:t>
      </w:r>
      <w:r>
        <w:rPr>
          <w:color w:val="231F20"/>
        </w:rPr>
        <w:t>м</w:t>
      </w:r>
      <w:r>
        <w:rPr>
          <w:color w:val="231F20"/>
          <w:spacing w:val="-15"/>
        </w:rPr>
        <w:t> </w:t>
      </w:r>
      <w:r>
        <w:rPr>
          <w:color w:val="231F20"/>
        </w:rPr>
        <w:t>водной</w:t>
      </w:r>
      <w:r>
        <w:rPr>
          <w:color w:val="231F20"/>
          <w:spacing w:val="-15"/>
        </w:rPr>
        <w:t> </w:t>
      </w:r>
      <w:r>
        <w:rPr>
          <w:color w:val="231F20"/>
        </w:rPr>
        <w:t>средой</w:t>
      </w:r>
      <w:r>
        <w:rPr>
          <w:color w:val="231F20"/>
          <w:spacing w:val="-14"/>
        </w:rPr>
        <w:t> </w:t>
      </w:r>
      <w:r>
        <w:rPr>
          <w:color w:val="231F20"/>
        </w:rPr>
        <w:t>[2].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регионам</w:t>
      </w:r>
      <w:r>
        <w:rPr>
          <w:color w:val="231F20"/>
          <w:spacing w:val="-15"/>
        </w:rPr>
        <w:t> </w:t>
      </w:r>
      <w:r>
        <w:rPr>
          <w:color w:val="231F20"/>
        </w:rPr>
        <w:t>оздоровительные</w:t>
      </w:r>
      <w:r>
        <w:rPr>
          <w:color w:val="231F20"/>
          <w:spacing w:val="-14"/>
        </w:rPr>
        <w:t> </w:t>
      </w:r>
      <w:r>
        <w:rPr>
          <w:color w:val="231F20"/>
        </w:rPr>
        <w:t>тури-</w:t>
      </w:r>
      <w:r>
        <w:rPr>
          <w:color w:val="231F20"/>
          <w:spacing w:val="-68"/>
        </w:rPr>
        <w:t> </w:t>
      </w:r>
      <w:r>
        <w:rPr>
          <w:color w:val="231F20"/>
        </w:rPr>
        <w:t>стические комплексы часто расположены в приморских (или в прибрежных) зо-</w:t>
      </w:r>
      <w:r>
        <w:rPr>
          <w:color w:val="231F20"/>
          <w:spacing w:val="-67"/>
        </w:rPr>
        <w:t> </w:t>
      </w:r>
      <w:r>
        <w:rPr>
          <w:color w:val="231F20"/>
        </w:rPr>
        <w:t>нах,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лесных</w:t>
      </w:r>
      <w:r>
        <w:rPr>
          <w:color w:val="231F20"/>
          <w:spacing w:val="-12"/>
        </w:rPr>
        <w:t> </w:t>
      </w:r>
      <w:r>
        <w:rPr>
          <w:color w:val="231F20"/>
        </w:rPr>
        <w:t>зонах,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горной</w:t>
      </w:r>
      <w:r>
        <w:rPr>
          <w:color w:val="231F20"/>
          <w:spacing w:val="-12"/>
        </w:rPr>
        <w:t> </w:t>
      </w:r>
      <w:r>
        <w:rPr>
          <w:color w:val="231F20"/>
        </w:rPr>
        <w:t>местности,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городах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богатой</w:t>
      </w:r>
      <w:r>
        <w:rPr>
          <w:color w:val="231F20"/>
          <w:spacing w:val="-11"/>
        </w:rPr>
        <w:t> </w:t>
      </w:r>
      <w:r>
        <w:rPr>
          <w:color w:val="231F20"/>
        </w:rPr>
        <w:t>культурной</w:t>
      </w:r>
      <w:r>
        <w:rPr>
          <w:color w:val="231F20"/>
          <w:spacing w:val="-12"/>
        </w:rPr>
        <w:t> </w:t>
      </w:r>
      <w:r>
        <w:rPr>
          <w:color w:val="231F20"/>
        </w:rPr>
        <w:t>средой.</w:t>
      </w:r>
      <w:r>
        <w:rPr>
          <w:color w:val="231F20"/>
          <w:spacing w:val="-67"/>
        </w:rPr>
        <w:t> </w:t>
      </w:r>
      <w:r>
        <w:rPr>
          <w:color w:val="231F20"/>
        </w:rPr>
        <w:t>Среди</w:t>
      </w:r>
      <w:r>
        <w:rPr>
          <w:color w:val="231F20"/>
          <w:spacing w:val="-8"/>
        </w:rPr>
        <w:t> </w:t>
      </w:r>
      <w:r>
        <w:rPr>
          <w:color w:val="231F20"/>
        </w:rPr>
        <w:t>них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выделить</w:t>
      </w:r>
      <w:r>
        <w:rPr>
          <w:color w:val="231F20"/>
          <w:spacing w:val="-8"/>
        </w:rPr>
        <w:t> </w:t>
      </w:r>
      <w:r>
        <w:rPr>
          <w:color w:val="231F20"/>
        </w:rPr>
        <w:t>отели,</w:t>
      </w:r>
      <w:r>
        <w:rPr>
          <w:color w:val="231F20"/>
          <w:spacing w:val="-8"/>
        </w:rPr>
        <w:t> </w:t>
      </w:r>
      <w:r>
        <w:rPr>
          <w:color w:val="231F20"/>
        </w:rPr>
        <w:t>имеющие</w:t>
      </w:r>
      <w:r>
        <w:rPr>
          <w:color w:val="231F20"/>
          <w:spacing w:val="-8"/>
        </w:rPr>
        <w:t> </w:t>
      </w:r>
      <w:r>
        <w:rPr>
          <w:color w:val="231F20"/>
        </w:rPr>
        <w:t>горячие</w:t>
      </w:r>
      <w:r>
        <w:rPr>
          <w:color w:val="231F20"/>
          <w:spacing w:val="-7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минеральные</w:t>
      </w:r>
      <w:r>
        <w:rPr>
          <w:color w:val="231F20"/>
          <w:spacing w:val="-8"/>
        </w:rPr>
        <w:t> </w:t>
      </w:r>
      <w:r>
        <w:rPr>
          <w:color w:val="231F20"/>
        </w:rPr>
        <w:t>источни-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ки.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Такая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форма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туризма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достаточно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популярной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Китае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[3].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Кроме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оздоровительные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включать,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купание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горячих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источни-</w:t>
      </w:r>
      <w:r>
        <w:rPr>
          <w:color w:val="231F20"/>
          <w:spacing w:val="-68"/>
        </w:rPr>
        <w:t> </w:t>
      </w:r>
      <w:r>
        <w:rPr>
          <w:color w:val="231F20"/>
        </w:rPr>
        <w:t>ках,</w:t>
      </w:r>
      <w:r>
        <w:rPr>
          <w:color w:val="231F20"/>
          <w:spacing w:val="-2"/>
        </w:rPr>
        <w:t> </w:t>
      </w:r>
      <w:r>
        <w:rPr>
          <w:color w:val="231F20"/>
        </w:rPr>
        <w:t>гидротерапия,</w:t>
      </w:r>
      <w:r>
        <w:rPr>
          <w:color w:val="231F20"/>
          <w:spacing w:val="-2"/>
        </w:rPr>
        <w:t> </w:t>
      </w:r>
      <w:r>
        <w:rPr>
          <w:color w:val="231F20"/>
        </w:rPr>
        <w:t>фитнес,</w:t>
      </w:r>
      <w:r>
        <w:rPr>
          <w:color w:val="231F20"/>
          <w:spacing w:val="-1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1"/>
        </w:rPr>
        <w:t> </w:t>
      </w:r>
      <w:r>
        <w:rPr>
          <w:color w:val="231F20"/>
        </w:rPr>
        <w:t>здоровья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водные</w:t>
      </w:r>
      <w:r>
        <w:rPr>
          <w:color w:val="231F20"/>
          <w:spacing w:val="-1"/>
        </w:rPr>
        <w:t> </w:t>
      </w:r>
      <w:r>
        <w:rPr>
          <w:color w:val="231F20"/>
        </w:rPr>
        <w:t>игры.</w:t>
      </w:r>
    </w:p>
    <w:p>
      <w:pPr>
        <w:pStyle w:val="BodyText"/>
        <w:spacing w:line="261" w:lineRule="auto" w:before="11"/>
        <w:ind w:right="1131" w:firstLine="396"/>
        <w:jc w:val="both"/>
      </w:pPr>
      <w:r>
        <w:rPr>
          <w:b/>
          <w:color w:val="231F20"/>
          <w:w w:val="95"/>
        </w:rPr>
        <w:t>Определение понятия оздоровительного туризма. </w:t>
      </w:r>
      <w:r>
        <w:rPr>
          <w:color w:val="231F20"/>
          <w:w w:val="95"/>
        </w:rPr>
        <w:t>В настоящее время курорт-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ные отели, основанные на концепции сохранения здоровья, все еще находятся в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чальной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стадии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Китае.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настоящее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время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основном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представлены</w:t>
      </w:r>
    </w:p>
    <w:p>
      <w:pPr>
        <w:spacing w:after="0" w:line="261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1" w:lineRule="auto" w:before="68"/>
        <w:ind w:right="1130"/>
        <w:jc w:val="both"/>
      </w:pPr>
      <w:r>
        <w:rPr>
          <w:color w:val="231F20"/>
          <w:w w:val="95"/>
        </w:rPr>
        <w:t>наличием элементов для сохранения здоровья и наличием медицинского обслужи-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вания. Это такие направления как сохранение здоровья с помощью диетическо-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6"/>
        </w:rPr>
        <w:t> </w:t>
      </w:r>
      <w:r>
        <w:rPr>
          <w:color w:val="231F20"/>
        </w:rPr>
        <w:t>питания,</w:t>
      </w:r>
      <w:r>
        <w:rPr>
          <w:color w:val="231F20"/>
          <w:spacing w:val="-6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6"/>
        </w:rPr>
        <w:t> </w:t>
      </w:r>
      <w:r>
        <w:rPr>
          <w:color w:val="231F20"/>
        </w:rPr>
        <w:t>спортивного</w:t>
      </w:r>
      <w:r>
        <w:rPr>
          <w:color w:val="231F20"/>
          <w:spacing w:val="-6"/>
        </w:rPr>
        <w:t> </w:t>
      </w:r>
      <w:r>
        <w:rPr>
          <w:color w:val="231F20"/>
        </w:rPr>
        <w:t>здоровья,</w:t>
      </w:r>
      <w:r>
        <w:rPr>
          <w:color w:val="231F20"/>
          <w:spacing w:val="-6"/>
        </w:rPr>
        <w:t> </w:t>
      </w:r>
      <w:r>
        <w:rPr>
          <w:color w:val="231F20"/>
        </w:rPr>
        <w:t>физиотерапия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другие</w:t>
      </w:r>
      <w:r>
        <w:rPr>
          <w:color w:val="231F20"/>
          <w:spacing w:val="-6"/>
        </w:rPr>
        <w:t> </w:t>
      </w:r>
      <w:r>
        <w:rPr>
          <w:color w:val="231F20"/>
        </w:rPr>
        <w:t>направле-</w:t>
      </w:r>
      <w:r>
        <w:rPr>
          <w:color w:val="231F20"/>
          <w:spacing w:val="-68"/>
        </w:rPr>
        <w:t> </w:t>
      </w:r>
      <w:r>
        <w:rPr>
          <w:color w:val="231F20"/>
        </w:rPr>
        <w:t>ния. Но это лишь часть направлений развития традиционных курортных отелей.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Сегодня,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быстрым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перемещения</w:t>
      </w:r>
      <w:r>
        <w:rPr>
          <w:color w:val="231F20"/>
          <w:spacing w:val="-15"/>
        </w:rPr>
        <w:t> </w:t>
      </w:r>
      <w:r>
        <w:rPr>
          <w:color w:val="231F20"/>
        </w:rPr>
        <w:t>людей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миру,</w:t>
      </w:r>
      <w:r>
        <w:rPr>
          <w:color w:val="231F20"/>
          <w:spacing w:val="-15"/>
        </w:rPr>
        <w:t> </w:t>
      </w:r>
      <w:r>
        <w:rPr>
          <w:color w:val="231F20"/>
        </w:rPr>
        <w:t>уникальные</w:t>
      </w:r>
      <w:r>
        <w:rPr>
          <w:color w:val="231F20"/>
          <w:spacing w:val="-16"/>
        </w:rPr>
        <w:t> </w:t>
      </w:r>
      <w:r>
        <w:rPr>
          <w:color w:val="231F20"/>
        </w:rPr>
        <w:t>впечат-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ления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жизненно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важным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аспектом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туризма.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данный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момент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необходим учет сразу нескольких направлений в системе туристического комплек-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са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привлечения</w:t>
      </w:r>
      <w:r>
        <w:rPr>
          <w:color w:val="231F20"/>
          <w:spacing w:val="-1"/>
        </w:rPr>
        <w:t> </w:t>
      </w:r>
      <w:r>
        <w:rPr>
          <w:color w:val="231F20"/>
        </w:rPr>
        <w:t>наибольшего</w:t>
      </w:r>
      <w:r>
        <w:rPr>
          <w:color w:val="231F20"/>
          <w:spacing w:val="-1"/>
        </w:rPr>
        <w:t> </w:t>
      </w:r>
      <w:r>
        <w:rPr>
          <w:color w:val="231F20"/>
        </w:rPr>
        <w:t>количества посетителей.</w:t>
      </w:r>
    </w:p>
    <w:p>
      <w:pPr>
        <w:pStyle w:val="BodyText"/>
        <w:spacing w:line="261" w:lineRule="auto" w:before="9"/>
        <w:ind w:right="1131" w:firstLine="396"/>
        <w:jc w:val="both"/>
      </w:pPr>
      <w:r>
        <w:rPr>
          <w:color w:val="231F20"/>
          <w:w w:val="95"/>
        </w:rPr>
        <w:t>Классификация оздоровительных туристических комплексов должна сочетать-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ся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ресурсами,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она</w:t>
      </w:r>
      <w:r>
        <w:rPr>
          <w:color w:val="231F20"/>
          <w:spacing w:val="-5"/>
        </w:rPr>
        <w:t> </w:t>
      </w:r>
      <w:r>
        <w:rPr>
          <w:color w:val="231F20"/>
        </w:rPr>
        <w:t>опирается,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особенными</w:t>
      </w:r>
      <w:r>
        <w:rPr>
          <w:color w:val="231F20"/>
          <w:spacing w:val="-4"/>
        </w:rPr>
        <w:t> </w:t>
      </w:r>
      <w:r>
        <w:rPr>
          <w:color w:val="231F20"/>
        </w:rPr>
        <w:t>функциями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отдыха</w:t>
      </w:r>
      <w:r>
        <w:rPr>
          <w:color w:val="231F20"/>
          <w:spacing w:val="-67"/>
        </w:rPr>
        <w:t> </w:t>
      </w:r>
      <w:r>
        <w:rPr>
          <w:color w:val="231F20"/>
        </w:rPr>
        <w:t>[4].</w:t>
      </w:r>
      <w:r>
        <w:rPr>
          <w:color w:val="231F20"/>
          <w:spacing w:val="-4"/>
        </w:rPr>
        <w:t> </w:t>
      </w:r>
      <w:r>
        <w:rPr>
          <w:color w:val="231F20"/>
        </w:rPr>
        <w:t>Типы</w:t>
      </w:r>
      <w:r>
        <w:rPr>
          <w:color w:val="231F20"/>
          <w:spacing w:val="-3"/>
        </w:rPr>
        <w:t> </w:t>
      </w:r>
      <w:r>
        <w:rPr>
          <w:color w:val="231F20"/>
        </w:rPr>
        <w:t>туристических</w:t>
      </w:r>
      <w:r>
        <w:rPr>
          <w:color w:val="231F20"/>
          <w:spacing w:val="-3"/>
        </w:rPr>
        <w:t> </w:t>
      </w:r>
      <w:r>
        <w:rPr>
          <w:color w:val="231F20"/>
        </w:rPr>
        <w:t>отелей</w:t>
      </w:r>
      <w:r>
        <w:rPr>
          <w:color w:val="231F20"/>
          <w:spacing w:val="-3"/>
        </w:rPr>
        <w:t> </w:t>
      </w:r>
      <w:r>
        <w:rPr>
          <w:color w:val="231F20"/>
        </w:rPr>
        <w:t>можно</w:t>
      </w:r>
      <w:r>
        <w:rPr>
          <w:color w:val="231F20"/>
          <w:spacing w:val="-4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тематике</w:t>
      </w:r>
      <w:r>
        <w:rPr>
          <w:color w:val="231F20"/>
          <w:spacing w:val="-3"/>
        </w:rPr>
        <w:t> </w:t>
      </w:r>
      <w:r>
        <w:rPr>
          <w:color w:val="231F20"/>
        </w:rPr>
        <w:t>на:</w:t>
      </w:r>
      <w:r>
        <w:rPr>
          <w:color w:val="231F20"/>
          <w:spacing w:val="-4"/>
        </w:rPr>
        <w:t> </w:t>
      </w:r>
      <w:r>
        <w:rPr>
          <w:color w:val="231F20"/>
        </w:rPr>
        <w:t>оздоровитель-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ный,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спортивно-оздоровительный,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комплексы</w:t>
      </w:r>
      <w:r>
        <w:rPr>
          <w:color w:val="231F20"/>
          <w:spacing w:val="-16"/>
        </w:rPr>
        <w:t> </w:t>
      </w:r>
      <w:r>
        <w:rPr>
          <w:color w:val="231F20"/>
        </w:rPr>
        <w:t>экотуризма;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наличию</w:t>
      </w:r>
      <w:r>
        <w:rPr>
          <w:color w:val="231F20"/>
          <w:spacing w:val="-16"/>
        </w:rPr>
        <w:t> </w:t>
      </w:r>
      <w:r>
        <w:rPr>
          <w:color w:val="231F20"/>
        </w:rPr>
        <w:t>ресурсов: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комплексы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системе</w:t>
      </w:r>
      <w:r>
        <w:rPr>
          <w:color w:val="231F20"/>
          <w:spacing w:val="-16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16"/>
        </w:rPr>
        <w:t> </w:t>
      </w:r>
      <w:r>
        <w:rPr>
          <w:color w:val="231F20"/>
        </w:rPr>
        <w:t>ландшафта</w:t>
      </w:r>
      <w:r>
        <w:rPr>
          <w:color w:val="231F20"/>
          <w:spacing w:val="-17"/>
        </w:rPr>
        <w:t> </w:t>
      </w:r>
      <w:r>
        <w:rPr>
          <w:color w:val="231F20"/>
        </w:rPr>
        <w:t>(вода,</w:t>
      </w:r>
      <w:r>
        <w:rPr>
          <w:color w:val="231F20"/>
          <w:spacing w:val="-16"/>
        </w:rPr>
        <w:t> </w:t>
      </w:r>
      <w:r>
        <w:rPr>
          <w:color w:val="231F20"/>
        </w:rPr>
        <w:t>горы,</w:t>
      </w:r>
      <w:r>
        <w:rPr>
          <w:color w:val="231F20"/>
          <w:spacing w:val="-16"/>
        </w:rPr>
        <w:t> </w:t>
      </w:r>
      <w:r>
        <w:rPr>
          <w:color w:val="231F20"/>
        </w:rPr>
        <w:t>лес),</w:t>
      </w:r>
      <w:r>
        <w:rPr>
          <w:color w:val="231F20"/>
          <w:spacing w:val="-16"/>
        </w:rPr>
        <w:t> </w:t>
      </w:r>
      <w:r>
        <w:rPr>
          <w:color w:val="231F20"/>
        </w:rPr>
        <w:t>тематические</w:t>
      </w:r>
      <w:r>
        <w:rPr>
          <w:color w:val="231F20"/>
          <w:spacing w:val="-17"/>
        </w:rPr>
        <w:t> </w:t>
      </w:r>
      <w:r>
        <w:rPr>
          <w:color w:val="231F20"/>
        </w:rPr>
        <w:t>оте-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ли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комплексы,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связанные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культурным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туризмом.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Особенности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комплек-</w:t>
      </w:r>
      <w:r>
        <w:rPr>
          <w:color w:val="231F20"/>
          <w:spacing w:val="-67"/>
        </w:rPr>
        <w:t> </w:t>
      </w:r>
      <w:r>
        <w:rPr>
          <w:color w:val="231F20"/>
        </w:rPr>
        <w:t>сов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наличию</w:t>
      </w:r>
      <w:r>
        <w:rPr>
          <w:color w:val="231F20"/>
          <w:spacing w:val="-1"/>
        </w:rPr>
        <w:t> </w:t>
      </w:r>
      <w:r>
        <w:rPr>
          <w:color w:val="231F20"/>
        </w:rPr>
        <w:t>функций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примеры</w:t>
      </w:r>
      <w:r>
        <w:rPr>
          <w:color w:val="231F20"/>
          <w:spacing w:val="-1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таблице</w:t>
      </w:r>
      <w:r>
        <w:rPr>
          <w:color w:val="231F20"/>
          <w:spacing w:val="-2"/>
        </w:rPr>
        <w:t> </w:t>
      </w:r>
      <w:r>
        <w:rPr>
          <w:color w:val="231F20"/>
        </w:rPr>
        <w:t>1.</w:t>
      </w:r>
    </w:p>
    <w:p>
      <w:pPr>
        <w:spacing w:before="166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Классификация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туристических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комплексов</w:t>
      </w:r>
    </w:p>
    <w:p>
      <w:pPr>
        <w:pStyle w:val="BodyText"/>
        <w:spacing w:before="2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2"/>
        <w:gridCol w:w="1842"/>
        <w:gridCol w:w="1639"/>
        <w:gridCol w:w="2266"/>
        <w:gridCol w:w="2129"/>
      </w:tblGrid>
      <w:tr>
        <w:trPr>
          <w:trHeight w:val="1041" w:hRule="atLeast"/>
        </w:trPr>
        <w:tc>
          <w:tcPr>
            <w:tcW w:w="1752" w:type="dxa"/>
          </w:tcPr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/>
              <w:ind w:left="264" w:right="175" w:hanging="6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Тип туристи-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ческогоотеля</w:t>
            </w:r>
          </w:p>
        </w:tc>
        <w:tc>
          <w:tcPr>
            <w:tcW w:w="3481" w:type="dxa"/>
            <w:gridSpan w:val="2"/>
          </w:tcPr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/>
              <w:ind w:left="661" w:right="436" w:hanging="144"/>
              <w:rPr>
                <w:sz w:val="23"/>
              </w:rPr>
            </w:pPr>
            <w:r>
              <w:rPr>
                <w:color w:val="231F20"/>
                <w:sz w:val="23"/>
              </w:rPr>
              <w:t>Особенность по наличию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функций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ресурсов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110"/>
              <w:ind w:left="441" w:right="372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Направление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туристической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деятельности</w:t>
            </w:r>
          </w:p>
        </w:tc>
        <w:tc>
          <w:tcPr>
            <w:tcW w:w="2129" w:type="dxa"/>
          </w:tcPr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/>
              <w:ind w:left="717" w:right="624" w:hanging="9"/>
              <w:rPr>
                <w:sz w:val="23"/>
              </w:rPr>
            </w:pPr>
            <w:r>
              <w:rPr>
                <w:color w:val="231F20"/>
                <w:sz w:val="23"/>
              </w:rPr>
              <w:t>Пример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 Китае</w:t>
            </w:r>
          </w:p>
        </w:tc>
      </w:tr>
      <w:tr>
        <w:trPr>
          <w:trHeight w:val="372" w:hRule="atLeast"/>
        </w:trPr>
        <w:tc>
          <w:tcPr>
            <w:tcW w:w="9628" w:type="dxa"/>
            <w:gridSpan w:val="5"/>
          </w:tcPr>
          <w:p>
            <w:pPr>
              <w:pStyle w:val="TableParagraph"/>
              <w:spacing w:before="49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Тип</w:t>
            </w:r>
            <w:r>
              <w:rPr>
                <w:b/>
                <w:color w:val="231F20"/>
                <w:spacing w:val="-7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отеля</w:t>
            </w:r>
            <w:r>
              <w:rPr>
                <w:b/>
                <w:color w:val="231F20"/>
                <w:spacing w:val="-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в</w:t>
            </w:r>
            <w:r>
              <w:rPr>
                <w:b/>
                <w:color w:val="231F20"/>
                <w:spacing w:val="-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соответствии</w:t>
            </w:r>
            <w:r>
              <w:rPr>
                <w:b/>
                <w:color w:val="231F20"/>
                <w:spacing w:val="-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</w:t>
            </w:r>
            <w:r>
              <w:rPr>
                <w:b/>
                <w:color w:val="231F20"/>
                <w:spacing w:val="-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тематикой</w:t>
            </w:r>
          </w:p>
        </w:tc>
      </w:tr>
      <w:tr>
        <w:trPr>
          <w:trHeight w:val="1457" w:hRule="atLeast"/>
        </w:trPr>
        <w:tc>
          <w:tcPr>
            <w:tcW w:w="1752" w:type="dxa"/>
            <w:vMerge w:val="restart"/>
          </w:tcPr>
          <w:p>
            <w:pPr>
              <w:pStyle w:val="TableParagraph"/>
              <w:spacing w:line="249" w:lineRule="auto" w:before="38"/>
              <w:ind w:right="312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1. Оздорови-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тельный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курортный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комплекс</w:t>
            </w:r>
          </w:p>
        </w:tc>
        <w:tc>
          <w:tcPr>
            <w:tcW w:w="1842" w:type="dxa"/>
            <w:vMerge w:val="restart"/>
          </w:tcPr>
          <w:p>
            <w:pPr>
              <w:pStyle w:val="TableParagraph"/>
              <w:spacing w:line="249" w:lineRule="auto" w:before="42"/>
              <w:ind w:right="268"/>
              <w:rPr>
                <w:sz w:val="23"/>
              </w:rPr>
            </w:pPr>
            <w:r>
              <w:rPr>
                <w:color w:val="231F20"/>
                <w:sz w:val="23"/>
              </w:rPr>
              <w:t>Курортный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отель с оздо-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ровительными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спортивно-</w:t>
            </w:r>
          </w:p>
          <w:p>
            <w:pPr>
              <w:pStyle w:val="TableParagraph"/>
              <w:spacing w:line="249" w:lineRule="auto" w:before="3"/>
              <w:ind w:right="37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оздоровительны-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функциями</w:t>
            </w:r>
          </w:p>
        </w:tc>
        <w:tc>
          <w:tcPr>
            <w:tcW w:w="1639" w:type="dxa"/>
          </w:tcPr>
          <w:p>
            <w:pPr>
              <w:pStyle w:val="TableParagraph"/>
              <w:spacing w:line="249" w:lineRule="auto" w:before="41"/>
              <w:ind w:right="59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Оздоровитель-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ная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функция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41"/>
              <w:ind w:right="266"/>
              <w:rPr>
                <w:sz w:val="23"/>
              </w:rPr>
            </w:pPr>
            <w:r>
              <w:rPr>
                <w:color w:val="231F20"/>
                <w:sz w:val="23"/>
              </w:rPr>
              <w:t>Физический отдых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и психическое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расслабление</w:t>
            </w:r>
          </w:p>
        </w:tc>
        <w:tc>
          <w:tcPr>
            <w:tcW w:w="2129" w:type="dxa"/>
          </w:tcPr>
          <w:p>
            <w:pPr>
              <w:pStyle w:val="TableParagraph"/>
              <w:spacing w:line="249" w:lineRule="auto" w:before="41"/>
              <w:ind w:right="196"/>
              <w:rPr>
                <w:sz w:val="23"/>
              </w:rPr>
            </w:pPr>
            <w:r>
              <w:rPr>
                <w:color w:val="231F20"/>
                <w:sz w:val="23"/>
              </w:rPr>
              <w:t>Серия курортных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отелей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горячими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источниками,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построенная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Хайнань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Синлун</w:t>
            </w:r>
          </w:p>
        </w:tc>
      </w:tr>
      <w:tr>
        <w:trPr>
          <w:trHeight w:val="1733" w:hRule="atLeast"/>
        </w:trPr>
        <w:tc>
          <w:tcPr>
            <w:tcW w:w="17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9" w:type="dxa"/>
          </w:tcPr>
          <w:p>
            <w:pPr>
              <w:pStyle w:val="TableParagraph"/>
              <w:spacing w:line="249" w:lineRule="auto" w:before="42"/>
              <w:ind w:right="272"/>
              <w:rPr>
                <w:sz w:val="23"/>
              </w:rPr>
            </w:pPr>
            <w:r>
              <w:rPr>
                <w:color w:val="231F20"/>
                <w:sz w:val="23"/>
              </w:rPr>
              <w:t>Функция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спортивного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фитнесса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42"/>
              <w:ind w:right="184"/>
              <w:rPr>
                <w:sz w:val="23"/>
              </w:rPr>
            </w:pPr>
            <w:r>
              <w:rPr>
                <w:color w:val="231F20"/>
                <w:sz w:val="23"/>
              </w:rPr>
              <w:t>Укрепления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физической </w:t>
            </w:r>
            <w:r>
              <w:rPr>
                <w:color w:val="231F20"/>
                <w:sz w:val="23"/>
              </w:rPr>
              <w:t>формы,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физический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отдых</w:t>
            </w:r>
          </w:p>
        </w:tc>
        <w:tc>
          <w:tcPr>
            <w:tcW w:w="2129" w:type="dxa"/>
          </w:tcPr>
          <w:p>
            <w:pPr>
              <w:pStyle w:val="TableParagraph"/>
              <w:spacing w:line="249" w:lineRule="auto" w:before="42"/>
              <w:ind w:right="610"/>
              <w:rPr>
                <w:sz w:val="23"/>
              </w:rPr>
            </w:pPr>
            <w:r>
              <w:rPr>
                <w:color w:val="231F20"/>
                <w:spacing w:val="-3"/>
                <w:sz w:val="23"/>
              </w:rPr>
              <w:t>Горнолыжные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отели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рядом</w:t>
            </w:r>
          </w:p>
          <w:p>
            <w:pPr>
              <w:pStyle w:val="TableParagraph"/>
              <w:spacing w:line="249" w:lineRule="auto" w:before="1"/>
              <w:ind w:right="303"/>
              <w:rPr>
                <w:sz w:val="23"/>
              </w:rPr>
            </w:pP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горнолыжными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трассами</w:t>
            </w:r>
          </w:p>
          <w:p>
            <w:pPr>
              <w:pStyle w:val="TableParagraph"/>
              <w:spacing w:line="249" w:lineRule="auto" w:before="2"/>
              <w:ind w:right="141"/>
              <w:rPr>
                <w:sz w:val="23"/>
              </w:rPr>
            </w:pPr>
            <w:r>
              <w:rPr>
                <w:color w:val="231F20"/>
                <w:sz w:val="23"/>
              </w:rPr>
              <w:t>и гольф-клубами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поле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гольфа</w:t>
            </w:r>
          </w:p>
        </w:tc>
      </w:tr>
      <w:tr>
        <w:trPr>
          <w:trHeight w:val="1733" w:hRule="atLeast"/>
        </w:trPr>
        <w:tc>
          <w:tcPr>
            <w:tcW w:w="1752" w:type="dxa"/>
            <w:vMerge w:val="restart"/>
          </w:tcPr>
          <w:p>
            <w:pPr>
              <w:pStyle w:val="TableParagraph"/>
              <w:spacing w:line="249" w:lineRule="auto" w:before="38"/>
              <w:ind w:right="361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2. Комплекс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эко-туризма</w:t>
            </w:r>
          </w:p>
        </w:tc>
        <w:tc>
          <w:tcPr>
            <w:tcW w:w="1842" w:type="dxa"/>
            <w:vMerge w:val="restart"/>
          </w:tcPr>
          <w:p>
            <w:pPr>
              <w:pStyle w:val="TableParagraph"/>
              <w:spacing w:line="249" w:lineRule="auto" w:before="42"/>
              <w:ind w:right="621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Сочетание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3"/>
                <w:sz w:val="23"/>
              </w:rPr>
              <w:t>экотуризма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отдыхом,</w:t>
            </w:r>
          </w:p>
          <w:p>
            <w:pPr>
              <w:pStyle w:val="TableParagraph"/>
              <w:spacing w:line="249" w:lineRule="auto" w:before="2"/>
              <w:ind w:right="134"/>
              <w:rPr>
                <w:sz w:val="23"/>
              </w:rPr>
            </w:pPr>
            <w:r>
              <w:rPr>
                <w:color w:val="231F20"/>
                <w:sz w:val="23"/>
              </w:rPr>
              <w:t>защита местной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экологической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среды.</w:t>
            </w:r>
          </w:p>
        </w:tc>
        <w:tc>
          <w:tcPr>
            <w:tcW w:w="1639" w:type="dxa"/>
          </w:tcPr>
          <w:p>
            <w:pPr>
              <w:pStyle w:val="TableParagraph"/>
              <w:spacing w:line="249" w:lineRule="auto" w:before="42"/>
              <w:ind w:right="430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Экохостел,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кемпинг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42"/>
              <w:ind w:right="51"/>
              <w:rPr>
                <w:sz w:val="23"/>
              </w:rPr>
            </w:pPr>
            <w:r>
              <w:rPr>
                <w:color w:val="231F20"/>
                <w:sz w:val="23"/>
              </w:rPr>
              <w:t>В основном относит-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ся к общежитиям,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которые </w:t>
            </w:r>
            <w:r>
              <w:rPr>
                <w:color w:val="231F20"/>
                <w:sz w:val="23"/>
              </w:rPr>
              <w:t>направлены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на изучение и сохра-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нение природной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среды</w:t>
            </w:r>
          </w:p>
        </w:tc>
        <w:tc>
          <w:tcPr>
            <w:tcW w:w="2129" w:type="dxa"/>
          </w:tcPr>
          <w:p>
            <w:pPr>
              <w:pStyle w:val="TableParagraph"/>
              <w:spacing w:line="249" w:lineRule="auto" w:before="41"/>
              <w:ind w:right="315" w:hanging="1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Джунгли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хижина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Доминике,</w:t>
            </w:r>
          </w:p>
          <w:p>
            <w:pPr>
              <w:pStyle w:val="TableParagraph"/>
              <w:spacing w:before="2"/>
              <w:rPr>
                <w:sz w:val="23"/>
              </w:rPr>
            </w:pP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густом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лесу</w:t>
            </w:r>
          </w:p>
        </w:tc>
      </w:tr>
      <w:tr>
        <w:trPr>
          <w:trHeight w:val="1457" w:hRule="atLeast"/>
        </w:trPr>
        <w:tc>
          <w:tcPr>
            <w:tcW w:w="17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9" w:type="dxa"/>
          </w:tcPr>
          <w:p>
            <w:pPr>
              <w:pStyle w:val="TableParagraph"/>
              <w:spacing w:line="249" w:lineRule="auto" w:before="41"/>
              <w:ind w:right="59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Оздоровитель-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ный экоком-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плекс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41"/>
              <w:ind w:right="39"/>
              <w:rPr>
                <w:sz w:val="23"/>
              </w:rPr>
            </w:pPr>
            <w:r>
              <w:rPr>
                <w:color w:val="231F20"/>
                <w:sz w:val="23"/>
              </w:rPr>
              <w:t>Обычно это курорт-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ный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отель,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объединя-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ющий Спа-комплекс,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медицину, отдых,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диетическое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питание</w:t>
            </w:r>
          </w:p>
        </w:tc>
        <w:tc>
          <w:tcPr>
            <w:tcW w:w="2129" w:type="dxa"/>
          </w:tcPr>
          <w:p>
            <w:pPr>
              <w:pStyle w:val="TableParagraph"/>
              <w:spacing w:line="249" w:lineRule="auto" w:before="41"/>
              <w:ind w:right="783"/>
              <w:rPr>
                <w:sz w:val="23"/>
              </w:rPr>
            </w:pPr>
            <w:r>
              <w:rPr>
                <w:color w:val="231F20"/>
                <w:sz w:val="23"/>
              </w:rPr>
              <w:t>Гуандун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3"/>
                <w:sz w:val="23"/>
              </w:rPr>
              <w:t>Кросс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pacing w:val="-3"/>
                <w:sz w:val="23"/>
              </w:rPr>
              <w:t>Уотер</w:t>
            </w:r>
          </w:p>
          <w:p>
            <w:pPr>
              <w:pStyle w:val="TableParagraph"/>
              <w:spacing w:line="249" w:lineRule="auto" w:before="2"/>
              <w:ind w:right="259"/>
              <w:rPr>
                <w:sz w:val="23"/>
              </w:rPr>
            </w:pPr>
            <w:r>
              <w:rPr>
                <w:color w:val="231F20"/>
                <w:sz w:val="23"/>
              </w:rPr>
              <w:t>Экологический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Курортный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Отель</w:t>
            </w:r>
          </w:p>
        </w:tc>
      </w:tr>
    </w:tbl>
    <w:p>
      <w:pPr>
        <w:spacing w:after="0" w:line="249" w:lineRule="auto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26" w:right="1132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Окончание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табл.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pStyle w:val="BodyText"/>
        <w:spacing w:before="2"/>
        <w:ind w:left="0"/>
        <w:rPr>
          <w:i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2"/>
        <w:gridCol w:w="1842"/>
        <w:gridCol w:w="1639"/>
        <w:gridCol w:w="2266"/>
        <w:gridCol w:w="2129"/>
      </w:tblGrid>
      <w:tr>
        <w:trPr>
          <w:trHeight w:val="1041" w:hRule="atLeast"/>
        </w:trPr>
        <w:tc>
          <w:tcPr>
            <w:tcW w:w="1752" w:type="dxa"/>
          </w:tcPr>
          <w:p>
            <w:pPr>
              <w:pStyle w:val="TableParagraph"/>
              <w:spacing w:before="6"/>
              <w:ind w:left="0"/>
              <w:rPr>
                <w:i/>
                <w:sz w:val="21"/>
              </w:rPr>
            </w:pPr>
          </w:p>
          <w:p>
            <w:pPr>
              <w:pStyle w:val="TableParagraph"/>
              <w:spacing w:line="249" w:lineRule="auto"/>
              <w:ind w:left="264" w:right="175" w:hanging="6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Тип туристи-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ческогоотеля</w:t>
            </w:r>
          </w:p>
        </w:tc>
        <w:tc>
          <w:tcPr>
            <w:tcW w:w="3481" w:type="dxa"/>
            <w:gridSpan w:val="2"/>
          </w:tcPr>
          <w:p>
            <w:pPr>
              <w:pStyle w:val="TableParagraph"/>
              <w:spacing w:before="6"/>
              <w:ind w:left="0"/>
              <w:rPr>
                <w:i/>
                <w:sz w:val="21"/>
              </w:rPr>
            </w:pPr>
          </w:p>
          <w:p>
            <w:pPr>
              <w:pStyle w:val="TableParagraph"/>
              <w:spacing w:line="249" w:lineRule="auto"/>
              <w:ind w:left="661" w:right="436" w:hanging="144"/>
              <w:rPr>
                <w:sz w:val="23"/>
              </w:rPr>
            </w:pPr>
            <w:r>
              <w:rPr>
                <w:color w:val="231F20"/>
                <w:sz w:val="23"/>
              </w:rPr>
              <w:t>Особенность по наличию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функций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ресурсов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110"/>
              <w:ind w:left="441" w:right="372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Направление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туристической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деятельности</w:t>
            </w:r>
          </w:p>
        </w:tc>
        <w:tc>
          <w:tcPr>
            <w:tcW w:w="2129" w:type="dxa"/>
          </w:tcPr>
          <w:p>
            <w:pPr>
              <w:pStyle w:val="TableParagraph"/>
              <w:spacing w:before="6"/>
              <w:ind w:left="0"/>
              <w:rPr>
                <w:i/>
                <w:sz w:val="21"/>
              </w:rPr>
            </w:pPr>
          </w:p>
          <w:p>
            <w:pPr>
              <w:pStyle w:val="TableParagraph"/>
              <w:spacing w:line="249" w:lineRule="auto"/>
              <w:ind w:left="717" w:right="624" w:hanging="9"/>
              <w:rPr>
                <w:sz w:val="23"/>
              </w:rPr>
            </w:pPr>
            <w:r>
              <w:rPr>
                <w:color w:val="231F20"/>
                <w:sz w:val="23"/>
              </w:rPr>
              <w:t>Пример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 Китае</w:t>
            </w:r>
          </w:p>
        </w:tc>
      </w:tr>
      <w:tr>
        <w:trPr>
          <w:trHeight w:val="376" w:hRule="atLeast"/>
        </w:trPr>
        <w:tc>
          <w:tcPr>
            <w:tcW w:w="9628" w:type="dxa"/>
            <w:gridSpan w:val="5"/>
          </w:tcPr>
          <w:p>
            <w:pPr>
              <w:pStyle w:val="TableParagraph"/>
              <w:spacing w:before="49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Тип</w:t>
            </w:r>
            <w:r>
              <w:rPr>
                <w:b/>
                <w:color w:val="231F20"/>
                <w:spacing w:val="-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отеля</w:t>
            </w:r>
            <w:r>
              <w:rPr>
                <w:b/>
                <w:color w:val="231F20"/>
                <w:spacing w:val="-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в</w:t>
            </w:r>
            <w:r>
              <w:rPr>
                <w:b/>
                <w:color w:val="231F20"/>
                <w:spacing w:val="-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соответствии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наличием</w:t>
            </w:r>
            <w:r>
              <w:rPr>
                <w:b/>
                <w:color w:val="231F20"/>
                <w:spacing w:val="-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ресурсов</w:t>
            </w:r>
            <w:r>
              <w:rPr>
                <w:b/>
                <w:color w:val="231F20"/>
                <w:spacing w:val="-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для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развития</w:t>
            </w:r>
            <w:r>
              <w:rPr>
                <w:b/>
                <w:color w:val="231F20"/>
                <w:spacing w:val="-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функций</w:t>
            </w:r>
          </w:p>
        </w:tc>
      </w:tr>
      <w:tr>
        <w:trPr>
          <w:trHeight w:val="1480" w:hRule="atLeast"/>
        </w:trPr>
        <w:tc>
          <w:tcPr>
            <w:tcW w:w="1752" w:type="dxa"/>
            <w:vMerge w:val="restart"/>
          </w:tcPr>
          <w:p>
            <w:pPr>
              <w:pStyle w:val="TableParagraph"/>
              <w:spacing w:line="249" w:lineRule="auto" w:before="49"/>
              <w:ind w:right="160"/>
              <w:jc w:val="both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3. Природный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гостиничный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комплекс</w:t>
            </w:r>
          </w:p>
        </w:tc>
        <w:tc>
          <w:tcPr>
            <w:tcW w:w="1842" w:type="dxa"/>
            <w:vMerge w:val="restart"/>
          </w:tcPr>
          <w:p>
            <w:pPr>
              <w:pStyle w:val="TableParagraph"/>
              <w:spacing w:line="249" w:lineRule="auto" w:before="53"/>
              <w:ind w:right="221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Использование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природных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пейзажей</w:t>
            </w:r>
          </w:p>
          <w:p>
            <w:pPr>
              <w:pStyle w:val="TableParagraph"/>
              <w:spacing w:line="249" w:lineRule="auto" w:before="3"/>
              <w:ind w:right="599"/>
              <w:rPr>
                <w:sz w:val="23"/>
              </w:rPr>
            </w:pPr>
            <w:r>
              <w:rPr>
                <w:color w:val="231F20"/>
                <w:sz w:val="23"/>
              </w:rPr>
              <w:t>в качестве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курортного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ресурса</w:t>
            </w:r>
          </w:p>
        </w:tc>
        <w:tc>
          <w:tcPr>
            <w:tcW w:w="1639" w:type="dxa"/>
          </w:tcPr>
          <w:p>
            <w:pPr>
              <w:pStyle w:val="TableParagraph"/>
              <w:spacing w:line="249" w:lineRule="auto" w:before="53"/>
              <w:ind w:right="277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Прибрежная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территория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53"/>
              <w:ind w:right="343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Курортный отель,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использование </w:t>
            </w:r>
            <w:r>
              <w:rPr>
                <w:color w:val="231F20"/>
                <w:sz w:val="23"/>
              </w:rPr>
              <w:t>во-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дных пространств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отдыха</w:t>
            </w:r>
          </w:p>
        </w:tc>
        <w:tc>
          <w:tcPr>
            <w:tcW w:w="2129" w:type="dxa"/>
          </w:tcPr>
          <w:p>
            <w:pPr>
              <w:pStyle w:val="TableParagraph"/>
              <w:spacing w:line="249" w:lineRule="auto" w:before="53"/>
              <w:ind w:right="51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Zhuhai Haiquanwan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Resort, </w:t>
            </w:r>
            <w:r>
              <w:rPr>
                <w:color w:val="231F20"/>
                <w:spacing w:val="-1"/>
                <w:sz w:val="23"/>
              </w:rPr>
              <w:t>расположен-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ный на побережье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Южно-Китайского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моря</w:t>
            </w:r>
          </w:p>
        </w:tc>
      </w:tr>
      <w:tr>
        <w:trPr>
          <w:trHeight w:val="1480" w:hRule="atLeast"/>
        </w:trPr>
        <w:tc>
          <w:tcPr>
            <w:tcW w:w="17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9" w:type="dxa"/>
          </w:tcPr>
          <w:p>
            <w:pPr>
              <w:pStyle w:val="TableParagraph"/>
              <w:spacing w:line="249" w:lineRule="auto" w:before="53"/>
              <w:ind w:right="198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Наличие </w:t>
            </w:r>
            <w:r>
              <w:rPr>
                <w:color w:val="231F20"/>
                <w:sz w:val="23"/>
              </w:rPr>
              <w:t>гор-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ного рельефа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или лесного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массива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53"/>
              <w:ind w:right="101"/>
              <w:rPr>
                <w:sz w:val="23"/>
              </w:rPr>
            </w:pPr>
            <w:r>
              <w:rPr>
                <w:color w:val="231F20"/>
                <w:sz w:val="23"/>
              </w:rPr>
              <w:t>Курортный отель,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использование </w:t>
            </w:r>
            <w:r>
              <w:rPr>
                <w:color w:val="231F20"/>
                <w:sz w:val="23"/>
              </w:rPr>
              <w:t>топо-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графии местности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для создания среды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отеля</w:t>
            </w:r>
          </w:p>
        </w:tc>
        <w:tc>
          <w:tcPr>
            <w:tcW w:w="2129" w:type="dxa"/>
          </w:tcPr>
          <w:p>
            <w:pPr>
              <w:pStyle w:val="TableParagraph"/>
              <w:spacing w:line="249" w:lineRule="auto" w:before="53"/>
              <w:ind w:right="464"/>
              <w:jc w:val="both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Zhejiang Mogan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Mountain Naked</w:t>
            </w:r>
            <w:r>
              <w:rPr>
                <w:i/>
                <w:color w:val="231F20"/>
                <w:spacing w:val="-5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Valley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Resort</w:t>
            </w:r>
          </w:p>
        </w:tc>
      </w:tr>
      <w:tr>
        <w:trPr>
          <w:trHeight w:val="2308" w:hRule="atLeast"/>
        </w:trPr>
        <w:tc>
          <w:tcPr>
            <w:tcW w:w="1752" w:type="dxa"/>
            <w:vMerge w:val="restart"/>
          </w:tcPr>
          <w:p>
            <w:pPr>
              <w:pStyle w:val="TableParagraph"/>
              <w:spacing w:line="249" w:lineRule="auto" w:before="49"/>
              <w:ind w:right="135"/>
              <w:jc w:val="both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4. Тематиче-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ский курорт-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ный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комплекс</w:t>
            </w:r>
          </w:p>
        </w:tc>
        <w:tc>
          <w:tcPr>
            <w:tcW w:w="1842" w:type="dxa"/>
            <w:vMerge w:val="restart"/>
          </w:tcPr>
          <w:p>
            <w:pPr>
              <w:pStyle w:val="TableParagraph"/>
              <w:spacing w:line="249" w:lineRule="auto" w:before="53"/>
              <w:ind w:right="142"/>
              <w:rPr>
                <w:sz w:val="23"/>
              </w:rPr>
            </w:pPr>
            <w:r>
              <w:rPr>
                <w:color w:val="231F20"/>
                <w:sz w:val="23"/>
              </w:rPr>
              <w:t>Региональный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культурный тип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курортного оте-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ля. Ориентация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отдыха на изу-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местных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традиций</w:t>
            </w:r>
          </w:p>
        </w:tc>
        <w:tc>
          <w:tcPr>
            <w:tcW w:w="1639" w:type="dxa"/>
          </w:tcPr>
          <w:p>
            <w:pPr>
              <w:pStyle w:val="TableParagraph"/>
              <w:spacing w:line="249" w:lineRule="auto" w:before="53"/>
              <w:ind w:right="492"/>
              <w:rPr>
                <w:sz w:val="23"/>
              </w:rPr>
            </w:pPr>
            <w:r>
              <w:rPr>
                <w:color w:val="231F20"/>
                <w:sz w:val="23"/>
              </w:rPr>
              <w:t>Функции,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связанные</w:t>
            </w:r>
          </w:p>
          <w:p>
            <w:pPr>
              <w:pStyle w:val="TableParagraph"/>
              <w:spacing w:line="249" w:lineRule="auto" w:before="2"/>
              <w:ind w:right="140"/>
              <w:rPr>
                <w:sz w:val="23"/>
              </w:rPr>
            </w:pPr>
            <w:r>
              <w:rPr>
                <w:color w:val="231F20"/>
                <w:sz w:val="23"/>
              </w:rPr>
              <w:t>с развитием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региональной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культуры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53"/>
              <w:ind w:right="89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Использование </w:t>
            </w:r>
            <w:r>
              <w:rPr>
                <w:color w:val="231F20"/>
                <w:spacing w:val="-1"/>
                <w:sz w:val="23"/>
              </w:rPr>
              <w:t>куль-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турных ресурсов для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отдыха и изучения,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(исторических ре-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ликвий, культурных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достопримечатель-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ностей,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традицион-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кухни)</w:t>
            </w:r>
          </w:p>
        </w:tc>
        <w:tc>
          <w:tcPr>
            <w:tcW w:w="2129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</w:p>
        </w:tc>
      </w:tr>
      <w:tr>
        <w:trPr>
          <w:trHeight w:val="1480" w:hRule="atLeast"/>
        </w:trPr>
        <w:tc>
          <w:tcPr>
            <w:tcW w:w="17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9" w:type="dxa"/>
          </w:tcPr>
          <w:p>
            <w:pPr>
              <w:pStyle w:val="TableParagraph"/>
              <w:spacing w:line="249" w:lineRule="auto" w:before="53"/>
              <w:ind w:right="116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Индивидуаль-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ная неорди-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нарная функ-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ция</w:t>
            </w:r>
          </w:p>
        </w:tc>
        <w:tc>
          <w:tcPr>
            <w:tcW w:w="2266" w:type="dxa"/>
          </w:tcPr>
          <w:p>
            <w:pPr>
              <w:pStyle w:val="TableParagraph"/>
              <w:spacing w:line="249" w:lineRule="auto" w:before="53"/>
              <w:ind w:right="257"/>
              <w:rPr>
                <w:sz w:val="23"/>
              </w:rPr>
            </w:pPr>
            <w:r>
              <w:rPr>
                <w:color w:val="231F20"/>
                <w:sz w:val="23"/>
              </w:rPr>
              <w:t>Тематические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ресурсы( </w:t>
            </w:r>
            <w:r>
              <w:rPr>
                <w:color w:val="231F20"/>
                <w:sz w:val="23"/>
              </w:rPr>
              <w:t>экзотиче-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скую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культура</w:t>
            </w:r>
          </w:p>
          <w:p>
            <w:pPr>
              <w:pStyle w:val="TableParagraph"/>
              <w:spacing w:line="249" w:lineRule="auto" w:before="3"/>
              <w:ind w:right="895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или </w:t>
            </w:r>
            <w:r>
              <w:rPr>
                <w:color w:val="231F20"/>
                <w:sz w:val="23"/>
              </w:rPr>
              <w:t>легенда,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фэнтези)</w:t>
            </w:r>
          </w:p>
        </w:tc>
        <w:tc>
          <w:tcPr>
            <w:tcW w:w="2129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</w:p>
        </w:tc>
      </w:tr>
    </w:tbl>
    <w:p>
      <w:pPr>
        <w:pStyle w:val="BodyText"/>
        <w:spacing w:before="5"/>
        <w:ind w:left="0"/>
        <w:rPr>
          <w:i/>
          <w:sz w:val="31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Экономическое развитие зарубежных стран более широко затрагивает развитие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туристической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индустрии,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Китае.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Соответствующая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гостиничная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индустрия</w:t>
      </w:r>
      <w:r>
        <w:rPr>
          <w:color w:val="231F20"/>
          <w:spacing w:val="-68"/>
        </w:rPr>
        <w:t> </w:t>
      </w:r>
      <w:r>
        <w:rPr>
          <w:color w:val="231F20"/>
        </w:rPr>
        <w:t>отелей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оздоровления</w:t>
      </w:r>
      <w:r>
        <w:rPr>
          <w:color w:val="231F20"/>
          <w:spacing w:val="-11"/>
        </w:rPr>
        <w:t> </w:t>
      </w:r>
      <w:r>
        <w:rPr>
          <w:color w:val="231F20"/>
        </w:rPr>
        <w:t>здесь</w:t>
      </w:r>
      <w:r>
        <w:rPr>
          <w:color w:val="231F20"/>
          <w:spacing w:val="-11"/>
        </w:rPr>
        <w:t> </w:t>
      </w:r>
      <w:r>
        <w:rPr>
          <w:color w:val="231F20"/>
        </w:rPr>
        <w:t>развивалась</w:t>
      </w:r>
      <w:r>
        <w:rPr>
          <w:color w:val="231F20"/>
          <w:spacing w:val="-11"/>
        </w:rPr>
        <w:t> </w:t>
      </w:r>
      <w:r>
        <w:rPr>
          <w:color w:val="231F20"/>
        </w:rPr>
        <w:t>раньше.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1990-х</w:t>
      </w:r>
      <w:r>
        <w:rPr>
          <w:color w:val="231F20"/>
          <w:spacing w:val="-11"/>
        </w:rPr>
        <w:t> </w:t>
      </w:r>
      <w:r>
        <w:rPr>
          <w:color w:val="231F20"/>
        </w:rPr>
        <w:t>годах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Европе</w:t>
      </w:r>
      <w:r>
        <w:rPr>
          <w:color w:val="231F20"/>
          <w:spacing w:val="-11"/>
        </w:rPr>
        <w:t> </w:t>
      </w:r>
      <w:r>
        <w:rPr>
          <w:color w:val="231F20"/>
        </w:rPr>
        <w:t>уже</w:t>
      </w:r>
      <w:r>
        <w:rPr>
          <w:color w:val="231F20"/>
          <w:spacing w:val="-68"/>
        </w:rPr>
        <w:t> </w:t>
      </w:r>
      <w:r>
        <w:rPr>
          <w:color w:val="231F20"/>
        </w:rPr>
        <w:t>существовали</w:t>
      </w:r>
      <w:r>
        <w:rPr>
          <w:color w:val="231F20"/>
          <w:spacing w:val="-6"/>
        </w:rPr>
        <w:t> </w:t>
      </w:r>
      <w:r>
        <w:rPr>
          <w:color w:val="231F20"/>
        </w:rPr>
        <w:t>туристические</w:t>
      </w:r>
      <w:r>
        <w:rPr>
          <w:color w:val="231F20"/>
          <w:spacing w:val="-5"/>
        </w:rPr>
        <w:t> </w:t>
      </w:r>
      <w:r>
        <w:rPr>
          <w:color w:val="231F20"/>
        </w:rPr>
        <w:t>отели,</w:t>
      </w:r>
      <w:r>
        <w:rPr>
          <w:color w:val="231F20"/>
          <w:spacing w:val="-5"/>
        </w:rPr>
        <w:t> </w:t>
      </w:r>
      <w:r>
        <w:rPr>
          <w:color w:val="231F20"/>
        </w:rPr>
        <w:t>основанные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6"/>
        </w:rPr>
        <w:t> </w:t>
      </w:r>
      <w:r>
        <w:rPr>
          <w:color w:val="231F20"/>
        </w:rPr>
        <w:t>пейзажах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исто-</w:t>
      </w:r>
      <w:r>
        <w:rPr>
          <w:color w:val="231F20"/>
          <w:spacing w:val="-68"/>
        </w:rPr>
        <w:t> </w:t>
      </w:r>
      <w:r>
        <w:rPr>
          <w:color w:val="231F20"/>
        </w:rPr>
        <w:t>рических местах, что привело к росту туристического развития. Туристические</w:t>
      </w:r>
      <w:r>
        <w:rPr>
          <w:color w:val="231F20"/>
          <w:spacing w:val="1"/>
        </w:rPr>
        <w:t> </w:t>
      </w:r>
      <w:r>
        <w:rPr>
          <w:color w:val="231F20"/>
        </w:rPr>
        <w:t>отели в Соединенных Штатах основаны на тенденции развития экотуризма или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природного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туризма,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есть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много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туристических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гостиничных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вилл,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построенных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естественных</w:t>
      </w:r>
      <w:r>
        <w:rPr>
          <w:color w:val="231F20"/>
          <w:spacing w:val="-16"/>
        </w:rPr>
        <w:t> </w:t>
      </w:r>
      <w:r>
        <w:rPr>
          <w:color w:val="231F20"/>
        </w:rPr>
        <w:t>живописных</w:t>
      </w:r>
      <w:r>
        <w:rPr>
          <w:color w:val="231F20"/>
          <w:spacing w:val="-16"/>
        </w:rPr>
        <w:t> </w:t>
      </w:r>
      <w:r>
        <w:rPr>
          <w:color w:val="231F20"/>
        </w:rPr>
        <w:t>районах</w:t>
      </w:r>
      <w:r>
        <w:rPr>
          <w:color w:val="231F20"/>
          <w:spacing w:val="-16"/>
        </w:rPr>
        <w:t> </w:t>
      </w:r>
      <w:r>
        <w:rPr>
          <w:color w:val="231F20"/>
        </w:rPr>
        <w:t>[5].</w:t>
      </w:r>
      <w:r>
        <w:rPr>
          <w:color w:val="231F20"/>
          <w:spacing w:val="-16"/>
        </w:rPr>
        <w:t> </w:t>
      </w:r>
      <w:r>
        <w:rPr>
          <w:color w:val="231F20"/>
        </w:rPr>
        <w:t>Туристические</w:t>
      </w:r>
      <w:r>
        <w:rPr>
          <w:color w:val="231F20"/>
          <w:spacing w:val="-16"/>
        </w:rPr>
        <w:t> </w:t>
      </w:r>
      <w:r>
        <w:rPr>
          <w:color w:val="231F20"/>
        </w:rPr>
        <w:t>отели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Юго-Восточной</w:t>
      </w:r>
      <w:r>
        <w:rPr>
          <w:color w:val="231F20"/>
          <w:spacing w:val="-68"/>
        </w:rPr>
        <w:t> </w:t>
      </w:r>
      <w:r>
        <w:rPr>
          <w:color w:val="231F20"/>
        </w:rPr>
        <w:t>Азии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основном</w:t>
      </w:r>
      <w:r>
        <w:rPr>
          <w:color w:val="231F20"/>
          <w:spacing w:val="-3"/>
        </w:rPr>
        <w:t> </w:t>
      </w:r>
      <w:r>
        <w:rPr>
          <w:color w:val="231F20"/>
        </w:rPr>
        <w:t>сочетаются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региональной</w:t>
      </w:r>
      <w:r>
        <w:rPr>
          <w:color w:val="231F20"/>
          <w:spacing w:val="-3"/>
        </w:rPr>
        <w:t> </w:t>
      </w:r>
      <w:r>
        <w:rPr>
          <w:color w:val="231F20"/>
        </w:rPr>
        <w:t>культурой,</w:t>
      </w:r>
      <w:r>
        <w:rPr>
          <w:color w:val="231F20"/>
          <w:spacing w:val="-4"/>
        </w:rPr>
        <w:t> </w:t>
      </w:r>
      <w:r>
        <w:rPr>
          <w:color w:val="231F20"/>
        </w:rPr>
        <w:t>имеют</w:t>
      </w:r>
      <w:r>
        <w:rPr>
          <w:color w:val="231F20"/>
          <w:spacing w:val="-3"/>
        </w:rPr>
        <w:t> </w:t>
      </w:r>
      <w:r>
        <w:rPr>
          <w:color w:val="231F20"/>
        </w:rPr>
        <w:t>местные</w:t>
      </w:r>
      <w:r>
        <w:rPr>
          <w:color w:val="231F20"/>
          <w:spacing w:val="-3"/>
        </w:rPr>
        <w:t> </w:t>
      </w:r>
      <w:r>
        <w:rPr>
          <w:color w:val="231F20"/>
        </w:rPr>
        <w:t>обычаи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соответствуют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местной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климатической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среде.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зарубежных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странах,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благодаря</w:t>
      </w:r>
      <w:r>
        <w:rPr>
          <w:color w:val="231F20"/>
          <w:spacing w:val="-68"/>
        </w:rPr>
        <w:t> </w:t>
      </w:r>
      <w:r>
        <w:rPr>
          <w:color w:val="231F20"/>
        </w:rPr>
        <w:t>более раннему развитию туристических отелей, исследования по функциональ-</w:t>
      </w:r>
      <w:r>
        <w:rPr>
          <w:color w:val="231F20"/>
          <w:spacing w:val="1"/>
        </w:rPr>
        <w:t> </w:t>
      </w:r>
      <w:r>
        <w:rPr>
          <w:color w:val="231F20"/>
        </w:rPr>
        <w:t>ной и пространственной организации более обширны. Были получены богатые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результаты исследований в области планирования и архитектурного проектиро-</w:t>
      </w:r>
      <w:r>
        <w:rPr>
          <w:color w:val="231F20"/>
          <w:spacing w:val="-67"/>
        </w:rPr>
        <w:t> </w:t>
      </w:r>
      <w:r>
        <w:rPr>
          <w:color w:val="231F20"/>
        </w:rPr>
        <w:t>вания</w:t>
      </w:r>
      <w:r>
        <w:rPr>
          <w:color w:val="231F20"/>
          <w:spacing w:val="-1"/>
        </w:rPr>
        <w:t> </w:t>
      </w:r>
      <w:r>
        <w:rPr>
          <w:color w:val="231F20"/>
        </w:rPr>
        <w:t>теорий и</w:t>
      </w:r>
      <w:r>
        <w:rPr>
          <w:color w:val="231F20"/>
          <w:spacing w:val="-1"/>
        </w:rPr>
        <w:t> </w:t>
      </w:r>
      <w:r>
        <w:rPr>
          <w:color w:val="231F20"/>
        </w:rPr>
        <w:t>методов</w:t>
      </w:r>
      <w:r>
        <w:rPr>
          <w:color w:val="231F20"/>
          <w:spacing w:val="-1"/>
        </w:rPr>
        <w:t> </w:t>
      </w:r>
      <w:r>
        <w:rPr>
          <w:color w:val="231F20"/>
        </w:rPr>
        <w:t>туристических отелей.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Heading3"/>
        <w:spacing w:line="268" w:lineRule="auto" w:before="64"/>
        <w:ind w:left="1133" w:right="1131" w:firstLine="396"/>
      </w:pPr>
      <w:r>
        <w:rPr>
          <w:color w:val="231F20"/>
        </w:rPr>
        <w:t>Особенности функциональной организации гостиничного комплекса оз-</w:t>
      </w:r>
      <w:r>
        <w:rPr>
          <w:color w:val="231F20"/>
          <w:spacing w:val="-67"/>
        </w:rPr>
        <w:t> </w:t>
      </w:r>
      <w:r>
        <w:rPr>
          <w:color w:val="231F20"/>
        </w:rPr>
        <w:t>доровительного</w:t>
      </w:r>
      <w:r>
        <w:rPr>
          <w:color w:val="231F20"/>
          <w:spacing w:val="-1"/>
        </w:rPr>
        <w:t> </w:t>
      </w:r>
      <w:r>
        <w:rPr>
          <w:color w:val="231F20"/>
        </w:rPr>
        <w:t>туризма.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При планировании и архитектурной организации туристического комплекса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изучить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тенденции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особенности</w:t>
      </w:r>
      <w:r>
        <w:rPr>
          <w:color w:val="231F20"/>
          <w:spacing w:val="-16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-16"/>
        </w:rPr>
        <w:t> </w:t>
      </w:r>
      <w:r>
        <w:rPr>
          <w:color w:val="231F20"/>
        </w:rPr>
        <w:t>ор-</w:t>
      </w:r>
      <w:r>
        <w:rPr>
          <w:color w:val="231F20"/>
          <w:spacing w:val="-67"/>
        </w:rPr>
        <w:t> </w:t>
      </w:r>
      <w:r>
        <w:rPr>
          <w:color w:val="231F20"/>
        </w:rPr>
        <w:t>ганизации пространства, отражающее концепцию сохранения здоровья. С появ-</w:t>
      </w:r>
      <w:r>
        <w:rPr>
          <w:color w:val="231F20"/>
          <w:spacing w:val="-67"/>
        </w:rPr>
        <w:t> </w:t>
      </w:r>
      <w:r>
        <w:rPr>
          <w:color w:val="231F20"/>
        </w:rPr>
        <w:t>лением</w:t>
      </w:r>
      <w:r>
        <w:rPr>
          <w:color w:val="231F20"/>
          <w:spacing w:val="-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4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4"/>
        </w:rPr>
        <w:t> </w:t>
      </w:r>
      <w:r>
        <w:rPr>
          <w:color w:val="231F20"/>
        </w:rPr>
        <w:t>здоровья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сфере</w:t>
      </w:r>
      <w:r>
        <w:rPr>
          <w:color w:val="231F20"/>
          <w:spacing w:val="-4"/>
        </w:rPr>
        <w:t> </w:t>
      </w:r>
      <w:r>
        <w:rPr>
          <w:color w:val="231F20"/>
        </w:rPr>
        <w:t>досуга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отдыха,</w:t>
      </w:r>
      <w:r>
        <w:rPr>
          <w:color w:val="231F20"/>
          <w:spacing w:val="-4"/>
        </w:rPr>
        <w:t> </w:t>
      </w:r>
      <w:r>
        <w:rPr>
          <w:color w:val="231F20"/>
        </w:rPr>
        <w:t>туристические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отели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претерпели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определенную</w:t>
      </w:r>
      <w:r>
        <w:rPr>
          <w:color w:val="231F20"/>
          <w:spacing w:val="-16"/>
        </w:rPr>
        <w:t> </w:t>
      </w:r>
      <w:r>
        <w:rPr>
          <w:color w:val="231F20"/>
        </w:rPr>
        <w:t>трансформацию,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точки</w:t>
      </w:r>
      <w:r>
        <w:rPr>
          <w:color w:val="231F20"/>
          <w:spacing w:val="-16"/>
        </w:rPr>
        <w:t> </w:t>
      </w:r>
      <w:r>
        <w:rPr>
          <w:color w:val="231F20"/>
        </w:rPr>
        <w:t>зрения</w:t>
      </w:r>
      <w:r>
        <w:rPr>
          <w:color w:val="231F20"/>
          <w:spacing w:val="-15"/>
        </w:rPr>
        <w:t> </w:t>
      </w:r>
      <w:r>
        <w:rPr>
          <w:color w:val="231F20"/>
        </w:rPr>
        <w:t>функ-</w:t>
      </w:r>
      <w:r>
        <w:rPr>
          <w:color w:val="231F20"/>
          <w:spacing w:val="-68"/>
        </w:rPr>
        <w:t> </w:t>
      </w:r>
      <w:r>
        <w:rPr>
          <w:color w:val="231F20"/>
        </w:rPr>
        <w:t>циональной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организации, пространства и</w:t>
      </w:r>
      <w:r>
        <w:rPr>
          <w:color w:val="231F20"/>
          <w:spacing w:val="-2"/>
        </w:rPr>
        <w:t> </w:t>
      </w:r>
      <w:r>
        <w:rPr>
          <w:color w:val="231F20"/>
        </w:rPr>
        <w:t>структуры (рис. 1).</w:t>
      </w:r>
    </w:p>
    <w:p>
      <w:pPr>
        <w:pStyle w:val="BodyText"/>
        <w:spacing w:before="6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719807</wp:posOffset>
            </wp:positionH>
            <wp:positionV relativeFrom="paragraph">
              <wp:posOffset>179688</wp:posOffset>
            </wp:positionV>
            <wp:extent cx="6120384" cy="4471416"/>
            <wp:effectExtent l="0" t="0" r="0" b="0"/>
            <wp:wrapTopAndBottom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4471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4"/>
        <w:ind w:left="4598" w:right="1255" w:hanging="3255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Функциональная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организация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гостиничных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оздоровительного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туризма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курортных отелей Китая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3" w:firstLine="396"/>
        <w:jc w:val="both"/>
      </w:pPr>
      <w:r>
        <w:rPr>
          <w:color w:val="231F20"/>
          <w:spacing w:val="-2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исследования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опыта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оздоровительных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туристических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ком-</w:t>
      </w:r>
      <w:r>
        <w:rPr>
          <w:color w:val="231F20"/>
          <w:spacing w:val="-67"/>
        </w:rPr>
        <w:t> </w:t>
      </w:r>
      <w:r>
        <w:rPr>
          <w:color w:val="231F20"/>
        </w:rPr>
        <w:t>плексов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Китае</w:t>
      </w:r>
      <w:r>
        <w:rPr>
          <w:color w:val="231F20"/>
          <w:spacing w:val="-1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сделать 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заключения.</w:t>
      </w:r>
    </w:p>
    <w:p>
      <w:pPr>
        <w:pStyle w:val="ListParagraph"/>
        <w:numPr>
          <w:ilvl w:val="0"/>
          <w:numId w:val="49"/>
        </w:numPr>
        <w:tabs>
          <w:tab w:pos="1818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z w:val="28"/>
        </w:rPr>
        <w:t>Функциональные характеристики</w:t>
      </w:r>
      <w:r>
        <w:rPr>
          <w:color w:val="231F20"/>
          <w:sz w:val="28"/>
        </w:rPr>
        <w:t>. Основными являются четыре функ-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ции: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жилая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(номера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гостей),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общественное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питание,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административная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раз-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влечения.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Основываясь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традиционных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функциях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досуга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отдыха,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для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удовлет-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ворения потребностей людей в здоровье, организованы функции медицинского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осмотра для укрепления здоровья, гидротерапия, SPA, грязелечение, косметиче-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ские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процедуры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уход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телом,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кислородный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бар,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аэробные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упражнения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т.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49"/>
        </w:numPr>
        <w:tabs>
          <w:tab w:pos="1805" w:val="left" w:leader="none"/>
        </w:tabs>
        <w:spacing w:line="271" w:lineRule="auto" w:before="68" w:after="0"/>
        <w:ind w:left="1133" w:right="1127" w:firstLine="396"/>
        <w:jc w:val="both"/>
        <w:rPr>
          <w:sz w:val="28"/>
        </w:rPr>
      </w:pPr>
      <w:r>
        <w:rPr>
          <w:b/>
          <w:color w:val="231F20"/>
          <w:spacing w:val="-1"/>
          <w:sz w:val="28"/>
        </w:rPr>
        <w:t>Пространственные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1"/>
          <w:sz w:val="28"/>
        </w:rPr>
        <w:t>характеристики</w:t>
      </w:r>
      <w:r>
        <w:rPr>
          <w:color w:val="231F20"/>
          <w:spacing w:val="-1"/>
          <w:sz w:val="28"/>
        </w:rPr>
        <w:t>.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ответ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изменения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функциях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хранения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здоровья,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также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изменилось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отношение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планировочной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структуре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го-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стиницы.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планировке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комнат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гостей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больше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внимания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уделяется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сочетанию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природной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средой,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благодаря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чему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комнаты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гостей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ориентированы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луч-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шие пейзажи и связаны с естественной средой. Так как прием солнечных ванн,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является наиболее популярным оздоровительным мероприятием, то в проектах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номеров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гостей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необходимо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использовать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террасу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большей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площадью,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чем</w:t>
      </w:r>
      <w:r>
        <w:rPr>
          <w:color w:val="231F20"/>
          <w:spacing w:val="-67"/>
          <w:sz w:val="28"/>
        </w:rPr>
        <w:t> </w:t>
      </w:r>
      <w:r>
        <w:rPr>
          <w:color w:val="231F20"/>
          <w:w w:val="95"/>
          <w:sz w:val="28"/>
        </w:rPr>
        <w:t>в предыдущих отелях. Просторная терраса также может предоставить посетителям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pacing w:val="-1"/>
          <w:sz w:val="28"/>
        </w:rPr>
        <w:t>бассейн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для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купания,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чтобы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удовлетворить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потребности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водных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процедурах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[6].</w:t>
      </w:r>
    </w:p>
    <w:p>
      <w:pPr>
        <w:pStyle w:val="ListParagraph"/>
        <w:numPr>
          <w:ilvl w:val="0"/>
          <w:numId w:val="49"/>
        </w:numPr>
        <w:tabs>
          <w:tab w:pos="1818" w:val="left" w:leader="none"/>
        </w:tabs>
        <w:spacing w:line="271" w:lineRule="auto" w:before="2" w:after="0"/>
        <w:ind w:left="1133" w:right="1130" w:firstLine="396"/>
        <w:jc w:val="both"/>
        <w:rPr>
          <w:sz w:val="28"/>
        </w:rPr>
      </w:pPr>
      <w:r>
        <w:rPr>
          <w:b/>
          <w:color w:val="231F20"/>
          <w:sz w:val="28"/>
        </w:rPr>
        <w:t>Технологические особенности</w:t>
      </w:r>
      <w:r>
        <w:rPr>
          <w:color w:val="231F20"/>
          <w:sz w:val="28"/>
        </w:rPr>
        <w:t>. С учетом воздействия сохранения здоро-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вья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с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точки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зрения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технологии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будут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выбраны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методы,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полезные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здоровья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че-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ловека.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Например,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при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строительстве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гостиничных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номеров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обычно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используют-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ся традиционные строительные материалы, такие как дерево, бамбук и камень.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Методы строительства часто выбирают традиционные, которые оказывают наи-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меньшее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влияние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окружающую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среду,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чтобы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создать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хорошую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среду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здо-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ровья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помещении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улице.</w:t>
      </w:r>
    </w:p>
    <w:p>
      <w:pPr>
        <w:pStyle w:val="Heading3"/>
        <w:numPr>
          <w:ilvl w:val="0"/>
          <w:numId w:val="49"/>
        </w:numPr>
        <w:tabs>
          <w:tab w:pos="1824" w:val="left" w:leader="none"/>
        </w:tabs>
        <w:spacing w:line="271" w:lineRule="auto" w:before="1" w:after="0"/>
        <w:ind w:left="1133" w:right="1131" w:firstLine="396"/>
        <w:jc w:val="both"/>
      </w:pPr>
      <w:r>
        <w:rPr>
          <w:color w:val="231F20"/>
        </w:rPr>
        <w:t>Определение концепции сохранения здоровья в туристическом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плексе.</w:t>
      </w:r>
    </w:p>
    <w:p>
      <w:pPr>
        <w:pStyle w:val="BodyText"/>
        <w:spacing w:line="271" w:lineRule="auto" w:before="1"/>
        <w:ind w:right="1127" w:firstLine="396"/>
        <w:jc w:val="both"/>
      </w:pPr>
      <w:r>
        <w:rPr>
          <w:color w:val="231F20"/>
        </w:rPr>
        <w:t>А. Сохранение и укрепление здоровья. По сравнению с общественным сер-</w:t>
      </w:r>
      <w:r>
        <w:rPr>
          <w:color w:val="231F20"/>
          <w:spacing w:val="1"/>
        </w:rPr>
        <w:t> </w:t>
      </w:r>
      <w:r>
        <w:rPr>
          <w:color w:val="231F20"/>
        </w:rPr>
        <w:t>висом,</w:t>
      </w:r>
      <w:r>
        <w:rPr>
          <w:color w:val="231F20"/>
          <w:spacing w:val="-17"/>
        </w:rPr>
        <w:t> </w:t>
      </w:r>
      <w:r>
        <w:rPr>
          <w:color w:val="231F20"/>
        </w:rPr>
        <w:t>номера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отелях</w:t>
      </w:r>
      <w:r>
        <w:rPr>
          <w:color w:val="231F20"/>
          <w:spacing w:val="-17"/>
        </w:rPr>
        <w:t> </w:t>
      </w:r>
      <w:r>
        <w:rPr>
          <w:color w:val="231F20"/>
        </w:rPr>
        <w:t>оздоровительного</w:t>
      </w:r>
      <w:r>
        <w:rPr>
          <w:color w:val="231F20"/>
          <w:spacing w:val="-16"/>
        </w:rPr>
        <w:t> </w:t>
      </w:r>
      <w:r>
        <w:rPr>
          <w:color w:val="231F20"/>
        </w:rPr>
        <w:t>туризма</w:t>
      </w:r>
      <w:r>
        <w:rPr>
          <w:color w:val="231F20"/>
          <w:spacing w:val="-17"/>
        </w:rPr>
        <w:t> </w:t>
      </w:r>
      <w:r>
        <w:rPr>
          <w:color w:val="231F20"/>
        </w:rPr>
        <w:t>более</w:t>
      </w:r>
      <w:r>
        <w:rPr>
          <w:color w:val="231F20"/>
          <w:spacing w:val="-16"/>
        </w:rPr>
        <w:t> </w:t>
      </w:r>
      <w:r>
        <w:rPr>
          <w:color w:val="231F20"/>
        </w:rPr>
        <w:t>уединёнными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8"/>
        </w:rPr>
        <w:t> </w:t>
      </w:r>
      <w:r>
        <w:rPr>
          <w:color w:val="231F20"/>
        </w:rPr>
        <w:t>окруже-</w:t>
      </w:r>
      <w:r>
        <w:rPr>
          <w:color w:val="231F20"/>
          <w:spacing w:val="-67"/>
        </w:rPr>
        <w:t> </w:t>
      </w:r>
      <w:r>
        <w:rPr>
          <w:color w:val="231F20"/>
        </w:rPr>
        <w:t>ны зелеными деревьями, а расположение гор и озер позволяет людям постоянно</w:t>
      </w:r>
      <w:r>
        <w:rPr>
          <w:color w:val="231F20"/>
          <w:spacing w:val="-67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3"/>
        </w:rPr>
        <w:t> </w:t>
      </w:r>
      <w:r>
        <w:rPr>
          <w:color w:val="231F20"/>
        </w:rPr>
        <w:t>среде.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4"/>
        </w:rPr>
        <w:t> </w:t>
      </w:r>
      <w:r>
        <w:rPr>
          <w:color w:val="231F20"/>
        </w:rPr>
        <w:t>среде</w:t>
      </w:r>
      <w:r>
        <w:rPr>
          <w:color w:val="231F20"/>
          <w:spacing w:val="-3"/>
        </w:rPr>
        <w:t> </w:t>
      </w:r>
      <w:r>
        <w:rPr>
          <w:color w:val="231F20"/>
        </w:rPr>
        <w:t>оздоровительные</w:t>
      </w:r>
      <w:r>
        <w:rPr>
          <w:color w:val="231F20"/>
          <w:spacing w:val="-4"/>
        </w:rPr>
        <w:t> </w:t>
      </w:r>
      <w:r>
        <w:rPr>
          <w:color w:val="231F20"/>
        </w:rPr>
        <w:t>отели</w:t>
      </w:r>
      <w:r>
        <w:rPr>
          <w:color w:val="231F20"/>
          <w:spacing w:val="-4"/>
        </w:rPr>
        <w:t> </w:t>
      </w:r>
      <w:r>
        <w:rPr>
          <w:color w:val="231F20"/>
        </w:rPr>
        <w:t>могут</w:t>
      </w:r>
      <w:r>
        <w:rPr>
          <w:color w:val="231F20"/>
          <w:spacing w:val="-67"/>
        </w:rPr>
        <w:t> </w:t>
      </w:r>
      <w:r>
        <w:rPr>
          <w:color w:val="231F20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</w:rPr>
        <w:t>дополнены</w:t>
      </w:r>
      <w:r>
        <w:rPr>
          <w:color w:val="231F20"/>
          <w:spacing w:val="-14"/>
        </w:rPr>
        <w:t> </w:t>
      </w:r>
      <w:r>
        <w:rPr>
          <w:color w:val="231F20"/>
        </w:rPr>
        <w:t>следующими</w:t>
      </w:r>
      <w:r>
        <w:rPr>
          <w:color w:val="231F20"/>
          <w:spacing w:val="-14"/>
        </w:rPr>
        <w:t> </w:t>
      </w:r>
      <w:r>
        <w:rPr>
          <w:color w:val="231F20"/>
        </w:rPr>
        <w:t>функциями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гостей,</w:t>
      </w:r>
      <w:r>
        <w:rPr>
          <w:color w:val="231F20"/>
          <w:spacing w:val="-14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</w:rPr>
        <w:t>комната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ме-</w:t>
      </w:r>
      <w:r>
        <w:rPr>
          <w:color w:val="231F20"/>
          <w:spacing w:val="-68"/>
        </w:rPr>
        <w:t> </w:t>
      </w:r>
      <w:r>
        <w:rPr>
          <w:color w:val="231F20"/>
        </w:rPr>
        <w:t>дитации, комната для занятий, лечебная ванна и другие помещения, сохраняю-</w:t>
      </w:r>
      <w:r>
        <w:rPr>
          <w:color w:val="231F20"/>
          <w:spacing w:val="1"/>
        </w:rPr>
        <w:t> </w:t>
      </w:r>
      <w:r>
        <w:rPr>
          <w:color w:val="231F20"/>
        </w:rPr>
        <w:t>щие</w:t>
      </w:r>
      <w:r>
        <w:rPr>
          <w:color w:val="231F20"/>
          <w:spacing w:val="-2"/>
        </w:rPr>
        <w:t> </w:t>
      </w:r>
      <w:r>
        <w:rPr>
          <w:color w:val="231F20"/>
        </w:rPr>
        <w:t>здоровье.</w:t>
      </w:r>
    </w:p>
    <w:p>
      <w:pPr>
        <w:pStyle w:val="BodyText"/>
        <w:spacing w:line="271" w:lineRule="auto" w:before="1"/>
        <w:ind w:right="1127" w:firstLine="396"/>
        <w:jc w:val="both"/>
      </w:pPr>
      <w:r>
        <w:rPr>
          <w:color w:val="231F20"/>
          <w:spacing w:val="-3"/>
        </w:rPr>
        <w:t>Б.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Система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умеренных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физических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нагрузок.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туристических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отелях</w:t>
      </w:r>
      <w:r>
        <w:rPr>
          <w:color w:val="231F20"/>
          <w:spacing w:val="-68"/>
        </w:rPr>
        <w:t> </w:t>
      </w:r>
      <w:r>
        <w:rPr>
          <w:color w:val="231F20"/>
        </w:rPr>
        <w:t>обычно организуются альпинистские зоны, пешеходные и велосипедные марш-</w:t>
      </w:r>
      <w:r>
        <w:rPr>
          <w:color w:val="231F20"/>
          <w:spacing w:val="1"/>
        </w:rPr>
        <w:t> </w:t>
      </w:r>
      <w:r>
        <w:rPr>
          <w:color w:val="231F20"/>
        </w:rPr>
        <w:t>руты,</w:t>
      </w:r>
      <w:r>
        <w:rPr>
          <w:color w:val="231F20"/>
          <w:spacing w:val="-8"/>
        </w:rPr>
        <w:t> </w:t>
      </w:r>
      <w:r>
        <w:rPr>
          <w:color w:val="231F20"/>
        </w:rPr>
        <w:t>чтобы</w:t>
      </w:r>
      <w:r>
        <w:rPr>
          <w:color w:val="231F20"/>
          <w:spacing w:val="-7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7"/>
        </w:rPr>
        <w:t> </w:t>
      </w:r>
      <w:r>
        <w:rPr>
          <w:color w:val="231F20"/>
        </w:rPr>
        <w:t>содержание</w:t>
      </w:r>
      <w:r>
        <w:rPr>
          <w:color w:val="231F20"/>
          <w:spacing w:val="-7"/>
        </w:rPr>
        <w:t> </w:t>
      </w:r>
      <w:r>
        <w:rPr>
          <w:color w:val="231F20"/>
        </w:rPr>
        <w:t>оздоровительных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туристических</w:t>
      </w:r>
      <w:r>
        <w:rPr>
          <w:color w:val="231F20"/>
          <w:spacing w:val="-7"/>
        </w:rPr>
        <w:t> </w:t>
      </w:r>
      <w:r>
        <w:rPr>
          <w:color w:val="231F20"/>
        </w:rPr>
        <w:t>проектов.</w:t>
      </w:r>
      <w:r>
        <w:rPr>
          <w:color w:val="231F20"/>
          <w:spacing w:val="-68"/>
        </w:rPr>
        <w:t> </w:t>
      </w:r>
      <w:r>
        <w:rPr>
          <w:color w:val="231F20"/>
        </w:rPr>
        <w:t>Оздоровительные</w:t>
      </w:r>
      <w:r>
        <w:rPr>
          <w:color w:val="231F20"/>
          <w:spacing w:val="-8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-7"/>
        </w:rPr>
        <w:t> </w:t>
      </w:r>
      <w:r>
        <w:rPr>
          <w:color w:val="231F20"/>
        </w:rPr>
        <w:t>часто</w:t>
      </w:r>
      <w:r>
        <w:rPr>
          <w:color w:val="231F20"/>
          <w:spacing w:val="-8"/>
        </w:rPr>
        <w:t> </w:t>
      </w:r>
      <w:r>
        <w:rPr>
          <w:color w:val="231F20"/>
        </w:rPr>
        <w:t>создаются,</w:t>
      </w:r>
      <w:r>
        <w:rPr>
          <w:color w:val="231F20"/>
          <w:spacing w:val="-7"/>
        </w:rPr>
        <w:t> </w:t>
      </w:r>
      <w:r>
        <w:rPr>
          <w:color w:val="231F20"/>
        </w:rPr>
        <w:t>чтобы</w:t>
      </w:r>
      <w:r>
        <w:rPr>
          <w:color w:val="231F20"/>
          <w:spacing w:val="-7"/>
        </w:rPr>
        <w:t> </w:t>
      </w:r>
      <w:r>
        <w:rPr>
          <w:color w:val="231F20"/>
        </w:rPr>
        <w:t>помочь</w:t>
      </w:r>
      <w:r>
        <w:rPr>
          <w:color w:val="231F20"/>
          <w:spacing w:val="-8"/>
        </w:rPr>
        <w:t> </w:t>
      </w:r>
      <w:r>
        <w:rPr>
          <w:color w:val="231F20"/>
        </w:rPr>
        <w:t>туристам</w:t>
      </w:r>
      <w:r>
        <w:rPr>
          <w:color w:val="231F20"/>
          <w:spacing w:val="-7"/>
        </w:rPr>
        <w:t> </w:t>
      </w:r>
      <w:r>
        <w:rPr>
          <w:color w:val="231F20"/>
        </w:rPr>
        <w:t>выпол-</w:t>
      </w:r>
      <w:r>
        <w:rPr>
          <w:color w:val="231F20"/>
          <w:spacing w:val="-67"/>
        </w:rPr>
        <w:t> </w:t>
      </w:r>
      <w:r>
        <w:rPr>
          <w:color w:val="231F20"/>
        </w:rPr>
        <w:t>нять</w:t>
      </w:r>
      <w:r>
        <w:rPr>
          <w:color w:val="231F20"/>
          <w:spacing w:val="-16"/>
        </w:rPr>
        <w:t> </w:t>
      </w:r>
      <w:r>
        <w:rPr>
          <w:color w:val="231F20"/>
        </w:rPr>
        <w:t>спортивные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фитнес-программы,</w:t>
      </w:r>
      <w:r>
        <w:rPr>
          <w:color w:val="231F20"/>
          <w:spacing w:val="-16"/>
        </w:rPr>
        <w:t> </w:t>
      </w:r>
      <w:r>
        <w:rPr>
          <w:color w:val="231F20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тайцзи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боевые</w:t>
      </w:r>
      <w:r>
        <w:rPr>
          <w:color w:val="231F20"/>
          <w:spacing w:val="-15"/>
        </w:rPr>
        <w:t> </w:t>
      </w:r>
      <w:r>
        <w:rPr>
          <w:color w:val="231F20"/>
        </w:rPr>
        <w:t>искусства.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то</w:t>
      </w:r>
      <w:r>
        <w:rPr>
          <w:color w:val="231F20"/>
          <w:spacing w:val="-67"/>
        </w:rPr>
        <w:t> </w:t>
      </w:r>
      <w:r>
        <w:rPr>
          <w:color w:val="231F20"/>
        </w:rPr>
        <w:t>же время в отеле создана комната для сохранения здоровья, чтобы люди могли</w:t>
      </w:r>
      <w:r>
        <w:rPr>
          <w:color w:val="231F20"/>
          <w:spacing w:val="1"/>
        </w:rPr>
        <w:t> </w:t>
      </w:r>
      <w:r>
        <w:rPr>
          <w:color w:val="231F20"/>
        </w:rPr>
        <w:t>собраться вместе, чтобы пройти курсы по сохранению здоровья, заняться йогой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другими видами</w:t>
      </w:r>
      <w:r>
        <w:rPr>
          <w:color w:val="231F20"/>
          <w:spacing w:val="-1"/>
        </w:rPr>
        <w:t> </w:t>
      </w:r>
      <w:r>
        <w:rPr>
          <w:color w:val="231F20"/>
        </w:rPr>
        <w:t>деятельности.</w:t>
      </w:r>
    </w:p>
    <w:p>
      <w:pPr>
        <w:pStyle w:val="BodyText"/>
        <w:spacing w:line="271" w:lineRule="auto" w:before="1"/>
        <w:ind w:right="1131" w:firstLine="396"/>
        <w:jc w:val="both"/>
      </w:pPr>
      <w:r>
        <w:rPr>
          <w:color w:val="231F20"/>
        </w:rPr>
        <w:t>В. Физиотерапия и сохранение здоровья. Отели для оздоровительного туриз-</w:t>
      </w:r>
      <w:r>
        <w:rPr>
          <w:color w:val="231F20"/>
          <w:spacing w:val="-67"/>
        </w:rPr>
        <w:t> </w:t>
      </w:r>
      <w:r>
        <w:rPr>
          <w:color w:val="231F20"/>
        </w:rPr>
        <w:t>ма часто включают в себя оздоровительный спа-центр (гидротерапию), оздоро-</w:t>
      </w:r>
      <w:r>
        <w:rPr>
          <w:color w:val="231F20"/>
          <w:spacing w:val="1"/>
        </w:rPr>
        <w:t> </w:t>
      </w:r>
      <w:r>
        <w:rPr>
          <w:color w:val="231F20"/>
        </w:rPr>
        <w:t>вительную лечебную ванну и др. Зоны физиотерапии часто создаются в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ственных</w:t>
      </w:r>
      <w:r>
        <w:rPr>
          <w:color w:val="231F20"/>
          <w:spacing w:val="-16"/>
        </w:rPr>
        <w:t> </w:t>
      </w:r>
      <w:r>
        <w:rPr>
          <w:color w:val="231F20"/>
        </w:rPr>
        <w:t>зонах</w:t>
      </w:r>
      <w:r>
        <w:rPr>
          <w:color w:val="231F20"/>
          <w:spacing w:val="-15"/>
        </w:rPr>
        <w:t> </w:t>
      </w:r>
      <w:r>
        <w:rPr>
          <w:color w:val="231F20"/>
        </w:rPr>
        <w:t>отелей.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развитием</w:t>
      </w:r>
      <w:r>
        <w:rPr>
          <w:color w:val="231F20"/>
          <w:spacing w:val="-15"/>
        </w:rPr>
        <w:t> </w:t>
      </w:r>
      <w:r>
        <w:rPr>
          <w:color w:val="231F20"/>
        </w:rPr>
        <w:t>курортных</w:t>
      </w:r>
      <w:r>
        <w:rPr>
          <w:color w:val="231F20"/>
          <w:spacing w:val="-16"/>
        </w:rPr>
        <w:t> </w:t>
      </w:r>
      <w:r>
        <w:rPr>
          <w:color w:val="231F20"/>
        </w:rPr>
        <w:t>отелей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больше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больше.</w:t>
      </w:r>
      <w:r>
        <w:rPr>
          <w:color w:val="231F20"/>
          <w:spacing w:val="-16"/>
        </w:rPr>
        <w:t> </w:t>
      </w:r>
      <w:r>
        <w:rPr>
          <w:color w:val="231F20"/>
        </w:rPr>
        <w:t>Во</w:t>
      </w:r>
      <w:r>
        <w:rPr>
          <w:color w:val="231F20"/>
          <w:spacing w:val="-16"/>
        </w:rPr>
        <w:t> </w:t>
      </w:r>
      <w:r>
        <w:rPr>
          <w:color w:val="231F20"/>
        </w:rPr>
        <w:t>многих</w:t>
      </w:r>
      <w:r>
        <w:rPr>
          <w:color w:val="231F20"/>
          <w:spacing w:val="-16"/>
        </w:rPr>
        <w:t> </w:t>
      </w:r>
      <w:r>
        <w:rPr>
          <w:color w:val="231F20"/>
        </w:rPr>
        <w:t>отелях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комнатах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гостей</w:t>
      </w:r>
      <w:r>
        <w:rPr>
          <w:color w:val="231F20"/>
          <w:spacing w:val="-16"/>
        </w:rPr>
        <w:t> </w:t>
      </w:r>
      <w:r>
        <w:rPr>
          <w:color w:val="231F20"/>
        </w:rPr>
        <w:t>установлены</w:t>
      </w:r>
      <w:r>
        <w:rPr>
          <w:color w:val="231F20"/>
          <w:spacing w:val="-16"/>
        </w:rPr>
        <w:t> </w:t>
      </w:r>
      <w:r>
        <w:rPr>
          <w:color w:val="231F20"/>
        </w:rPr>
        <w:t>лечебные</w:t>
      </w:r>
      <w:r>
        <w:rPr>
          <w:color w:val="231F20"/>
          <w:spacing w:val="-16"/>
        </w:rPr>
        <w:t> </w:t>
      </w:r>
      <w:r>
        <w:rPr>
          <w:color w:val="231F20"/>
        </w:rPr>
        <w:t>ванны,</w:t>
      </w:r>
      <w:r>
        <w:rPr>
          <w:color w:val="231F20"/>
          <w:spacing w:val="-68"/>
        </w:rPr>
        <w:t> </w:t>
      </w:r>
      <w:r>
        <w:rPr>
          <w:color w:val="231F20"/>
        </w:rPr>
        <w:t>ванны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горячими источниками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 д.</w:t>
      </w:r>
    </w:p>
    <w:p>
      <w:pPr>
        <w:spacing w:after="0" w:line="271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 w:firstLine="396"/>
        <w:jc w:val="right"/>
      </w:pPr>
      <w:r>
        <w:rPr>
          <w:color w:val="231F20"/>
          <w:w w:val="95"/>
        </w:rPr>
        <w:t>Г.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Медицинское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обслуживание.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Часто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отелях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Китае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существуют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планта-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ции</w:t>
      </w:r>
      <w:r>
        <w:rPr>
          <w:color w:val="231F20"/>
          <w:spacing w:val="-9"/>
        </w:rPr>
        <w:t> </w:t>
      </w:r>
      <w:r>
        <w:rPr>
          <w:color w:val="231F20"/>
        </w:rPr>
        <w:t>китайских</w:t>
      </w:r>
      <w:r>
        <w:rPr>
          <w:color w:val="231F20"/>
          <w:spacing w:val="-8"/>
        </w:rPr>
        <w:t> </w:t>
      </w:r>
      <w:r>
        <w:rPr>
          <w:color w:val="231F20"/>
        </w:rPr>
        <w:t>травяных</w:t>
      </w:r>
      <w:r>
        <w:rPr>
          <w:color w:val="231F20"/>
          <w:spacing w:val="-8"/>
        </w:rPr>
        <w:t> </w:t>
      </w:r>
      <w:r>
        <w:rPr>
          <w:color w:val="231F20"/>
        </w:rPr>
        <w:t>лекарств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оздоровительного</w:t>
      </w:r>
      <w:r>
        <w:rPr>
          <w:color w:val="231F20"/>
          <w:spacing w:val="-8"/>
        </w:rPr>
        <w:t> </w:t>
      </w:r>
      <w:r>
        <w:rPr>
          <w:color w:val="231F20"/>
        </w:rPr>
        <w:t>туризма,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могут</w:t>
      </w:r>
      <w:r>
        <w:rPr>
          <w:color w:val="231F20"/>
          <w:spacing w:val="-67"/>
        </w:rPr>
        <w:t> </w:t>
      </w:r>
      <w:r>
        <w:rPr>
          <w:color w:val="231F20"/>
        </w:rPr>
        <w:t>обеспечить туристов</w:t>
      </w:r>
      <w:r>
        <w:rPr>
          <w:color w:val="231F20"/>
          <w:spacing w:val="1"/>
        </w:rPr>
        <w:t> </w:t>
      </w:r>
      <w:r>
        <w:rPr>
          <w:color w:val="231F20"/>
        </w:rPr>
        <w:t>лекарственными</w:t>
      </w:r>
      <w:r>
        <w:rPr>
          <w:color w:val="231F20"/>
          <w:spacing w:val="1"/>
        </w:rPr>
        <w:t> </w:t>
      </w:r>
      <w:r>
        <w:rPr>
          <w:color w:val="231F20"/>
        </w:rPr>
        <w:t>средствами. Создание</w:t>
      </w:r>
      <w:r>
        <w:rPr>
          <w:color w:val="231F20"/>
          <w:spacing w:val="1"/>
        </w:rPr>
        <w:t> </w:t>
      </w:r>
      <w:r>
        <w:rPr>
          <w:color w:val="231F20"/>
        </w:rPr>
        <w:t>медицинского</w:t>
      </w:r>
      <w:r>
        <w:rPr>
          <w:color w:val="231F20"/>
          <w:spacing w:val="1"/>
        </w:rPr>
        <w:t> </w:t>
      </w:r>
      <w:r>
        <w:rPr>
          <w:color w:val="231F20"/>
        </w:rPr>
        <w:t>цен-</w:t>
      </w:r>
      <w:r>
        <w:rPr>
          <w:color w:val="231F20"/>
          <w:spacing w:val="-67"/>
        </w:rPr>
        <w:t> </w:t>
      </w:r>
      <w:r>
        <w:rPr>
          <w:color w:val="231F20"/>
        </w:rPr>
        <w:t>тра</w:t>
      </w:r>
      <w:r>
        <w:rPr>
          <w:color w:val="231F20"/>
          <w:spacing w:val="-17"/>
        </w:rPr>
        <w:t> </w:t>
      </w:r>
      <w:r>
        <w:rPr>
          <w:color w:val="231F20"/>
        </w:rPr>
        <w:t>может</w:t>
      </w:r>
      <w:r>
        <w:rPr>
          <w:color w:val="231F20"/>
          <w:spacing w:val="-17"/>
        </w:rPr>
        <w:t> </w:t>
      </w:r>
      <w:r>
        <w:rPr>
          <w:color w:val="231F20"/>
        </w:rPr>
        <w:t>способствовать</w:t>
      </w:r>
      <w:r>
        <w:rPr>
          <w:color w:val="231F20"/>
          <w:spacing w:val="-16"/>
        </w:rPr>
        <w:t> </w:t>
      </w:r>
      <w:r>
        <w:rPr>
          <w:color w:val="231F20"/>
        </w:rPr>
        <w:t>улучшению</w:t>
      </w:r>
      <w:r>
        <w:rPr>
          <w:color w:val="231F20"/>
          <w:spacing w:val="-17"/>
        </w:rPr>
        <w:t> </w:t>
      </w:r>
      <w:r>
        <w:rPr>
          <w:color w:val="231F20"/>
        </w:rPr>
        <w:t>здоровья</w:t>
      </w:r>
      <w:r>
        <w:rPr>
          <w:color w:val="231F20"/>
          <w:spacing w:val="-16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гостей</w:t>
      </w:r>
      <w:r>
        <w:rPr>
          <w:color w:val="231F20"/>
          <w:spacing w:val="-17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-67"/>
        </w:rPr>
        <w:t> </w:t>
      </w:r>
      <w:r>
        <w:rPr>
          <w:color w:val="231F20"/>
        </w:rPr>
        <w:t>Д. Диета. Пищевые ингредиенты оздоровительных туристических отелей, как</w:t>
      </w:r>
      <w:r>
        <w:rPr>
          <w:color w:val="231F20"/>
          <w:spacing w:val="1"/>
        </w:rPr>
        <w:t> </w:t>
      </w:r>
      <w:r>
        <w:rPr>
          <w:color w:val="231F20"/>
        </w:rPr>
        <w:t>правило,</w:t>
      </w:r>
      <w:r>
        <w:rPr>
          <w:color w:val="231F20"/>
          <w:spacing w:val="-6"/>
        </w:rPr>
        <w:t> </w:t>
      </w:r>
      <w:r>
        <w:rPr>
          <w:color w:val="231F20"/>
        </w:rPr>
        <w:t>самодостаточны,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органические</w:t>
      </w:r>
      <w:r>
        <w:rPr>
          <w:color w:val="231F20"/>
          <w:spacing w:val="-6"/>
        </w:rPr>
        <w:t> </w:t>
      </w:r>
      <w:r>
        <w:rPr>
          <w:color w:val="231F20"/>
        </w:rPr>
        <w:t>рестораны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сады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разведения</w:t>
      </w:r>
      <w:r>
        <w:rPr>
          <w:color w:val="231F20"/>
          <w:spacing w:val="-5"/>
        </w:rPr>
        <w:t> </w:t>
      </w:r>
      <w:r>
        <w:rPr>
          <w:color w:val="231F20"/>
        </w:rPr>
        <w:t>обе-</w:t>
      </w:r>
      <w:r>
        <w:rPr>
          <w:color w:val="231F20"/>
          <w:spacing w:val="-67"/>
        </w:rPr>
        <w:t> </w:t>
      </w:r>
      <w:r>
        <w:rPr>
          <w:color w:val="231F20"/>
        </w:rPr>
        <w:t>спечивают</w:t>
      </w:r>
      <w:r>
        <w:rPr>
          <w:color w:val="231F20"/>
          <w:spacing w:val="1"/>
        </w:rPr>
        <w:t> </w:t>
      </w:r>
      <w:r>
        <w:rPr>
          <w:color w:val="231F20"/>
        </w:rPr>
        <w:t>основу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своевременного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2"/>
        </w:rPr>
        <w:t> </w:t>
      </w:r>
      <w:r>
        <w:rPr>
          <w:color w:val="231F20"/>
        </w:rPr>
        <w:t>здоровья.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точки</w:t>
      </w:r>
      <w:r>
        <w:rPr>
          <w:color w:val="231F20"/>
          <w:spacing w:val="1"/>
        </w:rPr>
        <w:t> </w:t>
      </w:r>
      <w:r>
        <w:rPr>
          <w:color w:val="231F20"/>
        </w:rPr>
        <w:t>зрения</w:t>
      </w:r>
      <w:r>
        <w:rPr>
          <w:color w:val="231F20"/>
          <w:spacing w:val="2"/>
        </w:rPr>
        <w:t> </w:t>
      </w:r>
      <w:r>
        <w:rPr>
          <w:color w:val="231F20"/>
        </w:rPr>
        <w:t>го-</w:t>
      </w:r>
      <w:r>
        <w:rPr>
          <w:color w:val="231F20"/>
          <w:spacing w:val="-67"/>
        </w:rPr>
        <w:t> </w:t>
      </w:r>
      <w:r>
        <w:rPr>
          <w:color w:val="231F20"/>
        </w:rPr>
        <w:t>стиничных</w:t>
      </w:r>
      <w:r>
        <w:rPr>
          <w:color w:val="231F20"/>
          <w:spacing w:val="8"/>
        </w:rPr>
        <w:t> </w:t>
      </w:r>
      <w:r>
        <w:rPr>
          <w:color w:val="231F20"/>
        </w:rPr>
        <w:t>услуг,</w:t>
      </w:r>
      <w:r>
        <w:rPr>
          <w:color w:val="231F20"/>
          <w:spacing w:val="8"/>
        </w:rPr>
        <w:t> </w:t>
      </w:r>
      <w:r>
        <w:rPr>
          <w:color w:val="231F20"/>
        </w:rPr>
        <w:t>могут</w:t>
      </w:r>
      <w:r>
        <w:rPr>
          <w:color w:val="231F20"/>
          <w:spacing w:val="9"/>
        </w:rPr>
        <w:t> </w:t>
      </w:r>
      <w:r>
        <w:rPr>
          <w:color w:val="231F20"/>
        </w:rPr>
        <w:t>быть</w:t>
      </w:r>
      <w:r>
        <w:rPr>
          <w:color w:val="231F20"/>
          <w:spacing w:val="8"/>
        </w:rPr>
        <w:t> </w:t>
      </w:r>
      <w:r>
        <w:rPr>
          <w:color w:val="231F20"/>
        </w:rPr>
        <w:t>созданы</w:t>
      </w:r>
      <w:r>
        <w:rPr>
          <w:color w:val="231F20"/>
          <w:spacing w:val="8"/>
        </w:rPr>
        <w:t> </w:t>
      </w:r>
      <w:r>
        <w:rPr>
          <w:color w:val="231F20"/>
        </w:rPr>
        <w:t>специальный</w:t>
      </w:r>
      <w:r>
        <w:rPr>
          <w:color w:val="231F20"/>
          <w:spacing w:val="9"/>
        </w:rPr>
        <w:t> </w:t>
      </w:r>
      <w:r>
        <w:rPr>
          <w:color w:val="231F20"/>
        </w:rPr>
        <w:t>зал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лекарственными</w:t>
      </w:r>
      <w:r>
        <w:rPr>
          <w:color w:val="231F20"/>
          <w:spacing w:val="9"/>
        </w:rPr>
        <w:t> </w:t>
      </w:r>
      <w:r>
        <w:rPr>
          <w:color w:val="231F20"/>
        </w:rPr>
        <w:t>про-</w:t>
      </w:r>
    </w:p>
    <w:p>
      <w:pPr>
        <w:pStyle w:val="BodyText"/>
        <w:spacing w:line="317" w:lineRule="exact"/>
      </w:pPr>
      <w:r>
        <w:rPr>
          <w:color w:val="231F20"/>
        </w:rPr>
        <w:t>дуктами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консультационный</w:t>
      </w:r>
      <w:r>
        <w:rPr>
          <w:color w:val="231F20"/>
          <w:spacing w:val="-6"/>
        </w:rPr>
        <w:t> </w:t>
      </w:r>
      <w:r>
        <w:rPr>
          <w:color w:val="231F20"/>
        </w:rPr>
        <w:t>зал,</w:t>
      </w:r>
      <w:r>
        <w:rPr>
          <w:color w:val="231F20"/>
          <w:spacing w:val="-7"/>
        </w:rPr>
        <w:t> </w:t>
      </w:r>
      <w:r>
        <w:rPr>
          <w:color w:val="231F20"/>
        </w:rPr>
        <w:t>ресторан</w:t>
      </w:r>
      <w:r>
        <w:rPr>
          <w:color w:val="231F20"/>
          <w:spacing w:val="-6"/>
        </w:rPr>
        <w:t> </w:t>
      </w:r>
      <w:r>
        <w:rPr>
          <w:color w:val="231F20"/>
        </w:rPr>
        <w:t>специальной</w:t>
      </w:r>
      <w:r>
        <w:rPr>
          <w:color w:val="231F20"/>
          <w:spacing w:val="-7"/>
        </w:rPr>
        <w:t> </w:t>
      </w:r>
      <w:r>
        <w:rPr>
          <w:color w:val="231F20"/>
        </w:rPr>
        <w:t>лечебной</w:t>
      </w:r>
      <w:r>
        <w:rPr>
          <w:color w:val="231F20"/>
          <w:spacing w:val="-6"/>
        </w:rPr>
        <w:t> </w:t>
      </w:r>
      <w:r>
        <w:rPr>
          <w:color w:val="231F20"/>
        </w:rPr>
        <w:t>еды.</w:t>
      </w:r>
    </w:p>
    <w:p>
      <w:pPr>
        <w:pStyle w:val="BodyText"/>
        <w:spacing w:before="2"/>
        <w:ind w:left="0"/>
        <w:rPr>
          <w:sz w:val="36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50"/>
        </w:numPr>
        <w:tabs>
          <w:tab w:pos="1765" w:val="left" w:leader="none"/>
        </w:tabs>
        <w:spacing w:line="249" w:lineRule="auto" w:before="0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Ло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Чуньхуа</w:t>
      </w:r>
      <w:r>
        <w:rPr>
          <w:color w:val="231F20"/>
          <w:spacing w:val="-1"/>
          <w:sz w:val="24"/>
        </w:rPr>
        <w:t>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Исследование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дизайна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апартаментов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гостиничном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стиле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концеп-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ции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сохранения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здоровья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[D].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Центральный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Южный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университет,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2012.</w:t>
      </w:r>
    </w:p>
    <w:p>
      <w:pPr>
        <w:pStyle w:val="ListParagraph"/>
        <w:numPr>
          <w:ilvl w:val="0"/>
          <w:numId w:val="50"/>
        </w:numPr>
        <w:tabs>
          <w:tab w:pos="1764" w:val="left" w:leader="none"/>
        </w:tabs>
        <w:spacing w:line="249" w:lineRule="auto" w:before="2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w w:val="95"/>
          <w:sz w:val="24"/>
        </w:rPr>
        <w:t>Лу</w:t>
      </w:r>
      <w:r>
        <w:rPr>
          <w:i/>
          <w:color w:val="231F20"/>
          <w:spacing w:val="1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Фенг</w:t>
      </w:r>
      <w:r>
        <w:rPr>
          <w:color w:val="231F20"/>
          <w:w w:val="95"/>
          <w:sz w:val="24"/>
        </w:rPr>
        <w:t>,</w:t>
      </w:r>
      <w:r>
        <w:rPr>
          <w:color w:val="231F20"/>
          <w:spacing w:val="1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Дай</w:t>
      </w:r>
      <w:r>
        <w:rPr>
          <w:i/>
          <w:color w:val="231F20"/>
          <w:spacing w:val="1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Цюн</w:t>
      </w:r>
      <w:r>
        <w:rPr>
          <w:color w:val="231F20"/>
          <w:w w:val="95"/>
          <w:sz w:val="24"/>
        </w:rPr>
        <w:t>.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Феноменологическое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мышление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дизайне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курортного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отеля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при-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мере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курортного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отеля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Banyan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Tree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[J].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Городская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архитектура,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2012,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9104: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27-29.</w:t>
      </w:r>
    </w:p>
    <w:p>
      <w:pPr>
        <w:pStyle w:val="ListParagraph"/>
        <w:numPr>
          <w:ilvl w:val="0"/>
          <w:numId w:val="50"/>
        </w:numPr>
        <w:tabs>
          <w:tab w:pos="1773" w:val="left" w:leader="none"/>
        </w:tabs>
        <w:spacing w:line="249" w:lineRule="auto" w:before="2" w:after="0"/>
        <w:ind w:left="1133" w:right="1130" w:firstLine="396"/>
        <w:jc w:val="left"/>
        <w:rPr>
          <w:sz w:val="24"/>
        </w:rPr>
      </w:pPr>
      <w:r>
        <w:rPr>
          <w:i/>
          <w:color w:val="231F20"/>
          <w:sz w:val="24"/>
        </w:rPr>
        <w:t>Сюй Синьань</w:t>
      </w:r>
      <w:r>
        <w:rPr>
          <w:color w:val="231F20"/>
          <w:sz w:val="24"/>
        </w:rPr>
        <w:t>. Исследования по развитию оздоровительного туризма [Д]. Юньнаньский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университет,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2010.</w:t>
      </w:r>
    </w:p>
    <w:p>
      <w:pPr>
        <w:pStyle w:val="ListParagraph"/>
        <w:numPr>
          <w:ilvl w:val="0"/>
          <w:numId w:val="50"/>
        </w:numPr>
        <w:tabs>
          <w:tab w:pos="1771" w:val="left" w:leader="none"/>
        </w:tabs>
        <w:spacing w:line="249" w:lineRule="auto" w:before="2" w:after="0"/>
        <w:ind w:left="1134" w:right="1130" w:firstLine="396"/>
        <w:jc w:val="left"/>
        <w:rPr>
          <w:sz w:val="24"/>
        </w:rPr>
      </w:pPr>
      <w:r>
        <w:rPr>
          <w:i/>
          <w:color w:val="231F20"/>
          <w:sz w:val="24"/>
        </w:rPr>
        <w:t>Тан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Цинпин</w:t>
      </w:r>
      <w:r>
        <w:rPr>
          <w:color w:val="231F20"/>
          <w:sz w:val="24"/>
        </w:rPr>
        <w:t>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Исследование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ландшафтного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дизайна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рекуперационного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реабилитацион-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провинции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Хайнань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[D].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Хайнаня,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2015.</w:t>
      </w:r>
    </w:p>
    <w:p>
      <w:pPr>
        <w:pStyle w:val="ListParagraph"/>
        <w:numPr>
          <w:ilvl w:val="0"/>
          <w:numId w:val="50"/>
        </w:numPr>
        <w:tabs>
          <w:tab w:pos="1761" w:val="left" w:leader="none"/>
        </w:tabs>
        <w:spacing w:line="249" w:lineRule="auto" w:before="2" w:after="0"/>
        <w:ind w:left="1133" w:right="1130" w:firstLine="396"/>
        <w:jc w:val="left"/>
        <w:rPr>
          <w:sz w:val="24"/>
        </w:rPr>
      </w:pPr>
      <w:r>
        <w:rPr>
          <w:i/>
          <w:color w:val="231F20"/>
          <w:w w:val="95"/>
          <w:sz w:val="24"/>
        </w:rPr>
        <w:t>Лин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Кеге</w:t>
      </w:r>
      <w:r>
        <w:rPr>
          <w:color w:val="231F20"/>
          <w:w w:val="95"/>
          <w:sz w:val="24"/>
        </w:rPr>
        <w:t>.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Немного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об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отелях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––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Дискуссия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о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креативном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мышлении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курортных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отелей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[J].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Городская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архитектура, 2010,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6805: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26-32.</w:t>
      </w:r>
    </w:p>
    <w:p>
      <w:pPr>
        <w:pStyle w:val="ListParagraph"/>
        <w:numPr>
          <w:ilvl w:val="0"/>
          <w:numId w:val="50"/>
        </w:numPr>
        <w:tabs>
          <w:tab w:pos="1765" w:val="left" w:leader="none"/>
        </w:tabs>
        <w:spacing w:line="249" w:lineRule="auto" w:before="2" w:after="0"/>
        <w:ind w:left="1133" w:right="1128" w:firstLine="396"/>
        <w:jc w:val="left"/>
        <w:rPr>
          <w:sz w:val="24"/>
        </w:rPr>
      </w:pPr>
      <w:r>
        <w:rPr>
          <w:i/>
          <w:color w:val="231F20"/>
          <w:spacing w:val="-2"/>
          <w:sz w:val="24"/>
        </w:rPr>
        <w:t>Лан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2"/>
          <w:sz w:val="24"/>
        </w:rPr>
        <w:t>Кайфэн</w:t>
      </w:r>
      <w:r>
        <w:rPr>
          <w:color w:val="231F20"/>
          <w:spacing w:val="-2"/>
          <w:sz w:val="24"/>
        </w:rPr>
        <w:t>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Исследование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дизайна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гостевого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номера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курортного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отеля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[D].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Университет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Хунань,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2005.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727.012</w:t>
      </w:r>
    </w:p>
    <w:p>
      <w:pPr>
        <w:spacing w:line="249" w:lineRule="auto" w:before="12"/>
        <w:ind w:left="1133" w:right="5832" w:firstLine="0"/>
        <w:jc w:val="left"/>
        <w:rPr>
          <w:sz w:val="24"/>
        </w:rPr>
      </w:pPr>
      <w:r>
        <w:rPr>
          <w:i/>
          <w:color w:val="231F20"/>
          <w:sz w:val="24"/>
        </w:rPr>
        <w:t>Алина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Олеговна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Еремина</w:t>
      </w:r>
      <w:r>
        <w:rPr>
          <w:color w:val="231F20"/>
          <w:sz w:val="24"/>
        </w:rPr>
        <w:t>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391" w:firstLine="0"/>
        <w:jc w:val="left"/>
        <w:rPr>
          <w:sz w:val="24"/>
        </w:rPr>
      </w:pPr>
      <w:r>
        <w:rPr>
          <w:i/>
          <w:color w:val="231F20"/>
          <w:sz w:val="24"/>
        </w:rPr>
        <w:t>Елена Геннадьевна Боброва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 университет)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116">
        <w:r>
          <w:rPr>
            <w:i/>
            <w:color w:val="231F20"/>
            <w:sz w:val="24"/>
          </w:rPr>
          <w:t>alina.eremina.w@mail.ru</w:t>
        </w:r>
        <w:r>
          <w:rPr>
            <w:color w:val="231F20"/>
            <w:sz w:val="24"/>
          </w:rPr>
          <w:t>.</w:t>
        </w:r>
      </w:hyperlink>
    </w:p>
    <w:p>
      <w:pPr>
        <w:pStyle w:val="BodyText"/>
        <w:spacing w:before="9"/>
        <w:ind w:left="0"/>
        <w:rPr>
          <w:sz w:val="33"/>
        </w:rPr>
      </w:pPr>
    </w:p>
    <w:p>
      <w:pPr>
        <w:pStyle w:val="Heading2"/>
        <w:ind w:right="2309"/>
      </w:pPr>
      <w:r>
        <w:rPr>
          <w:color w:val="231F20"/>
          <w:spacing w:val="-2"/>
        </w:rPr>
        <w:t>ВЛИЯНИЕ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ТЕАТРАЛЬНЫХ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ПРИЕМОВ</w:t>
      </w:r>
    </w:p>
    <w:p>
      <w:pPr>
        <w:spacing w:before="14"/>
        <w:ind w:left="1110" w:right="1110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НА</w:t>
      </w:r>
      <w:r>
        <w:rPr>
          <w:b/>
          <w:color w:val="231F20"/>
          <w:spacing w:val="-11"/>
          <w:sz w:val="28"/>
        </w:rPr>
        <w:t> </w:t>
      </w:r>
      <w:r>
        <w:rPr>
          <w:b/>
          <w:color w:val="231F20"/>
          <w:sz w:val="28"/>
        </w:rPr>
        <w:t>АРХИТЕКТУРНО-ПЛАНИРОВОЧНУЮ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СРЕДУ</w:t>
      </w:r>
      <w:r>
        <w:rPr>
          <w:b/>
          <w:color w:val="231F20"/>
          <w:spacing w:val="-11"/>
          <w:sz w:val="28"/>
        </w:rPr>
        <w:t> </w:t>
      </w:r>
      <w:r>
        <w:rPr>
          <w:b/>
          <w:color w:val="231F20"/>
          <w:sz w:val="28"/>
        </w:rPr>
        <w:t>МУЗЕЯ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В статье представлены основные функции музея и театра и как образовательно-воспита-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тельных,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как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развлекательно-рекреационных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объектов,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выявлены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главные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цели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средства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достижения в процессе коммуникации с посетителем. Изучено, как музей и театр могут взаи-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модействовать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друг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другом,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какие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точки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соприкосновения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иметь,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также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выявлены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типы их взаимодействия. На основании существующего опыта поиска театрально-музейной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формы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проведенных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исследований,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определено,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именно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драматические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приемы,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исполь-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зующиеся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театре,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могут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повлиять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формирование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архитектурно-планировочной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зея,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обогатить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экспозицию,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сделать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ее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более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близкой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понятной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зрителю.</w:t>
      </w:r>
    </w:p>
    <w:p>
      <w:pPr>
        <w:spacing w:before="8"/>
        <w:ind w:left="1530" w:right="0" w:firstLine="0"/>
        <w:jc w:val="both"/>
        <w:rPr>
          <w:sz w:val="24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музей,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театр,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театрализация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музея,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архитектурно-планировочная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среда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Современный</w:t>
      </w:r>
      <w:r>
        <w:rPr>
          <w:color w:val="231F20"/>
          <w:spacing w:val="-9"/>
        </w:rPr>
        <w:t> </w:t>
      </w:r>
      <w:r>
        <w:rPr>
          <w:color w:val="231F20"/>
        </w:rPr>
        <w:t>человек</w:t>
      </w:r>
      <w:r>
        <w:rPr>
          <w:color w:val="231F20"/>
          <w:spacing w:val="-9"/>
        </w:rPr>
        <w:t> </w:t>
      </w:r>
      <w:r>
        <w:rPr>
          <w:color w:val="231F20"/>
        </w:rPr>
        <w:t>получил</w:t>
      </w:r>
      <w:r>
        <w:rPr>
          <w:color w:val="231F20"/>
          <w:spacing w:val="-9"/>
        </w:rPr>
        <w:t> </w:t>
      </w:r>
      <w:r>
        <w:rPr>
          <w:color w:val="231F20"/>
        </w:rPr>
        <w:t>неограниченный</w:t>
      </w:r>
      <w:r>
        <w:rPr>
          <w:color w:val="231F20"/>
          <w:spacing w:val="-9"/>
        </w:rPr>
        <w:t> </w:t>
      </w:r>
      <w:r>
        <w:rPr>
          <w:color w:val="231F20"/>
        </w:rPr>
        <w:t>доступ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огромному</w:t>
      </w:r>
      <w:r>
        <w:rPr>
          <w:color w:val="231F20"/>
          <w:spacing w:val="-9"/>
        </w:rPr>
        <w:t> </w:t>
      </w:r>
      <w:r>
        <w:rPr>
          <w:color w:val="231F20"/>
        </w:rPr>
        <w:t>количе-</w:t>
      </w:r>
      <w:r>
        <w:rPr>
          <w:color w:val="231F20"/>
          <w:spacing w:val="-68"/>
        </w:rPr>
        <w:t> </w:t>
      </w:r>
      <w:r>
        <w:rPr>
          <w:color w:val="231F20"/>
        </w:rPr>
        <w:t>ству информации, для получения которой достаточной выйти в интернет. Люди</w:t>
      </w:r>
      <w:r>
        <w:rPr>
          <w:color w:val="231F20"/>
          <w:spacing w:val="-67"/>
        </w:rPr>
        <w:t> </w:t>
      </w:r>
      <w:r>
        <w:rPr>
          <w:color w:val="231F20"/>
        </w:rPr>
        <w:t>стали разобщенными и изолированными друг от друга. При этом сильно возрос</w:t>
      </w:r>
      <w:r>
        <w:rPr>
          <w:color w:val="231F20"/>
          <w:spacing w:val="1"/>
        </w:rPr>
        <w:t> </w:t>
      </w:r>
      <w:r>
        <w:rPr>
          <w:color w:val="231F20"/>
        </w:rPr>
        <w:t>ритм</w:t>
      </w:r>
      <w:r>
        <w:rPr>
          <w:color w:val="231F20"/>
          <w:spacing w:val="-12"/>
        </w:rPr>
        <w:t> </w:t>
      </w:r>
      <w:r>
        <w:rPr>
          <w:color w:val="231F20"/>
        </w:rPr>
        <w:t>жизни,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мире</w:t>
      </w:r>
      <w:r>
        <w:rPr>
          <w:color w:val="231F20"/>
          <w:spacing w:val="-12"/>
        </w:rPr>
        <w:t> </w:t>
      </w:r>
      <w:r>
        <w:rPr>
          <w:color w:val="231F20"/>
        </w:rPr>
        <w:t>полном</w:t>
      </w:r>
      <w:r>
        <w:rPr>
          <w:color w:val="231F20"/>
          <w:spacing w:val="-11"/>
        </w:rPr>
        <w:t> </w:t>
      </w:r>
      <w:r>
        <w:rPr>
          <w:color w:val="231F20"/>
        </w:rPr>
        <w:t>суеты</w:t>
      </w:r>
      <w:r>
        <w:rPr>
          <w:color w:val="231F20"/>
          <w:spacing w:val="-12"/>
        </w:rPr>
        <w:t> </w:t>
      </w:r>
      <w:r>
        <w:rPr>
          <w:color w:val="231F20"/>
        </w:rPr>
        <w:t>остается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меньше</w:t>
      </w:r>
      <w:r>
        <w:rPr>
          <w:color w:val="231F20"/>
          <w:spacing w:val="-12"/>
        </w:rPr>
        <w:t> </w:t>
      </w:r>
      <w:r>
        <w:rPr>
          <w:color w:val="231F20"/>
        </w:rPr>
        <w:t>времени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душевный</w:t>
      </w:r>
      <w:r>
        <w:rPr>
          <w:color w:val="231F20"/>
          <w:spacing w:val="-12"/>
        </w:rPr>
        <w:t> </w:t>
      </w:r>
      <w:r>
        <w:rPr>
          <w:color w:val="231F20"/>
        </w:rPr>
        <w:t>от-</w:t>
      </w:r>
      <w:r>
        <w:rPr>
          <w:color w:val="231F20"/>
          <w:spacing w:val="-67"/>
        </w:rPr>
        <w:t> </w:t>
      </w:r>
      <w:r>
        <w:rPr>
          <w:color w:val="231F20"/>
        </w:rPr>
        <w:t>дых,</w:t>
      </w:r>
      <w:r>
        <w:rPr>
          <w:color w:val="231F20"/>
          <w:spacing w:val="-1"/>
        </w:rPr>
        <w:t> </w:t>
      </w:r>
      <w:r>
        <w:rPr>
          <w:color w:val="231F20"/>
        </w:rPr>
        <w:t>осмысление окружающего мира и</w:t>
      </w:r>
      <w:r>
        <w:rPr>
          <w:color w:val="231F20"/>
          <w:spacing w:val="-1"/>
        </w:rPr>
        <w:t> </w:t>
      </w:r>
      <w:r>
        <w:rPr>
          <w:color w:val="231F20"/>
        </w:rPr>
        <w:t>своего</w:t>
      </w:r>
      <w:r>
        <w:rPr>
          <w:color w:val="231F20"/>
          <w:spacing w:val="-1"/>
        </w:rPr>
        <w:t> </w:t>
      </w:r>
      <w:r>
        <w:rPr>
          <w:color w:val="231F20"/>
        </w:rPr>
        <w:t>места в</w:t>
      </w:r>
      <w:r>
        <w:rPr>
          <w:color w:val="231F20"/>
          <w:spacing w:val="-1"/>
        </w:rPr>
        <w:t> </w:t>
      </w:r>
      <w:r>
        <w:rPr>
          <w:color w:val="231F20"/>
        </w:rPr>
        <w:t>нем.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Традиционно</w:t>
      </w:r>
      <w:r>
        <w:rPr>
          <w:color w:val="231F20"/>
          <w:spacing w:val="-7"/>
        </w:rPr>
        <w:t> </w:t>
      </w:r>
      <w:r>
        <w:rPr>
          <w:color w:val="231F20"/>
        </w:rPr>
        <w:t>театр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музей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учреждения,</w:t>
      </w:r>
      <w:r>
        <w:rPr>
          <w:color w:val="231F20"/>
          <w:spacing w:val="-6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приобщением</w:t>
      </w:r>
      <w:r>
        <w:rPr>
          <w:color w:val="231F20"/>
          <w:spacing w:val="-6"/>
        </w:rPr>
        <w:t> </w:t>
      </w:r>
      <w:r>
        <w:rPr>
          <w:color w:val="231F20"/>
        </w:rPr>
        <w:t>челове-</w:t>
      </w:r>
      <w:r>
        <w:rPr>
          <w:color w:val="231F20"/>
          <w:spacing w:val="-68"/>
        </w:rPr>
        <w:t> </w:t>
      </w:r>
      <w:r>
        <w:rPr>
          <w:color w:val="231F20"/>
        </w:rPr>
        <w:t>ка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культуре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формирующие</w:t>
      </w:r>
      <w:r>
        <w:rPr>
          <w:color w:val="231F20"/>
          <w:spacing w:val="-4"/>
        </w:rPr>
        <w:t> </w:t>
      </w:r>
      <w:r>
        <w:rPr>
          <w:color w:val="231F20"/>
        </w:rPr>
        <w:t>досуговую</w:t>
      </w:r>
      <w:r>
        <w:rPr>
          <w:color w:val="231F20"/>
          <w:spacing w:val="-5"/>
        </w:rPr>
        <w:t> </w:t>
      </w:r>
      <w:r>
        <w:rPr>
          <w:color w:val="231F20"/>
        </w:rPr>
        <w:t>сферу</w:t>
      </w:r>
      <w:r>
        <w:rPr>
          <w:color w:val="231F20"/>
          <w:spacing w:val="-4"/>
        </w:rPr>
        <w:t> </w:t>
      </w:r>
      <w:r>
        <w:rPr>
          <w:color w:val="231F20"/>
        </w:rPr>
        <w:t>общества.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же</w:t>
      </w:r>
      <w:r>
        <w:rPr>
          <w:color w:val="231F20"/>
          <w:spacing w:val="-4"/>
        </w:rPr>
        <w:t> </w:t>
      </w:r>
      <w:r>
        <w:rPr>
          <w:color w:val="231F20"/>
        </w:rPr>
        <w:t>время</w:t>
      </w:r>
      <w:r>
        <w:rPr>
          <w:color w:val="231F20"/>
          <w:spacing w:val="-4"/>
        </w:rPr>
        <w:t> </w:t>
      </w:r>
      <w:r>
        <w:rPr>
          <w:color w:val="231F20"/>
        </w:rPr>
        <w:t>они</w:t>
      </w:r>
      <w:r>
        <w:rPr>
          <w:color w:val="231F20"/>
          <w:spacing w:val="-68"/>
        </w:rPr>
        <w:t> </w:t>
      </w:r>
      <w:r>
        <w:rPr>
          <w:color w:val="231F20"/>
        </w:rPr>
        <w:t>служат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личностного</w:t>
      </w:r>
      <w:r>
        <w:rPr>
          <w:color w:val="231F20"/>
          <w:spacing w:val="-6"/>
        </w:rPr>
        <w:t> </w:t>
      </w:r>
      <w:r>
        <w:rPr>
          <w:color w:val="231F20"/>
        </w:rPr>
        <w:t>развития,</w:t>
      </w:r>
      <w:r>
        <w:rPr>
          <w:color w:val="231F20"/>
          <w:spacing w:val="-6"/>
        </w:rPr>
        <w:t> </w:t>
      </w:r>
      <w:r>
        <w:rPr>
          <w:color w:val="231F20"/>
        </w:rPr>
        <w:t>приобщают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историческому</w:t>
      </w:r>
      <w:r>
        <w:rPr>
          <w:color w:val="231F20"/>
          <w:spacing w:val="-6"/>
        </w:rPr>
        <w:t> </w:t>
      </w:r>
      <w:r>
        <w:rPr>
          <w:color w:val="231F20"/>
        </w:rPr>
        <w:t>наследию</w:t>
      </w:r>
      <w:r>
        <w:rPr>
          <w:color w:val="231F20"/>
          <w:spacing w:val="-6"/>
        </w:rPr>
        <w:t> </w:t>
      </w:r>
      <w:r>
        <w:rPr>
          <w:color w:val="231F20"/>
        </w:rPr>
        <w:t>обще-</w:t>
      </w:r>
      <w:r>
        <w:rPr>
          <w:color w:val="231F20"/>
          <w:spacing w:val="-68"/>
        </w:rPr>
        <w:t> </w:t>
      </w:r>
      <w:r>
        <w:rPr>
          <w:color w:val="231F20"/>
        </w:rPr>
        <w:t>ства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целом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конкретной</w:t>
      </w:r>
      <w:r>
        <w:rPr>
          <w:color w:val="231F20"/>
          <w:spacing w:val="-4"/>
        </w:rPr>
        <w:t> </w:t>
      </w:r>
      <w:r>
        <w:rPr>
          <w:color w:val="231F20"/>
        </w:rPr>
        <w:t>страны,</w:t>
      </w:r>
      <w:r>
        <w:rPr>
          <w:color w:val="231F20"/>
          <w:spacing w:val="-5"/>
        </w:rPr>
        <w:t> </w:t>
      </w:r>
      <w:r>
        <w:rPr>
          <w:color w:val="231F20"/>
        </w:rPr>
        <w:t>места.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достигается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счет</w:t>
      </w:r>
      <w:r>
        <w:rPr>
          <w:color w:val="231F20"/>
          <w:spacing w:val="-5"/>
        </w:rPr>
        <w:t> </w:t>
      </w:r>
      <w:r>
        <w:rPr>
          <w:color w:val="231F20"/>
        </w:rPr>
        <w:t>включенности</w:t>
      </w:r>
      <w:r>
        <w:rPr>
          <w:color w:val="231F20"/>
          <w:spacing w:val="-67"/>
        </w:rPr>
        <w:t> </w:t>
      </w:r>
      <w:r>
        <w:rPr>
          <w:color w:val="231F20"/>
        </w:rPr>
        <w:t>посетителя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ощущения максимального присутствия.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Так как в современном мире все чаще наблюдается смешение видов и жан-</w:t>
      </w:r>
      <w:r>
        <w:rPr>
          <w:color w:val="231F20"/>
          <w:spacing w:val="1"/>
        </w:rPr>
        <w:t> </w:t>
      </w:r>
      <w:r>
        <w:rPr>
          <w:color w:val="231F20"/>
        </w:rPr>
        <w:t>ров,</w:t>
      </w:r>
      <w:r>
        <w:rPr>
          <w:color w:val="231F20"/>
          <w:spacing w:val="17"/>
        </w:rPr>
        <w:t> </w:t>
      </w:r>
      <w:r>
        <w:rPr>
          <w:color w:val="231F20"/>
        </w:rPr>
        <w:t>музей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театр</w:t>
      </w:r>
      <w:r>
        <w:rPr>
          <w:color w:val="231F20"/>
          <w:spacing w:val="18"/>
        </w:rPr>
        <w:t> </w:t>
      </w:r>
      <w:r>
        <w:rPr>
          <w:color w:val="231F20"/>
        </w:rPr>
        <w:t>вступают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сотрудничество,</w:t>
      </w:r>
      <w:r>
        <w:rPr>
          <w:color w:val="231F20"/>
          <w:spacing w:val="17"/>
        </w:rPr>
        <w:t> </w:t>
      </w:r>
      <w:r>
        <w:rPr>
          <w:color w:val="231F20"/>
        </w:rPr>
        <w:t>заимствуют</w:t>
      </w:r>
      <w:r>
        <w:rPr>
          <w:color w:val="231F20"/>
          <w:spacing w:val="18"/>
        </w:rPr>
        <w:t> </w:t>
      </w:r>
      <w:r>
        <w:rPr>
          <w:color w:val="231F20"/>
        </w:rPr>
        <w:t>приемы</w:t>
      </w:r>
      <w:r>
        <w:rPr>
          <w:color w:val="231F20"/>
          <w:spacing w:val="17"/>
        </w:rPr>
        <w:t> </w:t>
      </w:r>
      <w:r>
        <w:rPr>
          <w:color w:val="231F20"/>
        </w:rPr>
        <w:t>друг</w:t>
      </w:r>
      <w:r>
        <w:rPr>
          <w:color w:val="231F20"/>
          <w:spacing w:val="17"/>
        </w:rPr>
        <w:t> </w:t>
      </w:r>
      <w:r>
        <w:rPr>
          <w:color w:val="231F20"/>
        </w:rPr>
        <w:t>друга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становятся</w:t>
      </w:r>
      <w:r>
        <w:rPr>
          <w:color w:val="231F20"/>
          <w:spacing w:val="-10"/>
        </w:rPr>
        <w:t> </w:t>
      </w:r>
      <w:r>
        <w:rPr>
          <w:color w:val="231F20"/>
        </w:rPr>
        <w:t>одним</w:t>
      </w:r>
      <w:r>
        <w:rPr>
          <w:color w:val="231F20"/>
          <w:spacing w:val="-10"/>
        </w:rPr>
        <w:t> </w:t>
      </w:r>
      <w:r>
        <w:rPr>
          <w:color w:val="231F20"/>
        </w:rPr>
        <w:t>целым.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они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должны</w:t>
      </w:r>
      <w:r>
        <w:rPr>
          <w:color w:val="231F20"/>
          <w:spacing w:val="-10"/>
        </w:rPr>
        <w:t> </w:t>
      </w:r>
      <w:r>
        <w:rPr>
          <w:color w:val="231F20"/>
        </w:rPr>
        <w:t>стать</w:t>
      </w:r>
      <w:r>
        <w:rPr>
          <w:color w:val="231F20"/>
          <w:spacing w:val="-10"/>
        </w:rPr>
        <w:t> </w:t>
      </w:r>
      <w:r>
        <w:rPr>
          <w:color w:val="231F20"/>
        </w:rPr>
        <w:t>носителями</w:t>
      </w:r>
      <w:r>
        <w:rPr>
          <w:color w:val="231F20"/>
          <w:spacing w:val="-10"/>
        </w:rPr>
        <w:t> </w:t>
      </w:r>
      <w:r>
        <w:rPr>
          <w:color w:val="231F20"/>
        </w:rPr>
        <w:t>исключи-</w:t>
      </w:r>
      <w:r>
        <w:rPr>
          <w:color w:val="231F20"/>
          <w:spacing w:val="-67"/>
        </w:rPr>
        <w:t> </w:t>
      </w:r>
      <w:r>
        <w:rPr>
          <w:color w:val="231F20"/>
        </w:rPr>
        <w:t>тельно развлекательной функции, приоритетом остается формирование мощной</w:t>
      </w:r>
      <w:r>
        <w:rPr>
          <w:color w:val="231F20"/>
          <w:spacing w:val="-67"/>
        </w:rPr>
        <w:t> </w:t>
      </w:r>
      <w:r>
        <w:rPr>
          <w:color w:val="231F20"/>
        </w:rPr>
        <w:t>образовательной</w:t>
      </w:r>
      <w:r>
        <w:rPr>
          <w:color w:val="231F20"/>
          <w:spacing w:val="-17"/>
        </w:rPr>
        <w:t> </w:t>
      </w:r>
      <w:r>
        <w:rPr>
          <w:color w:val="231F20"/>
        </w:rPr>
        <w:t>системы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помощью</w:t>
      </w:r>
      <w:r>
        <w:rPr>
          <w:color w:val="231F20"/>
          <w:spacing w:val="-16"/>
        </w:rPr>
        <w:t> </w:t>
      </w:r>
      <w:r>
        <w:rPr>
          <w:color w:val="231F20"/>
        </w:rPr>
        <w:t>создания</w:t>
      </w:r>
      <w:r>
        <w:rPr>
          <w:color w:val="231F20"/>
          <w:spacing w:val="-17"/>
        </w:rPr>
        <w:t> </w:t>
      </w:r>
      <w:r>
        <w:rPr>
          <w:color w:val="231F20"/>
        </w:rPr>
        <w:t>новых,</w:t>
      </w:r>
      <w:r>
        <w:rPr>
          <w:color w:val="231F20"/>
          <w:spacing w:val="-16"/>
        </w:rPr>
        <w:t> </w:t>
      </w:r>
      <w:r>
        <w:rPr>
          <w:color w:val="231F20"/>
        </w:rPr>
        <w:t>более</w:t>
      </w:r>
      <w:r>
        <w:rPr>
          <w:color w:val="231F20"/>
          <w:spacing w:val="-16"/>
        </w:rPr>
        <w:t> </w:t>
      </w:r>
      <w:r>
        <w:rPr>
          <w:color w:val="231F20"/>
        </w:rPr>
        <w:t>действенных</w:t>
      </w:r>
      <w:r>
        <w:rPr>
          <w:color w:val="231F20"/>
          <w:spacing w:val="-16"/>
        </w:rPr>
        <w:t> </w:t>
      </w:r>
      <w:r>
        <w:rPr>
          <w:color w:val="231F20"/>
        </w:rPr>
        <w:t>спосо-</w:t>
      </w:r>
      <w:r>
        <w:rPr>
          <w:color w:val="231F20"/>
          <w:spacing w:val="-68"/>
        </w:rPr>
        <w:t> </w:t>
      </w:r>
      <w:r>
        <w:rPr>
          <w:color w:val="231F20"/>
        </w:rPr>
        <w:t>бов взаимодействия со зрителем. Главная идея синтеза театра и музея – создать</w:t>
      </w:r>
      <w:r>
        <w:rPr>
          <w:color w:val="231F20"/>
          <w:spacing w:val="1"/>
        </w:rPr>
        <w:t> </w:t>
      </w:r>
      <w:r>
        <w:rPr>
          <w:color w:val="231F20"/>
        </w:rPr>
        <w:t>новый способ коммуникации со зрителем, который невозможно осуществить по</w:t>
      </w:r>
      <w:r>
        <w:rPr>
          <w:color w:val="231F20"/>
          <w:spacing w:val="-67"/>
        </w:rPr>
        <w:t> </w:t>
      </w:r>
      <w:r>
        <w:rPr>
          <w:color w:val="231F20"/>
        </w:rPr>
        <w:t>средствам</w:t>
      </w:r>
      <w:r>
        <w:rPr>
          <w:color w:val="231F20"/>
          <w:spacing w:val="-1"/>
        </w:rPr>
        <w:t> </w:t>
      </w:r>
      <w:r>
        <w:rPr>
          <w:color w:val="231F20"/>
        </w:rPr>
        <w:t>только</w:t>
      </w:r>
      <w:r>
        <w:rPr>
          <w:color w:val="231F20"/>
          <w:spacing w:val="-1"/>
        </w:rPr>
        <w:t> </w:t>
      </w:r>
      <w:r>
        <w:rPr>
          <w:color w:val="231F20"/>
        </w:rPr>
        <w:t>театра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только</w:t>
      </w:r>
      <w:r>
        <w:rPr>
          <w:color w:val="231F20"/>
          <w:spacing w:val="-1"/>
        </w:rPr>
        <w:t> </w:t>
      </w:r>
      <w:r>
        <w:rPr>
          <w:color w:val="231F20"/>
        </w:rPr>
        <w:t>музея.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Проблемой взаимоотношений театра и музея является их недостаточная изу-</w:t>
      </w:r>
      <w:r>
        <w:rPr>
          <w:color w:val="231F20"/>
          <w:spacing w:val="-67"/>
        </w:rPr>
        <w:t> </w:t>
      </w:r>
      <w:r>
        <w:rPr>
          <w:color w:val="231F20"/>
        </w:rPr>
        <w:t>ченность.</w:t>
      </w:r>
      <w:r>
        <w:rPr>
          <w:color w:val="231F20"/>
          <w:spacing w:val="-5"/>
        </w:rPr>
        <w:t> </w:t>
      </w:r>
      <w:r>
        <w:rPr>
          <w:color w:val="231F20"/>
        </w:rPr>
        <w:t>Сегодня</w:t>
      </w:r>
      <w:r>
        <w:rPr>
          <w:color w:val="231F20"/>
          <w:spacing w:val="-4"/>
        </w:rPr>
        <w:t> </w:t>
      </w:r>
      <w:r>
        <w:rPr>
          <w:color w:val="231F20"/>
        </w:rPr>
        <w:t>создание</w:t>
      </w:r>
      <w:r>
        <w:rPr>
          <w:color w:val="231F20"/>
          <w:spacing w:val="-4"/>
        </w:rPr>
        <w:t> </w:t>
      </w:r>
      <w:r>
        <w:rPr>
          <w:color w:val="231F20"/>
        </w:rPr>
        <w:t>«театрализованных»</w:t>
      </w:r>
      <w:r>
        <w:rPr>
          <w:color w:val="231F20"/>
          <w:spacing w:val="-4"/>
        </w:rPr>
        <w:t> </w:t>
      </w:r>
      <w:r>
        <w:rPr>
          <w:color w:val="231F20"/>
        </w:rPr>
        <w:t>экспозиций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постановка</w:t>
      </w:r>
      <w:r>
        <w:rPr>
          <w:color w:val="231F20"/>
          <w:spacing w:val="-4"/>
        </w:rPr>
        <w:t> </w:t>
      </w:r>
      <w:r>
        <w:rPr>
          <w:color w:val="231F20"/>
        </w:rPr>
        <w:t>спек-</w:t>
      </w:r>
      <w:r>
        <w:rPr>
          <w:color w:val="231F20"/>
          <w:spacing w:val="-68"/>
        </w:rPr>
        <w:t> </w:t>
      </w:r>
      <w:r>
        <w:rPr>
          <w:color w:val="231F20"/>
        </w:rPr>
        <w:t>таклей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музее</w:t>
      </w:r>
      <w:r>
        <w:rPr>
          <w:color w:val="231F20"/>
          <w:spacing w:val="17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17"/>
        </w:rPr>
        <w:t> </w:t>
      </w:r>
      <w:r>
        <w:rPr>
          <w:color w:val="231F20"/>
        </w:rPr>
        <w:t>опережают</w:t>
      </w:r>
      <w:r>
        <w:rPr>
          <w:color w:val="231F20"/>
          <w:spacing w:val="17"/>
        </w:rPr>
        <w:t> </w:t>
      </w:r>
      <w:r>
        <w:rPr>
          <w:color w:val="231F20"/>
        </w:rPr>
        <w:t>их</w:t>
      </w:r>
      <w:r>
        <w:rPr>
          <w:color w:val="231F20"/>
          <w:spacing w:val="17"/>
        </w:rPr>
        <w:t> </w:t>
      </w:r>
      <w:r>
        <w:rPr>
          <w:color w:val="231F20"/>
        </w:rPr>
        <w:t>теоретическое</w:t>
      </w:r>
      <w:r>
        <w:rPr>
          <w:color w:val="231F20"/>
          <w:spacing w:val="17"/>
        </w:rPr>
        <w:t> </w:t>
      </w:r>
      <w:r>
        <w:rPr>
          <w:color w:val="231F20"/>
        </w:rPr>
        <w:t>осмысление.</w:t>
      </w:r>
      <w:r>
        <w:rPr>
          <w:color w:val="231F20"/>
          <w:spacing w:val="17"/>
        </w:rPr>
        <w:t> </w:t>
      </w:r>
      <w:r>
        <w:rPr>
          <w:color w:val="231F20"/>
        </w:rPr>
        <w:t>Деятели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/>
        <w:jc w:val="both"/>
      </w:pPr>
      <w:r>
        <w:rPr>
          <w:color w:val="231F20"/>
          <w:w w:val="95"/>
        </w:rPr>
        <w:t>театра изучают театральный процесс исключительно на традиционных сценах, по-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этому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спектакли,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приводящиеся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музеях,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остаются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вне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поля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зрения.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Музееведы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свою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очередь,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анализируют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постановки,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идущие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стенах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музея,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глав-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ное – основная его функция, сохранение коллекции. Сложность исследования уве-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личивается еще и из-за того, что чаще всего музейно-театральные спектакли яв-</w:t>
      </w:r>
      <w:r>
        <w:rPr>
          <w:color w:val="231F20"/>
          <w:spacing w:val="-67"/>
        </w:rPr>
        <w:t> </w:t>
      </w:r>
      <w:r>
        <w:rPr>
          <w:color w:val="231F20"/>
        </w:rPr>
        <w:t>ляются</w:t>
      </w:r>
      <w:r>
        <w:rPr>
          <w:color w:val="231F20"/>
          <w:spacing w:val="-16"/>
        </w:rPr>
        <w:t> </w:t>
      </w:r>
      <w:r>
        <w:rPr>
          <w:color w:val="231F20"/>
        </w:rPr>
        <w:t>разовым</w:t>
      </w:r>
      <w:r>
        <w:rPr>
          <w:color w:val="231F20"/>
          <w:spacing w:val="-15"/>
        </w:rPr>
        <w:t> </w:t>
      </w:r>
      <w:r>
        <w:rPr>
          <w:color w:val="231F20"/>
        </w:rPr>
        <w:t>мероприятием,</w:t>
      </w:r>
      <w:r>
        <w:rPr>
          <w:color w:val="231F20"/>
          <w:spacing w:val="-16"/>
        </w:rPr>
        <w:t> </w:t>
      </w:r>
      <w:r>
        <w:rPr>
          <w:color w:val="231F20"/>
        </w:rPr>
        <w:t>когда</w:t>
      </w:r>
      <w:r>
        <w:rPr>
          <w:color w:val="231F20"/>
          <w:spacing w:val="-15"/>
        </w:rPr>
        <w:t> </w:t>
      </w:r>
      <w:r>
        <w:rPr>
          <w:color w:val="231F20"/>
        </w:rPr>
        <w:t>музей</w:t>
      </w:r>
      <w:r>
        <w:rPr>
          <w:color w:val="231F20"/>
          <w:spacing w:val="-15"/>
        </w:rPr>
        <w:t> </w:t>
      </w:r>
      <w:r>
        <w:rPr>
          <w:color w:val="231F20"/>
        </w:rPr>
        <w:t>просто</w:t>
      </w:r>
      <w:r>
        <w:rPr>
          <w:color w:val="231F20"/>
          <w:spacing w:val="-16"/>
        </w:rPr>
        <w:t> </w:t>
      </w:r>
      <w:r>
        <w:rPr>
          <w:color w:val="231F20"/>
        </w:rPr>
        <w:t>предоставляет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площадку</w:t>
      </w:r>
      <w:r>
        <w:rPr>
          <w:color w:val="231F20"/>
          <w:spacing w:val="-16"/>
        </w:rPr>
        <w:t> </w:t>
      </w:r>
      <w:r>
        <w:rPr>
          <w:color w:val="231F20"/>
        </w:rPr>
        <w:t>под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уже готовый спектакль. Таким образом появляется необходимость более детально-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</w:t>
      </w:r>
      <w:r>
        <w:rPr>
          <w:color w:val="231F20"/>
          <w:spacing w:val="-7"/>
        </w:rPr>
        <w:t> </w:t>
      </w:r>
      <w:r>
        <w:rPr>
          <w:color w:val="231F20"/>
        </w:rPr>
        <w:t>изучения</w:t>
      </w:r>
      <w:r>
        <w:rPr>
          <w:color w:val="231F20"/>
          <w:spacing w:val="-6"/>
        </w:rPr>
        <w:t> </w:t>
      </w:r>
      <w:r>
        <w:rPr>
          <w:color w:val="231F20"/>
        </w:rPr>
        <w:t>совместной</w:t>
      </w:r>
      <w:r>
        <w:rPr>
          <w:color w:val="231F20"/>
          <w:spacing w:val="-6"/>
        </w:rPr>
        <w:t> </w:t>
      </w:r>
      <w:r>
        <w:rPr>
          <w:color w:val="231F20"/>
        </w:rPr>
        <w:t>работы</w:t>
      </w:r>
      <w:r>
        <w:rPr>
          <w:color w:val="231F20"/>
          <w:spacing w:val="-6"/>
        </w:rPr>
        <w:t> </w:t>
      </w:r>
      <w:r>
        <w:rPr>
          <w:color w:val="231F20"/>
        </w:rPr>
        <w:t>театра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музея,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создании</w:t>
      </w:r>
      <w:r>
        <w:rPr>
          <w:color w:val="231F20"/>
          <w:spacing w:val="-5"/>
        </w:rPr>
        <w:t> </w:t>
      </w:r>
      <w:r>
        <w:rPr>
          <w:color w:val="231F20"/>
        </w:rPr>
        <w:t>полноценного</w:t>
      </w:r>
      <w:r>
        <w:rPr>
          <w:color w:val="231F20"/>
          <w:spacing w:val="-6"/>
        </w:rPr>
        <w:t> </w:t>
      </w:r>
      <w:r>
        <w:rPr>
          <w:color w:val="231F20"/>
        </w:rPr>
        <w:t>дол-</w:t>
      </w:r>
      <w:r>
        <w:rPr>
          <w:color w:val="231F20"/>
          <w:spacing w:val="-68"/>
        </w:rPr>
        <w:t> </w:t>
      </w:r>
      <w:r>
        <w:rPr>
          <w:color w:val="231F20"/>
        </w:rPr>
        <w:t>говременного</w:t>
      </w:r>
      <w:r>
        <w:rPr>
          <w:color w:val="231F20"/>
          <w:spacing w:val="-5"/>
        </w:rPr>
        <w:t> </w:t>
      </w:r>
      <w:r>
        <w:rPr>
          <w:color w:val="231F20"/>
        </w:rPr>
        <w:t>сотрудничества</w:t>
      </w:r>
      <w:r>
        <w:rPr>
          <w:color w:val="231F20"/>
          <w:spacing w:val="-5"/>
        </w:rPr>
        <w:t> </w:t>
      </w:r>
      <w:r>
        <w:rPr>
          <w:color w:val="231F20"/>
        </w:rPr>
        <w:t>внутри</w:t>
      </w:r>
      <w:r>
        <w:rPr>
          <w:color w:val="231F20"/>
          <w:spacing w:val="-5"/>
        </w:rPr>
        <w:t> </w:t>
      </w:r>
      <w:r>
        <w:rPr>
          <w:color w:val="231F20"/>
        </w:rPr>
        <w:t>досугово-образовательного</w:t>
      </w:r>
      <w:r>
        <w:rPr>
          <w:color w:val="231F20"/>
          <w:spacing w:val="-4"/>
        </w:rPr>
        <w:t> </w:t>
      </w:r>
      <w:r>
        <w:rPr>
          <w:color w:val="231F20"/>
        </w:rPr>
        <w:t>объекта.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первобытных</w:t>
      </w:r>
      <w:r>
        <w:rPr>
          <w:color w:val="231F20"/>
          <w:spacing w:val="-10"/>
        </w:rPr>
        <w:t> </w:t>
      </w:r>
      <w:r>
        <w:rPr>
          <w:color w:val="231F20"/>
        </w:rPr>
        <w:t>культурах</w:t>
      </w:r>
      <w:r>
        <w:rPr>
          <w:color w:val="231F20"/>
          <w:spacing w:val="-10"/>
        </w:rPr>
        <w:t> </w:t>
      </w:r>
      <w:r>
        <w:rPr>
          <w:color w:val="231F20"/>
        </w:rPr>
        <w:t>ритуальное</w:t>
      </w:r>
      <w:r>
        <w:rPr>
          <w:color w:val="231F20"/>
          <w:spacing w:val="-10"/>
        </w:rPr>
        <w:t> </w:t>
      </w:r>
      <w:r>
        <w:rPr>
          <w:color w:val="231F20"/>
        </w:rPr>
        <w:t>действие,</w:t>
      </w:r>
      <w:r>
        <w:rPr>
          <w:color w:val="231F20"/>
          <w:spacing w:val="-10"/>
        </w:rPr>
        <w:t> </w:t>
      </w:r>
      <w:r>
        <w:rPr>
          <w:color w:val="231F20"/>
        </w:rPr>
        <w:t>которое</w:t>
      </w:r>
      <w:r>
        <w:rPr>
          <w:color w:val="231F20"/>
          <w:spacing w:val="-10"/>
        </w:rPr>
        <w:t> </w:t>
      </w:r>
      <w:r>
        <w:rPr>
          <w:color w:val="231F20"/>
        </w:rPr>
        <w:t>еще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теа-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тром,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сопровождалось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представлением</w:t>
      </w:r>
      <w:r>
        <w:rPr>
          <w:color w:val="231F20"/>
          <w:spacing w:val="-15"/>
        </w:rPr>
        <w:t> </w:t>
      </w:r>
      <w:r>
        <w:rPr>
          <w:color w:val="231F20"/>
        </w:rPr>
        <w:t>культовых</w:t>
      </w:r>
      <w:r>
        <w:rPr>
          <w:color w:val="231F20"/>
          <w:spacing w:val="-15"/>
        </w:rPr>
        <w:t> </w:t>
      </w:r>
      <w:r>
        <w:rPr>
          <w:color w:val="231F20"/>
        </w:rPr>
        <w:t>предметов,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6"/>
        </w:rPr>
        <w:t> </w:t>
      </w:r>
      <w:r>
        <w:rPr>
          <w:color w:val="231F20"/>
        </w:rPr>
        <w:t>еще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яв-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лялись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музейной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экспозицией.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считать</w:t>
      </w:r>
      <w:r>
        <w:rPr>
          <w:color w:val="231F20"/>
          <w:spacing w:val="-16"/>
        </w:rPr>
        <w:t> </w:t>
      </w:r>
      <w:r>
        <w:rPr>
          <w:color w:val="231F20"/>
        </w:rPr>
        <w:t>прообразом</w:t>
      </w:r>
      <w:r>
        <w:rPr>
          <w:color w:val="231F20"/>
          <w:spacing w:val="-17"/>
        </w:rPr>
        <w:t> </w:t>
      </w:r>
      <w:r>
        <w:rPr>
          <w:color w:val="231F20"/>
        </w:rPr>
        <w:t>соединения</w:t>
      </w:r>
      <w:r>
        <w:rPr>
          <w:color w:val="231F20"/>
          <w:spacing w:val="-16"/>
        </w:rPr>
        <w:t> </w:t>
      </w:r>
      <w:r>
        <w:rPr>
          <w:color w:val="231F20"/>
        </w:rPr>
        <w:t>театра</w:t>
      </w:r>
      <w:r>
        <w:rPr>
          <w:color w:val="231F20"/>
          <w:spacing w:val="-68"/>
        </w:rPr>
        <w:t> </w:t>
      </w:r>
      <w:r>
        <w:rPr>
          <w:color w:val="231F20"/>
        </w:rPr>
        <w:t>и музея, а процесс осознанной «театрализации музея» известен еще с семидеся-</w:t>
      </w:r>
      <w:r>
        <w:rPr>
          <w:color w:val="231F20"/>
          <w:spacing w:val="1"/>
        </w:rPr>
        <w:t> </w:t>
      </w:r>
      <w:r>
        <w:rPr>
          <w:color w:val="231F20"/>
        </w:rPr>
        <w:t>тых годов прошлого столетия и связан с внедрением музеем новых формы вза-</w:t>
      </w:r>
      <w:r>
        <w:rPr>
          <w:color w:val="231F20"/>
          <w:spacing w:val="1"/>
        </w:rPr>
        <w:t> </w:t>
      </w:r>
      <w:r>
        <w:rPr>
          <w:color w:val="231F20"/>
        </w:rPr>
        <w:t>имодействия со зрителем, в попытке конкурировать с другими способами про-</w:t>
      </w:r>
      <w:r>
        <w:rPr>
          <w:color w:val="231F20"/>
          <w:spacing w:val="1"/>
        </w:rPr>
        <w:t> </w:t>
      </w:r>
      <w:r>
        <w:rPr>
          <w:color w:val="231F20"/>
        </w:rPr>
        <w:t>ведения досуга. Музеи стремятся соответствовать потребностям современного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человека.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чаще</w:t>
      </w:r>
      <w:r>
        <w:rPr>
          <w:color w:val="231F20"/>
          <w:spacing w:val="-6"/>
        </w:rPr>
        <w:t> </w:t>
      </w:r>
      <w:r>
        <w:rPr>
          <w:color w:val="231F20"/>
        </w:rPr>
        <w:t>они</w:t>
      </w:r>
      <w:r>
        <w:rPr>
          <w:color w:val="231F20"/>
          <w:spacing w:val="-6"/>
        </w:rPr>
        <w:t> </w:t>
      </w:r>
      <w:r>
        <w:rPr>
          <w:color w:val="231F20"/>
        </w:rPr>
        <w:t>приобретают</w:t>
      </w:r>
      <w:r>
        <w:rPr>
          <w:color w:val="231F20"/>
          <w:spacing w:val="-6"/>
        </w:rPr>
        <w:t> </w:t>
      </w:r>
      <w:r>
        <w:rPr>
          <w:color w:val="231F20"/>
        </w:rPr>
        <w:t>черты</w:t>
      </w:r>
      <w:r>
        <w:rPr>
          <w:color w:val="231F20"/>
          <w:spacing w:val="-6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6"/>
        </w:rPr>
        <w:t> </w:t>
      </w:r>
      <w:r>
        <w:rPr>
          <w:color w:val="231F20"/>
        </w:rPr>
        <w:t>центра,</w:t>
      </w:r>
      <w:r>
        <w:rPr>
          <w:color w:val="231F20"/>
          <w:spacing w:val="-6"/>
        </w:rPr>
        <w:t> </w:t>
      </w:r>
      <w:r>
        <w:rPr>
          <w:color w:val="231F20"/>
        </w:rPr>
        <w:t>способного</w:t>
      </w:r>
      <w:r>
        <w:rPr>
          <w:color w:val="231F20"/>
          <w:spacing w:val="-6"/>
        </w:rPr>
        <w:t> </w:t>
      </w:r>
      <w:r>
        <w:rPr>
          <w:color w:val="231F20"/>
        </w:rPr>
        <w:t>вы-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полнять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полифункциональные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задачи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образовательно-воспитательные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развле-</w:t>
      </w:r>
      <w:r>
        <w:rPr>
          <w:color w:val="231F20"/>
          <w:spacing w:val="-68"/>
        </w:rPr>
        <w:t> </w:t>
      </w:r>
      <w:r>
        <w:rPr>
          <w:color w:val="231F20"/>
        </w:rPr>
        <w:t>кательно-рекреационные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spacing w:val="-1"/>
        </w:rPr>
        <w:t>Выделяется</w:t>
      </w:r>
      <w:r>
        <w:rPr>
          <w:color w:val="231F20"/>
          <w:spacing w:val="-16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</w:rPr>
        <w:t>типов</w:t>
      </w:r>
      <w:r>
        <w:rPr>
          <w:color w:val="231F20"/>
          <w:spacing w:val="-15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16"/>
        </w:rPr>
        <w:t> </w:t>
      </w:r>
      <w:r>
        <w:rPr>
          <w:color w:val="231F20"/>
        </w:rPr>
        <w:t>театра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музей.</w:t>
      </w:r>
      <w:r>
        <w:rPr>
          <w:color w:val="231F20"/>
          <w:spacing w:val="-16"/>
        </w:rPr>
        <w:t> </w:t>
      </w:r>
      <w:r>
        <w:rPr>
          <w:color w:val="231F20"/>
        </w:rPr>
        <w:t>Первый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них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68"/>
        </w:rPr>
        <w:t> </w:t>
      </w:r>
      <w:r>
        <w:rPr>
          <w:color w:val="231F20"/>
        </w:rPr>
        <w:t>проектирование музейного пространства по законам драматургии, с использо-</w:t>
      </w:r>
      <w:r>
        <w:rPr>
          <w:color w:val="231F20"/>
          <w:spacing w:val="1"/>
        </w:rPr>
        <w:t> </w:t>
      </w:r>
      <w:r>
        <w:rPr>
          <w:color w:val="231F20"/>
        </w:rPr>
        <w:t>ванием сценария, театрального света и декораций. Сейчас все чаще музейная</w:t>
      </w:r>
      <w:r>
        <w:rPr>
          <w:color w:val="231F20"/>
          <w:spacing w:val="1"/>
        </w:rPr>
        <w:t> </w:t>
      </w:r>
      <w:r>
        <w:rPr>
          <w:color w:val="231F20"/>
        </w:rPr>
        <w:t>экспозиция использует образно-сюжетные методы, которые оказывают на посе-</w:t>
      </w:r>
      <w:r>
        <w:rPr>
          <w:color w:val="231F20"/>
          <w:spacing w:val="-67"/>
        </w:rPr>
        <w:t> </w:t>
      </w:r>
      <w:r>
        <w:rPr>
          <w:color w:val="231F20"/>
        </w:rPr>
        <w:t>тителя</w:t>
      </w:r>
      <w:r>
        <w:rPr>
          <w:color w:val="231F20"/>
          <w:spacing w:val="-9"/>
        </w:rPr>
        <w:t> </w:t>
      </w:r>
      <w:r>
        <w:rPr>
          <w:color w:val="231F20"/>
        </w:rPr>
        <w:t>большее</w:t>
      </w:r>
      <w:r>
        <w:rPr>
          <w:color w:val="231F20"/>
          <w:spacing w:val="-9"/>
        </w:rPr>
        <w:t> </w:t>
      </w:r>
      <w:r>
        <w:rPr>
          <w:color w:val="231F20"/>
        </w:rPr>
        <w:t>эмоциональное</w:t>
      </w:r>
      <w:r>
        <w:rPr>
          <w:color w:val="231F20"/>
          <w:spacing w:val="-8"/>
        </w:rPr>
        <w:t> </w:t>
      </w:r>
      <w:r>
        <w:rPr>
          <w:color w:val="231F20"/>
        </w:rPr>
        <w:t>воздействие.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таком</w:t>
      </w:r>
      <w:r>
        <w:rPr>
          <w:color w:val="231F20"/>
          <w:spacing w:val="-9"/>
        </w:rPr>
        <w:t> </w:t>
      </w:r>
      <w:r>
        <w:rPr>
          <w:color w:val="231F20"/>
        </w:rPr>
        <w:t>случае,</w:t>
      </w:r>
      <w:r>
        <w:rPr>
          <w:color w:val="231F20"/>
          <w:spacing w:val="-8"/>
        </w:rPr>
        <w:t> </w:t>
      </w:r>
      <w:r>
        <w:rPr>
          <w:color w:val="231F20"/>
        </w:rPr>
        <w:t>внимание</w:t>
      </w:r>
      <w:r>
        <w:rPr>
          <w:color w:val="231F20"/>
          <w:spacing w:val="-9"/>
        </w:rPr>
        <w:t> </w:t>
      </w:r>
      <w:r>
        <w:rPr>
          <w:color w:val="231F20"/>
        </w:rPr>
        <w:t>зрителей</w:t>
      </w:r>
      <w:r>
        <w:rPr>
          <w:color w:val="231F20"/>
          <w:spacing w:val="-68"/>
        </w:rPr>
        <w:t> </w:t>
      </w:r>
      <w:r>
        <w:rPr>
          <w:color w:val="231F20"/>
        </w:rPr>
        <w:t>акцентируется на определенных объектах экспозиции, что-то выступает в каче-</w:t>
      </w:r>
      <w:r>
        <w:rPr>
          <w:color w:val="231F20"/>
          <w:spacing w:val="1"/>
        </w:rPr>
        <w:t> </w:t>
      </w:r>
      <w:r>
        <w:rPr>
          <w:color w:val="231F20"/>
        </w:rPr>
        <w:t>стве декораций, используется направленный свет, а интересом зрителя управля-</w:t>
      </w:r>
      <w:r>
        <w:rPr>
          <w:color w:val="231F20"/>
          <w:spacing w:val="-67"/>
        </w:rPr>
        <w:t> </w:t>
      </w:r>
      <w:r>
        <w:rPr>
          <w:color w:val="231F20"/>
        </w:rPr>
        <w:t>ет</w:t>
      </w:r>
      <w:r>
        <w:rPr>
          <w:color w:val="231F20"/>
          <w:spacing w:val="-18"/>
        </w:rPr>
        <w:t> </w:t>
      </w:r>
      <w:r>
        <w:rPr>
          <w:color w:val="231F20"/>
        </w:rPr>
        <w:t>маршрут</w:t>
      </w:r>
      <w:r>
        <w:rPr>
          <w:color w:val="231F20"/>
          <w:spacing w:val="-17"/>
        </w:rPr>
        <w:t> </w:t>
      </w:r>
      <w:r>
        <w:rPr>
          <w:color w:val="231F20"/>
        </w:rPr>
        <w:t>экспозиции,</w:t>
      </w:r>
      <w:r>
        <w:rPr>
          <w:color w:val="231F20"/>
          <w:spacing w:val="-17"/>
        </w:rPr>
        <w:t> </w:t>
      </w:r>
      <w:r>
        <w:rPr>
          <w:color w:val="231F20"/>
        </w:rPr>
        <w:t>ведя</w:t>
      </w:r>
      <w:r>
        <w:rPr>
          <w:color w:val="231F20"/>
          <w:spacing w:val="-17"/>
        </w:rPr>
        <w:t> </w:t>
      </w:r>
      <w:r>
        <w:rPr>
          <w:color w:val="231F20"/>
        </w:rPr>
        <w:t>его</w:t>
      </w:r>
      <w:r>
        <w:rPr>
          <w:color w:val="231F20"/>
          <w:spacing w:val="-17"/>
        </w:rPr>
        <w:t> </w:t>
      </w:r>
      <w:r>
        <w:rPr>
          <w:color w:val="231F20"/>
        </w:rPr>
        <w:t>от</w:t>
      </w:r>
      <w:r>
        <w:rPr>
          <w:color w:val="231F20"/>
          <w:spacing w:val="-17"/>
        </w:rPr>
        <w:t> </w:t>
      </w:r>
      <w:r>
        <w:rPr>
          <w:color w:val="231F20"/>
        </w:rPr>
        <w:t>завязки</w:t>
      </w:r>
      <w:r>
        <w:rPr>
          <w:color w:val="231F20"/>
          <w:spacing w:val="-17"/>
        </w:rPr>
        <w:t> </w:t>
      </w:r>
      <w:r>
        <w:rPr>
          <w:color w:val="231F20"/>
        </w:rPr>
        <w:t>к</w:t>
      </w:r>
      <w:r>
        <w:rPr>
          <w:color w:val="231F20"/>
          <w:spacing w:val="-17"/>
        </w:rPr>
        <w:t> </w:t>
      </w:r>
      <w:r>
        <w:rPr>
          <w:color w:val="231F20"/>
        </w:rPr>
        <w:t>кульминации</w:t>
      </w:r>
      <w:r>
        <w:rPr>
          <w:color w:val="231F20"/>
          <w:spacing w:val="-18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развязке</w:t>
      </w:r>
      <w:r>
        <w:rPr>
          <w:color w:val="231F20"/>
          <w:spacing w:val="-16"/>
        </w:rPr>
        <w:t> </w:t>
      </w:r>
      <w:r>
        <w:rPr>
          <w:color w:val="231F20"/>
        </w:rPr>
        <w:t>[2].</w:t>
      </w:r>
      <w:r>
        <w:rPr>
          <w:color w:val="231F20"/>
          <w:spacing w:val="-17"/>
        </w:rPr>
        <w:t> </w:t>
      </w:r>
      <w:r>
        <w:rPr>
          <w:color w:val="231F20"/>
        </w:rPr>
        <w:t>Второй</w:t>
      </w:r>
      <w:r>
        <w:rPr>
          <w:color w:val="231F20"/>
          <w:spacing w:val="-68"/>
        </w:rPr>
        <w:t> </w:t>
      </w:r>
      <w:r>
        <w:rPr>
          <w:color w:val="231F20"/>
        </w:rPr>
        <w:t>тип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5"/>
        </w:rPr>
        <w:t> </w:t>
      </w:r>
      <w:r>
        <w:rPr>
          <w:color w:val="231F20"/>
        </w:rPr>
        <w:t>музея,</w:t>
      </w:r>
      <w:r>
        <w:rPr>
          <w:color w:val="231F20"/>
          <w:spacing w:val="-5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68"/>
        </w:rPr>
        <w:t> </w:t>
      </w:r>
      <w:r>
        <w:rPr>
          <w:color w:val="231F20"/>
        </w:rPr>
        <w:t>театральных</w:t>
      </w:r>
      <w:r>
        <w:rPr>
          <w:color w:val="231F20"/>
          <w:spacing w:val="-7"/>
        </w:rPr>
        <w:t> </w:t>
      </w:r>
      <w:r>
        <w:rPr>
          <w:color w:val="231F20"/>
        </w:rPr>
        <w:t>спектаклей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перфомансов.</w:t>
      </w:r>
      <w:r>
        <w:rPr>
          <w:color w:val="231F20"/>
          <w:spacing w:val="-7"/>
        </w:rPr>
        <w:t> </w:t>
      </w:r>
      <w:r>
        <w:rPr>
          <w:color w:val="231F20"/>
        </w:rPr>
        <w:t>Примером</w:t>
      </w:r>
      <w:r>
        <w:rPr>
          <w:color w:val="231F20"/>
          <w:spacing w:val="-6"/>
        </w:rPr>
        <w:t> </w:t>
      </w:r>
      <w:r>
        <w:rPr>
          <w:color w:val="231F20"/>
        </w:rPr>
        <w:t>такого</w:t>
      </w:r>
      <w:r>
        <w:rPr>
          <w:color w:val="231F20"/>
          <w:spacing w:val="-6"/>
        </w:rPr>
        <w:t> </w:t>
      </w:r>
      <w:r>
        <w:rPr>
          <w:color w:val="231F20"/>
        </w:rPr>
        <w:t>типа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иммер-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сивный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театр,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действие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разворачиваться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внутри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музея,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среди</w:t>
      </w:r>
      <w:r>
        <w:rPr>
          <w:color w:val="231F20"/>
          <w:spacing w:val="-16"/>
        </w:rPr>
        <w:t> </w:t>
      </w:r>
      <w:r>
        <w:rPr>
          <w:color w:val="231F20"/>
        </w:rPr>
        <w:t>экс-</w:t>
      </w:r>
      <w:r>
        <w:rPr>
          <w:color w:val="231F20"/>
          <w:spacing w:val="-68"/>
        </w:rPr>
        <w:t> </w:t>
      </w:r>
      <w:r>
        <w:rPr>
          <w:color w:val="231F20"/>
        </w:rPr>
        <w:t>позиции. Актер перевоплощается в образ и преобразует окружающую среду, он</w:t>
      </w:r>
      <w:r>
        <w:rPr>
          <w:color w:val="231F20"/>
          <w:spacing w:val="-67"/>
        </w:rPr>
        <w:t> </w:t>
      </w:r>
      <w:r>
        <w:rPr>
          <w:color w:val="231F20"/>
        </w:rPr>
        <w:t>может использовать предметы музейной коллекции, чтобы в его руках они при-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обрели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художественный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смысл.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Стирание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границ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зрительным</w:t>
      </w:r>
      <w:r>
        <w:rPr>
          <w:color w:val="231F20"/>
          <w:spacing w:val="-17"/>
        </w:rPr>
        <w:t> </w:t>
      </w:r>
      <w:r>
        <w:rPr>
          <w:color w:val="231F20"/>
        </w:rPr>
        <w:t>залом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сце-</w:t>
      </w:r>
      <w:r>
        <w:rPr>
          <w:color w:val="231F20"/>
          <w:spacing w:val="-67"/>
        </w:rPr>
        <w:t> </w:t>
      </w:r>
      <w:r>
        <w:rPr>
          <w:color w:val="231F20"/>
        </w:rPr>
        <w:t>ной</w:t>
      </w:r>
      <w:r>
        <w:rPr>
          <w:color w:val="231F20"/>
          <w:spacing w:val="-10"/>
        </w:rPr>
        <w:t> </w:t>
      </w:r>
      <w:r>
        <w:rPr>
          <w:color w:val="231F20"/>
        </w:rPr>
        <w:t>переводит</w:t>
      </w:r>
      <w:r>
        <w:rPr>
          <w:color w:val="231F20"/>
          <w:spacing w:val="-10"/>
        </w:rPr>
        <w:t> </w:t>
      </w:r>
      <w:r>
        <w:rPr>
          <w:color w:val="231F20"/>
        </w:rPr>
        <w:t>зрителя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роли</w:t>
      </w:r>
      <w:r>
        <w:rPr>
          <w:color w:val="231F20"/>
          <w:spacing w:val="-9"/>
        </w:rPr>
        <w:t> </w:t>
      </w:r>
      <w:r>
        <w:rPr>
          <w:color w:val="231F20"/>
        </w:rPr>
        <w:t>пассивного</w:t>
      </w:r>
      <w:r>
        <w:rPr>
          <w:color w:val="231F20"/>
          <w:spacing w:val="-10"/>
        </w:rPr>
        <w:t> </w:t>
      </w:r>
      <w:r>
        <w:rPr>
          <w:color w:val="231F20"/>
        </w:rPr>
        <w:t>наблюдателя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роли</w:t>
      </w:r>
      <w:r>
        <w:rPr>
          <w:color w:val="231F20"/>
          <w:spacing w:val="-10"/>
        </w:rPr>
        <w:t> </w:t>
      </w:r>
      <w:r>
        <w:rPr>
          <w:color w:val="231F20"/>
        </w:rPr>
        <w:t>участника</w:t>
      </w:r>
      <w:r>
        <w:rPr>
          <w:color w:val="231F20"/>
          <w:spacing w:val="-9"/>
        </w:rPr>
        <w:t> </w:t>
      </w:r>
      <w:r>
        <w:rPr>
          <w:color w:val="231F20"/>
        </w:rPr>
        <w:t>основ-</w:t>
      </w:r>
      <w:r>
        <w:rPr>
          <w:color w:val="231F20"/>
          <w:spacing w:val="-68"/>
        </w:rPr>
        <w:t> </w:t>
      </w:r>
      <w:r>
        <w:rPr>
          <w:color w:val="231F20"/>
        </w:rPr>
        <w:t>ных</w:t>
      </w:r>
      <w:r>
        <w:rPr>
          <w:color w:val="231F20"/>
          <w:spacing w:val="-6"/>
        </w:rPr>
        <w:t> </w:t>
      </w:r>
      <w:r>
        <w:rPr>
          <w:color w:val="231F20"/>
        </w:rPr>
        <w:t>действий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6"/>
        </w:rPr>
        <w:t> </w:t>
      </w:r>
      <w:r>
        <w:rPr>
          <w:color w:val="231F20"/>
        </w:rPr>
        <w:t>1).</w:t>
      </w:r>
      <w:r>
        <w:rPr>
          <w:color w:val="231F20"/>
          <w:spacing w:val="-5"/>
        </w:rPr>
        <w:t> </w:t>
      </w:r>
      <w:r>
        <w:rPr>
          <w:color w:val="231F20"/>
        </w:rPr>
        <w:t>Главной</w:t>
      </w:r>
      <w:r>
        <w:rPr>
          <w:color w:val="231F20"/>
          <w:spacing w:val="-6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-6"/>
        </w:rPr>
        <w:t> </w:t>
      </w:r>
      <w:r>
        <w:rPr>
          <w:color w:val="231F20"/>
        </w:rPr>
        <w:t>такого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представления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то,</w:t>
      </w:r>
      <w:r>
        <w:rPr>
          <w:color w:val="231F20"/>
          <w:spacing w:val="-67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зритель</w:t>
      </w:r>
      <w:r>
        <w:rPr>
          <w:color w:val="231F20"/>
          <w:spacing w:val="-9"/>
        </w:rPr>
        <w:t> </w:t>
      </w:r>
      <w:r>
        <w:rPr>
          <w:color w:val="231F20"/>
        </w:rPr>
        <w:t>сам</w:t>
      </w:r>
      <w:r>
        <w:rPr>
          <w:color w:val="231F20"/>
          <w:spacing w:val="-9"/>
        </w:rPr>
        <w:t> </w:t>
      </w:r>
      <w:r>
        <w:rPr>
          <w:color w:val="231F20"/>
        </w:rPr>
        <w:t>решает</w:t>
      </w:r>
      <w:r>
        <w:rPr>
          <w:color w:val="231F20"/>
          <w:spacing w:val="-10"/>
        </w:rPr>
        <w:t> </w:t>
      </w:r>
      <w:r>
        <w:rPr>
          <w:color w:val="231F20"/>
        </w:rPr>
        <w:t>куда</w:t>
      </w:r>
      <w:r>
        <w:rPr>
          <w:color w:val="231F20"/>
          <w:spacing w:val="-9"/>
        </w:rPr>
        <w:t> </w:t>
      </w:r>
      <w:r>
        <w:rPr>
          <w:color w:val="231F20"/>
        </w:rPr>
        <w:t>пойти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каком</w:t>
      </w:r>
      <w:r>
        <w:rPr>
          <w:color w:val="231F20"/>
          <w:spacing w:val="-9"/>
        </w:rPr>
        <w:t> </w:t>
      </w:r>
      <w:r>
        <w:rPr>
          <w:color w:val="231F20"/>
        </w:rPr>
        <w:t>порядке</w:t>
      </w:r>
      <w:r>
        <w:rPr>
          <w:color w:val="231F20"/>
          <w:spacing w:val="-9"/>
        </w:rPr>
        <w:t> </w:t>
      </w:r>
      <w:r>
        <w:rPr>
          <w:color w:val="231F20"/>
        </w:rPr>
        <w:t>смотреть,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отличает</w:t>
      </w:r>
      <w:r>
        <w:rPr>
          <w:color w:val="231F20"/>
          <w:spacing w:val="-9"/>
        </w:rPr>
        <w:t> </w:t>
      </w:r>
      <w:r>
        <w:rPr>
          <w:color w:val="231F20"/>
        </w:rPr>
        <w:t>им-</w:t>
      </w:r>
      <w:r>
        <w:rPr>
          <w:color w:val="231F20"/>
          <w:spacing w:val="-67"/>
        </w:rPr>
        <w:t> </w:t>
      </w:r>
      <w:r>
        <w:rPr>
          <w:color w:val="231F20"/>
        </w:rPr>
        <w:t>мерсивный театр от классического, где скорость спектакля регулируется только</w:t>
      </w:r>
      <w:r>
        <w:rPr>
          <w:color w:val="231F20"/>
          <w:spacing w:val="-67"/>
        </w:rPr>
        <w:t> </w:t>
      </w:r>
      <w:r>
        <w:rPr>
          <w:color w:val="231F20"/>
        </w:rPr>
        <w:t>режиссёром [3]. Третий тип характеризуется внедрением в образовательную де-</w:t>
      </w:r>
      <w:r>
        <w:rPr>
          <w:color w:val="231F20"/>
          <w:spacing w:val="-67"/>
        </w:rPr>
        <w:t> </w:t>
      </w:r>
      <w:r>
        <w:rPr>
          <w:color w:val="231F20"/>
        </w:rPr>
        <w:t>ятельность</w:t>
      </w:r>
      <w:r>
        <w:rPr>
          <w:color w:val="231F20"/>
          <w:spacing w:val="-3"/>
        </w:rPr>
        <w:t> </w:t>
      </w:r>
      <w:r>
        <w:rPr>
          <w:color w:val="231F20"/>
        </w:rPr>
        <w:t>музея</w:t>
      </w:r>
      <w:r>
        <w:rPr>
          <w:color w:val="231F20"/>
          <w:spacing w:val="-2"/>
        </w:rPr>
        <w:t> </w:t>
      </w:r>
      <w:r>
        <w:rPr>
          <w:color w:val="231F20"/>
        </w:rPr>
        <w:t>приемов,</w:t>
      </w:r>
      <w:r>
        <w:rPr>
          <w:color w:val="231F20"/>
          <w:spacing w:val="-2"/>
        </w:rPr>
        <w:t> </w:t>
      </w:r>
      <w:r>
        <w:rPr>
          <w:color w:val="231F20"/>
        </w:rPr>
        <w:t>используемых</w:t>
      </w:r>
      <w:r>
        <w:rPr>
          <w:color w:val="231F20"/>
          <w:spacing w:val="-2"/>
        </w:rPr>
        <w:t> </w:t>
      </w:r>
      <w:r>
        <w:rPr>
          <w:color w:val="231F20"/>
        </w:rPr>
        <w:t>театром –</w:t>
      </w:r>
      <w:r>
        <w:rPr>
          <w:color w:val="231F20"/>
          <w:spacing w:val="-3"/>
        </w:rPr>
        <w:t> </w:t>
      </w:r>
      <w:r>
        <w:rPr>
          <w:color w:val="231F20"/>
        </w:rPr>
        <w:t>костюмированных</w:t>
      </w:r>
      <w:r>
        <w:rPr>
          <w:color w:val="231F20"/>
          <w:spacing w:val="-2"/>
        </w:rPr>
        <w:t> </w:t>
      </w:r>
      <w:r>
        <w:rPr>
          <w:color w:val="231F20"/>
        </w:rPr>
        <w:t>персона-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w w:val="95"/>
        </w:rPr>
        <w:t>жей, элементов игры. Такой способ помогает дополнить экспозицию нематериаль-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ными объектами культурного наследия, такими как танец, музыка, ремесленные</w:t>
      </w:r>
      <w:r>
        <w:rPr>
          <w:color w:val="231F20"/>
          <w:spacing w:val="-67"/>
        </w:rPr>
        <w:t> </w:t>
      </w:r>
      <w:r>
        <w:rPr>
          <w:color w:val="231F20"/>
        </w:rPr>
        <w:t>навыки и т.д. Такой тип наиболее распространен в детских музеях, что характе-</w:t>
      </w:r>
      <w:r>
        <w:rPr>
          <w:color w:val="231F20"/>
          <w:spacing w:val="1"/>
        </w:rPr>
        <w:t> </w:t>
      </w:r>
      <w:r>
        <w:rPr>
          <w:color w:val="231F20"/>
        </w:rPr>
        <w:t>ризует</w:t>
      </w:r>
      <w:r>
        <w:rPr>
          <w:color w:val="231F20"/>
          <w:spacing w:val="-2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наглядный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понятный</w:t>
      </w:r>
      <w:r>
        <w:rPr>
          <w:color w:val="231F20"/>
          <w:spacing w:val="-3"/>
        </w:rPr>
        <w:t> </w:t>
      </w:r>
      <w:r>
        <w:rPr>
          <w:color w:val="231F20"/>
        </w:rPr>
        <w:t>способ</w:t>
      </w:r>
      <w:r>
        <w:rPr>
          <w:color w:val="231F20"/>
          <w:spacing w:val="-1"/>
        </w:rPr>
        <w:t> </w:t>
      </w:r>
      <w:r>
        <w:rPr>
          <w:color w:val="231F20"/>
        </w:rPr>
        <w:t>обучения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before="1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719807</wp:posOffset>
            </wp:positionH>
            <wp:positionV relativeFrom="paragraph">
              <wp:posOffset>205944</wp:posOffset>
            </wp:positionV>
            <wp:extent cx="6120384" cy="1877568"/>
            <wp:effectExtent l="0" t="0" r="0" b="0"/>
            <wp:wrapTopAndBottom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7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Стирание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границ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между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зрительным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залом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сценой</w:t>
      </w:r>
    </w:p>
    <w:p>
      <w:pPr>
        <w:pStyle w:val="BodyText"/>
        <w:spacing w:before="8"/>
        <w:ind w:left="0"/>
        <w:rPr>
          <w:sz w:val="23"/>
        </w:rPr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color w:val="231F20"/>
        </w:rPr>
        <w:t>Исходя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представленных</w:t>
      </w:r>
      <w:r>
        <w:rPr>
          <w:color w:val="231F20"/>
          <w:spacing w:val="-6"/>
        </w:rPr>
        <w:t> </w:t>
      </w:r>
      <w:r>
        <w:rPr>
          <w:color w:val="231F20"/>
        </w:rPr>
        <w:t>типов</w:t>
      </w:r>
      <w:r>
        <w:rPr>
          <w:color w:val="231F20"/>
          <w:spacing w:val="-7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опыта</w:t>
      </w:r>
      <w:r>
        <w:rPr>
          <w:color w:val="231F20"/>
          <w:spacing w:val="-6"/>
        </w:rPr>
        <w:t> </w:t>
      </w:r>
      <w:r>
        <w:rPr>
          <w:color w:val="231F20"/>
        </w:rPr>
        <w:t>театрализации</w:t>
      </w:r>
      <w:r>
        <w:rPr>
          <w:color w:val="231F20"/>
          <w:spacing w:val="-7"/>
        </w:rPr>
        <w:t> </w:t>
      </w:r>
      <w:r>
        <w:rPr>
          <w:color w:val="231F20"/>
        </w:rPr>
        <w:t>му-</w:t>
      </w:r>
      <w:r>
        <w:rPr>
          <w:color w:val="231F20"/>
          <w:spacing w:val="-68"/>
        </w:rPr>
        <w:t> </w:t>
      </w:r>
      <w:r>
        <w:rPr>
          <w:color w:val="231F20"/>
        </w:rPr>
        <w:t>зея, можно обозначить принципы формирования архитектурно-планировочной</w:t>
      </w:r>
      <w:r>
        <w:rPr>
          <w:color w:val="231F20"/>
          <w:spacing w:val="1"/>
        </w:rPr>
        <w:t> </w:t>
      </w:r>
      <w:r>
        <w:rPr>
          <w:color w:val="231F20"/>
        </w:rPr>
        <w:t>среды</w:t>
      </w:r>
      <w:r>
        <w:rPr>
          <w:color w:val="231F20"/>
          <w:spacing w:val="-2"/>
        </w:rPr>
        <w:t> </w:t>
      </w:r>
      <w:r>
        <w:rPr>
          <w:color w:val="231F20"/>
        </w:rPr>
        <w:t>музея,</w:t>
      </w:r>
      <w:r>
        <w:rPr>
          <w:color w:val="231F20"/>
          <w:spacing w:val="-1"/>
        </w:rPr>
        <w:t> </w:t>
      </w:r>
      <w:r>
        <w:rPr>
          <w:color w:val="231F20"/>
        </w:rPr>
        <w:t>которые</w:t>
      </w:r>
      <w:r>
        <w:rPr>
          <w:color w:val="231F20"/>
          <w:spacing w:val="-1"/>
        </w:rPr>
        <w:t> </w:t>
      </w:r>
      <w:r>
        <w:rPr>
          <w:color w:val="231F20"/>
        </w:rPr>
        <w:t>поспособствуют</w:t>
      </w:r>
      <w:r>
        <w:rPr>
          <w:color w:val="231F20"/>
          <w:spacing w:val="-1"/>
        </w:rPr>
        <w:t> </w:t>
      </w:r>
      <w:r>
        <w:rPr>
          <w:color w:val="231F20"/>
        </w:rPr>
        <w:t>осуществлению</w:t>
      </w:r>
      <w:r>
        <w:rPr>
          <w:color w:val="231F20"/>
          <w:spacing w:val="-2"/>
        </w:rPr>
        <w:t> </w:t>
      </w:r>
      <w:r>
        <w:rPr>
          <w:color w:val="231F20"/>
        </w:rPr>
        <w:t>основной</w:t>
      </w:r>
      <w:r>
        <w:rPr>
          <w:color w:val="231F20"/>
          <w:spacing w:val="-1"/>
        </w:rPr>
        <w:t> </w:t>
      </w:r>
      <w:r>
        <w:rPr>
          <w:color w:val="231F20"/>
        </w:rPr>
        <w:t>идеи.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Музейный комплекс может состоять из множества небольших помещений,</w:t>
      </w:r>
      <w:r>
        <w:rPr>
          <w:color w:val="231F20"/>
          <w:spacing w:val="1"/>
        </w:rPr>
        <w:t> </w:t>
      </w:r>
      <w:r>
        <w:rPr>
          <w:color w:val="231F20"/>
        </w:rPr>
        <w:t>предназначенных для определенного сценария. Они могут иметь хронологиче-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скую последовательность (в случае с историческими событиями) или быть свя-</w:t>
      </w:r>
      <w:r>
        <w:rPr>
          <w:color w:val="231F20"/>
          <w:spacing w:val="1"/>
        </w:rPr>
        <w:t> </w:t>
      </w:r>
      <w:r>
        <w:rPr>
          <w:color w:val="231F20"/>
        </w:rPr>
        <w:t>заны</w:t>
      </w:r>
      <w:r>
        <w:rPr>
          <w:color w:val="231F20"/>
          <w:spacing w:val="-2"/>
        </w:rPr>
        <w:t> </w:t>
      </w:r>
      <w:r>
        <w:rPr>
          <w:color w:val="231F20"/>
        </w:rPr>
        <w:t>с разными стилями, авторами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6"/>
        <w:ind w:left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744191</wp:posOffset>
            </wp:positionH>
            <wp:positionV relativeFrom="paragraph">
              <wp:posOffset>106943</wp:posOffset>
            </wp:positionV>
            <wp:extent cx="6047231" cy="2060448"/>
            <wp:effectExtent l="0" t="0" r="0" b="0"/>
            <wp:wrapTopAndBottom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231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ind w:left="0"/>
        <w:rPr>
          <w:sz w:val="7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Пространство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спектакля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Rimini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Protokoll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«Situation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rooms»,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макет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сцены</w:t>
      </w:r>
    </w:p>
    <w:p>
      <w:pPr>
        <w:pStyle w:val="BodyText"/>
        <w:spacing w:before="8"/>
        <w:ind w:left="0"/>
        <w:rPr>
          <w:sz w:val="23"/>
        </w:rPr>
      </w:pPr>
    </w:p>
    <w:p>
      <w:pPr>
        <w:pStyle w:val="ListParagraph"/>
        <w:numPr>
          <w:ilvl w:val="0"/>
          <w:numId w:val="51"/>
        </w:numPr>
        <w:tabs>
          <w:tab w:pos="1805" w:val="left" w:leader="none"/>
        </w:tabs>
        <w:spacing w:line="268" w:lineRule="auto" w:before="1" w:after="0"/>
        <w:ind w:left="1133" w:right="1131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Постоянная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экспозиция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музея,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может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являться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декорацией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специально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жиссированному спектаклю, чтобы перенести действие ближе к зрителю и сде-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лать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его участником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процесса.</w:t>
      </w:r>
    </w:p>
    <w:p>
      <w:pPr>
        <w:pStyle w:val="ListParagraph"/>
        <w:numPr>
          <w:ilvl w:val="0"/>
          <w:numId w:val="51"/>
        </w:numPr>
        <w:tabs>
          <w:tab w:pos="1803" w:val="left" w:leader="none"/>
        </w:tabs>
        <w:spacing w:line="268" w:lineRule="auto" w:before="0" w:after="0"/>
        <w:ind w:left="1133" w:right="1133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Каждое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помещение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может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быть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поделено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несколько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сценических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планов,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придания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экспозиции динамичности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театральности.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51"/>
        </w:numPr>
        <w:tabs>
          <w:tab w:pos="1816" w:val="left" w:leader="none"/>
        </w:tabs>
        <w:spacing w:line="268" w:lineRule="auto" w:before="68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Возможно использование дополнительных приемов для привлечения вни-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мания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посетителей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увеличения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воздействия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них.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Например,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ожившие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карти-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ны,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отображаемые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проектором,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игра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света,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использование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костюмов.</w:t>
      </w:r>
    </w:p>
    <w:p>
      <w:pPr>
        <w:pStyle w:val="ListParagraph"/>
        <w:numPr>
          <w:ilvl w:val="0"/>
          <w:numId w:val="51"/>
        </w:numPr>
        <w:tabs>
          <w:tab w:pos="1819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Для лучшего усвоения информации и максимального вовлечения зрителя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использовать интерактивные приспособления с навигацией по музею или изме-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нением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декораций.</w:t>
      </w:r>
    </w:p>
    <w:p>
      <w:pPr>
        <w:pStyle w:val="ListParagraph"/>
        <w:numPr>
          <w:ilvl w:val="0"/>
          <w:numId w:val="51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Возможно устройство универсальных пространств для проведения фести-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валей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перфомансов.</w:t>
      </w:r>
    </w:p>
    <w:p>
      <w:pPr>
        <w:pStyle w:val="BodyText"/>
        <w:spacing w:before="5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52"/>
        </w:numPr>
        <w:tabs>
          <w:tab w:pos="1774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Шляхтина Л. М. </w:t>
      </w:r>
      <w:r>
        <w:rPr>
          <w:color w:val="231F20"/>
          <w:sz w:val="24"/>
        </w:rPr>
        <w:t>«Музей и посетитель» / Михайловская пушкиниана. Сб. ст. Вып. 19. 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музей-заповедник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«Михайловское», 2001.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5–16.</w:t>
      </w:r>
    </w:p>
    <w:p>
      <w:pPr>
        <w:pStyle w:val="ListParagraph"/>
        <w:numPr>
          <w:ilvl w:val="0"/>
          <w:numId w:val="52"/>
        </w:numPr>
        <w:tabs>
          <w:tab w:pos="1789" w:val="left" w:leader="none"/>
        </w:tabs>
        <w:spacing w:line="249" w:lineRule="auto" w:before="2" w:after="0"/>
        <w:ind w:left="1133" w:right="1133" w:firstLine="396"/>
        <w:jc w:val="both"/>
        <w:rPr>
          <w:sz w:val="24"/>
        </w:rPr>
      </w:pPr>
      <w:r>
        <w:rPr>
          <w:i/>
          <w:color w:val="231F20"/>
          <w:sz w:val="24"/>
        </w:rPr>
        <w:t>Поляков</w:t>
      </w:r>
      <w:r>
        <w:rPr>
          <w:i/>
          <w:color w:val="231F20"/>
          <w:spacing w:val="39"/>
          <w:sz w:val="24"/>
        </w:rPr>
        <w:t> </w:t>
      </w:r>
      <w:r>
        <w:rPr>
          <w:i/>
          <w:color w:val="231F20"/>
          <w:sz w:val="24"/>
        </w:rPr>
        <w:t>Т.</w:t>
      </w:r>
      <w:r>
        <w:rPr>
          <w:i/>
          <w:color w:val="231F20"/>
          <w:spacing w:val="39"/>
          <w:sz w:val="24"/>
        </w:rPr>
        <w:t> </w:t>
      </w:r>
      <w:r>
        <w:rPr>
          <w:i/>
          <w:color w:val="231F20"/>
          <w:sz w:val="24"/>
        </w:rPr>
        <w:t>П.</w:t>
      </w:r>
      <w:r>
        <w:rPr>
          <w:i/>
          <w:color w:val="231F20"/>
          <w:spacing w:val="41"/>
          <w:sz w:val="24"/>
        </w:rPr>
        <w:t> </w:t>
      </w:r>
      <w:r>
        <w:rPr>
          <w:color w:val="231F20"/>
          <w:sz w:val="24"/>
        </w:rPr>
        <w:t>«Мифология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музейного</w:t>
      </w:r>
      <w:r>
        <w:rPr>
          <w:color w:val="231F20"/>
          <w:spacing w:val="40"/>
          <w:sz w:val="24"/>
        </w:rPr>
        <w:t> </w:t>
      </w:r>
      <w:r>
        <w:rPr>
          <w:color w:val="231F20"/>
          <w:sz w:val="24"/>
        </w:rPr>
        <w:t>проектирования,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или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«Как</w:t>
      </w:r>
      <w:r>
        <w:rPr>
          <w:color w:val="231F20"/>
          <w:spacing w:val="40"/>
          <w:sz w:val="24"/>
        </w:rPr>
        <w:t> </w:t>
      </w:r>
      <w:r>
        <w:rPr>
          <w:color w:val="231F20"/>
          <w:sz w:val="24"/>
        </w:rPr>
        <w:t>делать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музей?»»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: монография. М.,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2003.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С. 84.</w:t>
      </w:r>
    </w:p>
    <w:p>
      <w:pPr>
        <w:pStyle w:val="ListParagraph"/>
        <w:numPr>
          <w:ilvl w:val="0"/>
          <w:numId w:val="52"/>
        </w:numPr>
        <w:tabs>
          <w:tab w:pos="1769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Кайдановская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Современный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театр: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иммерсивные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постановки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(перформанс,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проме-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над, интерактивность) и их влияние на преобразования театрального пространства // Architecture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Modern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Information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Technologies. 2018. №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 (42).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212–226.</w:t>
      </w:r>
    </w:p>
    <w:p>
      <w:pPr>
        <w:pStyle w:val="ListParagraph"/>
        <w:numPr>
          <w:ilvl w:val="0"/>
          <w:numId w:val="52"/>
        </w:numPr>
        <w:tabs>
          <w:tab w:pos="1774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Шляхтина Л. М. </w:t>
      </w:r>
      <w:r>
        <w:rPr>
          <w:color w:val="231F20"/>
          <w:sz w:val="24"/>
        </w:rPr>
        <w:t>«Музейная педагогика. Методы театрализации» / Актуальные пробле-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современного музейного дела. М.,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2010.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54–57.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</w:t>
      </w:r>
    </w:p>
    <w:p>
      <w:pPr>
        <w:spacing w:line="249" w:lineRule="auto" w:before="12"/>
        <w:ind w:left="1133" w:right="5351" w:firstLine="0"/>
        <w:jc w:val="left"/>
        <w:rPr>
          <w:sz w:val="24"/>
        </w:rPr>
      </w:pPr>
      <w:r>
        <w:rPr>
          <w:i/>
          <w:color w:val="231F20"/>
          <w:sz w:val="24"/>
        </w:rPr>
        <w:t>Юлия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Игоревна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Ершова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Ольга Геннадьевна Кокорина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19">
        <w:r>
          <w:rPr>
            <w:i/>
            <w:color w:val="231F20"/>
            <w:sz w:val="24"/>
          </w:rPr>
          <w:t>juliaershova97@mail.ru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ind w:left="1109"/>
      </w:pPr>
      <w:r>
        <w:rPr>
          <w:color w:val="231F20"/>
        </w:rPr>
        <w:t>ГОСТИНИЧНЫЙ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ГОРОДЕ</w:t>
      </w:r>
      <w:r>
        <w:rPr>
          <w:color w:val="231F20"/>
          <w:spacing w:val="-14"/>
        </w:rPr>
        <w:t> </w:t>
      </w:r>
      <w:r>
        <w:rPr>
          <w:color w:val="231F20"/>
        </w:rPr>
        <w:t>КРОНШТАДТЕ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30" w:firstLine="396"/>
        <w:jc w:val="both"/>
        <w:rPr>
          <w:i/>
          <w:sz w:val="24"/>
        </w:rPr>
      </w:pPr>
      <w:r>
        <w:rPr>
          <w:color w:val="231F20"/>
          <w:sz w:val="24"/>
        </w:rPr>
        <w:t>Статья посвящена влиянию архитектуры гостиничных комплексов на развитие делового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туризма в городе Кронштадте, особенно на территории особой экономической зоны. При из-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учении отечественного и зарубежного опыта были выявлены важные факторы, влияющие на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создание благоприятной среды и удачного проектного решения. При анализе территории был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выявлен участок для проектирования, расположенный на западе города Кронштадт. Эта тер-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ритория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уникальным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местом,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поскольку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сохранившиеся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природные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ресурсы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нераз-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витые территории с открытым выходом в Финский залив позволяют создать активный центр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делового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туризма,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что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будет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способствовать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развитию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всего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города.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Проектируемый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гостинич-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ный комплекс включает в себя гостиницу, конференц-зал и общественное пространство с вы-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ходом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набережную</w:t>
      </w:r>
      <w:r>
        <w:rPr>
          <w:i/>
          <w:color w:val="231F20"/>
          <w:sz w:val="24"/>
        </w:rPr>
        <w:t>.</w:t>
      </w:r>
    </w:p>
    <w:p>
      <w:pPr>
        <w:spacing w:line="249" w:lineRule="auto" w:before="1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Кронштадт, особая экономическая зона, центр делового туризма, благо-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приятная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среда, развитие города.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Одним из направлений развития делового туризма Санкт-Петербурга стало</w:t>
      </w:r>
      <w:r>
        <w:rPr>
          <w:color w:val="231F20"/>
          <w:spacing w:val="1"/>
        </w:rPr>
        <w:t> </w:t>
      </w:r>
      <w:r>
        <w:rPr>
          <w:color w:val="231F20"/>
        </w:rPr>
        <w:t>развитие Кронштадта, так как с каждым годом туристический поток увеличи-</w:t>
      </w:r>
      <w:r>
        <w:rPr>
          <w:color w:val="231F20"/>
          <w:spacing w:val="1"/>
        </w:rPr>
        <w:t> </w:t>
      </w:r>
      <w:r>
        <w:rPr>
          <w:color w:val="231F20"/>
        </w:rPr>
        <w:t>вается и все больше людей посещают остров, на котором располагается данный</w:t>
      </w:r>
      <w:r>
        <w:rPr>
          <w:color w:val="231F20"/>
          <w:spacing w:val="1"/>
        </w:rPr>
        <w:t> </w:t>
      </w:r>
      <w:r>
        <w:rPr>
          <w:color w:val="231F20"/>
        </w:rPr>
        <w:t>город-порт [1]. Кронштадт имеет уникальные туристические ресурсы –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ческие, природные, культурные и социальные. Большое количество памятников</w:t>
      </w:r>
      <w:r>
        <w:rPr>
          <w:color w:val="231F20"/>
          <w:spacing w:val="-67"/>
        </w:rPr>
        <w:t> </w:t>
      </w:r>
      <w:r>
        <w:rPr>
          <w:color w:val="231F20"/>
        </w:rPr>
        <w:t>архитектуры, сохранившихся фортификационных объектов, природных ресур-</w:t>
      </w:r>
      <w:r>
        <w:rPr>
          <w:color w:val="231F20"/>
          <w:spacing w:val="1"/>
        </w:rPr>
        <w:t> </w:t>
      </w:r>
      <w:r>
        <w:rPr>
          <w:color w:val="231F20"/>
        </w:rPr>
        <w:t>сов,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включение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список</w:t>
      </w:r>
      <w:r>
        <w:rPr>
          <w:color w:val="231F20"/>
          <w:spacing w:val="-13"/>
        </w:rPr>
        <w:t> </w:t>
      </w:r>
      <w:r>
        <w:rPr>
          <w:color w:val="231F20"/>
        </w:rPr>
        <w:t>ЮНЕСКО</w:t>
      </w:r>
      <w:r>
        <w:rPr>
          <w:color w:val="231F20"/>
          <w:spacing w:val="-14"/>
        </w:rPr>
        <w:t> </w:t>
      </w:r>
      <w:r>
        <w:rPr>
          <w:color w:val="231F20"/>
        </w:rPr>
        <w:t>увеличивает</w:t>
      </w:r>
      <w:r>
        <w:rPr>
          <w:color w:val="231F20"/>
          <w:spacing w:val="-14"/>
        </w:rPr>
        <w:t> </w:t>
      </w:r>
      <w:r>
        <w:rPr>
          <w:color w:val="231F20"/>
        </w:rPr>
        <w:t>интерес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данному</w:t>
      </w:r>
      <w:r>
        <w:rPr>
          <w:color w:val="231F20"/>
          <w:spacing w:val="-14"/>
        </w:rPr>
        <w:t> </w:t>
      </w:r>
      <w:r>
        <w:rPr>
          <w:color w:val="231F20"/>
        </w:rPr>
        <w:t>горо-</w:t>
      </w:r>
      <w:r>
        <w:rPr>
          <w:color w:val="231F20"/>
          <w:spacing w:val="-67"/>
        </w:rPr>
        <w:t> </w:t>
      </w:r>
      <w:r>
        <w:rPr>
          <w:color w:val="231F20"/>
        </w:rPr>
        <w:t>ду</w:t>
      </w:r>
      <w:r>
        <w:rPr>
          <w:color w:val="231F20"/>
          <w:spacing w:val="-1"/>
        </w:rPr>
        <w:t> </w:t>
      </w:r>
      <w:r>
        <w:rPr>
          <w:color w:val="231F20"/>
        </w:rPr>
        <w:t>со стороны туристов.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Актуальность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исследования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состоит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том,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хорошо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спроектированное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странство, а впоследствии и целый центр притяжения позволит привлечь новые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финансовые,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экономические,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социальные,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информационные,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администра-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тивные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ресурсы.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позволит</w:t>
      </w:r>
      <w:r>
        <w:rPr>
          <w:color w:val="231F20"/>
          <w:spacing w:val="-16"/>
        </w:rPr>
        <w:t> </w:t>
      </w:r>
      <w:r>
        <w:rPr>
          <w:color w:val="231F20"/>
        </w:rPr>
        <w:t>развивать</w:t>
      </w:r>
      <w:r>
        <w:rPr>
          <w:color w:val="231F20"/>
          <w:spacing w:val="-16"/>
        </w:rPr>
        <w:t> </w:t>
      </w:r>
      <w:r>
        <w:rPr>
          <w:color w:val="231F20"/>
        </w:rPr>
        <w:t>город,</w:t>
      </w:r>
      <w:r>
        <w:rPr>
          <w:color w:val="231F20"/>
          <w:spacing w:val="-16"/>
        </w:rPr>
        <w:t> </w:t>
      </w:r>
      <w:r>
        <w:rPr>
          <w:color w:val="231F20"/>
        </w:rPr>
        <w:t>который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данный</w:t>
      </w:r>
      <w:r>
        <w:rPr>
          <w:color w:val="231F20"/>
          <w:spacing w:val="-17"/>
        </w:rPr>
        <w:t> </w:t>
      </w:r>
      <w:r>
        <w:rPr>
          <w:color w:val="231F20"/>
        </w:rPr>
        <w:t>момент</w:t>
      </w:r>
      <w:r>
        <w:rPr>
          <w:color w:val="231F20"/>
          <w:spacing w:val="-16"/>
        </w:rPr>
        <w:t> </w:t>
      </w:r>
      <w:r>
        <w:rPr>
          <w:color w:val="231F20"/>
        </w:rPr>
        <w:t>нахо-</w:t>
      </w:r>
      <w:r>
        <w:rPr>
          <w:color w:val="231F20"/>
          <w:spacing w:val="-67"/>
        </w:rPr>
        <w:t> </w:t>
      </w:r>
      <w:r>
        <w:rPr>
          <w:color w:val="231F20"/>
        </w:rPr>
        <w:t>дится в упадке и требует активных решений по восстановлению и созданию но-</w:t>
      </w:r>
      <w:r>
        <w:rPr>
          <w:color w:val="231F20"/>
          <w:spacing w:val="-67"/>
        </w:rPr>
        <w:t> </w:t>
      </w:r>
      <w:r>
        <w:rPr>
          <w:color w:val="231F20"/>
        </w:rPr>
        <w:t>вых общественных центров. Так как территория проектирования распологается</w:t>
      </w:r>
      <w:r>
        <w:rPr>
          <w:color w:val="231F20"/>
          <w:spacing w:val="1"/>
        </w:rPr>
        <w:t> </w:t>
      </w:r>
      <w:r>
        <w:rPr>
          <w:color w:val="231F20"/>
        </w:rPr>
        <w:t>в свободной экономической зоне, была определена необходимость в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стве</w:t>
      </w:r>
      <w:r>
        <w:rPr>
          <w:color w:val="231F20"/>
          <w:spacing w:val="-3"/>
        </w:rPr>
        <w:t> </w:t>
      </w:r>
      <w:r>
        <w:rPr>
          <w:color w:val="231F20"/>
        </w:rPr>
        <w:t>гостиничного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2"/>
        </w:rPr>
        <w:t> </w:t>
      </w:r>
      <w:r>
        <w:rPr>
          <w:color w:val="231F20"/>
        </w:rPr>
        <w:t>сориентированного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деловой</w:t>
      </w:r>
      <w:r>
        <w:rPr>
          <w:color w:val="231F20"/>
          <w:spacing w:val="-3"/>
        </w:rPr>
        <w:t> </w:t>
      </w:r>
      <w:r>
        <w:rPr>
          <w:color w:val="231F20"/>
        </w:rPr>
        <w:t>туризм.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3"/>
        </w:rPr>
        <w:t>Анализируемая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территория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находится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западе.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Кольцевая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автомобильная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до-</w:t>
      </w:r>
      <w:r>
        <w:rPr>
          <w:color w:val="231F20"/>
          <w:spacing w:val="-68"/>
        </w:rPr>
        <w:t> </w:t>
      </w:r>
      <w:r>
        <w:rPr>
          <w:color w:val="231F20"/>
        </w:rPr>
        <w:t>рога отделяет западную часть острова Котлин от остального города Кронштадт.</w:t>
      </w:r>
      <w:r>
        <w:rPr>
          <w:color w:val="231F20"/>
          <w:spacing w:val="-67"/>
        </w:rPr>
        <w:t> </w:t>
      </w:r>
      <w:r>
        <w:rPr>
          <w:color w:val="231F20"/>
        </w:rPr>
        <w:t>Данная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4"/>
        </w:rPr>
        <w:t> </w:t>
      </w:r>
      <w:r>
        <w:rPr>
          <w:color w:val="231F20"/>
        </w:rPr>
        <w:t>время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имеет</w:t>
      </w:r>
      <w:r>
        <w:rPr>
          <w:color w:val="231F20"/>
          <w:spacing w:val="-4"/>
        </w:rPr>
        <w:t> </w:t>
      </w:r>
      <w:r>
        <w:rPr>
          <w:color w:val="231F20"/>
        </w:rPr>
        <w:t>активной</w:t>
      </w:r>
      <w:r>
        <w:rPr>
          <w:color w:val="231F20"/>
          <w:spacing w:val="-4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ней</w:t>
      </w:r>
      <w:r>
        <w:rPr>
          <w:color w:val="231F20"/>
          <w:spacing w:val="-4"/>
        </w:rPr>
        <w:t> </w:t>
      </w:r>
      <w:r>
        <w:rPr>
          <w:color w:val="231F20"/>
        </w:rPr>
        <w:t>рас-</w:t>
      </w:r>
      <w:r>
        <w:rPr>
          <w:color w:val="231F20"/>
          <w:spacing w:val="-68"/>
        </w:rPr>
        <w:t> </w:t>
      </w:r>
      <w:r>
        <w:rPr>
          <w:color w:val="231F20"/>
        </w:rPr>
        <w:t>положены</w:t>
      </w:r>
      <w:r>
        <w:rPr>
          <w:color w:val="231F20"/>
          <w:spacing w:val="14"/>
        </w:rPr>
        <w:t> </w:t>
      </w:r>
      <w:r>
        <w:rPr>
          <w:color w:val="231F20"/>
        </w:rPr>
        <w:t>зоны</w:t>
      </w:r>
      <w:r>
        <w:rPr>
          <w:color w:val="231F20"/>
          <w:spacing w:val="14"/>
        </w:rPr>
        <w:t> </w:t>
      </w:r>
      <w:r>
        <w:rPr>
          <w:color w:val="231F20"/>
        </w:rPr>
        <w:t>объекты</w:t>
      </w:r>
      <w:r>
        <w:rPr>
          <w:color w:val="231F20"/>
          <w:spacing w:val="14"/>
        </w:rPr>
        <w:t> </w:t>
      </w:r>
      <w:r>
        <w:rPr>
          <w:color w:val="231F20"/>
        </w:rPr>
        <w:t>складского</w:t>
      </w:r>
      <w:r>
        <w:rPr>
          <w:color w:val="231F20"/>
          <w:spacing w:val="15"/>
        </w:rPr>
        <w:t> </w:t>
      </w:r>
      <w:r>
        <w:rPr>
          <w:color w:val="231F20"/>
        </w:rPr>
        <w:t>назначения,</w:t>
      </w:r>
      <w:r>
        <w:rPr>
          <w:color w:val="231F20"/>
          <w:spacing w:val="14"/>
        </w:rPr>
        <w:t> </w:t>
      </w:r>
      <w:r>
        <w:rPr>
          <w:color w:val="231F20"/>
        </w:rPr>
        <w:t>зона</w:t>
      </w:r>
      <w:r>
        <w:rPr>
          <w:color w:val="231F20"/>
          <w:spacing w:val="14"/>
        </w:rPr>
        <w:t> </w:t>
      </w:r>
      <w:r>
        <w:rPr>
          <w:color w:val="231F20"/>
        </w:rPr>
        <w:t>кладбища,</w:t>
      </w:r>
      <w:r>
        <w:rPr>
          <w:color w:val="231F20"/>
          <w:spacing w:val="15"/>
        </w:rPr>
        <w:t> </w:t>
      </w:r>
      <w:r>
        <w:rPr>
          <w:color w:val="231F20"/>
        </w:rPr>
        <w:t>зона</w:t>
      </w:r>
      <w:r>
        <w:rPr>
          <w:color w:val="231F20"/>
          <w:spacing w:val="14"/>
        </w:rPr>
        <w:t> </w:t>
      </w:r>
      <w:r>
        <w:rPr>
          <w:color w:val="231F20"/>
        </w:rPr>
        <w:t>военного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/>
        <w:jc w:val="both"/>
      </w:pPr>
      <w:r>
        <w:rPr>
          <w:color w:val="231F20"/>
        </w:rPr>
        <w:t>режима, специального назначения, на которой располагается аэродром «Бычье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поле».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Большую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занимают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зеленные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насаждения,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ней</w:t>
      </w:r>
      <w:r>
        <w:rPr>
          <w:color w:val="231F20"/>
          <w:spacing w:val="-67"/>
        </w:rPr>
        <w:t> </w:t>
      </w:r>
      <w:r>
        <w:rPr>
          <w:color w:val="231F20"/>
        </w:rPr>
        <w:t>расположен заповедник, где по всей территории располагаются экологические</w:t>
      </w:r>
      <w:r>
        <w:rPr>
          <w:color w:val="231F20"/>
          <w:spacing w:val="1"/>
        </w:rPr>
        <w:t> </w:t>
      </w:r>
      <w:r>
        <w:rPr>
          <w:color w:val="231F20"/>
        </w:rPr>
        <w:t>тропы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ведут</w:t>
      </w:r>
      <w:r>
        <w:rPr>
          <w:color w:val="231F20"/>
          <w:spacing w:val="38"/>
        </w:rPr>
        <w:t> </w:t>
      </w:r>
      <w:r>
        <w:rPr>
          <w:color w:val="231F20"/>
        </w:rPr>
        <w:t>к</w:t>
      </w:r>
      <w:r>
        <w:rPr>
          <w:color w:val="231F20"/>
          <w:spacing w:val="39"/>
        </w:rPr>
        <w:t> </w:t>
      </w:r>
      <w:r>
        <w:rPr>
          <w:color w:val="231F20"/>
        </w:rPr>
        <w:t>фортификационным</w:t>
      </w:r>
      <w:r>
        <w:rPr>
          <w:color w:val="231F20"/>
          <w:spacing w:val="38"/>
        </w:rPr>
        <w:t> </w:t>
      </w:r>
      <w:r>
        <w:rPr>
          <w:color w:val="231F20"/>
        </w:rPr>
        <w:t>сооружениям</w:t>
      </w:r>
      <w:r>
        <w:rPr>
          <w:color w:val="231F20"/>
          <w:spacing w:val="39"/>
        </w:rPr>
        <w:t> </w:t>
      </w:r>
      <w:r>
        <w:rPr>
          <w:color w:val="231F20"/>
        </w:rPr>
        <w:t>Форт</w:t>
      </w:r>
      <w:r>
        <w:rPr>
          <w:color w:val="231F20"/>
          <w:spacing w:val="38"/>
        </w:rPr>
        <w:t> </w:t>
      </w:r>
      <w:r>
        <w:rPr>
          <w:color w:val="231F20"/>
        </w:rPr>
        <w:t>Риф,</w:t>
      </w:r>
      <w:r>
        <w:rPr>
          <w:color w:val="231F20"/>
          <w:spacing w:val="38"/>
        </w:rPr>
        <w:t> </w:t>
      </w:r>
      <w:r>
        <w:rPr>
          <w:color w:val="231F20"/>
        </w:rPr>
        <w:t>Шанц,</w:t>
      </w:r>
      <w:r>
        <w:rPr>
          <w:color w:val="231F20"/>
          <w:spacing w:val="39"/>
        </w:rPr>
        <w:t> </w:t>
      </w:r>
      <w:r>
        <w:rPr>
          <w:color w:val="231F20"/>
        </w:rPr>
        <w:t>а</w:t>
      </w:r>
      <w:r>
        <w:rPr>
          <w:color w:val="231F20"/>
          <w:spacing w:val="38"/>
        </w:rPr>
        <w:t> </w:t>
      </w:r>
      <w:r>
        <w:rPr>
          <w:color w:val="231F20"/>
        </w:rPr>
        <w:t>также</w:t>
      </w:r>
      <w:r>
        <w:rPr>
          <w:color w:val="231F20"/>
          <w:spacing w:val="-67"/>
        </w:rPr>
        <w:t> </w:t>
      </w:r>
      <w:r>
        <w:rPr>
          <w:color w:val="231F20"/>
        </w:rPr>
        <w:t>1</w:t>
      </w:r>
      <w:r>
        <w:rPr>
          <w:color w:val="231F20"/>
          <w:spacing w:val="-1"/>
        </w:rPr>
        <w:t> </w:t>
      </w:r>
      <w:r>
        <w:rPr>
          <w:color w:val="231F20"/>
        </w:rPr>
        <w:t>Северный форт с батареями [3].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полицентрической</w:t>
      </w:r>
      <w:r>
        <w:rPr>
          <w:color w:val="231F20"/>
          <w:spacing w:val="-7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7"/>
        </w:rPr>
        <w:t> </w:t>
      </w:r>
      <w:r>
        <w:rPr>
          <w:color w:val="231F20"/>
        </w:rPr>
        <w:t>развития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7"/>
        </w:rPr>
        <w:t> </w:t>
      </w:r>
      <w:r>
        <w:rPr>
          <w:color w:val="231F20"/>
        </w:rPr>
        <w:t>объек-</w:t>
      </w:r>
      <w:r>
        <w:rPr>
          <w:color w:val="231F20"/>
          <w:spacing w:val="-67"/>
        </w:rPr>
        <w:t> </w:t>
      </w:r>
      <w:r>
        <w:rPr>
          <w:color w:val="231F20"/>
        </w:rPr>
        <w:t>тов</w:t>
      </w:r>
      <w:r>
        <w:rPr>
          <w:color w:val="231F20"/>
          <w:spacing w:val="-4"/>
        </w:rPr>
        <w:t> </w:t>
      </w:r>
      <w:r>
        <w:rPr>
          <w:color w:val="231F20"/>
        </w:rPr>
        <w:t>гостиничного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3"/>
        </w:rPr>
        <w:t> </w:t>
      </w:r>
      <w:r>
        <w:rPr>
          <w:color w:val="231F20"/>
        </w:rPr>
        <w:t>можно</w:t>
      </w:r>
      <w:r>
        <w:rPr>
          <w:color w:val="231F20"/>
          <w:spacing w:val="-4"/>
        </w:rPr>
        <w:t> </w:t>
      </w:r>
      <w:r>
        <w:rPr>
          <w:color w:val="231F20"/>
        </w:rPr>
        <w:t>рассматривать</w:t>
      </w:r>
      <w:r>
        <w:rPr>
          <w:color w:val="231F20"/>
          <w:spacing w:val="-3"/>
        </w:rPr>
        <w:t> </w:t>
      </w:r>
      <w:r>
        <w:rPr>
          <w:color w:val="231F20"/>
        </w:rPr>
        <w:t>участок,</w:t>
      </w:r>
      <w:r>
        <w:rPr>
          <w:color w:val="231F20"/>
          <w:spacing w:val="-4"/>
        </w:rPr>
        <w:t> </w:t>
      </w:r>
      <w:r>
        <w:rPr>
          <w:color w:val="231F20"/>
        </w:rPr>
        <w:t>располагающие-</w:t>
      </w:r>
      <w:r>
        <w:rPr>
          <w:color w:val="231F20"/>
          <w:spacing w:val="-68"/>
        </w:rPr>
        <w:t> </w:t>
      </w:r>
      <w:r>
        <w:rPr>
          <w:color w:val="231F20"/>
        </w:rPr>
        <w:t>ся в общественно-деловой зоне рядом с КАДом. Хорошая транспортная доступ-</w:t>
      </w:r>
      <w:r>
        <w:rPr>
          <w:color w:val="231F20"/>
          <w:spacing w:val="-67"/>
        </w:rPr>
        <w:t> </w:t>
      </w:r>
      <w:r>
        <w:rPr>
          <w:color w:val="231F20"/>
        </w:rPr>
        <w:t>ность позволит разместить крупный комплекс с удобным подъездом и развитой</w:t>
      </w:r>
      <w:r>
        <w:rPr>
          <w:color w:val="231F20"/>
          <w:spacing w:val="1"/>
        </w:rPr>
        <w:t> </w:t>
      </w:r>
      <w:r>
        <w:rPr>
          <w:color w:val="231F20"/>
        </w:rPr>
        <w:t>набережной.</w:t>
      </w:r>
      <w:r>
        <w:rPr>
          <w:color w:val="231F20"/>
          <w:spacing w:val="-6"/>
        </w:rPr>
        <w:t> </w:t>
      </w:r>
      <w:r>
        <w:rPr>
          <w:color w:val="231F20"/>
        </w:rPr>
        <w:t>Сейчас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6"/>
        </w:rPr>
        <w:t> </w:t>
      </w:r>
      <w:r>
        <w:rPr>
          <w:color w:val="231F20"/>
        </w:rPr>
        <w:t>гаражно-строительный</w:t>
      </w:r>
      <w:r>
        <w:rPr>
          <w:color w:val="231F20"/>
          <w:spacing w:val="-6"/>
        </w:rPr>
        <w:t> </w:t>
      </w:r>
      <w:r>
        <w:rPr>
          <w:color w:val="231F20"/>
        </w:rPr>
        <w:t>коопе-</w:t>
      </w:r>
      <w:r>
        <w:rPr>
          <w:color w:val="231F20"/>
          <w:spacing w:val="-67"/>
        </w:rPr>
        <w:t> </w:t>
      </w:r>
      <w:r>
        <w:rPr>
          <w:color w:val="231F20"/>
        </w:rPr>
        <w:t>ратив. Участок сформирован набережной с пляжем и съездом с кольцевой авто-</w:t>
      </w:r>
      <w:r>
        <w:rPr>
          <w:color w:val="231F20"/>
          <w:spacing w:val="-67"/>
        </w:rPr>
        <w:t> </w:t>
      </w:r>
      <w:r>
        <w:rPr>
          <w:color w:val="231F20"/>
        </w:rPr>
        <w:t>мобильной дороги. Это позволяет сформировать активную транспортную связь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самим</w:t>
      </w:r>
      <w:r>
        <w:rPr>
          <w:color w:val="231F20"/>
          <w:spacing w:val="-2"/>
        </w:rPr>
        <w:t> </w:t>
      </w:r>
      <w:r>
        <w:rPr>
          <w:color w:val="231F20"/>
        </w:rPr>
        <w:t>объектом,</w:t>
      </w:r>
      <w:r>
        <w:rPr>
          <w:color w:val="231F20"/>
          <w:spacing w:val="-2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так</w:t>
      </w:r>
      <w:r>
        <w:rPr>
          <w:color w:val="231F20"/>
          <w:spacing w:val="-2"/>
        </w:rPr>
        <w:t> </w:t>
      </w:r>
      <w:r>
        <w:rPr>
          <w:color w:val="231F20"/>
        </w:rPr>
        <w:t>же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территорией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выходом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заливу.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Сам гостиничный комплекс формирует общественное пространство – набе-</w:t>
      </w:r>
      <w:r>
        <w:rPr>
          <w:color w:val="231F20"/>
          <w:spacing w:val="1"/>
        </w:rPr>
        <w:t> </w:t>
      </w:r>
      <w:r>
        <w:rPr>
          <w:color w:val="231F20"/>
        </w:rPr>
        <w:t>режную и парк, имеющий связь с водой. Выгодными особенностями создавае-</w:t>
      </w:r>
      <w:r>
        <w:rPr>
          <w:color w:val="231F20"/>
          <w:spacing w:val="1"/>
        </w:rPr>
        <w:t> </w:t>
      </w:r>
      <w:r>
        <w:rPr>
          <w:color w:val="231F20"/>
        </w:rPr>
        <w:t>мого пространства являются доступность, удобство и безопасность, многофунк-</w:t>
      </w:r>
      <w:r>
        <w:rPr>
          <w:color w:val="231F20"/>
          <w:spacing w:val="-67"/>
        </w:rPr>
        <w:t> </w:t>
      </w:r>
      <w:r>
        <w:rPr>
          <w:color w:val="231F20"/>
        </w:rPr>
        <w:t>циональность [4]. Часть набережной распологается под консолью гостиничного</w:t>
      </w:r>
      <w:r>
        <w:rPr>
          <w:color w:val="231F20"/>
          <w:spacing w:val="-67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имеет</w:t>
      </w:r>
      <w:r>
        <w:rPr>
          <w:color w:val="231F20"/>
          <w:spacing w:val="-12"/>
        </w:rPr>
        <w:t> </w:t>
      </w:r>
      <w:r>
        <w:rPr>
          <w:color w:val="231F20"/>
        </w:rPr>
        <w:t>выходы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залив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заканчивается</w:t>
      </w:r>
      <w:r>
        <w:rPr>
          <w:color w:val="231F20"/>
          <w:spacing w:val="-11"/>
        </w:rPr>
        <w:t> </w:t>
      </w:r>
      <w:r>
        <w:rPr>
          <w:color w:val="231F20"/>
        </w:rPr>
        <w:t>пляжем.</w:t>
      </w:r>
      <w:r>
        <w:rPr>
          <w:color w:val="231F20"/>
          <w:spacing w:val="-12"/>
        </w:rPr>
        <w:t> </w:t>
      </w:r>
      <w:r>
        <w:rPr>
          <w:color w:val="231F20"/>
        </w:rPr>
        <w:t>Соседство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яхт</w:t>
      </w:r>
      <w:r>
        <w:rPr>
          <w:color w:val="231F20"/>
          <w:spacing w:val="-11"/>
        </w:rPr>
        <w:t> </w:t>
      </w:r>
      <w:r>
        <w:rPr>
          <w:color w:val="231F20"/>
        </w:rPr>
        <w:t>клу-</w:t>
      </w:r>
      <w:r>
        <w:rPr>
          <w:color w:val="231F20"/>
          <w:spacing w:val="-68"/>
        </w:rPr>
        <w:t> </w:t>
      </w:r>
      <w:r>
        <w:rPr>
          <w:color w:val="231F20"/>
        </w:rPr>
        <w:t>бом,</w:t>
      </w:r>
      <w:r>
        <w:rPr>
          <w:color w:val="231F20"/>
          <w:spacing w:val="-8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той</w:t>
      </w:r>
      <w:r>
        <w:rPr>
          <w:color w:val="231F20"/>
          <w:spacing w:val="-8"/>
        </w:rPr>
        <w:t> </w:t>
      </w:r>
      <w:r>
        <w:rPr>
          <w:color w:val="231F20"/>
        </w:rPr>
        <w:t>же</w:t>
      </w:r>
      <w:r>
        <w:rPr>
          <w:color w:val="231F20"/>
          <w:spacing w:val="-7"/>
        </w:rPr>
        <w:t> </w:t>
      </w:r>
      <w:r>
        <w:rPr>
          <w:color w:val="231F20"/>
        </w:rPr>
        <w:t>сформированной</w:t>
      </w:r>
      <w:r>
        <w:rPr>
          <w:color w:val="231F20"/>
          <w:spacing w:val="-7"/>
        </w:rPr>
        <w:t> </w:t>
      </w:r>
      <w:r>
        <w:rPr>
          <w:color w:val="231F20"/>
        </w:rPr>
        <w:t>бухте,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гостиничный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позволяется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создать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объединённую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набережную,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дальше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должается</w:t>
      </w:r>
      <w:r>
        <w:rPr>
          <w:color w:val="231F20"/>
          <w:spacing w:val="-8"/>
        </w:rPr>
        <w:t> </w:t>
      </w:r>
      <w:r>
        <w:rPr>
          <w:color w:val="231F20"/>
        </w:rPr>
        <w:t>до</w:t>
      </w:r>
      <w:r>
        <w:rPr>
          <w:color w:val="231F20"/>
          <w:spacing w:val="-7"/>
        </w:rPr>
        <w:t> </w:t>
      </w:r>
      <w:r>
        <w:rPr>
          <w:color w:val="231F20"/>
        </w:rPr>
        <w:t>спортивного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-8"/>
        </w:rPr>
        <w:t> </w:t>
      </w:r>
      <w:r>
        <w:rPr>
          <w:color w:val="231F20"/>
        </w:rPr>
        <w:t>Набережная</w:t>
      </w:r>
      <w:r>
        <w:rPr>
          <w:color w:val="231F20"/>
          <w:spacing w:val="-7"/>
        </w:rPr>
        <w:t> </w:t>
      </w:r>
      <w:r>
        <w:rPr>
          <w:color w:val="231F20"/>
        </w:rPr>
        <w:t>входит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состав</w:t>
      </w:r>
      <w:r>
        <w:rPr>
          <w:color w:val="231F20"/>
          <w:spacing w:val="-7"/>
        </w:rPr>
        <w:t> </w:t>
      </w:r>
      <w:r>
        <w:rPr>
          <w:color w:val="231F20"/>
        </w:rPr>
        <w:t>зеленого</w:t>
      </w:r>
      <w:r>
        <w:rPr>
          <w:color w:val="231F20"/>
          <w:spacing w:val="-7"/>
        </w:rPr>
        <w:t> </w:t>
      </w:r>
      <w:r>
        <w:rPr>
          <w:color w:val="231F20"/>
        </w:rPr>
        <w:t>кар-</w:t>
      </w:r>
      <w:r>
        <w:rPr>
          <w:color w:val="231F20"/>
          <w:spacing w:val="-68"/>
        </w:rPr>
        <w:t> </w:t>
      </w:r>
      <w:r>
        <w:rPr>
          <w:color w:val="231F20"/>
        </w:rPr>
        <w:t>каса, сформировавшимся на всем участке проектирования (рис. 1). Озеленение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закладывалось в ходе проектирования градостроительного проекта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 территории.</w:t>
      </w:r>
    </w:p>
    <w:p>
      <w:pPr>
        <w:pStyle w:val="BodyText"/>
        <w:spacing w:before="8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2511873</wp:posOffset>
            </wp:positionH>
            <wp:positionV relativeFrom="paragraph">
              <wp:posOffset>173822</wp:posOffset>
            </wp:positionV>
            <wp:extent cx="2540317" cy="2980372"/>
            <wp:effectExtent l="0" t="0" r="0" b="0"/>
            <wp:wrapTopAndBottom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317" cy="2980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6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Генеральный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план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1" w:lineRule="auto" w:before="68"/>
        <w:ind w:right="1130" w:firstLine="396"/>
        <w:jc w:val="both"/>
      </w:pPr>
      <w:r>
        <w:rPr>
          <w:color w:val="231F20"/>
          <w:w w:val="95"/>
        </w:rPr>
        <w:t>Архитектурно-планировочная структуры гостиницы – важный фактор ее функ-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ционирования. Особенность архитектурного решения существенно выделяет ее 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фоне построек другого функционального профиля. Архитектура отеля в определен-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степени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саморекламой.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Значительное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распространение</w:t>
      </w:r>
      <w:r>
        <w:rPr>
          <w:color w:val="231F20"/>
          <w:spacing w:val="-15"/>
        </w:rPr>
        <w:t> </w:t>
      </w:r>
      <w:r>
        <w:rPr>
          <w:color w:val="231F20"/>
        </w:rPr>
        <w:t>приобре-</w:t>
      </w:r>
      <w:r>
        <w:rPr>
          <w:color w:val="231F20"/>
          <w:spacing w:val="-67"/>
        </w:rPr>
        <w:t> </w:t>
      </w:r>
      <w:r>
        <w:rPr>
          <w:color w:val="231F20"/>
        </w:rPr>
        <w:t>ли</w:t>
      </w:r>
      <w:r>
        <w:rPr>
          <w:color w:val="231F20"/>
          <w:spacing w:val="-6"/>
        </w:rPr>
        <w:t> </w:t>
      </w:r>
      <w:r>
        <w:rPr>
          <w:color w:val="231F20"/>
        </w:rPr>
        <w:t>гостиничные</w:t>
      </w:r>
      <w:r>
        <w:rPr>
          <w:color w:val="231F20"/>
          <w:spacing w:val="-7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отели,</w:t>
      </w:r>
      <w:r>
        <w:rPr>
          <w:color w:val="231F20"/>
          <w:spacing w:val="-6"/>
        </w:rPr>
        <w:t> </w:t>
      </w:r>
      <w:r>
        <w:rPr>
          <w:color w:val="231F20"/>
        </w:rPr>
        <w:t>состоящие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двух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более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пространственно</w:t>
      </w:r>
      <w:r>
        <w:rPr>
          <w:color w:val="231F20"/>
          <w:spacing w:val="-67"/>
        </w:rPr>
        <w:t> </w:t>
      </w:r>
      <w:r>
        <w:rPr>
          <w:color w:val="231F20"/>
        </w:rPr>
        <w:t>разделенных корпусов. Особенно отмечаются гостиничные комплексы атриум-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4"/>
        </w:rPr>
        <w:t> </w:t>
      </w:r>
      <w:r>
        <w:rPr>
          <w:color w:val="231F20"/>
        </w:rPr>
        <w:t>типа,</w:t>
      </w:r>
      <w:r>
        <w:rPr>
          <w:color w:val="231F20"/>
          <w:spacing w:val="-4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курортных</w:t>
      </w:r>
      <w:r>
        <w:rPr>
          <w:color w:val="231F20"/>
          <w:spacing w:val="-4"/>
        </w:rPr>
        <w:t> </w:t>
      </w:r>
      <w:r>
        <w:rPr>
          <w:color w:val="231F20"/>
        </w:rPr>
        <w:t>центров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центров</w:t>
      </w:r>
      <w:r>
        <w:rPr>
          <w:color w:val="231F20"/>
          <w:spacing w:val="-4"/>
        </w:rPr>
        <w:t> </w:t>
      </w:r>
      <w:r>
        <w:rPr>
          <w:color w:val="231F20"/>
        </w:rPr>
        <w:t>делового</w:t>
      </w:r>
      <w:r>
        <w:rPr>
          <w:color w:val="231F20"/>
          <w:spacing w:val="-4"/>
        </w:rPr>
        <w:t> </w:t>
      </w:r>
      <w:r>
        <w:rPr>
          <w:color w:val="231F20"/>
        </w:rPr>
        <w:t>туризма</w:t>
      </w:r>
      <w:r>
        <w:rPr>
          <w:color w:val="231F20"/>
          <w:spacing w:val="-4"/>
        </w:rPr>
        <w:t> </w:t>
      </w:r>
      <w:r>
        <w:rPr>
          <w:color w:val="231F20"/>
        </w:rPr>
        <w:t>[5].</w:t>
      </w:r>
    </w:p>
    <w:p>
      <w:pPr>
        <w:pStyle w:val="BodyText"/>
        <w:spacing w:line="261" w:lineRule="auto" w:before="8"/>
        <w:ind w:right="1131" w:firstLine="396"/>
        <w:jc w:val="both"/>
      </w:pP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архитектурно-планировочные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проектируемого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гостиничного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плекса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оказывают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влияние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факторы,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как: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повышенный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трафик,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(требо-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вания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шумозащиты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квартала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западной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Кронштадта,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следовательно формирование регулярной застройки в общественно-деловой зоне);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7"/>
        </w:rPr>
        <w:t> </w:t>
      </w:r>
      <w:r>
        <w:rPr>
          <w:color w:val="231F20"/>
        </w:rPr>
        <w:t>нового</w:t>
      </w:r>
      <w:r>
        <w:rPr>
          <w:color w:val="231F20"/>
          <w:spacing w:val="-6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6"/>
        </w:rPr>
        <w:t> </w:t>
      </w:r>
      <w:r>
        <w:rPr>
          <w:color w:val="231F20"/>
        </w:rPr>
        <w:t>набережной,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пар-</w:t>
      </w:r>
      <w:r>
        <w:rPr>
          <w:color w:val="231F20"/>
          <w:spacing w:val="-68"/>
        </w:rPr>
        <w:t> </w:t>
      </w:r>
      <w:r>
        <w:rPr>
          <w:color w:val="231F20"/>
        </w:rPr>
        <w:t>ка,</w:t>
      </w:r>
      <w:r>
        <w:rPr>
          <w:color w:val="231F20"/>
          <w:spacing w:val="-2"/>
        </w:rPr>
        <w:t> </w:t>
      </w:r>
      <w:r>
        <w:rPr>
          <w:color w:val="231F20"/>
        </w:rPr>
        <w:t>расположенного</w:t>
      </w:r>
      <w:r>
        <w:rPr>
          <w:color w:val="231F20"/>
          <w:spacing w:val="-1"/>
        </w:rPr>
        <w:t> </w:t>
      </w:r>
      <w:r>
        <w:rPr>
          <w:color w:val="231F20"/>
        </w:rPr>
        <w:t>у</w:t>
      </w:r>
      <w:r>
        <w:rPr>
          <w:color w:val="231F20"/>
          <w:spacing w:val="-1"/>
        </w:rPr>
        <w:t> </w:t>
      </w:r>
      <w:r>
        <w:rPr>
          <w:color w:val="231F20"/>
        </w:rPr>
        <w:t>воды,</w:t>
      </w:r>
      <w:r>
        <w:rPr>
          <w:color w:val="231F20"/>
          <w:spacing w:val="-1"/>
        </w:rPr>
        <w:t> </w:t>
      </w:r>
      <w:r>
        <w:rPr>
          <w:color w:val="231F20"/>
        </w:rPr>
        <w:t>выходов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воде.</w:t>
      </w:r>
    </w:p>
    <w:p>
      <w:pPr>
        <w:pStyle w:val="BodyText"/>
        <w:spacing w:line="261" w:lineRule="auto" w:before="6"/>
        <w:ind w:right="1131" w:firstLine="396"/>
        <w:jc w:val="both"/>
      </w:pPr>
      <w:r>
        <w:rPr>
          <w:color w:val="231F20"/>
        </w:rPr>
        <w:t>При учете всех этих условий и формировании большого количества видовых</w:t>
      </w:r>
      <w:r>
        <w:rPr>
          <w:color w:val="231F20"/>
          <w:spacing w:val="-67"/>
        </w:rPr>
        <w:t> </w:t>
      </w:r>
      <w:r>
        <w:rPr>
          <w:color w:val="231F20"/>
        </w:rPr>
        <w:t>гостиничных</w:t>
      </w:r>
      <w:r>
        <w:rPr>
          <w:color w:val="231F20"/>
          <w:spacing w:val="-4"/>
        </w:rPr>
        <w:t> </w:t>
      </w:r>
      <w:r>
        <w:rPr>
          <w:color w:val="231F20"/>
        </w:rPr>
        <w:t>номеров</w:t>
      </w:r>
      <w:r>
        <w:rPr>
          <w:color w:val="231F20"/>
          <w:spacing w:val="-3"/>
        </w:rPr>
        <w:t> </w:t>
      </w:r>
      <w:r>
        <w:rPr>
          <w:color w:val="231F20"/>
        </w:rPr>
        <w:t>было</w:t>
      </w:r>
      <w:r>
        <w:rPr>
          <w:color w:val="231F20"/>
          <w:spacing w:val="-3"/>
        </w:rPr>
        <w:t> </w:t>
      </w:r>
      <w:r>
        <w:rPr>
          <w:color w:val="231F20"/>
        </w:rPr>
        <w:t>решено</w:t>
      </w:r>
      <w:r>
        <w:rPr>
          <w:color w:val="231F20"/>
          <w:spacing w:val="-4"/>
        </w:rPr>
        <w:t> </w:t>
      </w:r>
      <w:r>
        <w:rPr>
          <w:color w:val="231F20"/>
        </w:rPr>
        <w:t>создать</w:t>
      </w:r>
      <w:r>
        <w:rPr>
          <w:color w:val="231F20"/>
          <w:spacing w:val="-3"/>
        </w:rPr>
        <w:t> </w:t>
      </w:r>
      <w:r>
        <w:rPr>
          <w:color w:val="231F20"/>
        </w:rPr>
        <w:t>гостиничный</w:t>
      </w:r>
      <w:r>
        <w:rPr>
          <w:color w:val="231F20"/>
          <w:spacing w:val="-3"/>
        </w:rPr>
        <w:t> </w:t>
      </w:r>
      <w:r>
        <w:rPr>
          <w:color w:val="231F20"/>
        </w:rPr>
        <w:t>комплекс</w:t>
      </w:r>
      <w:r>
        <w:rPr>
          <w:color w:val="231F20"/>
          <w:spacing w:val="-3"/>
        </w:rPr>
        <w:t> </w:t>
      </w:r>
      <w:r>
        <w:rPr>
          <w:color w:val="231F20"/>
        </w:rPr>
        <w:t>вынесенный</w:t>
      </w:r>
      <w:r>
        <w:rPr>
          <w:color w:val="231F20"/>
          <w:spacing w:val="-68"/>
        </w:rPr>
        <w:t> </w:t>
      </w:r>
      <w:r>
        <w:rPr>
          <w:color w:val="231F20"/>
        </w:rPr>
        <w:t>на мыс с наличием парка перед входом в комплекс. Отдельный объем гостини-</w:t>
      </w:r>
      <w:r>
        <w:rPr>
          <w:color w:val="231F20"/>
          <w:spacing w:val="1"/>
        </w:rPr>
        <w:t> </w:t>
      </w:r>
      <w:r>
        <w:rPr>
          <w:color w:val="231F20"/>
        </w:rPr>
        <w:t>цы позволяет отделить общественную часть от жилой, а именно от бизнес цен-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морских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технологий.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Общий</w:t>
      </w:r>
      <w:r>
        <w:rPr>
          <w:color w:val="231F20"/>
          <w:spacing w:val="-16"/>
        </w:rPr>
        <w:t> </w:t>
      </w:r>
      <w:r>
        <w:rPr>
          <w:color w:val="231F20"/>
        </w:rPr>
        <w:t>первый</w:t>
      </w:r>
      <w:r>
        <w:rPr>
          <w:color w:val="231F20"/>
          <w:spacing w:val="-15"/>
        </w:rPr>
        <w:t> </w:t>
      </w:r>
      <w:r>
        <w:rPr>
          <w:color w:val="231F20"/>
        </w:rPr>
        <w:t>этаж</w:t>
      </w:r>
      <w:r>
        <w:rPr>
          <w:color w:val="231F20"/>
          <w:spacing w:val="-17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</w:rPr>
        <w:t>объединить</w:t>
      </w:r>
      <w:r>
        <w:rPr>
          <w:color w:val="231F20"/>
          <w:spacing w:val="-16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функции</w:t>
      </w:r>
      <w:r>
        <w:rPr>
          <w:color w:val="231F20"/>
          <w:spacing w:val="-68"/>
        </w:rPr>
        <w:t> </w:t>
      </w:r>
      <w:r>
        <w:rPr>
          <w:color w:val="231F20"/>
        </w:rPr>
        <w:t>данного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-2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так</w:t>
      </w:r>
      <w:r>
        <w:rPr>
          <w:color w:val="231F20"/>
          <w:spacing w:val="-2"/>
        </w:rPr>
        <w:t> </w:t>
      </w:r>
      <w:r>
        <w:rPr>
          <w:color w:val="231F20"/>
        </w:rPr>
        <w:t>же</w:t>
      </w:r>
      <w:r>
        <w:rPr>
          <w:color w:val="231F20"/>
          <w:spacing w:val="-2"/>
        </w:rPr>
        <w:t> </w:t>
      </w:r>
      <w:r>
        <w:rPr>
          <w:color w:val="231F20"/>
        </w:rPr>
        <w:t>расположить</w:t>
      </w:r>
      <w:r>
        <w:rPr>
          <w:color w:val="231F20"/>
          <w:spacing w:val="-3"/>
        </w:rPr>
        <w:t> </w:t>
      </w:r>
      <w:r>
        <w:rPr>
          <w:color w:val="231F20"/>
        </w:rPr>
        <w:t>рестораны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конференц-залы.</w:t>
      </w:r>
    </w:p>
    <w:p>
      <w:pPr>
        <w:pStyle w:val="BodyText"/>
        <w:spacing w:line="261" w:lineRule="auto" w:before="6"/>
        <w:ind w:right="1129" w:firstLine="396"/>
        <w:jc w:val="both"/>
      </w:pPr>
      <w:r>
        <w:rPr>
          <w:color w:val="231F20"/>
        </w:rPr>
        <w:t>Сама</w:t>
      </w:r>
      <w:r>
        <w:rPr>
          <w:color w:val="231F20"/>
          <w:spacing w:val="-10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9"/>
        </w:rPr>
        <w:t> </w:t>
      </w:r>
      <w:r>
        <w:rPr>
          <w:color w:val="231F20"/>
        </w:rPr>
        <w:t>гостиничного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9"/>
        </w:rPr>
        <w:t> </w:t>
      </w:r>
      <w:r>
        <w:rPr>
          <w:color w:val="231F20"/>
        </w:rPr>
        <w:t>связана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несколькими</w:t>
      </w:r>
      <w:r>
        <w:rPr>
          <w:color w:val="231F20"/>
          <w:spacing w:val="-9"/>
        </w:rPr>
        <w:t> </w:t>
      </w:r>
      <w:r>
        <w:rPr>
          <w:color w:val="231F20"/>
        </w:rPr>
        <w:t>отличитель-</w:t>
      </w:r>
      <w:r>
        <w:rPr>
          <w:color w:val="231F20"/>
          <w:spacing w:val="-67"/>
        </w:rPr>
        <w:t> </w:t>
      </w:r>
      <w:r>
        <w:rPr>
          <w:color w:val="231F20"/>
        </w:rPr>
        <w:t>ными чертами города Кронштадт, а именно фортификационными сооружениям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маяками.</w:t>
      </w:r>
      <w:r>
        <w:rPr>
          <w:color w:val="231F20"/>
          <w:spacing w:val="-16"/>
        </w:rPr>
        <w:t> </w:t>
      </w:r>
      <w:r>
        <w:rPr>
          <w:color w:val="231F20"/>
        </w:rPr>
        <w:t>Стекленный</w:t>
      </w:r>
      <w:r>
        <w:rPr>
          <w:color w:val="231F20"/>
          <w:spacing w:val="-16"/>
        </w:rPr>
        <w:t> </w:t>
      </w:r>
      <w:r>
        <w:rPr>
          <w:color w:val="231F20"/>
        </w:rPr>
        <w:t>прямоугольник</w:t>
      </w:r>
      <w:r>
        <w:rPr>
          <w:color w:val="231F20"/>
          <w:spacing w:val="-16"/>
        </w:rPr>
        <w:t> </w:t>
      </w:r>
      <w:r>
        <w:rPr>
          <w:color w:val="231F20"/>
        </w:rPr>
        <w:t>выступает</w:t>
      </w:r>
      <w:r>
        <w:rPr>
          <w:color w:val="231F20"/>
          <w:spacing w:val="-16"/>
        </w:rPr>
        <w:t> </w:t>
      </w:r>
      <w:r>
        <w:rPr>
          <w:color w:val="231F20"/>
        </w:rPr>
        <w:t>над</w:t>
      </w:r>
      <w:r>
        <w:rPr>
          <w:color w:val="231F20"/>
          <w:spacing w:val="-17"/>
        </w:rPr>
        <w:t> </w:t>
      </w:r>
      <w:r>
        <w:rPr>
          <w:color w:val="231F20"/>
        </w:rPr>
        <w:t>водой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</w:rPr>
        <w:t>создать</w:t>
      </w:r>
      <w:r>
        <w:rPr>
          <w:color w:val="231F20"/>
          <w:spacing w:val="-68"/>
        </w:rPr>
        <w:t> </w:t>
      </w:r>
      <w:r>
        <w:rPr>
          <w:color w:val="231F20"/>
        </w:rPr>
        <w:t>большое</w:t>
      </w:r>
      <w:r>
        <w:rPr>
          <w:color w:val="231F20"/>
          <w:spacing w:val="-10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0"/>
        </w:rPr>
        <w:t> </w:t>
      </w:r>
      <w:r>
        <w:rPr>
          <w:color w:val="231F20"/>
        </w:rPr>
        <w:t>видовых</w:t>
      </w:r>
      <w:r>
        <w:rPr>
          <w:color w:val="231F20"/>
          <w:spacing w:val="-9"/>
        </w:rPr>
        <w:t> </w:t>
      </w:r>
      <w:r>
        <w:rPr>
          <w:color w:val="231F20"/>
        </w:rPr>
        <w:t>номеров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стандартную</w:t>
      </w:r>
      <w:r>
        <w:rPr>
          <w:color w:val="231F20"/>
          <w:spacing w:val="-10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9"/>
        </w:rPr>
        <w:t> </w:t>
      </w:r>
      <w:r>
        <w:rPr>
          <w:color w:val="231F20"/>
        </w:rPr>
        <w:t>номерного</w:t>
      </w:r>
      <w:r>
        <w:rPr>
          <w:color w:val="231F20"/>
          <w:spacing w:val="-10"/>
        </w:rPr>
        <w:t> </w:t>
      </w:r>
      <w:r>
        <w:rPr>
          <w:color w:val="231F20"/>
        </w:rPr>
        <w:t>фон-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да – коридорного типа, а объем, стремящийся вверх и «выныривающий» из прямо-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угольника,</w:t>
      </w:r>
      <w:r>
        <w:rPr>
          <w:color w:val="231F20"/>
          <w:spacing w:val="-6"/>
        </w:rPr>
        <w:t> </w:t>
      </w:r>
      <w:r>
        <w:rPr>
          <w:color w:val="231F20"/>
        </w:rPr>
        <w:t>сопоставляется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маяком,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котором</w:t>
      </w:r>
      <w:r>
        <w:rPr>
          <w:color w:val="231F20"/>
          <w:spacing w:val="-5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6"/>
        </w:rPr>
        <w:t> </w:t>
      </w:r>
      <w:r>
        <w:rPr>
          <w:color w:val="231F20"/>
        </w:rPr>
        <w:t>бизнес</w:t>
      </w:r>
      <w:r>
        <w:rPr>
          <w:color w:val="231F20"/>
          <w:spacing w:val="-6"/>
        </w:rPr>
        <w:t> </w:t>
      </w:r>
      <w:r>
        <w:rPr>
          <w:color w:val="231F20"/>
        </w:rPr>
        <w:t>центр</w:t>
      </w:r>
      <w:r>
        <w:rPr>
          <w:color w:val="231F20"/>
          <w:spacing w:val="-5"/>
        </w:rPr>
        <w:t> </w:t>
      </w:r>
      <w:r>
        <w:rPr>
          <w:color w:val="231F20"/>
        </w:rPr>
        <w:t>мор-</w:t>
      </w:r>
      <w:r>
        <w:rPr>
          <w:color w:val="231F20"/>
          <w:spacing w:val="-68"/>
        </w:rPr>
        <w:t> </w:t>
      </w:r>
      <w:r>
        <w:rPr>
          <w:color w:val="231F20"/>
        </w:rPr>
        <w:t>ских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1"/>
        <w:ind w:left="0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719807</wp:posOffset>
            </wp:positionH>
            <wp:positionV relativeFrom="paragraph">
              <wp:posOffset>95551</wp:posOffset>
            </wp:positionV>
            <wp:extent cx="6120383" cy="1981200"/>
            <wp:effectExtent l="0" t="0" r="0" b="0"/>
            <wp:wrapTopAndBottom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rPr>
          <w:sz w:val="12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Проектируемый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объект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Гостиничной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комплекс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firstLine="396"/>
      </w:pPr>
      <w:r>
        <w:rPr>
          <w:color w:val="231F20"/>
          <w:w w:val="95"/>
        </w:rPr>
        <w:t>В ходе работы был проведен анализ территории, что позволило выявить ее отли-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3"/>
        </w:rPr>
        <w:t>чительные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черты: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историческое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наследие,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форты,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крепости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природные</w:t>
      </w:r>
    </w:p>
    <w:p>
      <w:pPr>
        <w:spacing w:after="0" w:line="268" w:lineRule="auto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/>
        <w:jc w:val="both"/>
      </w:pPr>
      <w:r>
        <w:rPr>
          <w:color w:val="231F20"/>
          <w:w w:val="95"/>
        </w:rPr>
        <w:t>условия (наличие больших территорий озеленения, водная доступность). Важным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фактором формирования территории является наличие природного заповедни-</w:t>
      </w:r>
      <w:r>
        <w:rPr>
          <w:color w:val="231F20"/>
          <w:spacing w:val="1"/>
        </w:rPr>
        <w:t> </w:t>
      </w:r>
      <w:r>
        <w:rPr>
          <w:color w:val="231F20"/>
        </w:rPr>
        <w:t>ка «Западный Котлин», это позволит сформировать экологические маршруты.</w:t>
      </w:r>
      <w:r>
        <w:rPr>
          <w:color w:val="231F20"/>
          <w:spacing w:val="1"/>
        </w:rPr>
        <w:t> </w:t>
      </w:r>
      <w:r>
        <w:rPr>
          <w:color w:val="231F20"/>
        </w:rPr>
        <w:t>Аэродром «Бычье поле» позволяет увеличить транспортную доступность, а так</w:t>
      </w:r>
      <w:r>
        <w:rPr>
          <w:color w:val="231F20"/>
          <w:spacing w:val="1"/>
        </w:rPr>
        <w:t> </w:t>
      </w:r>
      <w:r>
        <w:rPr>
          <w:color w:val="231F20"/>
        </w:rPr>
        <w:t>же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8"/>
        </w:rPr>
        <w:t> </w:t>
      </w:r>
      <w:r>
        <w:rPr>
          <w:color w:val="231F20"/>
        </w:rPr>
        <w:t>данный</w:t>
      </w:r>
      <w:r>
        <w:rPr>
          <w:color w:val="231F20"/>
          <w:spacing w:val="-16"/>
        </w:rPr>
        <w:t> </w:t>
      </w:r>
      <w:r>
        <w:rPr>
          <w:color w:val="231F20"/>
        </w:rPr>
        <w:t>момент</w:t>
      </w:r>
      <w:r>
        <w:rPr>
          <w:color w:val="231F20"/>
          <w:spacing w:val="-17"/>
        </w:rPr>
        <w:t> </w:t>
      </w:r>
      <w:r>
        <w:rPr>
          <w:color w:val="231F20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</w:rPr>
        <w:t>центром</w:t>
      </w:r>
      <w:r>
        <w:rPr>
          <w:color w:val="231F20"/>
          <w:spacing w:val="-17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тех,</w:t>
      </w:r>
      <w:r>
        <w:rPr>
          <w:color w:val="231F20"/>
          <w:spacing w:val="-16"/>
        </w:rPr>
        <w:t> </w:t>
      </w:r>
      <w:r>
        <w:rPr>
          <w:color w:val="231F20"/>
        </w:rPr>
        <w:t>кто</w:t>
      </w:r>
      <w:r>
        <w:rPr>
          <w:color w:val="231F20"/>
          <w:spacing w:val="-17"/>
        </w:rPr>
        <w:t> </w:t>
      </w:r>
      <w:r>
        <w:rPr>
          <w:color w:val="231F20"/>
        </w:rPr>
        <w:t>хочет</w:t>
      </w:r>
      <w:r>
        <w:rPr>
          <w:color w:val="231F20"/>
          <w:spacing w:val="-17"/>
        </w:rPr>
        <w:t> </w:t>
      </w:r>
      <w:r>
        <w:rPr>
          <w:color w:val="231F20"/>
        </w:rPr>
        <w:t>научится</w:t>
      </w:r>
      <w:r>
        <w:rPr>
          <w:color w:val="231F20"/>
          <w:spacing w:val="-16"/>
        </w:rPr>
        <w:t> </w:t>
      </w:r>
      <w:r>
        <w:rPr>
          <w:color w:val="231F20"/>
        </w:rPr>
        <w:t>управлять</w:t>
      </w:r>
      <w:r>
        <w:rPr>
          <w:color w:val="231F20"/>
          <w:spacing w:val="-17"/>
        </w:rPr>
        <w:t> </w:t>
      </w:r>
      <w:r>
        <w:rPr>
          <w:color w:val="231F20"/>
        </w:rPr>
        <w:t>са-</w:t>
      </w:r>
      <w:r>
        <w:rPr>
          <w:color w:val="231F20"/>
          <w:spacing w:val="-67"/>
        </w:rPr>
        <w:t> </w:t>
      </w:r>
      <w:r>
        <w:rPr>
          <w:color w:val="231F20"/>
        </w:rPr>
        <w:t>молетами. Это позволяет развивать туризм и привлекать новых инвесторов для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-3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Кронштадт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частности</w:t>
      </w:r>
      <w:r>
        <w:rPr>
          <w:color w:val="231F20"/>
          <w:spacing w:val="-2"/>
        </w:rPr>
        <w:t> </w:t>
      </w:r>
      <w:r>
        <w:rPr>
          <w:color w:val="231F20"/>
        </w:rPr>
        <w:t>западной</w:t>
      </w:r>
      <w:r>
        <w:rPr>
          <w:color w:val="231F20"/>
          <w:spacing w:val="-3"/>
        </w:rPr>
        <w:t> </w:t>
      </w:r>
      <w:r>
        <w:rPr>
          <w:color w:val="231F20"/>
        </w:rPr>
        <w:t>части</w:t>
      </w:r>
      <w:r>
        <w:rPr>
          <w:color w:val="231F20"/>
          <w:spacing w:val="-2"/>
        </w:rPr>
        <w:t> </w:t>
      </w:r>
      <w:r>
        <w:rPr>
          <w:color w:val="231F20"/>
        </w:rPr>
        <w:t>острова</w:t>
      </w:r>
      <w:r>
        <w:rPr>
          <w:color w:val="231F20"/>
          <w:spacing w:val="-3"/>
        </w:rPr>
        <w:t> </w:t>
      </w:r>
      <w:r>
        <w:rPr>
          <w:color w:val="231F20"/>
        </w:rPr>
        <w:t>Котлин,</w:t>
      </w:r>
      <w:r>
        <w:rPr>
          <w:color w:val="231F20"/>
          <w:spacing w:val="-2"/>
        </w:rPr>
        <w:t> </w:t>
      </w:r>
      <w:r>
        <w:rPr>
          <w:color w:val="231F20"/>
        </w:rPr>
        <w:t>кото-</w:t>
      </w:r>
      <w:r>
        <w:rPr>
          <w:color w:val="231F20"/>
          <w:spacing w:val="-68"/>
        </w:rPr>
        <w:t> </w:t>
      </w:r>
      <w:r>
        <w:rPr>
          <w:color w:val="231F20"/>
        </w:rPr>
        <w:t>рая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данный момент</w:t>
      </w:r>
      <w:r>
        <w:rPr>
          <w:color w:val="231F20"/>
          <w:spacing w:val="-1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запустении.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Все эти факторы позволили сформировать территорию, которая является ча-</w:t>
      </w:r>
      <w:r>
        <w:rPr>
          <w:color w:val="231F20"/>
          <w:spacing w:val="-67"/>
        </w:rPr>
        <w:t> </w:t>
      </w:r>
      <w:r>
        <w:rPr>
          <w:color w:val="231F20"/>
        </w:rPr>
        <w:t>стью</w:t>
      </w:r>
      <w:r>
        <w:rPr>
          <w:color w:val="231F20"/>
          <w:spacing w:val="-5"/>
        </w:rPr>
        <w:t> </w:t>
      </w:r>
      <w:r>
        <w:rPr>
          <w:color w:val="231F20"/>
        </w:rPr>
        <w:t>полицентрической</w:t>
      </w:r>
      <w:r>
        <w:rPr>
          <w:color w:val="231F20"/>
          <w:spacing w:val="-4"/>
        </w:rPr>
        <w:t> </w:t>
      </w:r>
      <w:r>
        <w:rPr>
          <w:color w:val="231F20"/>
        </w:rPr>
        <w:t>системы</w:t>
      </w:r>
      <w:r>
        <w:rPr>
          <w:color w:val="231F20"/>
          <w:spacing w:val="-5"/>
        </w:rPr>
        <w:t> </w:t>
      </w:r>
      <w:r>
        <w:rPr>
          <w:color w:val="231F20"/>
        </w:rPr>
        <w:t>острова</w:t>
      </w:r>
      <w:r>
        <w:rPr>
          <w:color w:val="231F20"/>
          <w:spacing w:val="-4"/>
        </w:rPr>
        <w:t> </w:t>
      </w:r>
      <w:r>
        <w:rPr>
          <w:color w:val="231F20"/>
        </w:rPr>
        <w:t>Котлин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4"/>
        </w:rPr>
        <w:t> </w:t>
      </w:r>
      <w:r>
        <w:rPr>
          <w:color w:val="231F20"/>
        </w:rPr>
        <w:t>собой</w:t>
      </w:r>
      <w:r>
        <w:rPr>
          <w:color w:val="231F20"/>
          <w:spacing w:val="-5"/>
        </w:rPr>
        <w:t> </w:t>
      </w:r>
      <w:r>
        <w:rPr>
          <w:color w:val="231F20"/>
        </w:rPr>
        <w:t>туристи-</w:t>
      </w:r>
      <w:r>
        <w:rPr>
          <w:color w:val="231F20"/>
          <w:spacing w:val="-67"/>
        </w:rPr>
        <w:t> </w:t>
      </w:r>
      <w:r>
        <w:rPr>
          <w:color w:val="231F20"/>
        </w:rPr>
        <w:t>ческий центр со своими особенностями.</w:t>
      </w:r>
    </w:p>
    <w:p>
      <w:pPr>
        <w:pStyle w:val="BodyText"/>
        <w:spacing w:before="3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53"/>
        </w:numPr>
        <w:tabs>
          <w:tab w:pos="1760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Предложения по развитию и продвижению индустрии делового туризма Санкт-Петербурга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и повышению доходности данного сектора экономики. [Электронный ресурс]. – URL: https://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studbooks.net/691708/turizm/predlozheniya_razvitiyu_prodvizheniyu_industrii_delovogo_turizma_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sankt_peterburga_povysheniyu_dohodnosti_dannogo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13.10.2020)</w:t>
      </w:r>
    </w:p>
    <w:p>
      <w:pPr>
        <w:pStyle w:val="ListParagraph"/>
        <w:numPr>
          <w:ilvl w:val="0"/>
          <w:numId w:val="53"/>
        </w:numPr>
        <w:tabs>
          <w:tab w:pos="1775" w:val="left" w:leader="none"/>
        </w:tabs>
        <w:spacing w:line="249" w:lineRule="auto" w:before="4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Зорин И. В., Каверина Т. П., Квартальнов В. А. </w:t>
      </w:r>
      <w:r>
        <w:rPr>
          <w:color w:val="231F20"/>
          <w:sz w:val="24"/>
        </w:rPr>
        <w:t>Туризм как вид деятельности\ Учебник.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Финансы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статистика.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2005.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288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pStyle w:val="ListParagraph"/>
        <w:numPr>
          <w:ilvl w:val="0"/>
          <w:numId w:val="53"/>
        </w:numPr>
        <w:tabs>
          <w:tab w:pos="1770" w:val="left" w:leader="none"/>
        </w:tabs>
        <w:spacing w:line="249" w:lineRule="auto" w:before="2" w:after="0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Постановление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Правительства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Санкт-Петербурга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26.06.2012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648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«Об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образовании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государственного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природного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заказника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регионального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значения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«Западный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Котлин»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электронный // [Электронный ресурс]. – URL: </w:t>
      </w:r>
      <w:hyperlink r:id="rId122">
        <w:r>
          <w:rPr>
            <w:color w:val="231F20"/>
            <w:sz w:val="24"/>
          </w:rPr>
          <w:t>http://www.consultant.ru/document/cons_doc_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LAW_102629/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 13.10.2020).</w:t>
      </w:r>
    </w:p>
    <w:p>
      <w:pPr>
        <w:pStyle w:val="ListParagraph"/>
        <w:numPr>
          <w:ilvl w:val="0"/>
          <w:numId w:val="53"/>
        </w:numPr>
        <w:tabs>
          <w:tab w:pos="1775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Исследования общественного пространства «Город решает», Типы общественных про-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странств. Понятия и примеры. [Электронный ресурс]. – URL https://ecomsk.ru/wp-content/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uploads/2019/05/2019-05-08-Tipy-obshhestvennyh-prostranstv_compressed.pdf (дата обращения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13.10.2020).</w:t>
      </w:r>
    </w:p>
    <w:p>
      <w:pPr>
        <w:pStyle w:val="ListParagraph"/>
        <w:numPr>
          <w:ilvl w:val="0"/>
          <w:numId w:val="53"/>
        </w:numPr>
        <w:tabs>
          <w:tab w:pos="1781" w:val="left" w:leader="none"/>
        </w:tabs>
        <w:spacing w:line="249" w:lineRule="auto" w:before="4" w:after="0"/>
        <w:ind w:left="1133" w:right="1121" w:firstLine="396"/>
        <w:jc w:val="both"/>
        <w:rPr>
          <w:sz w:val="24"/>
        </w:rPr>
      </w:pPr>
      <w:r>
        <w:rPr>
          <w:color w:val="231F20"/>
          <w:sz w:val="24"/>
        </w:rPr>
        <w:t>Роль архитектуры в формировании имиджа гостиницы [Электронный ресурс]. – URL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https://tourlib.net/statti_tourism/pishchova.htm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 13.10.2020).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711.582</w:t>
      </w:r>
    </w:p>
    <w:p>
      <w:pPr>
        <w:spacing w:line="249" w:lineRule="auto" w:before="12"/>
        <w:ind w:left="1133" w:right="5199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Макар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Витальевич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Закомолдин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before="2"/>
        <w:ind w:left="1133" w:right="0" w:firstLine="0"/>
        <w:jc w:val="left"/>
        <w:rPr>
          <w:sz w:val="24"/>
        </w:rPr>
      </w:pPr>
      <w:r>
        <w:rPr>
          <w:i/>
          <w:color w:val="231F20"/>
          <w:sz w:val="24"/>
        </w:rPr>
        <w:t>Сергей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Иванов,</w:t>
      </w:r>
      <w:r>
        <w:rPr>
          <w:i/>
          <w:color w:val="231F20"/>
          <w:spacing w:val="-1"/>
          <w:sz w:val="24"/>
        </w:rPr>
        <w:t> </w:t>
      </w:r>
      <w:r>
        <w:rPr>
          <w:color w:val="231F20"/>
          <w:sz w:val="24"/>
        </w:rPr>
        <w:t>доцент</w:t>
      </w:r>
    </w:p>
    <w:p>
      <w:pPr>
        <w:spacing w:line="249" w:lineRule="auto" w:before="12"/>
        <w:ind w:left="1133" w:right="6530" w:firstLine="0"/>
        <w:jc w:val="left"/>
        <w:rPr>
          <w:i/>
          <w:sz w:val="24"/>
        </w:rPr>
      </w:pP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 университет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3"/>
          <w:sz w:val="24"/>
        </w:rPr>
        <w:t> </w:t>
      </w:r>
      <w:hyperlink r:id="rId123">
        <w:r>
          <w:rPr>
            <w:i/>
            <w:color w:val="231F20"/>
            <w:sz w:val="24"/>
          </w:rPr>
          <w:t>makar</w:t>
        </w:r>
      </w:hyperlink>
      <w:hyperlink r:id="rId124">
        <w:r>
          <w:rPr>
            <w:i/>
            <w:color w:val="231F20"/>
            <w:sz w:val="24"/>
          </w:rPr>
          <w:t>.zakomoldin@mail.ru</w:t>
        </w:r>
      </w:hyperlink>
    </w:p>
    <w:p>
      <w:pPr>
        <w:pStyle w:val="BodyText"/>
        <w:spacing w:before="8"/>
        <w:ind w:left="0"/>
        <w:rPr>
          <w:i/>
          <w:sz w:val="33"/>
        </w:rPr>
      </w:pPr>
    </w:p>
    <w:p>
      <w:pPr>
        <w:pStyle w:val="Heading2"/>
        <w:spacing w:line="249" w:lineRule="auto"/>
        <w:ind w:left="1596" w:right="1255" w:hanging="203"/>
        <w:jc w:val="left"/>
      </w:pPr>
      <w:r>
        <w:rPr>
          <w:color w:val="231F20"/>
        </w:rPr>
        <w:t>СОВРЕМЕННЫЕ</w:t>
      </w:r>
      <w:r>
        <w:rPr>
          <w:color w:val="231F20"/>
          <w:spacing w:val="-12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12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ДОМОВ-МАРИН</w:t>
      </w:r>
      <w:r>
        <w:rPr>
          <w:color w:val="231F20"/>
          <w:spacing w:val="-67"/>
        </w:rPr>
        <w:t> </w:t>
      </w:r>
      <w:r>
        <w:rPr>
          <w:color w:val="231F20"/>
        </w:rPr>
        <w:t>(НА</w:t>
      </w:r>
      <w:r>
        <w:rPr>
          <w:color w:val="231F20"/>
          <w:spacing w:val="-7"/>
        </w:rPr>
        <w:t> </w:t>
      </w:r>
      <w:r>
        <w:rPr>
          <w:color w:val="231F20"/>
        </w:rPr>
        <w:t>ПРИМЕРЕ</w:t>
      </w:r>
      <w:r>
        <w:rPr>
          <w:color w:val="231F20"/>
          <w:spacing w:val="-6"/>
        </w:rPr>
        <w:t> </w:t>
      </w:r>
      <w:r>
        <w:rPr>
          <w:color w:val="231F20"/>
        </w:rPr>
        <w:t>НАМЫВНОЙ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"/>
        </w:rPr>
        <w:t> </w:t>
      </w:r>
      <w:r>
        <w:rPr>
          <w:color w:val="231F20"/>
        </w:rPr>
        <w:t>ОСТРОВА</w:t>
      </w:r>
      <w:r>
        <w:rPr>
          <w:color w:val="231F20"/>
          <w:spacing w:val="-7"/>
        </w:rPr>
        <w:t> </w:t>
      </w:r>
      <w:r>
        <w:rPr>
          <w:color w:val="231F20"/>
        </w:rPr>
        <w:t>КОТЛИН)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28" w:firstLine="396"/>
        <w:jc w:val="right"/>
        <w:rPr>
          <w:sz w:val="24"/>
        </w:rPr>
      </w:pPr>
      <w:r>
        <w:rPr>
          <w:color w:val="231F20"/>
          <w:sz w:val="24"/>
        </w:rPr>
        <w:t>Видение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использование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меняется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соответствии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развитием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потребно-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стями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общества.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Важную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часть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общей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стилистики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выражают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ее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фасадная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часть,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а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также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код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самого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города.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Человек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не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может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представить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свою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жизнь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без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жилья,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именно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поэтому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оно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является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неотъемлемой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частью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жизни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человека.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рамках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статьи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рассматриваются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актуальные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проблемы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архитектуры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жилых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комплексов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прибрежных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зонах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мор-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ских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городов,</w:t>
      </w:r>
      <w:r>
        <w:rPr>
          <w:color w:val="231F20"/>
          <w:spacing w:val="24"/>
          <w:w w:val="95"/>
          <w:sz w:val="24"/>
        </w:rPr>
        <w:t> </w:t>
      </w:r>
      <w:r>
        <w:rPr>
          <w:color w:val="231F20"/>
          <w:w w:val="95"/>
          <w:sz w:val="24"/>
        </w:rPr>
        <w:t>выделяются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основные</w:t>
      </w:r>
      <w:r>
        <w:rPr>
          <w:color w:val="231F20"/>
          <w:spacing w:val="24"/>
          <w:w w:val="95"/>
          <w:sz w:val="24"/>
        </w:rPr>
        <w:t> </w:t>
      </w:r>
      <w:r>
        <w:rPr>
          <w:color w:val="231F20"/>
          <w:w w:val="95"/>
          <w:sz w:val="24"/>
        </w:rPr>
        <w:t>принципы</w:t>
      </w:r>
      <w:r>
        <w:rPr>
          <w:color w:val="231F20"/>
          <w:spacing w:val="24"/>
          <w:w w:val="95"/>
          <w:sz w:val="24"/>
        </w:rPr>
        <w:t> </w:t>
      </w:r>
      <w:r>
        <w:rPr>
          <w:color w:val="231F20"/>
          <w:w w:val="95"/>
          <w:sz w:val="24"/>
        </w:rPr>
        <w:t>проектирования.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Проводится</w:t>
      </w:r>
      <w:r>
        <w:rPr>
          <w:color w:val="231F20"/>
          <w:spacing w:val="24"/>
          <w:w w:val="95"/>
          <w:sz w:val="24"/>
        </w:rPr>
        <w:t> </w:t>
      </w:r>
      <w:r>
        <w:rPr>
          <w:color w:val="231F20"/>
          <w:w w:val="95"/>
          <w:sz w:val="24"/>
        </w:rPr>
        <w:t>анализ</w:t>
      </w:r>
      <w:r>
        <w:rPr>
          <w:color w:val="231F20"/>
          <w:spacing w:val="24"/>
          <w:w w:val="95"/>
          <w:sz w:val="24"/>
        </w:rPr>
        <w:t> </w:t>
      </w:r>
      <w:r>
        <w:rPr>
          <w:color w:val="231F20"/>
          <w:w w:val="95"/>
          <w:sz w:val="24"/>
        </w:rPr>
        <w:t>зарубежно-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северных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морских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городов,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строительства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подобных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комплексов,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которых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выявляются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тенденции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фасадов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ансамблей.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14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дом-марина,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морской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фасад,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инсоляция,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прибрежная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зона,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ком-</w:t>
      </w:r>
    </w:p>
    <w:p>
      <w:pPr>
        <w:spacing w:before="9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плекс,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водные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ресурсы.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6"/>
        </w:rPr>
        <w:t> </w:t>
      </w:r>
      <w:r>
        <w:rPr>
          <w:color w:val="231F20"/>
        </w:rPr>
        <w:t>день</w:t>
      </w:r>
      <w:r>
        <w:rPr>
          <w:color w:val="231F20"/>
          <w:spacing w:val="-16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6"/>
        </w:rPr>
        <w:t> </w:t>
      </w:r>
      <w:r>
        <w:rPr>
          <w:color w:val="231F20"/>
        </w:rPr>
        <w:t>актуальная</w:t>
      </w:r>
      <w:r>
        <w:rPr>
          <w:color w:val="231F20"/>
          <w:spacing w:val="-16"/>
        </w:rPr>
        <w:t> </w:t>
      </w:r>
      <w:r>
        <w:rPr>
          <w:color w:val="231F20"/>
        </w:rPr>
        <w:t>проблема</w:t>
      </w:r>
      <w:r>
        <w:rPr>
          <w:color w:val="231F20"/>
          <w:spacing w:val="-16"/>
        </w:rPr>
        <w:t> </w:t>
      </w:r>
      <w:r>
        <w:rPr>
          <w:color w:val="231F20"/>
        </w:rPr>
        <w:t>решения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домов,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расположенных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прибрежных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территориях.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Архитектура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морско-</w:t>
      </w:r>
      <w:r>
        <w:rPr>
          <w:color w:val="231F20"/>
          <w:spacing w:val="-68"/>
        </w:rPr>
        <w:t> </w:t>
      </w:r>
      <w:r>
        <w:rPr>
          <w:color w:val="231F20"/>
        </w:rPr>
        <w:t>го</w:t>
      </w:r>
      <w:r>
        <w:rPr>
          <w:color w:val="231F20"/>
          <w:spacing w:val="-6"/>
        </w:rPr>
        <w:t> </w:t>
      </w:r>
      <w:r>
        <w:rPr>
          <w:color w:val="231F20"/>
        </w:rPr>
        <w:t>фасада</w:t>
      </w:r>
      <w:r>
        <w:rPr>
          <w:color w:val="231F20"/>
          <w:spacing w:val="-6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имеет</w:t>
      </w:r>
      <w:r>
        <w:rPr>
          <w:color w:val="231F20"/>
          <w:spacing w:val="-6"/>
        </w:rPr>
        <w:t> </w:t>
      </w:r>
      <w:r>
        <w:rPr>
          <w:color w:val="231F20"/>
        </w:rPr>
        <w:t>большое</w:t>
      </w:r>
      <w:r>
        <w:rPr>
          <w:color w:val="231F20"/>
          <w:spacing w:val="-5"/>
        </w:rPr>
        <w:t> </w:t>
      </w:r>
      <w:r>
        <w:rPr>
          <w:color w:val="231F20"/>
        </w:rPr>
        <w:t>значение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6"/>
        </w:rPr>
        <w:t> </w:t>
      </w:r>
      <w:r>
        <w:rPr>
          <w:color w:val="231F20"/>
        </w:rPr>
        <w:t>«визитной</w:t>
      </w:r>
      <w:r>
        <w:rPr>
          <w:color w:val="231F20"/>
          <w:spacing w:val="-5"/>
        </w:rPr>
        <w:t> </w:t>
      </w:r>
      <w:r>
        <w:rPr>
          <w:color w:val="231F20"/>
        </w:rPr>
        <w:t>кар-</w:t>
      </w:r>
      <w:r>
        <w:rPr>
          <w:color w:val="231F20"/>
          <w:spacing w:val="-68"/>
        </w:rPr>
        <w:t> </w:t>
      </w:r>
      <w:r>
        <w:rPr>
          <w:color w:val="231F20"/>
        </w:rPr>
        <w:t>точки»</w:t>
      </w:r>
      <w:r>
        <w:rPr>
          <w:color w:val="231F20"/>
          <w:spacing w:val="-1"/>
        </w:rPr>
        <w:t> </w:t>
      </w:r>
      <w:r>
        <w:rPr>
          <w:color w:val="231F20"/>
        </w:rPr>
        <w:t>самого</w:t>
      </w:r>
      <w:r>
        <w:rPr>
          <w:color w:val="231F20"/>
          <w:spacing w:val="-1"/>
        </w:rPr>
        <w:t> </w:t>
      </w:r>
      <w:r>
        <w:rPr>
          <w:color w:val="231F20"/>
        </w:rPr>
        <w:t>города,</w:t>
      </w:r>
      <w:r>
        <w:rPr>
          <w:color w:val="231F20"/>
          <w:spacing w:val="-1"/>
        </w:rPr>
        <w:t> </w:t>
      </w:r>
      <w:r>
        <w:rPr>
          <w:color w:val="231F20"/>
        </w:rPr>
        <w:t>так и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решения общественных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пространств.</w:t>
      </w:r>
    </w:p>
    <w:p>
      <w:pPr>
        <w:pStyle w:val="BodyText"/>
        <w:spacing w:line="268" w:lineRule="auto"/>
        <w:ind w:right="1128" w:firstLine="396"/>
        <w:jc w:val="right"/>
      </w:pPr>
      <w:r>
        <w:rPr>
          <w:color w:val="231F20"/>
          <w:spacing w:val="-1"/>
        </w:rPr>
        <w:t>Название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«дома-марины»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произошло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синтеза</w:t>
      </w:r>
      <w:r>
        <w:rPr>
          <w:color w:val="231F20"/>
          <w:spacing w:val="-16"/>
        </w:rPr>
        <w:t> </w:t>
      </w:r>
      <w:r>
        <w:rPr>
          <w:color w:val="231F20"/>
        </w:rPr>
        <w:t>двух</w:t>
      </w:r>
      <w:r>
        <w:rPr>
          <w:color w:val="231F20"/>
          <w:spacing w:val="-17"/>
        </w:rPr>
        <w:t> </w:t>
      </w:r>
      <w:r>
        <w:rPr>
          <w:color w:val="231F20"/>
        </w:rPr>
        <w:t>разных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функции</w:t>
      </w:r>
      <w:r>
        <w:rPr>
          <w:color w:val="231F20"/>
          <w:spacing w:val="-15"/>
        </w:rPr>
        <w:t> </w:t>
      </w:r>
      <w:r>
        <w:rPr>
          <w:color w:val="231F20"/>
        </w:rPr>
        <w:t>объ-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ектов.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Марина,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стоянка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яхт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специально</w:t>
      </w:r>
      <w:r>
        <w:rPr>
          <w:color w:val="231F20"/>
          <w:spacing w:val="-16"/>
        </w:rPr>
        <w:t> </w:t>
      </w:r>
      <w:r>
        <w:rPr>
          <w:color w:val="231F20"/>
        </w:rPr>
        <w:t>оборудованная</w:t>
      </w:r>
      <w:r>
        <w:rPr>
          <w:color w:val="231F20"/>
          <w:spacing w:val="-16"/>
        </w:rPr>
        <w:t> </w:t>
      </w:r>
      <w:r>
        <w:rPr>
          <w:color w:val="231F20"/>
        </w:rPr>
        <w:t>стоянка,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кото-</w:t>
      </w:r>
      <w:r>
        <w:rPr>
          <w:color w:val="231F20"/>
          <w:spacing w:val="-67"/>
        </w:rPr>
        <w:t> </w:t>
      </w:r>
      <w:r>
        <w:rPr>
          <w:color w:val="231F20"/>
        </w:rPr>
        <w:t>рой</w:t>
      </w:r>
      <w:r>
        <w:rPr>
          <w:color w:val="231F20"/>
          <w:spacing w:val="-16"/>
        </w:rPr>
        <w:t> </w:t>
      </w:r>
      <w:r>
        <w:rPr>
          <w:color w:val="231F20"/>
        </w:rPr>
        <w:t>экипажам</w:t>
      </w:r>
      <w:r>
        <w:rPr>
          <w:color w:val="231F20"/>
          <w:spacing w:val="-15"/>
        </w:rPr>
        <w:t> </w:t>
      </w:r>
      <w:r>
        <w:rPr>
          <w:color w:val="231F20"/>
        </w:rPr>
        <w:t>предоставляются</w:t>
      </w:r>
      <w:r>
        <w:rPr>
          <w:color w:val="231F20"/>
          <w:spacing w:val="-16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5"/>
        </w:rPr>
        <w:t> </w:t>
      </w:r>
      <w:r>
        <w:rPr>
          <w:color w:val="231F20"/>
        </w:rPr>
        <w:t>услуги.</w:t>
      </w:r>
      <w:r>
        <w:rPr>
          <w:color w:val="231F20"/>
          <w:spacing w:val="-16"/>
        </w:rPr>
        <w:t> </w:t>
      </w:r>
      <w:r>
        <w:rPr>
          <w:color w:val="231F20"/>
        </w:rPr>
        <w:t>Изначально,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</w:rPr>
        <w:t>услуги</w:t>
      </w:r>
      <w:r>
        <w:rPr>
          <w:color w:val="231F20"/>
          <w:spacing w:val="-16"/>
        </w:rPr>
        <w:t> </w:t>
      </w:r>
      <w:r>
        <w:rPr>
          <w:color w:val="231F20"/>
        </w:rPr>
        <w:t>вхо-</w:t>
      </w:r>
      <w:r>
        <w:rPr>
          <w:color w:val="231F20"/>
          <w:spacing w:val="-67"/>
        </w:rPr>
        <w:t> </w:t>
      </w:r>
      <w:r>
        <w:rPr>
          <w:color w:val="231F20"/>
        </w:rPr>
        <w:t>дил</w:t>
      </w:r>
      <w:r>
        <w:rPr>
          <w:color w:val="231F20"/>
          <w:spacing w:val="-9"/>
        </w:rPr>
        <w:t> </w:t>
      </w:r>
      <w:r>
        <w:rPr>
          <w:color w:val="231F20"/>
        </w:rPr>
        <w:t>ремонт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обслуживание</w:t>
      </w:r>
      <w:r>
        <w:rPr>
          <w:color w:val="231F20"/>
          <w:spacing w:val="-8"/>
        </w:rPr>
        <w:t> </w:t>
      </w:r>
      <w:r>
        <w:rPr>
          <w:color w:val="231F20"/>
        </w:rPr>
        <w:t>яхт,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потом</w:t>
      </w:r>
      <w:r>
        <w:rPr>
          <w:color w:val="231F20"/>
          <w:spacing w:val="-9"/>
        </w:rPr>
        <w:t> </w:t>
      </w:r>
      <w:r>
        <w:rPr>
          <w:color w:val="231F20"/>
        </w:rPr>
        <w:t>добавились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8"/>
        </w:rPr>
        <w:t> </w:t>
      </w:r>
      <w:r>
        <w:rPr>
          <w:color w:val="231F20"/>
        </w:rPr>
        <w:t>функции.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данный</w:t>
      </w:r>
      <w:r>
        <w:rPr>
          <w:color w:val="231F20"/>
          <w:spacing w:val="3"/>
        </w:rPr>
        <w:t> </w:t>
      </w:r>
      <w:r>
        <w:rPr>
          <w:color w:val="231F20"/>
        </w:rPr>
        <w:t>момент</w:t>
      </w:r>
      <w:r>
        <w:rPr>
          <w:color w:val="231F20"/>
          <w:spacing w:val="3"/>
        </w:rPr>
        <w:t> </w:t>
      </w:r>
      <w:r>
        <w:rPr>
          <w:color w:val="231F20"/>
        </w:rPr>
        <w:t>дома-марины</w:t>
      </w:r>
      <w:r>
        <w:rPr>
          <w:color w:val="231F20"/>
          <w:spacing w:val="2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3"/>
        </w:rPr>
        <w:t> </w:t>
      </w:r>
      <w:r>
        <w:rPr>
          <w:color w:val="231F20"/>
        </w:rPr>
        <w:t>собой</w:t>
      </w:r>
      <w:r>
        <w:rPr>
          <w:color w:val="231F20"/>
          <w:spacing w:val="3"/>
        </w:rPr>
        <w:t> </w:t>
      </w:r>
      <w:r>
        <w:rPr>
          <w:color w:val="231F20"/>
        </w:rPr>
        <w:t>жилые</w:t>
      </w:r>
      <w:r>
        <w:rPr>
          <w:color w:val="231F20"/>
          <w:spacing w:val="2"/>
        </w:rPr>
        <w:t> </w:t>
      </w:r>
      <w:r>
        <w:rPr>
          <w:color w:val="231F20"/>
        </w:rPr>
        <w:t>комплексы,</w:t>
      </w:r>
      <w:r>
        <w:rPr>
          <w:color w:val="231F20"/>
          <w:spacing w:val="3"/>
        </w:rPr>
        <w:t> </w:t>
      </w:r>
      <w:r>
        <w:rPr>
          <w:color w:val="231F20"/>
        </w:rPr>
        <w:t>имею-</w:t>
      </w:r>
      <w:r>
        <w:rPr>
          <w:color w:val="231F20"/>
          <w:spacing w:val="-67"/>
        </w:rPr>
        <w:t> </w:t>
      </w:r>
      <w:r>
        <w:rPr>
          <w:color w:val="231F20"/>
        </w:rPr>
        <w:t>щие</w:t>
      </w:r>
      <w:r>
        <w:rPr>
          <w:color w:val="231F20"/>
          <w:spacing w:val="-13"/>
        </w:rPr>
        <w:t> </w:t>
      </w:r>
      <w:r>
        <w:rPr>
          <w:color w:val="231F20"/>
        </w:rPr>
        <w:t>непосредственный</w:t>
      </w:r>
      <w:r>
        <w:rPr>
          <w:color w:val="231F20"/>
          <w:spacing w:val="-13"/>
        </w:rPr>
        <w:t> </w:t>
      </w:r>
      <w:r>
        <w:rPr>
          <w:color w:val="231F20"/>
        </w:rPr>
        <w:t>выход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воде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парковочными</w:t>
      </w:r>
      <w:r>
        <w:rPr>
          <w:color w:val="231F20"/>
          <w:spacing w:val="-13"/>
        </w:rPr>
        <w:t> </w:t>
      </w:r>
      <w:r>
        <w:rPr>
          <w:color w:val="231F20"/>
        </w:rPr>
        <w:t>местами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яхт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катеров.</w:t>
      </w:r>
      <w:r>
        <w:rPr>
          <w:color w:val="231F20"/>
          <w:spacing w:val="-67"/>
        </w:rPr>
        <w:t> </w:t>
      </w:r>
      <w:r>
        <w:rPr>
          <w:color w:val="231F20"/>
        </w:rPr>
        <w:t>Актуальность</w:t>
      </w:r>
      <w:r>
        <w:rPr>
          <w:color w:val="231F20"/>
          <w:spacing w:val="-13"/>
        </w:rPr>
        <w:t> </w:t>
      </w:r>
      <w:r>
        <w:rPr>
          <w:color w:val="231F20"/>
        </w:rPr>
        <w:t>изучения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3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13"/>
        </w:rPr>
        <w:t> </w:t>
      </w:r>
      <w:r>
        <w:rPr>
          <w:color w:val="231F20"/>
        </w:rPr>
        <w:t>аналогов</w:t>
      </w:r>
      <w:r>
        <w:rPr>
          <w:color w:val="231F20"/>
          <w:spacing w:val="-13"/>
        </w:rPr>
        <w:t> </w:t>
      </w:r>
      <w:r>
        <w:rPr>
          <w:color w:val="231F20"/>
        </w:rPr>
        <w:t>продиктована</w:t>
      </w:r>
      <w:r>
        <w:rPr>
          <w:color w:val="231F20"/>
          <w:spacing w:val="-13"/>
        </w:rPr>
        <w:t> </w:t>
      </w:r>
      <w:r>
        <w:rPr>
          <w:color w:val="231F20"/>
        </w:rPr>
        <w:t>сле-</w:t>
      </w:r>
    </w:p>
    <w:p>
      <w:pPr>
        <w:pStyle w:val="BodyText"/>
        <w:spacing w:line="318" w:lineRule="exact"/>
        <w:jc w:val="both"/>
      </w:pPr>
      <w:r>
        <w:rPr>
          <w:color w:val="231F20"/>
        </w:rPr>
        <w:t>дующими</w:t>
      </w:r>
      <w:r>
        <w:rPr>
          <w:color w:val="231F20"/>
          <w:spacing w:val="-3"/>
        </w:rPr>
        <w:t> </w:t>
      </w:r>
      <w:r>
        <w:rPr>
          <w:color w:val="231F20"/>
        </w:rPr>
        <w:t>аспектами,</w:t>
      </w:r>
      <w:r>
        <w:rPr>
          <w:color w:val="231F20"/>
          <w:spacing w:val="-4"/>
        </w:rPr>
        <w:t> </w:t>
      </w:r>
      <w:r>
        <w:rPr>
          <w:color w:val="231F20"/>
        </w:rPr>
        <w:t>присущими</w:t>
      </w:r>
      <w:r>
        <w:rPr>
          <w:color w:val="231F20"/>
          <w:spacing w:val="-3"/>
        </w:rPr>
        <w:t> </w:t>
      </w:r>
      <w:r>
        <w:rPr>
          <w:color w:val="231F20"/>
        </w:rPr>
        <w:t>объектам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России.</w:t>
      </w:r>
    </w:p>
    <w:p>
      <w:pPr>
        <w:pStyle w:val="ListParagraph"/>
        <w:numPr>
          <w:ilvl w:val="0"/>
          <w:numId w:val="54"/>
        </w:numPr>
        <w:tabs>
          <w:tab w:pos="1811" w:val="left" w:leader="none"/>
        </w:tabs>
        <w:spacing w:line="240" w:lineRule="auto" w:before="36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Невыразительность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архитектурного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решения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морского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фасада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города.</w:t>
      </w:r>
    </w:p>
    <w:p>
      <w:pPr>
        <w:pStyle w:val="ListParagraph"/>
        <w:numPr>
          <w:ilvl w:val="0"/>
          <w:numId w:val="54"/>
        </w:numPr>
        <w:tabs>
          <w:tab w:pos="1811" w:val="left" w:leader="none"/>
        </w:tabs>
        <w:spacing w:line="240" w:lineRule="auto" w:before="38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Игнорирование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связи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окружающей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средой,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особенности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морем.</w:t>
      </w:r>
    </w:p>
    <w:p>
      <w:pPr>
        <w:pStyle w:val="ListParagraph"/>
        <w:numPr>
          <w:ilvl w:val="0"/>
          <w:numId w:val="54"/>
        </w:numPr>
        <w:tabs>
          <w:tab w:pos="1812" w:val="left" w:leader="none"/>
        </w:tabs>
        <w:spacing w:line="268" w:lineRule="auto" w:before="38" w:after="0"/>
        <w:ind w:left="1133" w:right="1129" w:firstLine="396"/>
        <w:jc w:val="both"/>
        <w:rPr>
          <w:sz w:val="28"/>
        </w:rPr>
      </w:pPr>
      <w:r>
        <w:rPr>
          <w:color w:val="231F20"/>
          <w:sz w:val="28"/>
        </w:rPr>
        <w:t>Использование устаревших материалов, отсутствие современных решений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благоустройстве.</w:t>
      </w:r>
    </w:p>
    <w:p>
      <w:pPr>
        <w:pStyle w:val="ListParagraph"/>
        <w:numPr>
          <w:ilvl w:val="0"/>
          <w:numId w:val="54"/>
        </w:numPr>
        <w:tabs>
          <w:tab w:pos="1818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Жилые дома ориентированы на получение выгоды, а не на формирование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благоприятных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комфортных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условий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пребывания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человека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среде.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Город Кронштадт, расположенный на острове Котлин, является важнейшей</w:t>
      </w:r>
      <w:r>
        <w:rPr>
          <w:color w:val="231F20"/>
          <w:spacing w:val="1"/>
        </w:rPr>
        <w:t> </w:t>
      </w:r>
      <w:r>
        <w:rPr>
          <w:color w:val="231F20"/>
        </w:rPr>
        <w:t>точкой</w:t>
      </w:r>
      <w:r>
        <w:rPr>
          <w:color w:val="231F20"/>
          <w:spacing w:val="-8"/>
        </w:rPr>
        <w:t> </w:t>
      </w:r>
      <w:r>
        <w:rPr>
          <w:color w:val="231F20"/>
        </w:rPr>
        <w:t>соприкосновения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знакомства</w:t>
      </w:r>
      <w:r>
        <w:rPr>
          <w:color w:val="231F20"/>
          <w:spacing w:val="-8"/>
        </w:rPr>
        <w:t> </w:t>
      </w:r>
      <w:r>
        <w:rPr>
          <w:color w:val="231F20"/>
        </w:rPr>
        <w:t>человека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Санкт-Петербургом.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данный</w:t>
      </w:r>
      <w:r>
        <w:rPr>
          <w:color w:val="231F20"/>
          <w:spacing w:val="-68"/>
        </w:rPr>
        <w:t> </w:t>
      </w:r>
      <w:r>
        <w:rPr>
          <w:color w:val="231F20"/>
        </w:rPr>
        <w:t>момент</w:t>
      </w:r>
      <w:r>
        <w:rPr>
          <w:color w:val="231F20"/>
          <w:spacing w:val="-13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четвертая</w:t>
      </w:r>
      <w:r>
        <w:rPr>
          <w:color w:val="231F20"/>
          <w:spacing w:val="-12"/>
        </w:rPr>
        <w:t> </w:t>
      </w:r>
      <w:r>
        <w:rPr>
          <w:color w:val="231F20"/>
        </w:rPr>
        <w:t>часть</w:t>
      </w:r>
      <w:r>
        <w:rPr>
          <w:color w:val="231F20"/>
          <w:spacing w:val="-13"/>
        </w:rPr>
        <w:t> </w:t>
      </w:r>
      <w:r>
        <w:rPr>
          <w:color w:val="231F20"/>
        </w:rPr>
        <w:t>всего</w:t>
      </w:r>
      <w:r>
        <w:rPr>
          <w:color w:val="231F20"/>
          <w:spacing w:val="-12"/>
        </w:rPr>
        <w:t> </w:t>
      </w:r>
      <w:r>
        <w:rPr>
          <w:color w:val="231F20"/>
        </w:rPr>
        <w:t>острова</w:t>
      </w:r>
      <w:r>
        <w:rPr>
          <w:color w:val="231F20"/>
          <w:spacing w:val="-13"/>
        </w:rPr>
        <w:t> </w:t>
      </w:r>
      <w:r>
        <w:rPr>
          <w:color w:val="231F20"/>
        </w:rPr>
        <w:t>Котлин</w:t>
      </w:r>
      <w:r>
        <w:rPr>
          <w:color w:val="231F20"/>
          <w:spacing w:val="-12"/>
        </w:rPr>
        <w:t> </w:t>
      </w:r>
      <w:r>
        <w:rPr>
          <w:color w:val="231F20"/>
        </w:rPr>
        <w:t>занята</w:t>
      </w:r>
      <w:r>
        <w:rPr>
          <w:color w:val="231F20"/>
          <w:spacing w:val="-13"/>
        </w:rPr>
        <w:t> </w:t>
      </w:r>
      <w:r>
        <w:rPr>
          <w:color w:val="231F20"/>
        </w:rPr>
        <w:t>городом</w:t>
      </w:r>
      <w:r>
        <w:rPr>
          <w:color w:val="231F20"/>
          <w:spacing w:val="-12"/>
        </w:rPr>
        <w:t> </w:t>
      </w:r>
      <w:r>
        <w:rPr>
          <w:color w:val="231F20"/>
        </w:rPr>
        <w:t>Кронштадт,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оставшиеся</w:t>
      </w:r>
      <w:r>
        <w:rPr>
          <w:color w:val="231F20"/>
          <w:spacing w:val="-14"/>
        </w:rPr>
        <w:t> </w:t>
      </w:r>
      <w:r>
        <w:rPr>
          <w:color w:val="231F20"/>
        </w:rPr>
        <w:t>части</w:t>
      </w:r>
      <w:r>
        <w:rPr>
          <w:color w:val="231F20"/>
          <w:spacing w:val="-13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14"/>
        </w:rPr>
        <w:t> </w:t>
      </w:r>
      <w:r>
        <w:rPr>
          <w:color w:val="231F20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заболоченные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неорганизованные</w:t>
      </w:r>
      <w:r>
        <w:rPr>
          <w:color w:val="231F20"/>
          <w:spacing w:val="-13"/>
        </w:rPr>
        <w:t> </w:t>
      </w:r>
      <w:r>
        <w:rPr>
          <w:color w:val="231F20"/>
        </w:rPr>
        <w:t>терри-</w:t>
      </w:r>
      <w:r>
        <w:rPr>
          <w:color w:val="231F20"/>
          <w:spacing w:val="-68"/>
        </w:rPr>
        <w:t> </w:t>
      </w:r>
      <w:r>
        <w:rPr>
          <w:color w:val="231F20"/>
        </w:rPr>
        <w:t>тории.</w:t>
      </w:r>
    </w:p>
    <w:p>
      <w:pPr>
        <w:pStyle w:val="BodyText"/>
        <w:spacing w:line="268" w:lineRule="auto"/>
        <w:ind w:right="1130" w:firstLine="396"/>
        <w:jc w:val="right"/>
      </w:pPr>
      <w:r>
        <w:rPr>
          <w:color w:val="231F20"/>
          <w:spacing w:val="-2"/>
        </w:rPr>
        <w:t>Местом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послужила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заболоченная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расположенная</w:t>
      </w:r>
      <w:r>
        <w:rPr>
          <w:color w:val="231F20"/>
          <w:spacing w:val="-67"/>
        </w:rPr>
        <w:t> </w:t>
      </w:r>
      <w:r>
        <w:rPr>
          <w:color w:val="231F20"/>
        </w:rPr>
        <w:t>между двух береговых частей острова вблизи основного транспортного узла [1],</w:t>
      </w:r>
      <w:r>
        <w:rPr>
          <w:color w:val="231F20"/>
          <w:spacing w:val="-67"/>
        </w:rPr>
        <w:t> </w:t>
      </w:r>
      <w:r>
        <w:rPr>
          <w:color w:val="231F20"/>
        </w:rPr>
        <w:t>связывающего</w:t>
      </w:r>
      <w:r>
        <w:rPr>
          <w:color w:val="231F20"/>
          <w:spacing w:val="-16"/>
        </w:rPr>
        <w:t> </w:t>
      </w:r>
      <w:r>
        <w:rPr>
          <w:color w:val="231F20"/>
        </w:rPr>
        <w:t>остров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Санкт-Петербургом.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важнейшей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частью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формирования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морского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фасада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Кронштадта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сторо-</w:t>
      </w:r>
      <w:r>
        <w:rPr>
          <w:color w:val="231F20"/>
          <w:spacing w:val="-67"/>
        </w:rPr>
        <w:t> </w:t>
      </w:r>
      <w:r>
        <w:rPr>
          <w:color w:val="231F20"/>
        </w:rPr>
        <w:t>ны Санкт-Петербурга, было принято</w:t>
      </w:r>
      <w:r>
        <w:rPr>
          <w:color w:val="231F20"/>
          <w:spacing w:val="1"/>
        </w:rPr>
        <w:t> </w:t>
      </w:r>
      <w:r>
        <w:rPr>
          <w:color w:val="231F20"/>
        </w:rPr>
        <w:t>решение о проектировании</w:t>
      </w:r>
      <w:r>
        <w:rPr>
          <w:color w:val="231F20"/>
          <w:spacing w:val="1"/>
        </w:rPr>
        <w:t> </w:t>
      </w:r>
      <w:r>
        <w:rPr>
          <w:color w:val="231F20"/>
        </w:rPr>
        <w:t>домов</w:t>
      </w:r>
      <w:r>
        <w:rPr>
          <w:color w:val="231F20"/>
          <w:spacing w:val="-2"/>
        </w:rPr>
        <w:t> </w:t>
      </w:r>
      <w:r>
        <w:rPr>
          <w:color w:val="231F20"/>
        </w:rPr>
        <w:t>– марин,</w:t>
      </w:r>
      <w:r>
        <w:rPr>
          <w:color w:val="231F20"/>
          <w:spacing w:val="-67"/>
        </w:rPr>
        <w:t> </w:t>
      </w:r>
      <w:r>
        <w:rPr>
          <w:color w:val="231F20"/>
        </w:rPr>
        <w:t>входящих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состав</w:t>
      </w:r>
      <w:r>
        <w:rPr>
          <w:color w:val="231F20"/>
          <w:spacing w:val="4"/>
        </w:rPr>
        <w:t> </w:t>
      </w:r>
      <w:r>
        <w:rPr>
          <w:color w:val="231F20"/>
        </w:rPr>
        <w:t>единой</w:t>
      </w:r>
      <w:r>
        <w:rPr>
          <w:color w:val="231F20"/>
          <w:spacing w:val="4"/>
        </w:rPr>
        <w:t> </w:t>
      </w:r>
      <w:r>
        <w:rPr>
          <w:color w:val="231F20"/>
        </w:rPr>
        <w:t>жилой</w:t>
      </w:r>
      <w:r>
        <w:rPr>
          <w:color w:val="231F20"/>
          <w:spacing w:val="5"/>
        </w:rPr>
        <w:t> </w:t>
      </w:r>
      <w:r>
        <w:rPr>
          <w:color w:val="231F20"/>
        </w:rPr>
        <w:t>группы</w:t>
      </w:r>
      <w:r>
        <w:rPr>
          <w:color w:val="231F20"/>
          <w:spacing w:val="4"/>
        </w:rPr>
        <w:t> </w:t>
      </w:r>
      <w:r>
        <w:rPr>
          <w:color w:val="231F20"/>
        </w:rPr>
        <w:t>квартальной</w:t>
      </w:r>
      <w:r>
        <w:rPr>
          <w:color w:val="231F20"/>
          <w:spacing w:val="4"/>
        </w:rPr>
        <w:t> </w:t>
      </w:r>
      <w:r>
        <w:rPr>
          <w:color w:val="231F20"/>
        </w:rPr>
        <w:t>застройки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всей</w:t>
      </w:r>
      <w:r>
        <w:rPr>
          <w:color w:val="231F20"/>
          <w:spacing w:val="4"/>
        </w:rPr>
        <w:t> </w:t>
      </w:r>
      <w:r>
        <w:rPr>
          <w:color w:val="231F20"/>
        </w:rPr>
        <w:t>терри-</w:t>
      </w:r>
      <w:r>
        <w:rPr>
          <w:color w:val="231F20"/>
          <w:spacing w:val="-67"/>
        </w:rPr>
        <w:t> </w:t>
      </w:r>
      <w:r>
        <w:rPr>
          <w:color w:val="231F20"/>
        </w:rPr>
        <w:t>тории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  <w:r>
        <w:rPr>
          <w:color w:val="231F20"/>
          <w:spacing w:val="2"/>
        </w:rPr>
        <w:t> </w:t>
      </w:r>
      <w:r>
        <w:rPr>
          <w:color w:val="231F20"/>
        </w:rPr>
        <w:t>Планировочная</w:t>
      </w:r>
      <w:r>
        <w:rPr>
          <w:color w:val="231F20"/>
          <w:spacing w:val="2"/>
        </w:rPr>
        <w:t> </w:t>
      </w:r>
      <w:r>
        <w:rPr>
          <w:color w:val="231F20"/>
        </w:rPr>
        <w:t>структура</w:t>
      </w:r>
      <w:r>
        <w:rPr>
          <w:color w:val="231F20"/>
          <w:spacing w:val="2"/>
        </w:rPr>
        <w:t> </w:t>
      </w:r>
      <w:r>
        <w:rPr>
          <w:color w:val="231F20"/>
        </w:rPr>
        <w:t>выражена</w:t>
      </w:r>
      <w:r>
        <w:rPr>
          <w:color w:val="231F20"/>
          <w:spacing w:val="2"/>
        </w:rPr>
        <w:t> </w:t>
      </w:r>
      <w:r>
        <w:rPr>
          <w:color w:val="231F20"/>
        </w:rPr>
        <w:t>преимущественно</w:t>
      </w:r>
      <w:r>
        <w:rPr>
          <w:color w:val="231F20"/>
          <w:spacing w:val="2"/>
        </w:rPr>
        <w:t> </w:t>
      </w:r>
      <w:r>
        <w:rPr>
          <w:color w:val="231F20"/>
        </w:rPr>
        <w:t>единым</w:t>
      </w:r>
      <w:r>
        <w:rPr>
          <w:color w:val="231F20"/>
          <w:spacing w:val="2"/>
        </w:rPr>
        <w:t> </w:t>
      </w:r>
      <w:r>
        <w:rPr>
          <w:color w:val="231F20"/>
        </w:rPr>
        <w:t>моду-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лем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квартальной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пронизывающими</w:t>
      </w:r>
      <w:r>
        <w:rPr>
          <w:color w:val="231F20"/>
          <w:spacing w:val="-16"/>
        </w:rPr>
        <w:t> </w:t>
      </w:r>
      <w:r>
        <w:rPr>
          <w:color w:val="231F20"/>
        </w:rPr>
        <w:t>общественными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пространствами</w:t>
      </w:r>
      <w:r>
        <w:rPr>
          <w:color w:val="231F20"/>
          <w:spacing w:val="-67"/>
        </w:rPr>
        <w:t> </w:t>
      </w:r>
      <w:r>
        <w:rPr>
          <w:color w:val="231F20"/>
        </w:rPr>
        <w:t>между ними. Проектируемый квартал представлен в виде пирса, отделяемого от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выходящего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море.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выражен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структуре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всей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концепции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3</w:t>
      </w:r>
      <w:r>
        <w:rPr>
          <w:color w:val="231F20"/>
          <w:spacing w:val="-16"/>
        </w:rPr>
        <w:t> </w:t>
      </w:r>
      <w:r>
        <w:rPr>
          <w:color w:val="231F20"/>
        </w:rPr>
        <w:t>от-</w:t>
      </w:r>
      <w:r>
        <w:rPr>
          <w:color w:val="231F20"/>
          <w:spacing w:val="-67"/>
        </w:rPr>
        <w:t> </w:t>
      </w:r>
      <w:r>
        <w:rPr>
          <w:color w:val="231F20"/>
        </w:rPr>
        <w:t>дельных</w:t>
      </w:r>
      <w:r>
        <w:rPr>
          <w:color w:val="231F20"/>
          <w:spacing w:val="-8"/>
        </w:rPr>
        <w:t> </w:t>
      </w:r>
      <w:r>
        <w:rPr>
          <w:color w:val="231F20"/>
        </w:rPr>
        <w:t>пирсов,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стоянки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лодок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катеров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северной</w:t>
      </w:r>
      <w:r>
        <w:rPr>
          <w:color w:val="231F20"/>
          <w:spacing w:val="-7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о.</w:t>
      </w:r>
      <w:r>
        <w:rPr>
          <w:color w:val="231F20"/>
          <w:spacing w:val="-7"/>
        </w:rPr>
        <w:t> </w:t>
      </w:r>
      <w:r>
        <w:rPr>
          <w:color w:val="231F20"/>
        </w:rPr>
        <w:t>Котлин</w:t>
      </w:r>
      <w:r>
        <w:rPr>
          <w:color w:val="231F20"/>
          <w:spacing w:val="-7"/>
        </w:rPr>
        <w:t> </w:t>
      </w:r>
      <w:r>
        <w:rPr>
          <w:color w:val="231F20"/>
        </w:rPr>
        <w:t>[3].</w:t>
      </w:r>
      <w:r>
        <w:rPr>
          <w:color w:val="231F20"/>
          <w:spacing w:val="-67"/>
        </w:rPr>
        <w:t> </w:t>
      </w:r>
      <w:r>
        <w:rPr>
          <w:color w:val="231F20"/>
        </w:rPr>
        <w:t>Современные тенденции проектирования имеют мировую практику, поэтому</w:t>
      </w:r>
      <w:r>
        <w:rPr>
          <w:color w:val="231F20"/>
          <w:spacing w:val="1"/>
        </w:rPr>
        <w:t> </w:t>
      </w:r>
      <w:r>
        <w:rPr>
          <w:color w:val="231F20"/>
        </w:rPr>
        <w:t>стоит</w:t>
      </w:r>
      <w:r>
        <w:rPr>
          <w:color w:val="231F20"/>
          <w:spacing w:val="-15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4"/>
        </w:rPr>
        <w:t> </w:t>
      </w:r>
      <w:r>
        <w:rPr>
          <w:color w:val="231F20"/>
        </w:rPr>
        <w:t>примеры,</w:t>
      </w:r>
      <w:r>
        <w:rPr>
          <w:color w:val="231F20"/>
          <w:spacing w:val="-15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</w:p>
    <w:p>
      <w:pPr>
        <w:pStyle w:val="BodyText"/>
        <w:spacing w:line="314" w:lineRule="exact"/>
        <w:jc w:val="both"/>
      </w:pPr>
      <w:r>
        <w:rPr>
          <w:color w:val="231F20"/>
        </w:rPr>
        <w:t>основе</w:t>
      </w:r>
      <w:r>
        <w:rPr>
          <w:color w:val="231F20"/>
          <w:spacing w:val="-4"/>
        </w:rPr>
        <w:t> </w:t>
      </w:r>
      <w:r>
        <w:rPr>
          <w:color w:val="231F20"/>
        </w:rPr>
        <w:t>вычленить</w:t>
      </w:r>
      <w:r>
        <w:rPr>
          <w:color w:val="231F20"/>
          <w:spacing w:val="-5"/>
        </w:rPr>
        <w:t> </w:t>
      </w:r>
      <w:r>
        <w:rPr>
          <w:color w:val="231F20"/>
        </w:rPr>
        <w:t>приемы</w:t>
      </w:r>
      <w:r>
        <w:rPr>
          <w:color w:val="231F20"/>
          <w:spacing w:val="-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домов-марин</w:t>
      </w:r>
      <w:r>
        <w:rPr>
          <w:color w:val="231F20"/>
          <w:spacing w:val="-4"/>
        </w:rPr>
        <w:t> </w:t>
      </w:r>
      <w:r>
        <w:rPr>
          <w:color w:val="231F20"/>
        </w:rPr>
        <w:t>[4].</w:t>
      </w:r>
    </w:p>
    <w:p>
      <w:pPr>
        <w:pStyle w:val="BodyText"/>
        <w:spacing w:line="268" w:lineRule="auto" w:before="37"/>
        <w:ind w:right="1129" w:firstLine="396"/>
        <w:jc w:val="both"/>
      </w:pPr>
      <w:r>
        <w:rPr>
          <w:color w:val="231F20"/>
        </w:rPr>
        <w:t>Жилой комплекс </w:t>
      </w:r>
      <w:r>
        <w:rPr>
          <w:i/>
          <w:color w:val="231F20"/>
        </w:rPr>
        <w:t>Sørenga </w:t>
      </w:r>
      <w:r>
        <w:rPr>
          <w:color w:val="231F20"/>
        </w:rPr>
        <w:t>построен на намывной территории и с трех сто-</w:t>
      </w:r>
      <w:r>
        <w:rPr>
          <w:color w:val="231F20"/>
          <w:spacing w:val="1"/>
        </w:rPr>
        <w:t> </w:t>
      </w:r>
      <w:r>
        <w:rPr>
          <w:color w:val="231F20"/>
        </w:rPr>
        <w:t>рон окружен водой. Все дома выполнены в едином стиле квартальной застрой-</w:t>
      </w:r>
      <w:r>
        <w:rPr>
          <w:color w:val="231F20"/>
          <w:spacing w:val="1"/>
        </w:rPr>
        <w:t> </w:t>
      </w:r>
      <w:r>
        <w:rPr>
          <w:color w:val="231F20"/>
        </w:rPr>
        <w:t>ки с ярко выраженными внутренними дворами и зеленым каркасом, тянущимся</w:t>
      </w:r>
      <w:r>
        <w:rPr>
          <w:color w:val="231F20"/>
          <w:spacing w:val="1"/>
        </w:rPr>
        <w:t> </w:t>
      </w:r>
      <w:r>
        <w:rPr>
          <w:color w:val="231F20"/>
        </w:rPr>
        <w:t>вдоль всего ансамбля застройки. Архитекторы использовали интересный прием</w:t>
      </w:r>
      <w:r>
        <w:rPr>
          <w:color w:val="231F20"/>
          <w:spacing w:val="-67"/>
        </w:rPr>
        <w:t> </w:t>
      </w:r>
      <w:r>
        <w:rPr>
          <w:color w:val="231F20"/>
        </w:rPr>
        <w:t>внедрения воды с залива внутрь кварталов, используя каналы, как обществен-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8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8"/>
        </w:rPr>
        <w:t> </w:t>
      </w:r>
      <w:r>
        <w:rPr>
          <w:color w:val="231F20"/>
        </w:rPr>
        <w:t>а</w:t>
      </w:r>
      <w:r>
        <w:rPr>
          <w:color w:val="231F20"/>
          <w:spacing w:val="8"/>
        </w:rPr>
        <w:t> </w:t>
      </w:r>
      <w:r>
        <w:rPr>
          <w:color w:val="231F20"/>
        </w:rPr>
        <w:t>также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парковки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перемещения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байдарках</w:t>
      </w:r>
      <w:r>
        <w:rPr>
          <w:color w:val="231F20"/>
          <w:spacing w:val="9"/>
        </w:rPr>
        <w:t> </w:t>
      </w:r>
      <w:r>
        <w:rPr>
          <w:color w:val="231F20"/>
        </w:rPr>
        <w:t>(рис.</w:t>
      </w:r>
      <w:r>
        <w:rPr>
          <w:color w:val="231F20"/>
          <w:spacing w:val="7"/>
        </w:rPr>
        <w:t> </w:t>
      </w:r>
      <w:r>
        <w:rPr>
          <w:color w:val="231F20"/>
        </w:rPr>
        <w:t>1).</w:t>
      </w:r>
    </w:p>
    <w:p>
      <w:pPr>
        <w:pStyle w:val="BodyText"/>
        <w:spacing w:before="7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719810</wp:posOffset>
            </wp:positionH>
            <wp:positionV relativeFrom="paragraph">
              <wp:posOffset>180677</wp:posOffset>
            </wp:positionV>
            <wp:extent cx="6120421" cy="1914144"/>
            <wp:effectExtent l="0" t="0" r="0" b="0"/>
            <wp:wrapTopAndBottom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421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1111" w:right="1110" w:firstLine="0"/>
        <w:jc w:val="center"/>
        <w:rPr>
          <w:i/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Новый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район</w:t>
      </w:r>
      <w:r>
        <w:rPr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Sørenga</w:t>
      </w:r>
      <w:r>
        <w:rPr>
          <w:i/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центре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Норвегия,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Осло.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Арх.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MAD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arkitekter</w:t>
      </w:r>
    </w:p>
    <w:p>
      <w:pPr>
        <w:pStyle w:val="BodyText"/>
        <w:spacing w:before="8"/>
        <w:ind w:left="0"/>
        <w:rPr>
          <w:i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Как и в архитектуре Санкт-Петербурга, Осло присуще дома малой и средней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этажности.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Анализируя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дома-марины,</w:t>
      </w:r>
      <w:r>
        <w:rPr>
          <w:color w:val="231F20"/>
          <w:spacing w:val="-16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выявить</w:t>
      </w:r>
      <w:r>
        <w:rPr>
          <w:color w:val="231F20"/>
          <w:spacing w:val="-15"/>
        </w:rPr>
        <w:t> </w:t>
      </w:r>
      <w:r>
        <w:rPr>
          <w:color w:val="231F20"/>
        </w:rPr>
        <w:t>ряд</w:t>
      </w:r>
      <w:r>
        <w:rPr>
          <w:color w:val="231F20"/>
          <w:spacing w:val="-15"/>
        </w:rPr>
        <w:t> </w:t>
      </w:r>
      <w:r>
        <w:rPr>
          <w:color w:val="231F20"/>
        </w:rPr>
        <w:t>определённых</w:t>
      </w:r>
      <w:r>
        <w:rPr>
          <w:color w:val="231F20"/>
          <w:spacing w:val="-16"/>
        </w:rPr>
        <w:t> </w:t>
      </w:r>
      <w:r>
        <w:rPr>
          <w:color w:val="231F20"/>
        </w:rPr>
        <w:t>элемен-</w:t>
      </w:r>
      <w:r>
        <w:rPr>
          <w:color w:val="231F20"/>
          <w:spacing w:val="-67"/>
        </w:rPr>
        <w:t> </w:t>
      </w:r>
      <w:r>
        <w:rPr>
          <w:color w:val="231F20"/>
        </w:rPr>
        <w:t>тов,</w:t>
      </w:r>
      <w:r>
        <w:rPr>
          <w:color w:val="231F20"/>
          <w:spacing w:val="-1"/>
        </w:rPr>
        <w:t> </w:t>
      </w:r>
      <w:r>
        <w:rPr>
          <w:color w:val="231F20"/>
        </w:rPr>
        <w:t>используемых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архитектуры.</w:t>
      </w:r>
    </w:p>
    <w:p>
      <w:pPr>
        <w:pStyle w:val="ListParagraph"/>
        <w:numPr>
          <w:ilvl w:val="0"/>
          <w:numId w:val="55"/>
        </w:numPr>
        <w:tabs>
          <w:tab w:pos="1811" w:val="left" w:leader="none"/>
        </w:tabs>
        <w:spacing w:line="320" w:lineRule="exact" w:before="0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Частность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территории,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ее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приватность.</w:t>
      </w:r>
    </w:p>
    <w:p>
      <w:pPr>
        <w:pStyle w:val="ListParagraph"/>
        <w:numPr>
          <w:ilvl w:val="0"/>
          <w:numId w:val="55"/>
        </w:numPr>
        <w:tabs>
          <w:tab w:pos="1811" w:val="left" w:leader="none"/>
        </w:tabs>
        <w:spacing w:line="240" w:lineRule="auto" w:before="38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Элементы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морского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фасада,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часть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связи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моря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архитектурой.</w:t>
      </w:r>
    </w:p>
    <w:p>
      <w:pPr>
        <w:pStyle w:val="ListParagraph"/>
        <w:numPr>
          <w:ilvl w:val="0"/>
          <w:numId w:val="55"/>
        </w:numPr>
        <w:tabs>
          <w:tab w:pos="1794" w:val="left" w:leader="none"/>
        </w:tabs>
        <w:spacing w:line="240" w:lineRule="auto" w:before="38" w:after="0"/>
        <w:ind w:left="1793" w:right="0" w:hanging="264"/>
        <w:jc w:val="left"/>
        <w:rPr>
          <w:sz w:val="28"/>
        </w:rPr>
      </w:pPr>
      <w:r>
        <w:rPr>
          <w:color w:val="231F20"/>
          <w:w w:val="95"/>
          <w:sz w:val="28"/>
        </w:rPr>
        <w:t>Символизм</w:t>
      </w:r>
      <w:r>
        <w:rPr>
          <w:color w:val="231F20"/>
          <w:spacing w:val="-5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-5"/>
          <w:w w:val="95"/>
          <w:sz w:val="28"/>
        </w:rPr>
        <w:t> </w:t>
      </w:r>
      <w:r>
        <w:rPr>
          <w:color w:val="231F20"/>
          <w:w w:val="95"/>
          <w:sz w:val="28"/>
        </w:rPr>
        <w:t>ассоциативный</w:t>
      </w:r>
      <w:r>
        <w:rPr>
          <w:color w:val="231F20"/>
          <w:spacing w:val="-4"/>
          <w:w w:val="95"/>
          <w:sz w:val="28"/>
        </w:rPr>
        <w:t> </w:t>
      </w:r>
      <w:r>
        <w:rPr>
          <w:color w:val="231F20"/>
          <w:w w:val="95"/>
          <w:sz w:val="28"/>
        </w:rPr>
        <w:t>ряд,</w:t>
      </w:r>
      <w:r>
        <w:rPr>
          <w:color w:val="231F20"/>
          <w:spacing w:val="-5"/>
          <w:w w:val="95"/>
          <w:sz w:val="28"/>
        </w:rPr>
        <w:t> </w:t>
      </w:r>
      <w:r>
        <w:rPr>
          <w:color w:val="231F20"/>
          <w:w w:val="95"/>
          <w:sz w:val="28"/>
        </w:rPr>
        <w:t>формирующий</w:t>
      </w:r>
      <w:r>
        <w:rPr>
          <w:color w:val="231F20"/>
          <w:spacing w:val="-4"/>
          <w:w w:val="95"/>
          <w:sz w:val="28"/>
        </w:rPr>
        <w:t> </w:t>
      </w:r>
      <w:r>
        <w:rPr>
          <w:color w:val="231F20"/>
          <w:w w:val="95"/>
          <w:sz w:val="28"/>
        </w:rPr>
        <w:t>схожесть</w:t>
      </w:r>
      <w:r>
        <w:rPr>
          <w:color w:val="231F20"/>
          <w:spacing w:val="-5"/>
          <w:w w:val="95"/>
          <w:sz w:val="28"/>
        </w:rPr>
        <w:t> </w:t>
      </w:r>
      <w:r>
        <w:rPr>
          <w:color w:val="231F20"/>
          <w:w w:val="95"/>
          <w:sz w:val="28"/>
        </w:rPr>
        <w:t>с</w:t>
      </w:r>
      <w:r>
        <w:rPr>
          <w:color w:val="231F20"/>
          <w:spacing w:val="-4"/>
          <w:w w:val="95"/>
          <w:sz w:val="28"/>
        </w:rPr>
        <w:t> </w:t>
      </w:r>
      <w:r>
        <w:rPr>
          <w:color w:val="231F20"/>
          <w:w w:val="95"/>
          <w:sz w:val="28"/>
        </w:rPr>
        <w:t>элементами</w:t>
      </w:r>
      <w:r>
        <w:rPr>
          <w:color w:val="231F20"/>
          <w:spacing w:val="-5"/>
          <w:w w:val="95"/>
          <w:sz w:val="28"/>
        </w:rPr>
        <w:t> </w:t>
      </w:r>
      <w:r>
        <w:rPr>
          <w:color w:val="231F20"/>
          <w:w w:val="95"/>
          <w:sz w:val="28"/>
        </w:rPr>
        <w:t>моря.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55"/>
        </w:numPr>
        <w:tabs>
          <w:tab w:pos="1811" w:val="left" w:leader="none"/>
        </w:tabs>
        <w:spacing w:line="240" w:lineRule="auto" w:before="68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Малоэтажность.</w:t>
      </w:r>
    </w:p>
    <w:p>
      <w:pPr>
        <w:pStyle w:val="BodyText"/>
        <w:spacing w:line="268" w:lineRule="auto" w:before="39"/>
        <w:ind w:right="1127" w:firstLine="396"/>
        <w:jc w:val="both"/>
      </w:pPr>
      <w:r>
        <w:rPr>
          <w:color w:val="231F20"/>
        </w:rPr>
        <w:t>Одним из главных элементов формирование комплекса домов-марин являет-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ансамблевость.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Формирование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единой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5"/>
        </w:rPr>
        <w:t> </w:t>
      </w:r>
      <w:r>
        <w:rPr>
          <w:color w:val="231F20"/>
        </w:rPr>
        <w:t>домов</w:t>
      </w:r>
      <w:r>
        <w:rPr>
          <w:color w:val="231F20"/>
          <w:spacing w:val="-1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</w:rPr>
        <w:t>достичь</w:t>
      </w:r>
      <w:r>
        <w:rPr>
          <w:color w:val="231F20"/>
          <w:spacing w:val="-68"/>
        </w:rPr>
        <w:t> </w:t>
      </w:r>
      <w:r>
        <w:rPr>
          <w:color w:val="231F20"/>
        </w:rPr>
        <w:t>гармоничной архитектуры, отвечающей всем требования комфортной и доступ-</w:t>
      </w:r>
      <w:r>
        <w:rPr>
          <w:color w:val="231F20"/>
          <w:spacing w:val="-67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среды для человека.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5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16"/>
        </w:rPr>
        <w:t> </w:t>
      </w:r>
      <w:r>
        <w:rPr>
          <w:color w:val="231F20"/>
        </w:rPr>
        <w:t>аналогов,</w:t>
      </w:r>
      <w:r>
        <w:rPr>
          <w:color w:val="231F20"/>
          <w:spacing w:val="-16"/>
        </w:rPr>
        <w:t> </w:t>
      </w:r>
      <w:r>
        <w:rPr>
          <w:color w:val="231F20"/>
        </w:rPr>
        <w:t>были</w:t>
      </w:r>
      <w:r>
        <w:rPr>
          <w:color w:val="231F20"/>
          <w:spacing w:val="-15"/>
        </w:rPr>
        <w:t> </w:t>
      </w:r>
      <w:r>
        <w:rPr>
          <w:color w:val="231F20"/>
        </w:rPr>
        <w:t>выявлены</w:t>
      </w:r>
      <w:r>
        <w:rPr>
          <w:color w:val="231F20"/>
          <w:spacing w:val="-17"/>
        </w:rPr>
        <w:t> </w:t>
      </w:r>
      <w:r>
        <w:rPr>
          <w:color w:val="231F20"/>
        </w:rPr>
        <w:t>основ-</w:t>
      </w:r>
      <w:r>
        <w:rPr>
          <w:color w:val="231F20"/>
          <w:spacing w:val="-67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тенденции проектирования домов-марин:</w:t>
      </w:r>
    </w:p>
    <w:p>
      <w:pPr>
        <w:pStyle w:val="ListParagraph"/>
        <w:numPr>
          <w:ilvl w:val="0"/>
          <w:numId w:val="56"/>
        </w:numPr>
        <w:tabs>
          <w:tab w:pos="1821" w:val="left" w:leader="none"/>
        </w:tabs>
        <w:spacing w:line="268" w:lineRule="auto" w:before="0" w:after="0"/>
        <w:ind w:left="1133" w:right="1132" w:firstLine="396"/>
        <w:jc w:val="left"/>
        <w:rPr>
          <w:sz w:val="28"/>
        </w:rPr>
      </w:pPr>
      <w:r>
        <w:rPr>
          <w:color w:val="231F20"/>
          <w:sz w:val="28"/>
        </w:rPr>
        <w:t>Учет</w:t>
      </w:r>
      <w:r>
        <w:rPr>
          <w:color w:val="231F20"/>
          <w:spacing w:val="1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17"/>
          <w:sz w:val="28"/>
        </w:rPr>
        <w:t> </w:t>
      </w:r>
      <w:r>
        <w:rPr>
          <w:color w:val="231F20"/>
          <w:sz w:val="28"/>
        </w:rPr>
        <w:t>связь</w:t>
      </w:r>
      <w:r>
        <w:rPr>
          <w:color w:val="231F20"/>
          <w:spacing w:val="18"/>
          <w:sz w:val="28"/>
        </w:rPr>
        <w:t> </w:t>
      </w:r>
      <w:r>
        <w:rPr>
          <w:color w:val="231F20"/>
          <w:sz w:val="28"/>
        </w:rPr>
        <w:t>архитектуры</w:t>
      </w:r>
      <w:r>
        <w:rPr>
          <w:color w:val="231F20"/>
          <w:spacing w:val="18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18"/>
          <w:sz w:val="28"/>
        </w:rPr>
        <w:t> </w:t>
      </w:r>
      <w:r>
        <w:rPr>
          <w:color w:val="231F20"/>
          <w:sz w:val="28"/>
        </w:rPr>
        <w:t>природным</w:t>
      </w:r>
      <w:r>
        <w:rPr>
          <w:color w:val="231F20"/>
          <w:spacing w:val="18"/>
          <w:sz w:val="28"/>
        </w:rPr>
        <w:t> </w:t>
      </w:r>
      <w:r>
        <w:rPr>
          <w:color w:val="231F20"/>
          <w:sz w:val="28"/>
        </w:rPr>
        <w:t>контекстом</w:t>
      </w:r>
      <w:r>
        <w:rPr>
          <w:color w:val="231F20"/>
          <w:spacing w:val="18"/>
          <w:sz w:val="28"/>
        </w:rPr>
        <w:t> </w:t>
      </w:r>
      <w:r>
        <w:rPr>
          <w:color w:val="231F20"/>
          <w:sz w:val="28"/>
        </w:rPr>
        <w:t>при</w:t>
      </w:r>
      <w:r>
        <w:rPr>
          <w:color w:val="231F20"/>
          <w:spacing w:val="17"/>
          <w:sz w:val="28"/>
        </w:rPr>
        <w:t> </w:t>
      </w:r>
      <w:r>
        <w:rPr>
          <w:color w:val="231F20"/>
          <w:sz w:val="28"/>
        </w:rPr>
        <w:t>проектировании.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Важным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элементом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является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участие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среды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будущей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архитектуре.</w:t>
      </w:r>
    </w:p>
    <w:p>
      <w:pPr>
        <w:pStyle w:val="ListParagraph"/>
        <w:numPr>
          <w:ilvl w:val="0"/>
          <w:numId w:val="56"/>
        </w:numPr>
        <w:tabs>
          <w:tab w:pos="1823" w:val="left" w:leader="none"/>
        </w:tabs>
        <w:spacing w:line="268" w:lineRule="auto" w:before="0" w:after="0"/>
        <w:ind w:left="1133" w:right="1134" w:firstLine="396"/>
        <w:jc w:val="left"/>
        <w:rPr>
          <w:sz w:val="28"/>
        </w:rPr>
      </w:pPr>
      <w:r>
        <w:rPr>
          <w:color w:val="231F20"/>
          <w:sz w:val="28"/>
        </w:rPr>
        <w:t>Многофункциональность</w:t>
      </w:r>
      <w:r>
        <w:rPr>
          <w:color w:val="231F20"/>
          <w:spacing w:val="46"/>
          <w:sz w:val="28"/>
        </w:rPr>
        <w:t> </w:t>
      </w:r>
      <w:r>
        <w:rPr>
          <w:color w:val="231F20"/>
          <w:sz w:val="28"/>
        </w:rPr>
        <w:t>здания</w:t>
      </w:r>
      <w:r>
        <w:rPr>
          <w:color w:val="231F20"/>
          <w:spacing w:val="47"/>
          <w:sz w:val="28"/>
        </w:rPr>
        <w:t> </w:t>
      </w:r>
      <w:r>
        <w:rPr>
          <w:color w:val="231F20"/>
          <w:sz w:val="28"/>
        </w:rPr>
        <w:t>(внедрение</w:t>
      </w:r>
      <w:r>
        <w:rPr>
          <w:color w:val="231F20"/>
          <w:spacing w:val="47"/>
          <w:sz w:val="28"/>
        </w:rPr>
        <w:t> </w:t>
      </w:r>
      <w:r>
        <w:rPr>
          <w:color w:val="231F20"/>
          <w:sz w:val="28"/>
        </w:rPr>
        <w:t>общественных</w:t>
      </w:r>
      <w:r>
        <w:rPr>
          <w:color w:val="231F20"/>
          <w:spacing w:val="46"/>
          <w:sz w:val="28"/>
        </w:rPr>
        <w:t> </w:t>
      </w:r>
      <w:r>
        <w:rPr>
          <w:color w:val="231F20"/>
          <w:sz w:val="28"/>
        </w:rPr>
        <w:t>пространств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основной функционал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жилого дома).</w:t>
      </w:r>
    </w:p>
    <w:p>
      <w:pPr>
        <w:pStyle w:val="ListParagraph"/>
        <w:numPr>
          <w:ilvl w:val="0"/>
          <w:numId w:val="56"/>
        </w:numPr>
        <w:tabs>
          <w:tab w:pos="1814" w:val="left" w:leader="none"/>
        </w:tabs>
        <w:spacing w:line="268" w:lineRule="auto" w:before="0" w:after="0"/>
        <w:ind w:left="1133" w:right="1133" w:firstLine="396"/>
        <w:jc w:val="left"/>
        <w:rPr>
          <w:sz w:val="28"/>
        </w:rPr>
      </w:pPr>
      <w:r>
        <w:rPr>
          <w:color w:val="231F20"/>
          <w:sz w:val="28"/>
        </w:rPr>
        <w:t>Создание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стилевой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архитектуры,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где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за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основу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будет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браться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историческая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ценность, дух места, ассоциативный ряд.</w:t>
      </w:r>
    </w:p>
    <w:p>
      <w:pPr>
        <w:pStyle w:val="ListParagraph"/>
        <w:numPr>
          <w:ilvl w:val="0"/>
          <w:numId w:val="56"/>
        </w:numPr>
        <w:tabs>
          <w:tab w:pos="1785" w:val="left" w:leader="none"/>
        </w:tabs>
        <w:spacing w:line="321" w:lineRule="exact" w:before="0" w:after="0"/>
        <w:ind w:left="1784" w:right="0" w:hanging="255"/>
        <w:jc w:val="left"/>
        <w:rPr>
          <w:sz w:val="28"/>
        </w:rPr>
      </w:pPr>
      <w:r>
        <w:rPr>
          <w:color w:val="231F20"/>
          <w:spacing w:val="-4"/>
          <w:w w:val="95"/>
          <w:sz w:val="28"/>
        </w:rPr>
        <w:t>Использование</w:t>
      </w:r>
      <w:r>
        <w:rPr>
          <w:color w:val="231F20"/>
          <w:spacing w:val="-10"/>
          <w:w w:val="95"/>
          <w:sz w:val="28"/>
        </w:rPr>
        <w:t> </w:t>
      </w:r>
      <w:r>
        <w:rPr>
          <w:color w:val="231F20"/>
          <w:spacing w:val="-3"/>
          <w:w w:val="95"/>
          <w:sz w:val="28"/>
        </w:rPr>
        <w:t>открытых</w:t>
      </w:r>
      <w:r>
        <w:rPr>
          <w:color w:val="231F20"/>
          <w:spacing w:val="-10"/>
          <w:w w:val="95"/>
          <w:sz w:val="28"/>
        </w:rPr>
        <w:t> </w:t>
      </w:r>
      <w:r>
        <w:rPr>
          <w:color w:val="231F20"/>
          <w:spacing w:val="-3"/>
          <w:w w:val="95"/>
          <w:sz w:val="28"/>
        </w:rPr>
        <w:t>общественных</w:t>
      </w:r>
      <w:r>
        <w:rPr>
          <w:color w:val="231F20"/>
          <w:spacing w:val="-10"/>
          <w:w w:val="95"/>
          <w:sz w:val="28"/>
        </w:rPr>
        <w:t> </w:t>
      </w:r>
      <w:r>
        <w:rPr>
          <w:color w:val="231F20"/>
          <w:spacing w:val="-3"/>
          <w:w w:val="95"/>
          <w:sz w:val="28"/>
        </w:rPr>
        <w:t>пространств</w:t>
      </w:r>
      <w:r>
        <w:rPr>
          <w:color w:val="231F20"/>
          <w:spacing w:val="-9"/>
          <w:w w:val="95"/>
          <w:sz w:val="28"/>
        </w:rPr>
        <w:t> </w:t>
      </w:r>
      <w:r>
        <w:rPr>
          <w:color w:val="231F20"/>
          <w:spacing w:val="-3"/>
          <w:w w:val="95"/>
          <w:sz w:val="28"/>
        </w:rPr>
        <w:t>с</w:t>
      </w:r>
      <w:r>
        <w:rPr>
          <w:color w:val="231F20"/>
          <w:spacing w:val="-10"/>
          <w:w w:val="95"/>
          <w:sz w:val="28"/>
        </w:rPr>
        <w:t> </w:t>
      </w:r>
      <w:r>
        <w:rPr>
          <w:color w:val="231F20"/>
          <w:spacing w:val="-3"/>
          <w:w w:val="95"/>
          <w:sz w:val="28"/>
        </w:rPr>
        <w:t>рекреационными</w:t>
      </w:r>
      <w:r>
        <w:rPr>
          <w:color w:val="231F20"/>
          <w:spacing w:val="-10"/>
          <w:w w:val="95"/>
          <w:sz w:val="28"/>
        </w:rPr>
        <w:t> </w:t>
      </w:r>
      <w:r>
        <w:rPr>
          <w:color w:val="231F20"/>
          <w:spacing w:val="-3"/>
          <w:w w:val="95"/>
          <w:sz w:val="28"/>
        </w:rPr>
        <w:t>зонами.</w:t>
      </w:r>
    </w:p>
    <w:p>
      <w:pPr>
        <w:pStyle w:val="ListParagraph"/>
        <w:numPr>
          <w:ilvl w:val="0"/>
          <w:numId w:val="56"/>
        </w:numPr>
        <w:tabs>
          <w:tab w:pos="1811" w:val="left" w:leader="none"/>
        </w:tabs>
        <w:spacing w:line="240" w:lineRule="auto" w:before="31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Использование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материалов,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близких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природной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сущности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человека.</w:t>
      </w:r>
    </w:p>
    <w:p>
      <w:pPr>
        <w:pStyle w:val="ListParagraph"/>
        <w:numPr>
          <w:ilvl w:val="0"/>
          <w:numId w:val="56"/>
        </w:numPr>
        <w:tabs>
          <w:tab w:pos="1811" w:val="left" w:leader="none"/>
        </w:tabs>
        <w:spacing w:line="268" w:lineRule="auto" w:before="39" w:after="0"/>
        <w:ind w:left="1530" w:right="1132" w:firstLine="0"/>
        <w:jc w:val="left"/>
        <w:rPr>
          <w:sz w:val="28"/>
        </w:rPr>
      </w:pPr>
      <w:r>
        <w:rPr>
          <w:color w:val="231F20"/>
          <w:sz w:val="28"/>
        </w:rPr>
        <w:t>Непосредственное взаимодействие водного ресурса в жизни дома-марин.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Изучение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зарубежного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отечественного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опыта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архитектурного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проектирова-</w:t>
      </w:r>
    </w:p>
    <w:p>
      <w:pPr>
        <w:pStyle w:val="BodyText"/>
        <w:spacing w:line="268" w:lineRule="auto"/>
        <w:ind w:right="1131"/>
        <w:jc w:val="both"/>
      </w:pPr>
      <w:r>
        <w:rPr>
          <w:color w:val="231F20"/>
          <w:spacing w:val="-1"/>
        </w:rPr>
        <w:t>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говорит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необходимости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переосмысления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дома-марины,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</w:rPr>
        <w:t>отдельного</w:t>
      </w:r>
      <w:r>
        <w:rPr>
          <w:color w:val="231F20"/>
          <w:spacing w:val="-16"/>
        </w:rPr>
        <w:t> </w:t>
      </w:r>
      <w:r>
        <w:rPr>
          <w:color w:val="231F20"/>
        </w:rPr>
        <w:t>сти-</w:t>
      </w:r>
      <w:r>
        <w:rPr>
          <w:color w:val="231F20"/>
          <w:spacing w:val="-68"/>
        </w:rPr>
        <w:t> </w:t>
      </w:r>
      <w:r>
        <w:rPr>
          <w:color w:val="231F20"/>
        </w:rPr>
        <w:t>ля в архитектуре [5]. В отечественном опыте проектирования, дом-марина – это</w:t>
      </w:r>
      <w:r>
        <w:rPr>
          <w:color w:val="231F20"/>
          <w:spacing w:val="-67"/>
        </w:rPr>
        <w:t> </w:t>
      </w:r>
      <w:r>
        <w:rPr>
          <w:color w:val="231F20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</w:rPr>
        <w:t>дом,</w:t>
      </w:r>
      <w:r>
        <w:rPr>
          <w:color w:val="231F20"/>
          <w:spacing w:val="-13"/>
        </w:rPr>
        <w:t> </w:t>
      </w:r>
      <w:r>
        <w:rPr>
          <w:color w:val="231F20"/>
        </w:rPr>
        <w:t>построенный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-13"/>
        </w:rPr>
        <w:t> </w:t>
      </w:r>
      <w:r>
        <w:rPr>
          <w:color w:val="231F20"/>
        </w:rPr>
        <w:t>зоне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имеющий</w:t>
      </w:r>
      <w:r>
        <w:rPr>
          <w:color w:val="231F20"/>
          <w:spacing w:val="-13"/>
        </w:rPr>
        <w:t> </w:t>
      </w:r>
      <w:r>
        <w:rPr>
          <w:color w:val="231F20"/>
        </w:rPr>
        <w:t>«собственный»</w:t>
      </w:r>
      <w:r>
        <w:rPr>
          <w:color w:val="231F20"/>
          <w:spacing w:val="-13"/>
        </w:rPr>
        <w:t> </w:t>
      </w:r>
      <w:r>
        <w:rPr>
          <w:color w:val="231F20"/>
        </w:rPr>
        <w:t>участок</w:t>
      </w:r>
      <w:r>
        <w:rPr>
          <w:color w:val="231F20"/>
          <w:spacing w:val="-68"/>
        </w:rPr>
        <w:t> </w:t>
      </w:r>
      <w:r>
        <w:rPr>
          <w:color w:val="231F20"/>
        </w:rPr>
        <w:t>моря.</w:t>
      </w:r>
      <w:r>
        <w:rPr>
          <w:color w:val="231F20"/>
          <w:spacing w:val="-13"/>
        </w:rPr>
        <w:t> </w:t>
      </w:r>
      <w:r>
        <w:rPr>
          <w:color w:val="231F20"/>
        </w:rPr>
        <w:t>Формируя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архитектурную</w:t>
      </w:r>
      <w:r>
        <w:rPr>
          <w:color w:val="231F20"/>
          <w:spacing w:val="-13"/>
        </w:rPr>
        <w:t> </w:t>
      </w:r>
      <w:r>
        <w:rPr>
          <w:color w:val="231F20"/>
        </w:rPr>
        <w:t>среду,</w:t>
      </w:r>
      <w:r>
        <w:rPr>
          <w:color w:val="231F20"/>
          <w:spacing w:val="-13"/>
        </w:rPr>
        <w:t> </w:t>
      </w:r>
      <w:r>
        <w:rPr>
          <w:color w:val="231F20"/>
        </w:rPr>
        <w:t>нельзя</w:t>
      </w:r>
      <w:r>
        <w:rPr>
          <w:color w:val="231F20"/>
          <w:spacing w:val="-13"/>
        </w:rPr>
        <w:t> </w:t>
      </w:r>
      <w:r>
        <w:rPr>
          <w:color w:val="231F20"/>
        </w:rPr>
        <w:t>забывать</w:t>
      </w:r>
      <w:r>
        <w:rPr>
          <w:color w:val="231F20"/>
          <w:spacing w:val="-13"/>
        </w:rPr>
        <w:t> </w:t>
      </w:r>
      <w:r>
        <w:rPr>
          <w:color w:val="231F20"/>
        </w:rPr>
        <w:t>о</w:t>
      </w:r>
      <w:r>
        <w:rPr>
          <w:color w:val="231F20"/>
          <w:spacing w:val="-13"/>
        </w:rPr>
        <w:t> </w:t>
      </w:r>
      <w:r>
        <w:rPr>
          <w:color w:val="231F20"/>
        </w:rPr>
        <w:t>выразительности</w:t>
      </w:r>
      <w:r>
        <w:rPr>
          <w:color w:val="231F20"/>
          <w:spacing w:val="-13"/>
        </w:rPr>
        <w:t> </w:t>
      </w:r>
      <w:r>
        <w:rPr>
          <w:color w:val="231F20"/>
        </w:rPr>
        <w:t>архи-</w:t>
      </w:r>
      <w:r>
        <w:rPr>
          <w:color w:val="231F20"/>
          <w:spacing w:val="-67"/>
        </w:rPr>
        <w:t> </w:t>
      </w:r>
      <w:r>
        <w:rPr>
          <w:color w:val="231F20"/>
        </w:rPr>
        <w:t>тектурного</w:t>
      </w:r>
      <w:r>
        <w:rPr>
          <w:color w:val="231F20"/>
          <w:spacing w:val="-4"/>
        </w:rPr>
        <w:t> </w:t>
      </w:r>
      <w:r>
        <w:rPr>
          <w:color w:val="231F20"/>
        </w:rPr>
        <w:t>облика,</w:t>
      </w:r>
      <w:r>
        <w:rPr>
          <w:color w:val="231F20"/>
          <w:spacing w:val="-3"/>
        </w:rPr>
        <w:t> </w:t>
      </w:r>
      <w:r>
        <w:rPr>
          <w:color w:val="231F20"/>
        </w:rPr>
        <w:t>связанного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местом</w:t>
      </w:r>
      <w:r>
        <w:rPr>
          <w:color w:val="231F20"/>
          <w:spacing w:val="-3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-3"/>
        </w:rPr>
        <w:t> </w:t>
      </w: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взаимодей-</w:t>
      </w:r>
      <w:r>
        <w:rPr>
          <w:color w:val="231F20"/>
          <w:spacing w:val="-67"/>
        </w:rPr>
        <w:t> </w:t>
      </w:r>
      <w:r>
        <w:rPr>
          <w:color w:val="231F20"/>
        </w:rPr>
        <w:t>ствия</w:t>
      </w:r>
      <w:r>
        <w:rPr>
          <w:color w:val="231F20"/>
          <w:spacing w:val="-1"/>
        </w:rPr>
        <w:t> </w:t>
      </w:r>
      <w:r>
        <w:rPr>
          <w:color w:val="231F20"/>
        </w:rPr>
        <w:t>самой среды с архитектурой.</w:t>
      </w:r>
    </w:p>
    <w:p>
      <w:pPr>
        <w:pStyle w:val="BodyText"/>
        <w:spacing w:before="10"/>
        <w:ind w:left="0"/>
        <w:rPr>
          <w:sz w:val="29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ListParagraph"/>
        <w:numPr>
          <w:ilvl w:val="0"/>
          <w:numId w:val="57"/>
        </w:numPr>
        <w:tabs>
          <w:tab w:pos="1788" w:val="left" w:leader="none"/>
        </w:tabs>
        <w:spacing w:line="242" w:lineRule="auto" w:before="231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Плешивцев А. А. </w:t>
      </w:r>
      <w:r>
        <w:rPr>
          <w:color w:val="231F20"/>
          <w:sz w:val="24"/>
        </w:rPr>
        <w:t>Композиционные приемы в архитектуре (история, теория, практи-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кум) [Электронный ресурс]: учебное пособие / А. А. Плешивцев. – Электрон. текстовые дан-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ные.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Саратов: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Вузовское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образование,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2017.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293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c.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978-5-4487-0035-4.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7"/>
          <w:sz w:val="24"/>
        </w:rPr>
        <w:t> </w:t>
      </w:r>
      <w:hyperlink r:id="rId93">
        <w:r>
          <w:rPr>
            <w:color w:val="231F20"/>
            <w:sz w:val="24"/>
          </w:rPr>
          <w:t>http://www.</w:t>
        </w:r>
      </w:hyperlink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iprbookshop.ru/66624.html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15.07.2020).</w:t>
      </w:r>
    </w:p>
    <w:p>
      <w:pPr>
        <w:pStyle w:val="ListParagraph"/>
        <w:numPr>
          <w:ilvl w:val="0"/>
          <w:numId w:val="57"/>
        </w:numPr>
        <w:tabs>
          <w:tab w:pos="1767" w:val="left" w:leader="none"/>
        </w:tabs>
        <w:spacing w:line="242" w:lineRule="auto" w:before="5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Козырева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Е.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И.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Архитектурно-эстетическое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преобразование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исторических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кварта-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3"/>
          <w:sz w:val="24"/>
        </w:rPr>
        <w:t>лов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Петербурга: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автореферат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дис.</w:t>
      </w:r>
      <w:r>
        <w:rPr>
          <w:color w:val="231F20"/>
          <w:spacing w:val="22"/>
          <w:sz w:val="24"/>
        </w:rPr>
        <w:t> </w:t>
      </w:r>
      <w:r>
        <w:rPr>
          <w:color w:val="231F20"/>
          <w:spacing w:val="-3"/>
          <w:sz w:val="24"/>
        </w:rPr>
        <w:t>кандидата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архитектуры: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18.00.04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/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Санкт-Петербургский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зо-</w:t>
      </w:r>
    </w:p>
    <w:p>
      <w:pPr>
        <w:spacing w:line="242" w:lineRule="auto" w:before="3"/>
        <w:ind w:left="1133" w:right="1134" w:firstLine="0"/>
        <w:jc w:val="both"/>
        <w:rPr>
          <w:sz w:val="24"/>
        </w:rPr>
      </w:pPr>
      <w:r>
        <w:rPr>
          <w:color w:val="231F20"/>
          <w:sz w:val="24"/>
        </w:rPr>
        <w:t>нальный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н.-и.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проектный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ин-т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жилищно-гражданских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зданий.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Санкт-Петербург,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1996.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22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15.07.2020).</w:t>
      </w:r>
    </w:p>
    <w:p>
      <w:pPr>
        <w:pStyle w:val="ListParagraph"/>
        <w:numPr>
          <w:ilvl w:val="0"/>
          <w:numId w:val="57"/>
        </w:numPr>
        <w:tabs>
          <w:tab w:pos="1757" w:val="left" w:leader="none"/>
        </w:tabs>
        <w:spacing w:line="242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Овчинникова</w:t>
      </w:r>
      <w:r>
        <w:rPr>
          <w:i/>
          <w:color w:val="231F20"/>
          <w:spacing w:val="-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Н.</w:t>
      </w:r>
      <w:r>
        <w:rPr>
          <w:i/>
          <w:color w:val="231F20"/>
          <w:spacing w:val="-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П.</w:t>
      </w:r>
      <w:r>
        <w:rPr>
          <w:i/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Основы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науковедения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архитектуры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[Электронный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ресурс]: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учебное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посо-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бие/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Овчинникова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Н.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П.–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Электрон.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текстовые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данные.–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СПб.: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Санкт-Петербургский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государствен-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ный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архитектурно-строительный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университет,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ЭБС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АСВ,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2011.–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288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c.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(дата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обращения: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15.07.2020).</w:t>
      </w:r>
    </w:p>
    <w:p>
      <w:pPr>
        <w:pStyle w:val="ListParagraph"/>
        <w:numPr>
          <w:ilvl w:val="0"/>
          <w:numId w:val="57"/>
        </w:numPr>
        <w:tabs>
          <w:tab w:pos="1774" w:val="left" w:leader="none"/>
        </w:tabs>
        <w:spacing w:line="242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Зайцев А. А. </w:t>
      </w:r>
      <w:r>
        <w:rPr>
          <w:color w:val="231F20"/>
          <w:sz w:val="24"/>
        </w:rPr>
        <w:t>Особенности использования приемов адаптации контекстуальной архитек-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туры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городах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России.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7"/>
          <w:sz w:val="24"/>
        </w:rPr>
        <w:t> </w:t>
      </w:r>
      <w:hyperlink r:id="rId126">
        <w:r>
          <w:rPr>
            <w:color w:val="231F20"/>
            <w:sz w:val="24"/>
          </w:rPr>
          <w:t>www.opentextnn.ru/space/?id=4780</w:t>
        </w:r>
      </w:hyperlink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15.07.2020).</w:t>
      </w:r>
    </w:p>
    <w:p>
      <w:pPr>
        <w:pStyle w:val="ListParagraph"/>
        <w:numPr>
          <w:ilvl w:val="0"/>
          <w:numId w:val="57"/>
        </w:numPr>
        <w:tabs>
          <w:tab w:pos="1775" w:val="left" w:leader="none"/>
        </w:tabs>
        <w:spacing w:line="242" w:lineRule="auto" w:before="3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Архитектурная среда российской провинции [Электронный ресурс]: взгляд извне и из-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нутри.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Устойчивое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провинциальной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среды.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Сборник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статей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материалам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междуна-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родных конференций/ А. Р. Акопян [и др.].– Электрон. текстовые данные.– Самара: Самарский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государственный архитектурно-строительный университет, ЭБС АСВ, 2013.– 214 c. (дата об-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ращения: 15.07.2020).</w:t>
      </w:r>
    </w:p>
    <w:p>
      <w:pPr>
        <w:spacing w:after="0" w:line="242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</w:t>
      </w:r>
    </w:p>
    <w:p>
      <w:pPr>
        <w:spacing w:line="249" w:lineRule="auto" w:before="12"/>
        <w:ind w:left="1133" w:right="5195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Полина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Дмитриевна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Зубатенко,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магистртуры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5340" w:firstLine="0"/>
        <w:jc w:val="left"/>
        <w:rPr>
          <w:sz w:val="24"/>
        </w:rPr>
      </w:pPr>
      <w:r>
        <w:rPr>
          <w:i/>
          <w:color w:val="231F20"/>
          <w:sz w:val="24"/>
        </w:rPr>
        <w:t>Константин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Колодин,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Email: </w:t>
      </w:r>
      <w:hyperlink r:id="rId127">
        <w:r>
          <w:rPr>
            <w:i/>
            <w:color w:val="231F20"/>
            <w:sz w:val="24"/>
          </w:rPr>
          <w:t>polinamalina81997@gmail.com</w:t>
        </w:r>
      </w:hyperlink>
    </w:p>
    <w:p>
      <w:pPr>
        <w:pStyle w:val="BodyText"/>
        <w:ind w:left="0"/>
        <w:rPr>
          <w:i/>
          <w:sz w:val="26"/>
        </w:rPr>
      </w:pPr>
    </w:p>
    <w:p>
      <w:pPr>
        <w:pStyle w:val="Heading2"/>
        <w:spacing w:before="154"/>
        <w:ind w:left="1110"/>
      </w:pPr>
      <w:r>
        <w:rPr>
          <w:color w:val="231F20"/>
          <w:spacing w:val="-1"/>
        </w:rPr>
        <w:t>ОСНОВЫ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ЦЕНТРА</w:t>
      </w:r>
      <w:r>
        <w:rPr>
          <w:color w:val="231F20"/>
          <w:spacing w:val="-15"/>
        </w:rPr>
        <w:t> </w:t>
      </w:r>
      <w:r>
        <w:rPr>
          <w:color w:val="231F20"/>
        </w:rPr>
        <w:t>СЕМЕЙНОГО</w:t>
      </w:r>
      <w:r>
        <w:rPr>
          <w:color w:val="231F20"/>
          <w:spacing w:val="-14"/>
        </w:rPr>
        <w:t> </w:t>
      </w:r>
      <w:r>
        <w:rPr>
          <w:color w:val="231F20"/>
        </w:rPr>
        <w:t>ОТДЫХА</w:t>
      </w:r>
    </w:p>
    <w:p>
      <w:pPr>
        <w:pStyle w:val="BodyText"/>
        <w:spacing w:before="8"/>
        <w:ind w:left="0"/>
        <w:rPr>
          <w:b/>
          <w:sz w:val="44"/>
        </w:rPr>
      </w:pPr>
    </w:p>
    <w:p>
      <w:pPr>
        <w:spacing w:line="249" w:lineRule="auto" w:before="0"/>
        <w:ind w:left="1133" w:right="1132" w:firstLine="396"/>
        <w:jc w:val="both"/>
        <w:rPr>
          <w:sz w:val="24"/>
        </w:rPr>
      </w:pPr>
      <w:r>
        <w:rPr>
          <w:color w:val="231F20"/>
          <w:sz w:val="24"/>
        </w:rPr>
        <w:t>В настоящее время с увеличением численности населения и ростом темпа жизни, требу-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ется создание общественных пространств нового типа, которые выступали бы, островами от-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дыха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семей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кипящих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жизнью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городах.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Современные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центры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семейного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всегда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справляются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потребностями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населения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включают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неполной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спектр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функций,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необходимых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комфортного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семейного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отдыха.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Данная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статья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посвящена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изучению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принципов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формиро-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вания среды для комфортного семейного досуга. На основании анализа были выявлены тези-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сы, которыми необходимо руководствоваться при проектировании центра семейного отдыха.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Рассмотрены основные приемы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особенности организации семейных центров.</w:t>
      </w:r>
    </w:p>
    <w:p>
      <w:pPr>
        <w:spacing w:line="249" w:lineRule="auto" w:before="8"/>
        <w:ind w:left="1133" w:right="1127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семейный центр, гибкое пространство, точка притяжения, обширный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спектр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функций.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В наши дни, вместе с ростом городов и населения, требуется создание новых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общественных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зданий,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призванных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обслуживать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население.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каждым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годом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роде появляется все больше масштабных торговых и общественных центров, вклю-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чающих в себя обширный спектр функций- от торговли до развлечений. Но на</w:t>
      </w:r>
      <w:r>
        <w:rPr>
          <w:color w:val="231F20"/>
          <w:spacing w:val="1"/>
        </w:rPr>
        <w:t> </w:t>
      </w:r>
      <w:r>
        <w:rPr>
          <w:color w:val="231F20"/>
        </w:rPr>
        <w:t>данный</w:t>
      </w:r>
      <w:r>
        <w:rPr>
          <w:color w:val="231F20"/>
          <w:spacing w:val="-12"/>
        </w:rPr>
        <w:t> </w:t>
      </w:r>
      <w:r>
        <w:rPr>
          <w:color w:val="231F20"/>
        </w:rPr>
        <w:t>момент</w:t>
      </w:r>
      <w:r>
        <w:rPr>
          <w:color w:val="231F20"/>
          <w:spacing w:val="-11"/>
        </w:rPr>
        <w:t> </w:t>
      </w:r>
      <w:r>
        <w:rPr>
          <w:color w:val="231F20"/>
        </w:rPr>
        <w:t>обеспеченность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общественными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пространствами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России</w:t>
      </w:r>
      <w:r>
        <w:rPr>
          <w:color w:val="231F20"/>
          <w:spacing w:val="-11"/>
        </w:rPr>
        <w:t> </w:t>
      </w:r>
      <w:r>
        <w:rPr>
          <w:color w:val="231F20"/>
        </w:rPr>
        <w:t>вдвое</w:t>
      </w:r>
      <w:r>
        <w:rPr>
          <w:color w:val="231F20"/>
          <w:spacing w:val="-68"/>
        </w:rPr>
        <w:t> </w:t>
      </w:r>
      <w:r>
        <w:rPr>
          <w:color w:val="231F20"/>
        </w:rPr>
        <w:t>меньше,</w:t>
      </w:r>
      <w:r>
        <w:rPr>
          <w:color w:val="231F20"/>
          <w:spacing w:val="-6"/>
        </w:rPr>
        <w:t> </w:t>
      </w:r>
      <w:r>
        <w:rPr>
          <w:color w:val="231F20"/>
        </w:rPr>
        <w:t>чем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ведущих</w:t>
      </w:r>
      <w:r>
        <w:rPr>
          <w:color w:val="231F20"/>
          <w:spacing w:val="-6"/>
        </w:rPr>
        <w:t> </w:t>
      </w:r>
      <w:r>
        <w:rPr>
          <w:color w:val="231F20"/>
        </w:rPr>
        <w:t>европейских</w:t>
      </w:r>
      <w:r>
        <w:rPr>
          <w:color w:val="231F20"/>
          <w:spacing w:val="-6"/>
        </w:rPr>
        <w:t> </w:t>
      </w:r>
      <w:r>
        <w:rPr>
          <w:color w:val="231F20"/>
        </w:rPr>
        <w:t>странах.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примеру,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8"/>
        </w:rPr>
        <w:t> </w:t>
      </w:r>
      <w:r>
        <w:rPr>
          <w:color w:val="231F20"/>
        </w:rPr>
        <w:t>одну тысячу человек приходится 562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общественных и торговых пространств,</w:t>
      </w:r>
      <w:r>
        <w:rPr>
          <w:color w:val="231F20"/>
          <w:spacing w:val="-67"/>
          <w:vertAlign w:val="baseline"/>
        </w:rPr>
        <w:t> </w:t>
      </w:r>
      <w:r>
        <w:rPr>
          <w:color w:val="231F20"/>
          <w:vertAlign w:val="baseline"/>
        </w:rPr>
        <w:t>в то время как в столице Германии – 1500 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. Проектируя общественные здания</w:t>
      </w:r>
      <w:r>
        <w:rPr>
          <w:color w:val="231F20"/>
          <w:spacing w:val="-67"/>
          <w:vertAlign w:val="baseline"/>
        </w:rPr>
        <w:t> </w:t>
      </w:r>
      <w:r>
        <w:rPr>
          <w:color w:val="231F20"/>
          <w:vertAlign w:val="baseline"/>
        </w:rPr>
        <w:t>необходимо учитывать потребности населения на выбранной для проектирова-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ния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территории.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 нашей стране одной из главных ценностей является семья – ее единение,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сплоченность.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Члены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семьи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предпочитают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проводить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свободное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вместе.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результатам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опросов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выяснилось,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75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%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респондентов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чувствуют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себя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счастли-</w:t>
      </w:r>
      <w:r>
        <w:rPr>
          <w:color w:val="231F20"/>
          <w:spacing w:val="-68"/>
        </w:rPr>
        <w:t> </w:t>
      </w:r>
      <w:r>
        <w:rPr>
          <w:color w:val="231F20"/>
        </w:rPr>
        <w:t>вее, проводя время с семьей. Но в современных реалиях трудно найти место для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совместного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времяпрепровождения.</w:t>
      </w:r>
      <w:r>
        <w:rPr>
          <w:color w:val="231F20"/>
          <w:spacing w:val="-16"/>
        </w:rPr>
        <w:t> </w:t>
      </w:r>
      <w:r>
        <w:rPr>
          <w:color w:val="231F20"/>
        </w:rPr>
        <w:t>Зачастую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16"/>
        </w:rPr>
        <w:t> </w:t>
      </w:r>
      <w:r>
        <w:rPr>
          <w:color w:val="231F20"/>
        </w:rPr>
        <w:t>центры</w:t>
      </w:r>
      <w:r>
        <w:rPr>
          <w:color w:val="231F20"/>
          <w:spacing w:val="-15"/>
        </w:rPr>
        <w:t> </w:t>
      </w:r>
      <w:r>
        <w:rPr>
          <w:color w:val="231F20"/>
        </w:rPr>
        <w:t>выполняют</w:t>
      </w:r>
      <w:r>
        <w:rPr>
          <w:color w:val="231F20"/>
          <w:spacing w:val="-68"/>
        </w:rPr>
        <w:t> </w:t>
      </w:r>
      <w:r>
        <w:rPr>
          <w:color w:val="231F20"/>
        </w:rPr>
        <w:t>строго ограниченный спектр функций, который не всегда подходит одному или</w:t>
      </w:r>
      <w:r>
        <w:rPr>
          <w:color w:val="231F20"/>
          <w:spacing w:val="1"/>
        </w:rPr>
        <w:t> </w:t>
      </w:r>
      <w:r>
        <w:rPr>
          <w:color w:val="231F20"/>
        </w:rPr>
        <w:t>другому</w:t>
      </w:r>
      <w:r>
        <w:rPr>
          <w:color w:val="231F20"/>
          <w:spacing w:val="-8"/>
        </w:rPr>
        <w:t> </w:t>
      </w:r>
      <w:r>
        <w:rPr>
          <w:color w:val="231F20"/>
        </w:rPr>
        <w:t>поколению.</w:t>
      </w:r>
      <w:r>
        <w:rPr>
          <w:color w:val="231F20"/>
          <w:spacing w:val="-8"/>
        </w:rPr>
        <w:t> </w:t>
      </w:r>
      <w:r>
        <w:rPr>
          <w:color w:val="231F20"/>
        </w:rPr>
        <w:t>Все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указывает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то,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создание</w:t>
      </w:r>
      <w:r>
        <w:rPr>
          <w:color w:val="231F20"/>
          <w:spacing w:val="-8"/>
        </w:rPr>
        <w:t> </w:t>
      </w:r>
      <w:r>
        <w:rPr>
          <w:color w:val="231F20"/>
        </w:rPr>
        <w:t>многоза-</w:t>
      </w:r>
      <w:r>
        <w:rPr>
          <w:color w:val="231F20"/>
          <w:spacing w:val="-67"/>
        </w:rPr>
        <w:t> </w:t>
      </w:r>
      <w:r>
        <w:rPr>
          <w:color w:val="231F20"/>
        </w:rPr>
        <w:t>дачного пространства, в котором будет протекать жизнь семьи, начиная с ее за-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рождения,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продолжая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дальнейшим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развитием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обучением.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Семья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заканчивает-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ся</w:t>
      </w:r>
      <w:r>
        <w:rPr>
          <w:color w:val="231F20"/>
          <w:spacing w:val="-13"/>
        </w:rPr>
        <w:t> </w:t>
      </w:r>
      <w:r>
        <w:rPr>
          <w:color w:val="231F20"/>
        </w:rPr>
        <w:t>пределами</w:t>
      </w:r>
      <w:r>
        <w:rPr>
          <w:color w:val="231F20"/>
          <w:spacing w:val="-12"/>
        </w:rPr>
        <w:t> </w:t>
      </w:r>
      <w:r>
        <w:rPr>
          <w:color w:val="231F20"/>
        </w:rPr>
        <w:t>квартиры,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выходит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ее</w:t>
      </w:r>
      <w:r>
        <w:rPr>
          <w:color w:val="231F20"/>
          <w:spacing w:val="-12"/>
        </w:rPr>
        <w:t> </w:t>
      </w:r>
      <w:r>
        <w:rPr>
          <w:color w:val="231F20"/>
        </w:rPr>
        <w:t>границы.</w:t>
      </w:r>
      <w:r>
        <w:rPr>
          <w:color w:val="231F20"/>
          <w:spacing w:val="-13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-12"/>
        </w:rPr>
        <w:t> </w:t>
      </w:r>
      <w:r>
        <w:rPr>
          <w:color w:val="231F20"/>
        </w:rPr>
        <w:t>центр</w:t>
      </w:r>
      <w:r>
        <w:rPr>
          <w:color w:val="231F20"/>
          <w:spacing w:val="-12"/>
        </w:rPr>
        <w:t> </w:t>
      </w:r>
      <w:r>
        <w:rPr>
          <w:color w:val="231F20"/>
        </w:rPr>
        <w:t>семейного</w:t>
      </w:r>
      <w:r>
        <w:rPr>
          <w:color w:val="231F20"/>
          <w:spacing w:val="-68"/>
        </w:rPr>
        <w:t> </w:t>
      </w:r>
      <w:r>
        <w:rPr>
          <w:color w:val="231F20"/>
        </w:rPr>
        <w:t>отдыха</w:t>
      </w:r>
      <w:r>
        <w:rPr>
          <w:color w:val="231F20"/>
          <w:spacing w:val="-8"/>
        </w:rPr>
        <w:t> </w:t>
      </w:r>
      <w:r>
        <w:rPr>
          <w:color w:val="231F20"/>
        </w:rPr>
        <w:t>должен</w:t>
      </w:r>
      <w:r>
        <w:rPr>
          <w:color w:val="231F20"/>
          <w:spacing w:val="-8"/>
        </w:rPr>
        <w:t> </w:t>
      </w:r>
      <w:r>
        <w:rPr>
          <w:color w:val="231F20"/>
        </w:rPr>
        <w:t>стать</w:t>
      </w:r>
      <w:r>
        <w:rPr>
          <w:color w:val="231F20"/>
          <w:spacing w:val="-8"/>
        </w:rPr>
        <w:t> </w:t>
      </w:r>
      <w:r>
        <w:rPr>
          <w:color w:val="231F20"/>
        </w:rPr>
        <w:t>точкой</w:t>
      </w:r>
      <w:r>
        <w:rPr>
          <w:color w:val="231F20"/>
          <w:spacing w:val="-7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вторым</w:t>
      </w:r>
      <w:r>
        <w:rPr>
          <w:color w:val="231F20"/>
          <w:spacing w:val="-7"/>
        </w:rPr>
        <w:t> </w:t>
      </w:r>
      <w:r>
        <w:rPr>
          <w:color w:val="231F20"/>
        </w:rPr>
        <w:t>домом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семей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протяже-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нии всей их жизни. Обширный спектр функций центра семьи будет объединять</w:t>
      </w:r>
      <w:r>
        <w:rPr>
          <w:color w:val="231F20"/>
          <w:spacing w:val="1"/>
        </w:rPr>
        <w:t> </w:t>
      </w:r>
      <w:r>
        <w:rPr>
          <w:color w:val="231F20"/>
        </w:rPr>
        <w:t>поколения,</w:t>
      </w:r>
      <w:r>
        <w:rPr>
          <w:color w:val="231F20"/>
          <w:spacing w:val="-2"/>
        </w:rPr>
        <w:t> </w:t>
      </w:r>
      <w:r>
        <w:rPr>
          <w:color w:val="231F20"/>
        </w:rPr>
        <w:t>сплачивать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интересы.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b/>
          <w:color w:val="231F20"/>
          <w:spacing w:val="-2"/>
        </w:rPr>
        <w:t>Проектируем</w:t>
      </w:r>
      <w:r>
        <w:rPr>
          <w:b/>
          <w:color w:val="231F20"/>
          <w:spacing w:val="-14"/>
        </w:rPr>
        <w:t> </w:t>
      </w:r>
      <w:r>
        <w:rPr>
          <w:b/>
          <w:color w:val="231F20"/>
          <w:spacing w:val="-2"/>
        </w:rPr>
        <w:t>многофункциональное</w:t>
      </w:r>
      <w:r>
        <w:rPr>
          <w:b/>
          <w:color w:val="231F20"/>
          <w:spacing w:val="-14"/>
        </w:rPr>
        <w:t> </w:t>
      </w:r>
      <w:r>
        <w:rPr>
          <w:b/>
          <w:color w:val="231F20"/>
          <w:spacing w:val="-1"/>
        </w:rPr>
        <w:t>пространство,</w:t>
      </w:r>
      <w:r>
        <w:rPr>
          <w:b/>
          <w:color w:val="231F20"/>
          <w:spacing w:val="-14"/>
        </w:rPr>
        <w:t> </w:t>
      </w:r>
      <w:r>
        <w:rPr>
          <w:b/>
          <w:color w:val="231F20"/>
          <w:spacing w:val="-1"/>
        </w:rPr>
        <w:t>которое</w:t>
      </w:r>
      <w:r>
        <w:rPr>
          <w:b/>
          <w:color w:val="231F20"/>
          <w:spacing w:val="-14"/>
        </w:rPr>
        <w:t> </w:t>
      </w:r>
      <w:r>
        <w:rPr>
          <w:b/>
          <w:color w:val="231F20"/>
          <w:spacing w:val="-1"/>
        </w:rPr>
        <w:t>сможет</w:t>
      </w:r>
      <w:r>
        <w:rPr>
          <w:b/>
          <w:color w:val="231F20"/>
          <w:spacing w:val="-14"/>
        </w:rPr>
        <w:t> </w:t>
      </w:r>
      <w:r>
        <w:rPr>
          <w:b/>
          <w:color w:val="231F20"/>
          <w:spacing w:val="-1"/>
        </w:rPr>
        <w:t>стать</w:t>
      </w:r>
      <w:r>
        <w:rPr>
          <w:b/>
          <w:color w:val="231F20"/>
          <w:spacing w:val="-68"/>
        </w:rPr>
        <w:t> </w:t>
      </w:r>
      <w:r>
        <w:rPr>
          <w:b/>
          <w:color w:val="231F20"/>
          <w:w w:val="95"/>
        </w:rPr>
        <w:t>точкой притяжения для всех возрастов. </w:t>
      </w:r>
      <w:r>
        <w:rPr>
          <w:color w:val="231F20"/>
          <w:w w:val="95"/>
        </w:rPr>
        <w:t>Как выяснилось ранее одной из важней-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ших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задач,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стоящих</w:t>
      </w:r>
      <w:r>
        <w:rPr>
          <w:color w:val="231F20"/>
          <w:spacing w:val="-17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7"/>
        </w:rPr>
        <w:t> </w:t>
      </w:r>
      <w:r>
        <w:rPr>
          <w:color w:val="231F20"/>
        </w:rPr>
        <w:t>центра</w:t>
      </w:r>
      <w:r>
        <w:rPr>
          <w:color w:val="231F20"/>
          <w:spacing w:val="-16"/>
        </w:rPr>
        <w:t> </w:t>
      </w:r>
      <w:r>
        <w:rPr>
          <w:color w:val="231F20"/>
        </w:rPr>
        <w:t>семейного</w:t>
      </w:r>
      <w:r>
        <w:rPr>
          <w:color w:val="231F20"/>
          <w:spacing w:val="-17"/>
        </w:rPr>
        <w:t> </w:t>
      </w:r>
      <w:r>
        <w:rPr>
          <w:color w:val="231F20"/>
        </w:rPr>
        <w:t>отдыха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создать</w:t>
      </w:r>
      <w:r>
        <w:rPr>
          <w:color w:val="231F20"/>
          <w:spacing w:val="-16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странство,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будут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осуществлять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совместную</w:t>
      </w:r>
      <w:r>
        <w:rPr>
          <w:color w:val="231F20"/>
          <w:spacing w:val="-16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-16"/>
        </w:rPr>
        <w:t> </w:t>
      </w:r>
      <w:r>
        <w:rPr>
          <w:color w:val="231F20"/>
        </w:rPr>
        <w:t>люди</w:t>
      </w:r>
      <w:r>
        <w:rPr>
          <w:color w:val="231F20"/>
          <w:spacing w:val="-15"/>
        </w:rPr>
        <w:t> </w:t>
      </w:r>
      <w:r>
        <w:rPr>
          <w:color w:val="231F20"/>
        </w:rPr>
        <w:t>разных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возрастов.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интегрировать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одной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крышей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поколения</w:t>
      </w:r>
      <w:r>
        <w:rPr>
          <w:color w:val="231F20"/>
          <w:spacing w:val="-16"/>
        </w:rPr>
        <w:t> </w:t>
      </w:r>
      <w:r>
        <w:rPr>
          <w:color w:val="231F20"/>
        </w:rPr>
        <w:t>центр</w:t>
      </w:r>
      <w:r>
        <w:rPr>
          <w:color w:val="231F20"/>
          <w:spacing w:val="-16"/>
        </w:rPr>
        <w:t> </w:t>
      </w:r>
      <w:r>
        <w:rPr>
          <w:color w:val="231F20"/>
        </w:rPr>
        <w:t>семей-</w:t>
      </w:r>
      <w:r>
        <w:rPr>
          <w:color w:val="231F20"/>
          <w:spacing w:val="-68"/>
        </w:rPr>
        <w:t> </w:t>
      </w:r>
      <w:r>
        <w:rPr>
          <w:color w:val="231F20"/>
        </w:rPr>
        <w:t>ного отдыха может включать в себя детский сад временного пребывания, лекто-</w:t>
      </w:r>
      <w:r>
        <w:rPr>
          <w:color w:val="231F20"/>
          <w:spacing w:val="-67"/>
        </w:rPr>
        <w:t> </w:t>
      </w:r>
      <w:r>
        <w:rPr>
          <w:color w:val="231F20"/>
        </w:rPr>
        <w:t>рии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студентов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школьников,</w:t>
      </w:r>
      <w:r>
        <w:rPr>
          <w:color w:val="231F20"/>
          <w:spacing w:val="-9"/>
        </w:rPr>
        <w:t> </w:t>
      </w:r>
      <w:r>
        <w:rPr>
          <w:color w:val="231F20"/>
        </w:rPr>
        <w:t>ЗАГС,</w:t>
      </w:r>
      <w:r>
        <w:rPr>
          <w:color w:val="231F20"/>
          <w:spacing w:val="-9"/>
        </w:rPr>
        <w:t> </w:t>
      </w:r>
      <w:r>
        <w:rPr>
          <w:color w:val="231F20"/>
        </w:rPr>
        <w:t>воркшопы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зрелого</w:t>
      </w:r>
      <w:r>
        <w:rPr>
          <w:color w:val="231F20"/>
          <w:spacing w:val="-9"/>
        </w:rPr>
        <w:t> </w:t>
      </w:r>
      <w:r>
        <w:rPr>
          <w:color w:val="231F20"/>
        </w:rPr>
        <w:t>поколения,</w:t>
      </w:r>
      <w:r>
        <w:rPr>
          <w:color w:val="231F20"/>
          <w:spacing w:val="-9"/>
        </w:rPr>
        <w:t> </w:t>
      </w:r>
      <w:r>
        <w:rPr>
          <w:color w:val="231F20"/>
        </w:rPr>
        <w:t>отде-</w:t>
      </w:r>
      <w:r>
        <w:rPr>
          <w:color w:val="231F20"/>
          <w:spacing w:val="-68"/>
        </w:rPr>
        <w:t> </w:t>
      </w:r>
      <w:r>
        <w:rPr>
          <w:color w:val="231F20"/>
        </w:rPr>
        <w:t>ление</w:t>
      </w:r>
      <w:r>
        <w:rPr>
          <w:color w:val="231F20"/>
          <w:spacing w:val="-2"/>
        </w:rPr>
        <w:t> </w:t>
      </w:r>
      <w:r>
        <w:rPr>
          <w:color w:val="231F20"/>
        </w:rPr>
        <w:t>пансионата</w:t>
      </w:r>
      <w:r>
        <w:rPr>
          <w:color w:val="231F20"/>
          <w:spacing w:val="-1"/>
        </w:rPr>
        <w:t> </w:t>
      </w:r>
      <w:r>
        <w:rPr>
          <w:color w:val="231F20"/>
        </w:rPr>
        <w:t>для пожилых</w:t>
      </w:r>
      <w:r>
        <w:rPr>
          <w:color w:val="231F20"/>
          <w:spacing w:val="-1"/>
        </w:rPr>
        <w:t> </w:t>
      </w:r>
      <w:r>
        <w:rPr>
          <w:color w:val="231F20"/>
        </w:rPr>
        <w:t>людей.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b/>
          <w:color w:val="231F20"/>
          <w:spacing w:val="-1"/>
        </w:rPr>
        <w:t>Включаем</w:t>
      </w:r>
      <w:r>
        <w:rPr>
          <w:b/>
          <w:color w:val="231F20"/>
          <w:spacing w:val="-16"/>
        </w:rPr>
        <w:t> </w:t>
      </w:r>
      <w:r>
        <w:rPr>
          <w:b/>
          <w:color w:val="231F20"/>
          <w:spacing w:val="-1"/>
        </w:rPr>
        <w:t>в</w:t>
      </w:r>
      <w:r>
        <w:rPr>
          <w:b/>
          <w:color w:val="231F20"/>
          <w:spacing w:val="-16"/>
        </w:rPr>
        <w:t> </w:t>
      </w:r>
      <w:r>
        <w:rPr>
          <w:b/>
          <w:color w:val="231F20"/>
          <w:spacing w:val="-1"/>
        </w:rPr>
        <w:t>состав</w:t>
      </w:r>
      <w:r>
        <w:rPr>
          <w:b/>
          <w:color w:val="231F20"/>
          <w:spacing w:val="-15"/>
        </w:rPr>
        <w:t> </w:t>
      </w:r>
      <w:r>
        <w:rPr>
          <w:b/>
          <w:color w:val="231F20"/>
          <w:spacing w:val="-1"/>
        </w:rPr>
        <w:t>проекта</w:t>
      </w:r>
      <w:r>
        <w:rPr>
          <w:b/>
          <w:color w:val="231F20"/>
          <w:spacing w:val="-16"/>
        </w:rPr>
        <w:t> </w:t>
      </w:r>
      <w:r>
        <w:rPr>
          <w:b/>
          <w:color w:val="231F20"/>
          <w:spacing w:val="-1"/>
        </w:rPr>
        <w:t>контактные</w:t>
      </w:r>
      <w:r>
        <w:rPr>
          <w:b/>
          <w:color w:val="231F20"/>
          <w:spacing w:val="-16"/>
        </w:rPr>
        <w:t> </w:t>
      </w:r>
      <w:r>
        <w:rPr>
          <w:b/>
          <w:color w:val="231F20"/>
          <w:spacing w:val="-1"/>
        </w:rPr>
        <w:t>функции.</w:t>
      </w:r>
      <w:r>
        <w:rPr>
          <w:b/>
          <w:color w:val="231F20"/>
          <w:spacing w:val="-15"/>
        </w:rPr>
        <w:t> </w:t>
      </w:r>
      <w:r>
        <w:rPr>
          <w:color w:val="231F20"/>
          <w:spacing w:val="-1"/>
        </w:rPr>
        <w:t>Объединить</w:t>
      </w:r>
      <w:r>
        <w:rPr>
          <w:color w:val="231F20"/>
          <w:spacing w:val="-15"/>
        </w:rPr>
        <w:t> </w:t>
      </w:r>
      <w:r>
        <w:rPr>
          <w:color w:val="231F20"/>
        </w:rPr>
        <w:t>разные</w:t>
      </w:r>
      <w:r>
        <w:rPr>
          <w:color w:val="231F20"/>
          <w:spacing w:val="-16"/>
        </w:rPr>
        <w:t> </w:t>
      </w:r>
      <w:r>
        <w:rPr>
          <w:color w:val="231F20"/>
        </w:rPr>
        <w:t>воз-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растные группы в одном здании недостаточно для их сплочения. Необходимо спро-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ектировать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7"/>
        </w:rPr>
        <w:t> </w:t>
      </w:r>
      <w:r>
        <w:rPr>
          <w:color w:val="231F20"/>
        </w:rPr>
        <w:t>таким</w:t>
      </w:r>
      <w:r>
        <w:rPr>
          <w:color w:val="231F20"/>
          <w:spacing w:val="-6"/>
        </w:rPr>
        <w:t> </w:t>
      </w:r>
      <w:r>
        <w:rPr>
          <w:color w:val="231F20"/>
        </w:rPr>
        <w:t>образом,</w:t>
      </w:r>
      <w:r>
        <w:rPr>
          <w:color w:val="231F20"/>
          <w:spacing w:val="-7"/>
        </w:rPr>
        <w:t> </w:t>
      </w:r>
      <w:r>
        <w:rPr>
          <w:color w:val="231F20"/>
        </w:rPr>
        <w:t>чтобы</w:t>
      </w:r>
      <w:r>
        <w:rPr>
          <w:color w:val="231F20"/>
          <w:spacing w:val="-7"/>
        </w:rPr>
        <w:t> </w:t>
      </w:r>
      <w:r>
        <w:rPr>
          <w:color w:val="231F20"/>
        </w:rPr>
        <w:t>объединить</w:t>
      </w:r>
      <w:r>
        <w:rPr>
          <w:color w:val="231F20"/>
          <w:spacing w:val="-6"/>
        </w:rPr>
        <w:t> </w:t>
      </w:r>
      <w:r>
        <w:rPr>
          <w:color w:val="231F20"/>
        </w:rPr>
        <w:t>людей</w:t>
      </w:r>
      <w:r>
        <w:rPr>
          <w:color w:val="231F20"/>
          <w:spacing w:val="-7"/>
        </w:rPr>
        <w:t> </w:t>
      </w:r>
      <w:r>
        <w:rPr>
          <w:color w:val="231F20"/>
        </w:rPr>
        <w:t>между</w:t>
      </w:r>
      <w:r>
        <w:rPr>
          <w:color w:val="231F20"/>
          <w:spacing w:val="-7"/>
        </w:rPr>
        <w:t> </w:t>
      </w:r>
      <w:r>
        <w:rPr>
          <w:color w:val="231F20"/>
        </w:rPr>
        <w:t>собой.</w:t>
      </w:r>
      <w:r>
        <w:rPr>
          <w:color w:val="231F20"/>
          <w:spacing w:val="-67"/>
        </w:rPr>
        <w:t> </w:t>
      </w:r>
      <w:r>
        <w:rPr>
          <w:color w:val="231F20"/>
        </w:rPr>
        <w:t>Сделать это можно, вводя в объект зоны для совместной деятельности. В семей-</w:t>
      </w:r>
      <w:r>
        <w:rPr>
          <w:color w:val="231F20"/>
          <w:spacing w:val="-67"/>
        </w:rPr>
        <w:t> </w:t>
      </w:r>
      <w:r>
        <w:rPr>
          <w:color w:val="231F20"/>
        </w:rPr>
        <w:t>ном</w:t>
      </w:r>
      <w:r>
        <w:rPr>
          <w:color w:val="231F20"/>
          <w:spacing w:val="-1"/>
        </w:rPr>
        <w:t> </w:t>
      </w:r>
      <w:r>
        <w:rPr>
          <w:color w:val="231F20"/>
        </w:rPr>
        <w:t>центре могут появиться:</w:t>
      </w:r>
    </w:p>
    <w:p>
      <w:pPr>
        <w:pStyle w:val="ListParagraph"/>
        <w:numPr>
          <w:ilvl w:val="0"/>
          <w:numId w:val="3"/>
        </w:numPr>
        <w:tabs>
          <w:tab w:pos="1835" w:val="left" w:leader="none"/>
        </w:tabs>
        <w:spacing w:line="268" w:lineRule="auto" w:before="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pacing w:val="-2"/>
          <w:sz w:val="28"/>
        </w:rPr>
        <w:t>крытые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оранжереи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огороды,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которых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школьники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старших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классов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сту-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денты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будут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давать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уроки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природоведения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младшим;</w:t>
      </w:r>
    </w:p>
    <w:p>
      <w:pPr>
        <w:pStyle w:val="ListParagraph"/>
        <w:numPr>
          <w:ilvl w:val="0"/>
          <w:numId w:val="3"/>
        </w:numPr>
        <w:tabs>
          <w:tab w:pos="1842" w:val="left" w:leader="none"/>
        </w:tabs>
        <w:spacing w:line="268" w:lineRule="auto" w:before="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зоопарк,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котором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старшее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поколение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сможет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научить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младшее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заботить-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 природе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ее обитателях;</w:t>
      </w:r>
    </w:p>
    <w:p>
      <w:pPr>
        <w:pStyle w:val="ListParagraph"/>
        <w:numPr>
          <w:ilvl w:val="0"/>
          <w:numId w:val="3"/>
        </w:numPr>
        <w:tabs>
          <w:tab w:pos="1844" w:val="left" w:leader="none"/>
        </w:tabs>
        <w:spacing w:line="268" w:lineRule="auto" w:before="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иммерсивный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театр,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котором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младшее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поколение</w:t>
      </w:r>
      <w:r>
        <w:rPr>
          <w:color w:val="231F20"/>
          <w:spacing w:val="4"/>
          <w:sz w:val="28"/>
        </w:rPr>
        <w:t> </w:t>
      </w:r>
      <w:r>
        <w:rPr>
          <w:color w:val="231F20"/>
          <w:sz w:val="28"/>
        </w:rPr>
        <w:t>сможет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реализоваться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выступить перед старшими;</w:t>
      </w:r>
    </w:p>
    <w:p>
      <w:pPr>
        <w:pStyle w:val="ListParagraph"/>
        <w:numPr>
          <w:ilvl w:val="0"/>
          <w:numId w:val="3"/>
        </w:numPr>
        <w:tabs>
          <w:tab w:pos="1846" w:val="left" w:leader="none"/>
        </w:tabs>
        <w:spacing w:line="268" w:lineRule="auto" w:before="0" w:after="0"/>
        <w:ind w:left="1133" w:right="1134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игровые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образовательные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классы,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побывать</w:t>
      </w:r>
      <w:r>
        <w:rPr>
          <w:color w:val="231F20"/>
          <w:spacing w:val="14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которых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будет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интересно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ребенку,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так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взрослому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человеку.</w:t>
      </w:r>
    </w:p>
    <w:p>
      <w:pPr>
        <w:spacing w:line="268" w:lineRule="auto" w:before="0"/>
        <w:ind w:left="1133" w:right="1130" w:firstLine="396"/>
        <w:jc w:val="right"/>
        <w:rPr>
          <w:sz w:val="28"/>
        </w:rPr>
      </w:pPr>
      <w:r>
        <w:rPr>
          <w:b/>
          <w:color w:val="231F20"/>
          <w:w w:val="95"/>
          <w:sz w:val="28"/>
        </w:rPr>
        <w:t>При</w:t>
      </w:r>
      <w:r>
        <w:rPr>
          <w:b/>
          <w:color w:val="231F20"/>
          <w:spacing w:val="9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проектировании</w:t>
      </w:r>
      <w:r>
        <w:rPr>
          <w:b/>
          <w:color w:val="231F20"/>
          <w:spacing w:val="9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центра</w:t>
      </w:r>
      <w:r>
        <w:rPr>
          <w:b/>
          <w:color w:val="231F20"/>
          <w:spacing w:val="10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семейного</w:t>
      </w:r>
      <w:r>
        <w:rPr>
          <w:b/>
          <w:color w:val="231F20"/>
          <w:spacing w:val="9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отдыха</w:t>
      </w:r>
      <w:r>
        <w:rPr>
          <w:b/>
          <w:color w:val="231F20"/>
          <w:spacing w:val="10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необходимо</w:t>
      </w:r>
      <w:r>
        <w:rPr>
          <w:b/>
          <w:color w:val="231F20"/>
          <w:spacing w:val="9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учитывать,</w:t>
      </w:r>
      <w:r>
        <w:rPr>
          <w:b/>
          <w:color w:val="231F20"/>
          <w:spacing w:val="9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что</w:t>
      </w:r>
      <w:r>
        <w:rPr>
          <w:b/>
          <w:color w:val="231F20"/>
          <w:spacing w:val="-63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все</w:t>
      </w:r>
      <w:r>
        <w:rPr>
          <w:b/>
          <w:color w:val="231F20"/>
          <w:spacing w:val="13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семьи</w:t>
      </w:r>
      <w:r>
        <w:rPr>
          <w:b/>
          <w:color w:val="231F20"/>
          <w:spacing w:val="14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разные</w:t>
      </w:r>
      <w:r>
        <w:rPr>
          <w:color w:val="231F20"/>
          <w:w w:val="95"/>
          <w:sz w:val="28"/>
        </w:rPr>
        <w:t>.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В</w:t>
      </w:r>
      <w:r>
        <w:rPr>
          <w:color w:val="231F20"/>
          <w:spacing w:val="14"/>
          <w:w w:val="95"/>
          <w:sz w:val="28"/>
        </w:rPr>
        <w:t> </w:t>
      </w:r>
      <w:r>
        <w:rPr>
          <w:color w:val="231F20"/>
          <w:w w:val="95"/>
          <w:sz w:val="28"/>
        </w:rPr>
        <w:t>России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множество</w:t>
      </w:r>
      <w:r>
        <w:rPr>
          <w:color w:val="231F20"/>
          <w:spacing w:val="14"/>
          <w:w w:val="95"/>
          <w:sz w:val="28"/>
        </w:rPr>
        <w:t> </w:t>
      </w:r>
      <w:r>
        <w:rPr>
          <w:color w:val="231F20"/>
          <w:w w:val="95"/>
          <w:sz w:val="28"/>
        </w:rPr>
        <w:t>проблемных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семей,</w:t>
      </w:r>
      <w:r>
        <w:rPr>
          <w:color w:val="231F20"/>
          <w:spacing w:val="14"/>
          <w:w w:val="95"/>
          <w:sz w:val="28"/>
        </w:rPr>
        <w:t> </w:t>
      </w:r>
      <w:r>
        <w:rPr>
          <w:color w:val="231F20"/>
          <w:w w:val="95"/>
          <w:sz w:val="28"/>
        </w:rPr>
        <w:t>в</w:t>
      </w:r>
      <w:r>
        <w:rPr>
          <w:color w:val="231F20"/>
          <w:spacing w:val="14"/>
          <w:w w:val="95"/>
          <w:sz w:val="28"/>
        </w:rPr>
        <w:t> </w:t>
      </w:r>
      <w:r>
        <w:rPr>
          <w:color w:val="231F20"/>
          <w:w w:val="95"/>
          <w:sz w:val="28"/>
        </w:rPr>
        <w:t>которых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дети</w:t>
      </w:r>
      <w:r>
        <w:rPr>
          <w:color w:val="231F20"/>
          <w:spacing w:val="14"/>
          <w:w w:val="95"/>
          <w:sz w:val="28"/>
        </w:rPr>
        <w:t> </w:t>
      </w:r>
      <w:r>
        <w:rPr>
          <w:color w:val="231F20"/>
          <w:w w:val="95"/>
          <w:sz w:val="28"/>
        </w:rPr>
        <w:t>не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мо-</w:t>
      </w:r>
      <w:r>
        <w:rPr>
          <w:color w:val="231F20"/>
          <w:spacing w:val="-63"/>
          <w:w w:val="95"/>
          <w:sz w:val="28"/>
        </w:rPr>
        <w:t> </w:t>
      </w:r>
      <w:r>
        <w:rPr>
          <w:color w:val="231F20"/>
          <w:w w:val="95"/>
          <w:sz w:val="28"/>
        </w:rPr>
        <w:t>гут получить должного воспитания. Одновременно с этим в домах престарелых так-</w:t>
      </w:r>
      <w:r>
        <w:rPr>
          <w:color w:val="231F20"/>
          <w:spacing w:val="-64"/>
          <w:w w:val="95"/>
          <w:sz w:val="28"/>
        </w:rPr>
        <w:t> </w:t>
      </w:r>
      <w:r>
        <w:rPr>
          <w:color w:val="231F20"/>
          <w:w w:val="95"/>
          <w:sz w:val="28"/>
        </w:rPr>
        <w:t>же</w:t>
      </w:r>
      <w:r>
        <w:rPr>
          <w:color w:val="231F20"/>
          <w:spacing w:val="17"/>
          <w:w w:val="95"/>
          <w:sz w:val="28"/>
        </w:rPr>
        <w:t> </w:t>
      </w:r>
      <w:r>
        <w:rPr>
          <w:color w:val="231F20"/>
          <w:w w:val="95"/>
          <w:sz w:val="28"/>
        </w:rPr>
        <w:t>много</w:t>
      </w:r>
      <w:r>
        <w:rPr>
          <w:color w:val="231F20"/>
          <w:spacing w:val="17"/>
          <w:w w:val="95"/>
          <w:sz w:val="28"/>
        </w:rPr>
        <w:t> </w:t>
      </w:r>
      <w:r>
        <w:rPr>
          <w:color w:val="231F20"/>
          <w:w w:val="95"/>
          <w:sz w:val="28"/>
        </w:rPr>
        <w:t>пожилых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людей,</w:t>
      </w:r>
      <w:r>
        <w:rPr>
          <w:color w:val="231F20"/>
          <w:spacing w:val="18"/>
          <w:w w:val="95"/>
          <w:sz w:val="28"/>
        </w:rPr>
        <w:t> </w:t>
      </w:r>
      <w:r>
        <w:rPr>
          <w:color w:val="231F20"/>
          <w:w w:val="95"/>
          <w:sz w:val="28"/>
        </w:rPr>
        <w:t>нуждающихся</w:t>
      </w:r>
      <w:r>
        <w:rPr>
          <w:color w:val="231F20"/>
          <w:spacing w:val="18"/>
          <w:w w:val="95"/>
          <w:sz w:val="28"/>
        </w:rPr>
        <w:t> </w:t>
      </w:r>
      <w:r>
        <w:rPr>
          <w:color w:val="231F20"/>
          <w:w w:val="95"/>
          <w:sz w:val="28"/>
        </w:rPr>
        <w:t>в</w:t>
      </w:r>
      <w:r>
        <w:rPr>
          <w:color w:val="231F20"/>
          <w:spacing w:val="17"/>
          <w:w w:val="95"/>
          <w:sz w:val="28"/>
        </w:rPr>
        <w:t> </w:t>
      </w:r>
      <w:r>
        <w:rPr>
          <w:color w:val="231F20"/>
          <w:w w:val="95"/>
          <w:sz w:val="28"/>
        </w:rPr>
        <w:t>общении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с</w:t>
      </w:r>
      <w:r>
        <w:rPr>
          <w:color w:val="231F20"/>
          <w:spacing w:val="18"/>
          <w:w w:val="95"/>
          <w:sz w:val="28"/>
        </w:rPr>
        <w:t> </w:t>
      </w:r>
      <w:r>
        <w:rPr>
          <w:color w:val="231F20"/>
          <w:w w:val="95"/>
          <w:sz w:val="28"/>
        </w:rPr>
        <w:t>окружающим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миром.</w:t>
      </w:r>
      <w:r>
        <w:rPr>
          <w:color w:val="231F20"/>
          <w:spacing w:val="18"/>
          <w:w w:val="95"/>
          <w:sz w:val="28"/>
        </w:rPr>
        <w:t> </w:t>
      </w:r>
      <w:r>
        <w:rPr>
          <w:color w:val="231F20"/>
          <w:w w:val="95"/>
          <w:sz w:val="28"/>
        </w:rPr>
        <w:t>Центр</w:t>
      </w:r>
      <w:r>
        <w:rPr>
          <w:color w:val="231F20"/>
          <w:spacing w:val="-63"/>
          <w:w w:val="95"/>
          <w:sz w:val="28"/>
        </w:rPr>
        <w:t> </w:t>
      </w:r>
      <w:r>
        <w:rPr>
          <w:color w:val="231F20"/>
          <w:w w:val="95"/>
          <w:sz w:val="28"/>
        </w:rPr>
        <w:t>семейного</w:t>
      </w:r>
      <w:r>
        <w:rPr>
          <w:color w:val="231F20"/>
          <w:spacing w:val="9"/>
          <w:w w:val="95"/>
          <w:sz w:val="28"/>
        </w:rPr>
        <w:t> </w:t>
      </w:r>
      <w:r>
        <w:rPr>
          <w:color w:val="231F20"/>
          <w:w w:val="95"/>
          <w:sz w:val="28"/>
        </w:rPr>
        <w:t>отдыха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может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стать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ключом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в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решении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проблем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таких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семей.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При</w:t>
      </w:r>
      <w:r>
        <w:rPr>
          <w:color w:val="231F20"/>
          <w:spacing w:val="10"/>
          <w:w w:val="95"/>
          <w:sz w:val="28"/>
        </w:rPr>
        <w:t> </w:t>
      </w:r>
      <w:r>
        <w:rPr>
          <w:color w:val="231F20"/>
          <w:w w:val="95"/>
          <w:sz w:val="28"/>
        </w:rPr>
        <w:t>объе-</w:t>
      </w:r>
      <w:r>
        <w:rPr>
          <w:color w:val="231F20"/>
          <w:spacing w:val="-64"/>
          <w:w w:val="95"/>
          <w:sz w:val="28"/>
        </w:rPr>
        <w:t> </w:t>
      </w:r>
      <w:r>
        <w:rPr>
          <w:color w:val="231F20"/>
          <w:w w:val="95"/>
          <w:sz w:val="28"/>
        </w:rPr>
        <w:t>динении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этих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двух</w:t>
      </w:r>
      <w:r>
        <w:rPr>
          <w:color w:val="231F20"/>
          <w:spacing w:val="5"/>
          <w:w w:val="95"/>
          <w:sz w:val="28"/>
        </w:rPr>
        <w:t> </w:t>
      </w:r>
      <w:r>
        <w:rPr>
          <w:color w:val="231F20"/>
          <w:w w:val="95"/>
          <w:sz w:val="28"/>
        </w:rPr>
        <w:t>возрастных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групп</w:t>
      </w:r>
      <w:r>
        <w:rPr>
          <w:color w:val="231F20"/>
          <w:spacing w:val="5"/>
          <w:w w:val="95"/>
          <w:sz w:val="28"/>
        </w:rPr>
        <w:t> </w:t>
      </w:r>
      <w:r>
        <w:rPr>
          <w:color w:val="231F20"/>
          <w:w w:val="95"/>
          <w:sz w:val="28"/>
        </w:rPr>
        <w:t>под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одной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крышей</w:t>
      </w:r>
      <w:r>
        <w:rPr>
          <w:color w:val="231F20"/>
          <w:spacing w:val="5"/>
          <w:w w:val="95"/>
          <w:sz w:val="28"/>
        </w:rPr>
        <w:t> </w:t>
      </w:r>
      <w:r>
        <w:rPr>
          <w:color w:val="231F20"/>
          <w:w w:val="95"/>
          <w:sz w:val="28"/>
        </w:rPr>
        <w:t>для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совместной</w:t>
      </w:r>
      <w:r>
        <w:rPr>
          <w:color w:val="231F20"/>
          <w:spacing w:val="5"/>
          <w:w w:val="95"/>
          <w:sz w:val="28"/>
        </w:rPr>
        <w:t> </w:t>
      </w:r>
      <w:r>
        <w:rPr>
          <w:color w:val="231F20"/>
          <w:w w:val="95"/>
          <w:sz w:val="28"/>
        </w:rPr>
        <w:t>деятельно-</w:t>
      </w:r>
      <w:r>
        <w:rPr>
          <w:color w:val="231F20"/>
          <w:spacing w:val="-64"/>
          <w:w w:val="95"/>
          <w:sz w:val="28"/>
        </w:rPr>
        <w:t> </w:t>
      </w:r>
      <w:r>
        <w:rPr>
          <w:color w:val="231F20"/>
          <w:w w:val="95"/>
          <w:sz w:val="28"/>
        </w:rPr>
        <w:t>сти,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младшее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поколение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получит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опекуна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воспитателя,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а</w:t>
      </w:r>
      <w:r>
        <w:rPr>
          <w:color w:val="231F20"/>
          <w:spacing w:val="19"/>
          <w:w w:val="95"/>
          <w:sz w:val="28"/>
        </w:rPr>
        <w:t> </w:t>
      </w:r>
      <w:r>
        <w:rPr>
          <w:color w:val="231F20"/>
          <w:w w:val="95"/>
          <w:sz w:val="28"/>
        </w:rPr>
        <w:t>старшее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друга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заботу.</w:t>
      </w:r>
      <w:r>
        <w:rPr>
          <w:color w:val="231F20"/>
          <w:spacing w:val="-63"/>
          <w:w w:val="95"/>
          <w:sz w:val="28"/>
        </w:rPr>
        <w:t> </w:t>
      </w:r>
      <w:r>
        <w:rPr>
          <w:b/>
          <w:color w:val="231F20"/>
          <w:sz w:val="28"/>
        </w:rPr>
        <w:t>Потребности</w:t>
      </w:r>
      <w:r>
        <w:rPr>
          <w:b/>
          <w:color w:val="231F20"/>
          <w:spacing w:val="27"/>
          <w:sz w:val="28"/>
        </w:rPr>
        <w:t> </w:t>
      </w:r>
      <w:r>
        <w:rPr>
          <w:b/>
          <w:color w:val="231F20"/>
          <w:sz w:val="28"/>
        </w:rPr>
        <w:t>населения</w:t>
      </w:r>
      <w:r>
        <w:rPr>
          <w:b/>
          <w:color w:val="231F20"/>
          <w:spacing w:val="28"/>
          <w:sz w:val="28"/>
        </w:rPr>
        <w:t> </w:t>
      </w:r>
      <w:r>
        <w:rPr>
          <w:b/>
          <w:color w:val="231F20"/>
          <w:sz w:val="28"/>
        </w:rPr>
        <w:t>постоянно</w:t>
      </w:r>
      <w:r>
        <w:rPr>
          <w:b/>
          <w:color w:val="231F20"/>
          <w:spacing w:val="28"/>
          <w:sz w:val="28"/>
        </w:rPr>
        <w:t> </w:t>
      </w:r>
      <w:r>
        <w:rPr>
          <w:b/>
          <w:color w:val="231F20"/>
          <w:sz w:val="28"/>
        </w:rPr>
        <w:t>меняются</w:t>
      </w:r>
      <w:r>
        <w:rPr>
          <w:color w:val="231F20"/>
          <w:sz w:val="28"/>
        </w:rPr>
        <w:t>.</w:t>
      </w:r>
      <w:r>
        <w:rPr>
          <w:color w:val="231F20"/>
          <w:spacing w:val="27"/>
          <w:sz w:val="28"/>
        </w:rPr>
        <w:t> </w:t>
      </w:r>
      <w:r>
        <w:rPr>
          <w:color w:val="231F20"/>
          <w:sz w:val="28"/>
        </w:rPr>
        <w:t>Жизнь</w:t>
      </w:r>
      <w:r>
        <w:rPr>
          <w:color w:val="231F20"/>
          <w:spacing w:val="28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28"/>
          <w:sz w:val="28"/>
        </w:rPr>
        <w:t> </w:t>
      </w:r>
      <w:r>
        <w:rPr>
          <w:color w:val="231F20"/>
          <w:sz w:val="28"/>
        </w:rPr>
        <w:t>стоит</w:t>
      </w:r>
      <w:r>
        <w:rPr>
          <w:color w:val="231F20"/>
          <w:spacing w:val="27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28"/>
          <w:sz w:val="28"/>
        </w:rPr>
        <w:t> </w:t>
      </w:r>
      <w:r>
        <w:rPr>
          <w:color w:val="231F20"/>
          <w:sz w:val="28"/>
        </w:rPr>
        <w:t>месте,</w:t>
      </w:r>
    </w:p>
    <w:p>
      <w:pPr>
        <w:pStyle w:val="BodyText"/>
        <w:spacing w:line="268" w:lineRule="auto"/>
        <w:ind w:right="1131"/>
        <w:jc w:val="both"/>
      </w:pPr>
      <w:r>
        <w:rPr>
          <w:color w:val="231F20"/>
        </w:rPr>
        <w:t>с каждым годом появляется все больше новых развлечений и видов деятельно-</w:t>
      </w:r>
      <w:r>
        <w:rPr>
          <w:color w:val="231F20"/>
          <w:spacing w:val="1"/>
        </w:rPr>
        <w:t> </w:t>
      </w:r>
      <w:r>
        <w:rPr>
          <w:color w:val="231F20"/>
        </w:rPr>
        <w:t>сти. Семейный центр должен иметь гибкое пространство, чтобы перестраивать-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под нужды</w:t>
      </w:r>
      <w:r>
        <w:rPr>
          <w:color w:val="231F20"/>
          <w:spacing w:val="-1"/>
        </w:rPr>
        <w:t> </w:t>
      </w:r>
      <w:r>
        <w:rPr>
          <w:color w:val="231F20"/>
        </w:rPr>
        <w:t>населения в</w:t>
      </w:r>
      <w:r>
        <w:rPr>
          <w:color w:val="231F20"/>
          <w:spacing w:val="-2"/>
        </w:rPr>
        <w:t> </w:t>
      </w:r>
      <w:r>
        <w:rPr>
          <w:color w:val="231F20"/>
        </w:rPr>
        <w:t>ходе своей</w:t>
      </w:r>
      <w:r>
        <w:rPr>
          <w:color w:val="231F20"/>
          <w:spacing w:val="-1"/>
        </w:rPr>
        <w:t> </w:t>
      </w:r>
      <w:r>
        <w:rPr>
          <w:color w:val="231F20"/>
        </w:rPr>
        <w:t>жизни.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b/>
          <w:color w:val="231F20"/>
          <w:w w:val="95"/>
        </w:rPr>
        <w:t>Учитываем мировую ситуацию. </w:t>
      </w:r>
      <w:r>
        <w:rPr>
          <w:color w:val="231F20"/>
          <w:w w:val="95"/>
        </w:rPr>
        <w:t>В этом году весь мир столкнулся с пандемией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и последовавшим в следствие нее карантином. Большинство магазинов, выставок,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общественных центров были закрыты. В центре семейного отдыха каждое помеще-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должно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иметь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дополнительный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вход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улицы,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кроме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благодаря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гиб-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кости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центр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сможет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функционировать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условиях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карантина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1).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3936"/>
        <w:rPr>
          <w:sz w:val="20"/>
        </w:rPr>
      </w:pPr>
      <w:r>
        <w:rPr>
          <w:sz w:val="20"/>
        </w:rPr>
        <w:drawing>
          <wp:inline distT="0" distB="0" distL="0" distR="0">
            <wp:extent cx="2611427" cy="3925824"/>
            <wp:effectExtent l="0" t="0" r="0" b="0"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1427" cy="392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/>
        <w:rPr>
          <w:sz w:val="16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многофункционального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центра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семейного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отдыха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сделать</w:t>
      </w:r>
      <w:r>
        <w:rPr>
          <w:color w:val="231F20"/>
          <w:spacing w:val="-14"/>
        </w:rPr>
        <w:t> </w:t>
      </w:r>
      <w:r>
        <w:rPr>
          <w:color w:val="231F20"/>
        </w:rPr>
        <w:t>вывод,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4"/>
        </w:rPr>
        <w:t> </w:t>
      </w:r>
      <w:r>
        <w:rPr>
          <w:color w:val="231F20"/>
        </w:rPr>
        <w:t>центра</w:t>
      </w:r>
      <w:r>
        <w:rPr>
          <w:color w:val="231F20"/>
          <w:spacing w:val="-13"/>
        </w:rPr>
        <w:t> </w:t>
      </w:r>
      <w:r>
        <w:rPr>
          <w:color w:val="231F20"/>
        </w:rPr>
        <w:t>семей-</w:t>
      </w:r>
      <w:r>
        <w:rPr>
          <w:color w:val="231F20"/>
          <w:spacing w:val="-68"/>
        </w:rPr>
        <w:t> </w:t>
      </w:r>
      <w:r>
        <w:rPr>
          <w:color w:val="231F20"/>
        </w:rPr>
        <w:t>ного отдыха необходимо создать многозадачное, гибкое пространство, которое</w:t>
      </w:r>
      <w:r>
        <w:rPr>
          <w:color w:val="231F20"/>
          <w:spacing w:val="1"/>
        </w:rPr>
        <w:t> </w:t>
      </w:r>
      <w:r>
        <w:rPr>
          <w:color w:val="231F20"/>
        </w:rPr>
        <w:t>сможет</w:t>
      </w:r>
      <w:r>
        <w:rPr>
          <w:color w:val="231F20"/>
          <w:spacing w:val="-5"/>
        </w:rPr>
        <w:t> </w:t>
      </w:r>
      <w:r>
        <w:rPr>
          <w:color w:val="231F20"/>
        </w:rPr>
        <w:t>стать</w:t>
      </w:r>
      <w:r>
        <w:rPr>
          <w:color w:val="231F20"/>
          <w:spacing w:val="-5"/>
        </w:rPr>
        <w:t> </w:t>
      </w:r>
      <w:r>
        <w:rPr>
          <w:color w:val="231F20"/>
        </w:rPr>
        <w:t>точкой</w:t>
      </w:r>
      <w:r>
        <w:rPr>
          <w:color w:val="231F20"/>
          <w:spacing w:val="-6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всех</w:t>
      </w:r>
      <w:r>
        <w:rPr>
          <w:color w:val="231F20"/>
          <w:spacing w:val="-6"/>
        </w:rPr>
        <w:t> </w:t>
      </w:r>
      <w:r>
        <w:rPr>
          <w:color w:val="231F20"/>
        </w:rPr>
        <w:t>возрастов.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же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5"/>
        </w:rPr>
        <w:t> </w:t>
      </w:r>
      <w:r>
        <w:rPr>
          <w:color w:val="231F20"/>
        </w:rPr>
        <w:t>учиты-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вать,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России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проживают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семьи,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ориентироваться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создании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</w:rPr>
        <w:t>екта</w:t>
      </w:r>
      <w:r>
        <w:rPr>
          <w:color w:val="231F20"/>
          <w:spacing w:val="-1"/>
        </w:rPr>
        <w:t> </w:t>
      </w:r>
      <w:r>
        <w:rPr>
          <w:color w:val="231F20"/>
        </w:rPr>
        <w:t>нужно на</w:t>
      </w:r>
      <w:r>
        <w:rPr>
          <w:color w:val="231F20"/>
          <w:spacing w:val="-1"/>
        </w:rPr>
        <w:t> </w:t>
      </w:r>
      <w:r>
        <w:rPr>
          <w:color w:val="231F20"/>
        </w:rPr>
        <w:t>всех.</w:t>
      </w:r>
    </w:p>
    <w:p>
      <w:pPr>
        <w:pStyle w:val="BodyText"/>
        <w:spacing w:before="6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58"/>
        </w:numPr>
        <w:tabs>
          <w:tab w:pos="1760" w:val="left" w:leader="none"/>
        </w:tabs>
        <w:spacing w:line="249" w:lineRule="auto" w:before="0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w w:val="95"/>
          <w:sz w:val="24"/>
        </w:rPr>
        <w:t>Боков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А.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В.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Многофункциональные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комплексы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сооружения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/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Москва: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Стройиздат,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1973.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178 с.</w:t>
      </w:r>
    </w:p>
    <w:p>
      <w:pPr>
        <w:pStyle w:val="ListParagraph"/>
        <w:numPr>
          <w:ilvl w:val="0"/>
          <w:numId w:val="58"/>
        </w:numPr>
        <w:tabs>
          <w:tab w:pos="1771" w:val="left" w:leader="none"/>
        </w:tabs>
        <w:spacing w:line="240" w:lineRule="auto" w:before="2" w:after="0"/>
        <w:ind w:left="1770" w:right="0" w:hanging="241"/>
        <w:jc w:val="left"/>
        <w:rPr>
          <w:sz w:val="24"/>
        </w:rPr>
      </w:pPr>
      <w:r>
        <w:rPr>
          <w:i/>
          <w:color w:val="231F20"/>
          <w:sz w:val="24"/>
        </w:rPr>
        <w:t>Волконский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М.Б.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Социология.Архитектура.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Фонд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«Русский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авангард»,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2010.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592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58"/>
        </w:numPr>
        <w:tabs>
          <w:tab w:pos="1777" w:val="left" w:leader="none"/>
        </w:tabs>
        <w:spacing w:line="249" w:lineRule="auto" w:before="12" w:after="0"/>
        <w:ind w:left="1133" w:right="1132" w:firstLine="396"/>
        <w:jc w:val="left"/>
        <w:rPr>
          <w:sz w:val="24"/>
        </w:rPr>
      </w:pPr>
      <w:r>
        <w:rPr>
          <w:i/>
          <w:color w:val="231F20"/>
          <w:sz w:val="24"/>
        </w:rPr>
        <w:t>Воронцова</w:t>
      </w:r>
      <w:r>
        <w:rPr>
          <w:i/>
          <w:color w:val="231F20"/>
          <w:spacing w:val="8"/>
          <w:sz w:val="24"/>
        </w:rPr>
        <w:t> </w:t>
      </w:r>
      <w:r>
        <w:rPr>
          <w:i/>
          <w:color w:val="231F20"/>
          <w:sz w:val="24"/>
        </w:rPr>
        <w:t>Д.</w:t>
      </w:r>
      <w:r>
        <w:rPr>
          <w:i/>
          <w:color w:val="231F20"/>
          <w:spacing w:val="8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i/>
          <w:color w:val="231F20"/>
          <w:spacing w:val="8"/>
          <w:sz w:val="24"/>
        </w:rPr>
        <w:t> </w:t>
      </w:r>
      <w:r>
        <w:rPr>
          <w:color w:val="231F20"/>
          <w:sz w:val="24"/>
        </w:rPr>
        <w:t>Коммуникационно-рекреационные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архитектуре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обще-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ственно-торговых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центров, 2011.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31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58"/>
        </w:numPr>
        <w:tabs>
          <w:tab w:pos="1781" w:val="left" w:leader="none"/>
        </w:tabs>
        <w:spacing w:line="249" w:lineRule="auto" w:before="2" w:after="0"/>
        <w:ind w:left="1133" w:right="1130" w:firstLine="396"/>
        <w:jc w:val="left"/>
        <w:rPr>
          <w:sz w:val="24"/>
        </w:rPr>
      </w:pPr>
      <w:r>
        <w:rPr>
          <w:i/>
          <w:color w:val="231F20"/>
          <w:sz w:val="24"/>
        </w:rPr>
        <w:t>Гельфонд</w:t>
      </w:r>
      <w:r>
        <w:rPr>
          <w:i/>
          <w:color w:val="231F20"/>
          <w:spacing w:val="23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23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23"/>
          <w:sz w:val="24"/>
        </w:rPr>
        <w:t> </w:t>
      </w:r>
      <w:r>
        <w:rPr>
          <w:color w:val="231F20"/>
          <w:sz w:val="24"/>
        </w:rPr>
        <w:t>Архитектруное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проектирование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сооружений/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Издательство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Архитектура С,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2007 г.</w:t>
      </w:r>
    </w:p>
    <w:p>
      <w:pPr>
        <w:pStyle w:val="ListParagraph"/>
        <w:numPr>
          <w:ilvl w:val="0"/>
          <w:numId w:val="58"/>
        </w:numPr>
        <w:tabs>
          <w:tab w:pos="1765" w:val="left" w:leader="none"/>
        </w:tabs>
        <w:spacing w:line="249" w:lineRule="auto" w:before="2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w w:val="95"/>
          <w:sz w:val="24"/>
        </w:rPr>
        <w:t>Голубева</w:t>
      </w:r>
      <w:r>
        <w:rPr>
          <w:i/>
          <w:color w:val="231F20"/>
          <w:spacing w:val="2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Е.</w:t>
      </w:r>
      <w:r>
        <w:rPr>
          <w:i/>
          <w:color w:val="231F20"/>
          <w:spacing w:val="3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П.</w:t>
      </w:r>
      <w:r>
        <w:rPr>
          <w:i/>
          <w:color w:val="231F20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Принципы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формирования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архитектуры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рекреационно-досуговых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комплек-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сов, 2006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21 с.</w:t>
      </w:r>
    </w:p>
    <w:p>
      <w:pPr>
        <w:pStyle w:val="ListParagraph"/>
        <w:numPr>
          <w:ilvl w:val="0"/>
          <w:numId w:val="58"/>
        </w:numPr>
        <w:tabs>
          <w:tab w:pos="1775" w:val="left" w:leader="none"/>
        </w:tabs>
        <w:spacing w:line="249" w:lineRule="auto" w:before="2" w:after="0"/>
        <w:ind w:left="1133" w:right="1128" w:firstLine="396"/>
        <w:jc w:val="left"/>
        <w:rPr>
          <w:sz w:val="24"/>
        </w:rPr>
      </w:pPr>
      <w:r>
        <w:rPr>
          <w:i/>
          <w:color w:val="231F20"/>
          <w:sz w:val="24"/>
        </w:rPr>
        <w:t>Заева-Бурдонская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E.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Формообразование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дизайне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среды.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Метод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стилизации./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Заева-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Бурдонская,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Сергей Курасов,2008.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660 с.</w:t>
      </w:r>
    </w:p>
    <w:p>
      <w:pPr>
        <w:pStyle w:val="ListParagraph"/>
        <w:numPr>
          <w:ilvl w:val="0"/>
          <w:numId w:val="58"/>
        </w:numPr>
        <w:tabs>
          <w:tab w:pos="1768" w:val="left" w:leader="none"/>
        </w:tabs>
        <w:spacing w:line="249" w:lineRule="auto" w:before="2" w:after="0"/>
        <w:ind w:left="1133" w:right="1133" w:firstLine="396"/>
        <w:jc w:val="left"/>
        <w:rPr>
          <w:sz w:val="24"/>
        </w:rPr>
      </w:pPr>
      <w:r>
        <w:rPr>
          <w:i/>
          <w:color w:val="231F20"/>
          <w:sz w:val="24"/>
        </w:rPr>
        <w:t>Забельшанский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Б.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эмоциональный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мир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человека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Б.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Забельшанский,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Б.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Минервин,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Раппапорт,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Ю.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Сомов.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Москва: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Стройиздат,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1985.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207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58"/>
        </w:numPr>
        <w:tabs>
          <w:tab w:pos="1788" w:val="left" w:leader="none"/>
        </w:tabs>
        <w:spacing w:line="249" w:lineRule="auto" w:before="2" w:after="0"/>
        <w:ind w:left="1133" w:right="1130" w:firstLine="396"/>
        <w:jc w:val="left"/>
        <w:rPr>
          <w:sz w:val="24"/>
        </w:rPr>
      </w:pPr>
      <w:r>
        <w:rPr>
          <w:i/>
          <w:color w:val="231F20"/>
          <w:sz w:val="24"/>
        </w:rPr>
        <w:t>Колодин</w:t>
      </w:r>
      <w:r>
        <w:rPr>
          <w:i/>
          <w:color w:val="231F20"/>
          <w:spacing w:val="41"/>
          <w:sz w:val="24"/>
        </w:rPr>
        <w:t> </w:t>
      </w:r>
      <w:r>
        <w:rPr>
          <w:i/>
          <w:color w:val="231F20"/>
          <w:sz w:val="24"/>
        </w:rPr>
        <w:t>К.И.</w:t>
      </w:r>
      <w:r>
        <w:rPr>
          <w:i/>
          <w:color w:val="231F20"/>
          <w:spacing w:val="42"/>
          <w:sz w:val="24"/>
        </w:rPr>
        <w:t> </w:t>
      </w:r>
      <w:r>
        <w:rPr>
          <w:color w:val="231F20"/>
          <w:sz w:val="24"/>
        </w:rPr>
        <w:t>пособие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42"/>
          <w:sz w:val="24"/>
        </w:rPr>
        <w:t> </w:t>
      </w:r>
      <w:r>
        <w:rPr>
          <w:color w:val="231F20"/>
          <w:sz w:val="24"/>
        </w:rPr>
        <w:t>вузов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«Формообразование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объектов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загородной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среды»,/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Издательство: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«Архитектура – С»,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2004. – 256 с.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116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727.7</w:t>
      </w:r>
    </w:p>
    <w:p>
      <w:pPr>
        <w:spacing w:line="249" w:lineRule="auto" w:before="12"/>
        <w:ind w:left="1133" w:right="5095" w:firstLine="0"/>
        <w:jc w:val="left"/>
        <w:rPr>
          <w:sz w:val="24"/>
        </w:rPr>
      </w:pPr>
      <w:r>
        <w:rPr>
          <w:i/>
          <w:color w:val="231F20"/>
          <w:sz w:val="24"/>
        </w:rPr>
        <w:t>Елизавета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Витальевна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Иванова,</w:t>
      </w:r>
      <w:r>
        <w:rPr>
          <w:i/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before="2"/>
        <w:ind w:left="1133" w:right="0" w:firstLine="0"/>
        <w:jc w:val="left"/>
        <w:rPr>
          <w:sz w:val="24"/>
        </w:rPr>
      </w:pPr>
      <w:r>
        <w:rPr>
          <w:i/>
          <w:color w:val="231F20"/>
          <w:sz w:val="24"/>
        </w:rPr>
        <w:t>Сергей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Иванов,</w:t>
      </w:r>
      <w:r>
        <w:rPr>
          <w:i/>
          <w:color w:val="231F20"/>
          <w:spacing w:val="-1"/>
          <w:sz w:val="24"/>
        </w:rPr>
        <w:t> </w:t>
      </w:r>
      <w:r>
        <w:rPr>
          <w:color w:val="231F20"/>
          <w:sz w:val="24"/>
        </w:rPr>
        <w:t>доцент</w:t>
      </w:r>
    </w:p>
    <w:p>
      <w:pPr>
        <w:spacing w:line="249" w:lineRule="auto" w:before="12"/>
        <w:ind w:left="1133" w:right="6451" w:firstLine="0"/>
        <w:jc w:val="left"/>
        <w:rPr>
          <w:i/>
          <w:sz w:val="24"/>
        </w:rPr>
      </w:pP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29">
        <w:r>
          <w:rPr>
            <w:i/>
            <w:color w:val="231F20"/>
            <w:sz w:val="24"/>
          </w:rPr>
          <w:t>Elizaveta_Ivanova96@list.ru</w:t>
        </w:r>
      </w:hyperlink>
    </w:p>
    <w:p>
      <w:pPr>
        <w:pStyle w:val="BodyText"/>
        <w:spacing w:before="7"/>
        <w:ind w:left="0"/>
        <w:rPr>
          <w:i/>
          <w:sz w:val="38"/>
        </w:rPr>
      </w:pPr>
    </w:p>
    <w:p>
      <w:pPr>
        <w:pStyle w:val="Heading2"/>
        <w:spacing w:line="249" w:lineRule="auto"/>
        <w:ind w:left="1991" w:right="1988"/>
      </w:pPr>
      <w:r>
        <w:rPr>
          <w:color w:val="231F20"/>
          <w:spacing w:val="-2"/>
        </w:rPr>
        <w:t>МУЗЕЕФИКАЦИЯ КУЛЬТУРНО-ИСТОРИЧЕСКОЙ </w:t>
      </w:r>
      <w:r>
        <w:rPr>
          <w:color w:val="231F20"/>
          <w:spacing w:val="-1"/>
        </w:rPr>
        <w:t>СРЕДЫ</w:t>
      </w:r>
      <w:r>
        <w:rPr>
          <w:color w:val="231F20"/>
          <w:spacing w:val="-67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-4"/>
        </w:rPr>
        <w:t> </w:t>
      </w:r>
      <w:r>
        <w:rPr>
          <w:color w:val="231F20"/>
        </w:rPr>
        <w:t>ТЕМАТИЧЕСКОГО</w:t>
      </w:r>
      <w:r>
        <w:rPr>
          <w:color w:val="231F20"/>
          <w:spacing w:val="-3"/>
        </w:rPr>
        <w:t> </w:t>
      </w:r>
      <w:r>
        <w:rPr>
          <w:color w:val="231F20"/>
        </w:rPr>
        <w:t>МУЗЕЯ</w:t>
      </w:r>
    </w:p>
    <w:p>
      <w:pPr>
        <w:spacing w:before="2"/>
        <w:ind w:left="2308" w:right="2309" w:firstLine="0"/>
        <w:jc w:val="center"/>
        <w:rPr>
          <w:b/>
          <w:sz w:val="28"/>
        </w:rPr>
      </w:pPr>
      <w:r>
        <w:rPr>
          <w:b/>
          <w:color w:val="231F20"/>
          <w:spacing w:val="-1"/>
          <w:sz w:val="28"/>
        </w:rPr>
        <w:t>КАК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1"/>
          <w:sz w:val="28"/>
        </w:rPr>
        <w:t>МЕТОД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РЕВАЛОРИЗАЦИИ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ТЕРРИТОРИЙ</w:t>
      </w:r>
    </w:p>
    <w:p>
      <w:pPr>
        <w:pStyle w:val="BodyText"/>
        <w:spacing w:before="8"/>
        <w:ind w:left="0"/>
        <w:rPr>
          <w:b/>
          <w:sz w:val="44"/>
        </w:rPr>
      </w:pPr>
    </w:p>
    <w:p>
      <w:pPr>
        <w:spacing w:line="249" w:lineRule="auto" w:before="0"/>
        <w:ind w:left="1133" w:right="1126" w:firstLine="396"/>
        <w:jc w:val="both"/>
        <w:rPr>
          <w:sz w:val="24"/>
        </w:rPr>
      </w:pP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данной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идет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речь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ревалоризации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промышленных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объектов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индустриального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значения и их культурно-исторической среды на примере Морского Завода, расположенного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восточной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части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острова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Котлин.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Выявлены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музейного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комплек-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исторических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территориях.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Поднят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вопрос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актуальности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включения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исторической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 экспозиционное музейное пространство, а также сформулированы методы взаимодействия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закрытой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открытой экспозиции.</w:t>
      </w:r>
    </w:p>
    <w:p>
      <w:pPr>
        <w:spacing w:line="249" w:lineRule="auto" w:before="6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музейный комплекс, ревалоризация, музеефикация, промышленные тер-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ритории,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«дух места», индустриальный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парк,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открытая экспозиция.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26" w:firstLine="396"/>
        <w:jc w:val="both"/>
      </w:pPr>
      <w:r>
        <w:rPr>
          <w:color w:val="231F20"/>
        </w:rPr>
        <w:t>На</w:t>
      </w:r>
      <w:r>
        <w:rPr>
          <w:color w:val="231F20"/>
          <w:spacing w:val="-18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7"/>
        </w:rPr>
        <w:t> </w:t>
      </w:r>
      <w:r>
        <w:rPr>
          <w:color w:val="231F20"/>
        </w:rPr>
        <w:t>день</w:t>
      </w:r>
      <w:r>
        <w:rPr>
          <w:color w:val="231F20"/>
          <w:spacing w:val="-18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нашей</w:t>
      </w:r>
      <w:r>
        <w:rPr>
          <w:color w:val="231F20"/>
          <w:spacing w:val="-18"/>
        </w:rPr>
        <w:t> </w:t>
      </w:r>
      <w:r>
        <w:rPr>
          <w:color w:val="231F20"/>
        </w:rPr>
        <w:t>стране</w:t>
      </w:r>
      <w:r>
        <w:rPr>
          <w:color w:val="231F20"/>
          <w:spacing w:val="-17"/>
        </w:rPr>
        <w:t> </w:t>
      </w:r>
      <w:r>
        <w:rPr>
          <w:color w:val="231F20"/>
        </w:rPr>
        <w:t>сохраняется</w:t>
      </w:r>
      <w:r>
        <w:rPr>
          <w:color w:val="231F20"/>
          <w:spacing w:val="-18"/>
        </w:rPr>
        <w:t> </w:t>
      </w:r>
      <w:r>
        <w:rPr>
          <w:color w:val="231F20"/>
        </w:rPr>
        <w:t>большое</w:t>
      </w:r>
      <w:r>
        <w:rPr>
          <w:color w:val="231F20"/>
          <w:spacing w:val="-1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8"/>
        </w:rPr>
        <w:t> </w:t>
      </w:r>
      <w:r>
        <w:rPr>
          <w:color w:val="231F20"/>
        </w:rPr>
        <w:t>инерт-</w:t>
      </w:r>
      <w:r>
        <w:rPr>
          <w:color w:val="231F20"/>
          <w:spacing w:val="-67"/>
        </w:rPr>
        <w:t> </w:t>
      </w:r>
      <w:r>
        <w:rPr>
          <w:color w:val="231F20"/>
        </w:rPr>
        <w:t>ных исторически сложившихся территорий, имеющих колоссальный потенциал</w:t>
      </w:r>
      <w:r>
        <w:rPr>
          <w:color w:val="231F20"/>
          <w:spacing w:val="-67"/>
        </w:rPr>
        <w:t> </w:t>
      </w:r>
      <w:r>
        <w:rPr>
          <w:color w:val="231F20"/>
        </w:rPr>
        <w:t>для улучшения и расширения инфраструктуры городов. Тема строительства со-</w:t>
      </w:r>
      <w:r>
        <w:rPr>
          <w:color w:val="231F20"/>
          <w:spacing w:val="1"/>
        </w:rPr>
        <w:t> </w:t>
      </w:r>
      <w:r>
        <w:rPr>
          <w:color w:val="231F20"/>
        </w:rPr>
        <w:t>временной архитектуры в контексте исторической застройки становится более</w:t>
      </w:r>
      <w:r>
        <w:rPr>
          <w:color w:val="231F20"/>
          <w:spacing w:val="1"/>
        </w:rPr>
        <w:t> </w:t>
      </w:r>
      <w:r>
        <w:rPr>
          <w:color w:val="231F20"/>
        </w:rPr>
        <w:t>актуальной, чаще поднимается вопрос о сохранении территорий, несущих отпе-</w:t>
      </w:r>
      <w:r>
        <w:rPr>
          <w:color w:val="231F20"/>
          <w:spacing w:val="-67"/>
        </w:rPr>
        <w:t> </w:t>
      </w:r>
      <w:r>
        <w:rPr>
          <w:color w:val="231F20"/>
        </w:rPr>
        <w:t>чаток времени и культуры города, а приспособление недвижимых памятников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исторических объектов под музейные нужды является замечательным способом</w:t>
      </w:r>
      <w:r>
        <w:rPr>
          <w:color w:val="231F20"/>
          <w:spacing w:val="-67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сохранения,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раскрытия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потенциала,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само</w:t>
      </w:r>
      <w:r>
        <w:rPr>
          <w:color w:val="231F20"/>
          <w:spacing w:val="-67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себе уникально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Наиболее безболезненно происходит приспособление памятников промыш-</w:t>
      </w:r>
      <w:r>
        <w:rPr>
          <w:color w:val="231F20"/>
          <w:spacing w:val="1"/>
        </w:rPr>
        <w:t> </w:t>
      </w:r>
      <w:r>
        <w:rPr>
          <w:color w:val="231F20"/>
        </w:rPr>
        <w:t>ленной архитектуры. Пространства цехов были признаны идеальной площадкой</w:t>
      </w:r>
      <w:r>
        <w:rPr>
          <w:color w:val="231F20"/>
          <w:spacing w:val="-67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представления,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примеру,</w:t>
      </w:r>
      <w:r>
        <w:rPr>
          <w:color w:val="231F20"/>
          <w:spacing w:val="-8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9"/>
        </w:rPr>
        <w:t> </w:t>
      </w:r>
      <w:r>
        <w:rPr>
          <w:color w:val="231F20"/>
        </w:rPr>
        <w:t>искусства.</w:t>
      </w:r>
      <w:r>
        <w:rPr>
          <w:color w:val="231F20"/>
          <w:spacing w:val="-8"/>
        </w:rPr>
        <w:t> </w:t>
      </w:r>
      <w:r>
        <w:rPr>
          <w:color w:val="231F20"/>
        </w:rPr>
        <w:t>Однако,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данной</w:t>
      </w:r>
      <w:r>
        <w:rPr>
          <w:color w:val="231F20"/>
          <w:spacing w:val="-8"/>
        </w:rPr>
        <w:t> </w:t>
      </w:r>
      <w:r>
        <w:rPr>
          <w:color w:val="231F20"/>
        </w:rPr>
        <w:t>статье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речь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пойдет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ревалоризации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промышленных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культурно-историче-</w:t>
      </w:r>
      <w:r>
        <w:rPr>
          <w:color w:val="231F20"/>
          <w:spacing w:val="-68"/>
        </w:rPr>
        <w:t> </w:t>
      </w:r>
      <w:r>
        <w:rPr>
          <w:color w:val="231F20"/>
        </w:rPr>
        <w:t>ской среды. То есть не только об использовании, но и восстановлении и переос-</w:t>
      </w:r>
      <w:r>
        <w:rPr>
          <w:color w:val="231F20"/>
          <w:spacing w:val="-67"/>
        </w:rPr>
        <w:t> </w:t>
      </w:r>
      <w:r>
        <w:rPr>
          <w:color w:val="231F20"/>
        </w:rPr>
        <w:t>мыслении их</w:t>
      </w:r>
      <w:r>
        <w:rPr>
          <w:color w:val="231F20"/>
          <w:spacing w:val="-1"/>
        </w:rPr>
        <w:t> </w:t>
      </w:r>
      <w:r>
        <w:rPr>
          <w:color w:val="231F20"/>
        </w:rPr>
        <w:t>ценности [2].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примере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</w:rPr>
        <w:t>Морского</w:t>
      </w:r>
      <w:r>
        <w:rPr>
          <w:color w:val="231F20"/>
          <w:spacing w:val="-16"/>
        </w:rPr>
        <w:t> </w:t>
      </w:r>
      <w:r>
        <w:rPr>
          <w:color w:val="231F20"/>
        </w:rPr>
        <w:t>завода</w:t>
      </w:r>
      <w:r>
        <w:rPr>
          <w:color w:val="231F20"/>
          <w:spacing w:val="-16"/>
        </w:rPr>
        <w:t> </w:t>
      </w:r>
      <w:r>
        <w:rPr>
          <w:color w:val="231F20"/>
        </w:rPr>
        <w:t>острова</w:t>
      </w:r>
      <w:r>
        <w:rPr>
          <w:color w:val="231F20"/>
          <w:spacing w:val="-16"/>
        </w:rPr>
        <w:t> </w:t>
      </w:r>
      <w:r>
        <w:rPr>
          <w:color w:val="231F20"/>
        </w:rPr>
        <w:t>Котлин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статье</w:t>
      </w:r>
      <w:r>
        <w:rPr>
          <w:color w:val="231F20"/>
          <w:spacing w:val="-16"/>
        </w:rPr>
        <w:t> </w:t>
      </w:r>
      <w:r>
        <w:rPr>
          <w:color w:val="231F20"/>
        </w:rPr>
        <w:t>рассмотрен</w:t>
      </w:r>
      <w:r>
        <w:rPr>
          <w:color w:val="231F20"/>
          <w:spacing w:val="-68"/>
        </w:rPr>
        <w:t> </w:t>
      </w:r>
      <w:r>
        <w:rPr>
          <w:color w:val="231F20"/>
        </w:rPr>
        <w:t>один из подходов ревалоризации территории к сохранению и переосмыслению</w:t>
      </w:r>
      <w:r>
        <w:rPr>
          <w:color w:val="231F20"/>
          <w:spacing w:val="1"/>
        </w:rPr>
        <w:t> </w:t>
      </w:r>
      <w:r>
        <w:rPr>
          <w:color w:val="231F20"/>
        </w:rPr>
        <w:t>индустриальных</w:t>
      </w:r>
      <w:r>
        <w:rPr>
          <w:color w:val="231F20"/>
          <w:spacing w:val="-2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"/>
        </w:rPr>
        <w:t> </w:t>
      </w:r>
      <w:r>
        <w:rPr>
          <w:color w:val="231F20"/>
        </w:rPr>
        <w:t>а именно</w:t>
      </w:r>
      <w:r>
        <w:rPr>
          <w:color w:val="231F20"/>
          <w:spacing w:val="-2"/>
        </w:rPr>
        <w:t> </w:t>
      </w:r>
      <w:r>
        <w:rPr>
          <w:color w:val="231F20"/>
        </w:rPr>
        <w:t>музеефикация.</w:t>
      </w:r>
    </w:p>
    <w:p>
      <w:pPr>
        <w:pStyle w:val="BodyText"/>
        <w:spacing w:line="268" w:lineRule="auto"/>
        <w:ind w:right="1132" w:firstLine="396"/>
        <w:jc w:val="both"/>
      </w:pPr>
      <w:r>
        <w:rPr>
          <w:color w:val="231F20"/>
          <w:spacing w:val="-1"/>
        </w:rPr>
        <w:t>Старейшее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судоремонтное</w:t>
      </w:r>
      <w:r>
        <w:rPr>
          <w:color w:val="231F20"/>
          <w:spacing w:val="-16"/>
        </w:rPr>
        <w:t> </w:t>
      </w:r>
      <w:r>
        <w:rPr>
          <w:color w:val="231F20"/>
        </w:rPr>
        <w:t>предприятие</w:t>
      </w:r>
      <w:r>
        <w:rPr>
          <w:color w:val="231F20"/>
          <w:spacing w:val="-16"/>
        </w:rPr>
        <w:t> </w:t>
      </w:r>
      <w:r>
        <w:rPr>
          <w:color w:val="231F20"/>
        </w:rPr>
        <w:t>Военно-морского</w:t>
      </w:r>
      <w:r>
        <w:rPr>
          <w:color w:val="231F20"/>
          <w:spacing w:val="-15"/>
        </w:rPr>
        <w:t> </w:t>
      </w:r>
      <w:r>
        <w:rPr>
          <w:color w:val="231F20"/>
        </w:rPr>
        <w:t>завода,</w:t>
      </w:r>
      <w:r>
        <w:rPr>
          <w:color w:val="231F20"/>
          <w:spacing w:val="-16"/>
        </w:rPr>
        <w:t> </w:t>
      </w:r>
      <w:r>
        <w:rPr>
          <w:color w:val="231F20"/>
        </w:rPr>
        <w:t>основанное</w:t>
      </w:r>
      <w:r>
        <w:rPr>
          <w:color w:val="231F20"/>
          <w:spacing w:val="-6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1858</w:t>
      </w:r>
      <w:r>
        <w:rPr>
          <w:color w:val="231F20"/>
          <w:spacing w:val="-5"/>
        </w:rPr>
        <w:t> </w:t>
      </w:r>
      <w:r>
        <w:rPr>
          <w:color w:val="231F20"/>
        </w:rPr>
        <w:t>году,</w:t>
      </w:r>
      <w:r>
        <w:rPr>
          <w:color w:val="231F20"/>
          <w:spacing w:val="-6"/>
        </w:rPr>
        <w:t> </w:t>
      </w:r>
      <w:r>
        <w:rPr>
          <w:color w:val="231F20"/>
        </w:rPr>
        <w:t>занималось</w:t>
      </w:r>
      <w:r>
        <w:rPr>
          <w:color w:val="231F20"/>
          <w:spacing w:val="-5"/>
        </w:rPr>
        <w:t> </w:t>
      </w:r>
      <w:r>
        <w:rPr>
          <w:color w:val="231F20"/>
        </w:rPr>
        <w:t>ремонтом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обслуживанием</w:t>
      </w:r>
      <w:r>
        <w:rPr>
          <w:color w:val="231F20"/>
          <w:spacing w:val="-5"/>
        </w:rPr>
        <w:t> </w:t>
      </w:r>
      <w:r>
        <w:rPr>
          <w:color w:val="231F20"/>
        </w:rPr>
        <w:t>военных</w:t>
      </w:r>
      <w:r>
        <w:rPr>
          <w:color w:val="231F20"/>
          <w:spacing w:val="-6"/>
        </w:rPr>
        <w:t> </w:t>
      </w:r>
      <w:r>
        <w:rPr>
          <w:color w:val="231F20"/>
        </w:rPr>
        <w:t>судов.</w:t>
      </w:r>
      <w:r>
        <w:rPr>
          <w:color w:val="231F20"/>
          <w:spacing w:val="-5"/>
        </w:rPr>
        <w:t> </w:t>
      </w:r>
      <w:r>
        <w:rPr>
          <w:color w:val="231F20"/>
        </w:rPr>
        <w:t>Ранее</w:t>
      </w:r>
      <w:r>
        <w:rPr>
          <w:color w:val="231F20"/>
          <w:spacing w:val="-6"/>
        </w:rPr>
        <w:t> </w:t>
      </w:r>
      <w:r>
        <w:rPr>
          <w:color w:val="231F20"/>
        </w:rPr>
        <w:t>завод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являлся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единственной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судоремонтной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базой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Балтийского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флота.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промышленное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3"/>
        <w:jc w:val="both"/>
      </w:pPr>
      <w:r>
        <w:rPr>
          <w:color w:val="231F20"/>
        </w:rPr>
        <w:t>наследие, состоящее из остатков индустриальных построек и индустриальной</w:t>
      </w:r>
      <w:r>
        <w:rPr>
          <w:color w:val="231F20"/>
          <w:spacing w:val="1"/>
        </w:rPr>
        <w:t> </w:t>
      </w:r>
      <w:r>
        <w:rPr>
          <w:color w:val="231F20"/>
        </w:rPr>
        <w:t>культуры, которое имеет технологическое, социальное, и в то же время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ческое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архитектурное</w:t>
      </w:r>
      <w:r>
        <w:rPr>
          <w:color w:val="231F20"/>
          <w:spacing w:val="-14"/>
        </w:rPr>
        <w:t> </w:t>
      </w:r>
      <w:r>
        <w:rPr>
          <w:color w:val="231F20"/>
        </w:rPr>
        <w:t>значение.</w:t>
      </w:r>
      <w:r>
        <w:rPr>
          <w:color w:val="231F20"/>
          <w:spacing w:val="-14"/>
        </w:rPr>
        <w:t> </w:t>
      </w:r>
      <w:r>
        <w:rPr>
          <w:color w:val="231F20"/>
        </w:rPr>
        <w:t>Остатки</w:t>
      </w:r>
      <w:r>
        <w:rPr>
          <w:color w:val="231F20"/>
          <w:spacing w:val="-13"/>
        </w:rPr>
        <w:t> </w:t>
      </w:r>
      <w:r>
        <w:rPr>
          <w:color w:val="231F20"/>
        </w:rPr>
        <w:t>индустрии</w:t>
      </w:r>
      <w:r>
        <w:rPr>
          <w:color w:val="231F20"/>
          <w:spacing w:val="-14"/>
        </w:rPr>
        <w:t> </w:t>
      </w:r>
      <w:r>
        <w:rPr>
          <w:color w:val="231F20"/>
        </w:rPr>
        <w:t>состоят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67"/>
        </w:rPr>
        <w:t> </w:t>
      </w:r>
      <w:r>
        <w:rPr>
          <w:color w:val="231F20"/>
        </w:rPr>
        <w:t>цехов,</w:t>
      </w:r>
      <w:r>
        <w:rPr>
          <w:color w:val="231F20"/>
          <w:spacing w:val="-1"/>
        </w:rPr>
        <w:t> </w:t>
      </w:r>
      <w:r>
        <w:rPr>
          <w:color w:val="231F20"/>
        </w:rPr>
        <w:t>морских</w:t>
      </w:r>
      <w:r>
        <w:rPr>
          <w:color w:val="231F20"/>
          <w:spacing w:val="-1"/>
        </w:rPr>
        <w:t> </w:t>
      </w:r>
      <w:r>
        <w:rPr>
          <w:color w:val="231F20"/>
        </w:rPr>
        <w:t>доков, техники,</w:t>
      </w:r>
      <w:r>
        <w:rPr>
          <w:color w:val="231F20"/>
          <w:spacing w:val="-1"/>
        </w:rPr>
        <w:t> </w:t>
      </w:r>
      <w:r>
        <w:rPr>
          <w:color w:val="231F20"/>
        </w:rPr>
        <w:t>мастерских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1623646</wp:posOffset>
            </wp:positionH>
            <wp:positionV relativeFrom="paragraph">
              <wp:posOffset>181561</wp:posOffset>
            </wp:positionV>
            <wp:extent cx="4368383" cy="3971544"/>
            <wp:effectExtent l="0" t="0" r="0" b="0"/>
            <wp:wrapTopAndBottom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383" cy="3971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Кронштадтский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Военно-Морской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завод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сегодняшний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день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w w:val="95"/>
        </w:rPr>
        <w:t>Музеефикация территории Морского завода является наилучшим методом воз-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действия на промышленную архитектуру, подчеркивая его значимость не в ути-</w:t>
      </w:r>
      <w:r>
        <w:rPr>
          <w:color w:val="231F20"/>
          <w:spacing w:val="-67"/>
        </w:rPr>
        <w:t> </w:t>
      </w:r>
      <w:r>
        <w:rPr>
          <w:color w:val="231F20"/>
        </w:rPr>
        <w:t>литарном</w:t>
      </w:r>
      <w:r>
        <w:rPr>
          <w:color w:val="231F20"/>
          <w:spacing w:val="-10"/>
        </w:rPr>
        <w:t> </w:t>
      </w:r>
      <w:r>
        <w:rPr>
          <w:color w:val="231F20"/>
        </w:rPr>
        <w:t>ключе,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историческом</w:t>
      </w:r>
      <w:r>
        <w:rPr>
          <w:color w:val="231F20"/>
          <w:spacing w:val="-10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9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-67"/>
        </w:rPr>
        <w:t> </w:t>
      </w:r>
      <w:r>
        <w:rPr>
          <w:color w:val="231F20"/>
        </w:rPr>
        <w:t>но-художественной</w:t>
      </w:r>
      <w:r>
        <w:rPr>
          <w:color w:val="231F20"/>
          <w:spacing w:val="-1"/>
        </w:rPr>
        <w:t> </w:t>
      </w:r>
      <w:r>
        <w:rPr>
          <w:color w:val="231F20"/>
        </w:rPr>
        <w:t>ценности [3].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3"/>
        </w:rPr>
        <w:t>Проектируемый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музейный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входит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состав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градостроительного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узла,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целью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формирования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которого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функциональное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художественное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един-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ство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образуемого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неразрывны.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Главным</w:t>
      </w:r>
      <w:r>
        <w:rPr>
          <w:color w:val="231F20"/>
          <w:spacing w:val="-67"/>
        </w:rPr>
        <w:t> </w:t>
      </w:r>
      <w:r>
        <w:rPr>
          <w:color w:val="231F20"/>
        </w:rPr>
        <w:t>аспектом</w:t>
      </w:r>
      <w:r>
        <w:rPr>
          <w:color w:val="231F20"/>
          <w:spacing w:val="-18"/>
        </w:rPr>
        <w:t> </w:t>
      </w:r>
      <w:r>
        <w:rPr>
          <w:color w:val="231F20"/>
        </w:rPr>
        <w:t>стало</w:t>
      </w:r>
      <w:r>
        <w:rPr>
          <w:color w:val="231F20"/>
          <w:spacing w:val="-17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17"/>
        </w:rPr>
        <w:t> </w:t>
      </w:r>
      <w:r>
        <w:rPr>
          <w:color w:val="231F20"/>
        </w:rPr>
        <w:t>достоинств</w:t>
      </w:r>
      <w:r>
        <w:rPr>
          <w:color w:val="231F20"/>
          <w:spacing w:val="-17"/>
        </w:rPr>
        <w:t> </w:t>
      </w:r>
      <w:r>
        <w:rPr>
          <w:color w:val="231F20"/>
        </w:rPr>
        <w:t>участка</w:t>
      </w:r>
      <w:r>
        <w:rPr>
          <w:color w:val="231F20"/>
          <w:spacing w:val="-17"/>
        </w:rPr>
        <w:t> </w:t>
      </w:r>
      <w:r>
        <w:rPr>
          <w:color w:val="231F20"/>
        </w:rPr>
        <w:t>(здания</w:t>
      </w:r>
      <w:r>
        <w:rPr>
          <w:color w:val="231F20"/>
          <w:spacing w:val="-17"/>
        </w:rPr>
        <w:t> </w:t>
      </w:r>
      <w:r>
        <w:rPr>
          <w:color w:val="231F20"/>
        </w:rPr>
        <w:t>цеха,</w:t>
      </w:r>
      <w:r>
        <w:rPr>
          <w:color w:val="231F20"/>
          <w:spacing w:val="-17"/>
        </w:rPr>
        <w:t> </w:t>
      </w:r>
      <w:r>
        <w:rPr>
          <w:color w:val="231F20"/>
        </w:rPr>
        <w:t>ландшафта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гидро-</w:t>
      </w:r>
      <w:r>
        <w:rPr>
          <w:color w:val="231F20"/>
          <w:spacing w:val="-68"/>
        </w:rPr>
        <w:t> </w:t>
      </w:r>
      <w:r>
        <w:rPr>
          <w:color w:val="231F20"/>
        </w:rPr>
        <w:t>технических сооружений) и трансформации их в многопрофильный музейный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центр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включением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экспозицию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индустриального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ландшафтного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парка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2).</w:t>
      </w:r>
      <w:r>
        <w:rPr>
          <w:color w:val="231F20"/>
          <w:spacing w:val="-68"/>
        </w:rPr>
        <w:t> </w:t>
      </w:r>
      <w:r>
        <w:rPr>
          <w:color w:val="231F20"/>
        </w:rPr>
        <w:t>Это наиболее основательный метод музеефикации, в котором памятник инду-</w:t>
      </w:r>
      <w:r>
        <w:rPr>
          <w:color w:val="231F20"/>
          <w:spacing w:val="1"/>
        </w:rPr>
        <w:t> </w:t>
      </w:r>
      <w:r>
        <w:rPr>
          <w:color w:val="231F20"/>
        </w:rPr>
        <w:t>стриальной эпохи воспринимается в целостности, осмысливается в его подлин-</w:t>
      </w:r>
      <w:r>
        <w:rPr>
          <w:color w:val="231F20"/>
          <w:spacing w:val="1"/>
        </w:rPr>
        <w:t> </w:t>
      </w:r>
      <w:r>
        <w:rPr>
          <w:color w:val="231F20"/>
        </w:rPr>
        <w:t>ной среде [4]. Основываясь на этой идее, принято решение частично сохранить</w:t>
      </w:r>
      <w:r>
        <w:rPr>
          <w:color w:val="231F20"/>
          <w:spacing w:val="1"/>
        </w:rPr>
        <w:t> </w:t>
      </w:r>
      <w:r>
        <w:rPr>
          <w:color w:val="231F20"/>
        </w:rPr>
        <w:t>цех фабрично-заводской архитектуры, являющийся частью сложившейся градо-</w:t>
      </w:r>
      <w:r>
        <w:rPr>
          <w:color w:val="231F20"/>
          <w:spacing w:val="-67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"/>
        </w:rPr>
        <w:t> </w:t>
      </w:r>
      <w:r>
        <w:rPr>
          <w:color w:val="231F20"/>
        </w:rPr>
        <w:t>картины участка.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2453"/>
        <w:rPr>
          <w:sz w:val="20"/>
        </w:rPr>
      </w:pPr>
      <w:r>
        <w:rPr>
          <w:sz w:val="20"/>
        </w:rPr>
        <w:drawing>
          <wp:inline distT="0" distB="0" distL="0" distR="0">
            <wp:extent cx="4389460" cy="3599211"/>
            <wp:effectExtent l="0" t="0" r="0" b="0"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460" cy="359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ind w:left="0"/>
        <w:rPr>
          <w:sz w:val="18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узла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Кронштадтского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Военно-Морского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завода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2"/>
        </w:rPr>
        <w:t>Ярким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примером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мирового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опыта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ревалоризации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индустриальных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68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Horno-3</w:t>
      </w:r>
      <w:r>
        <w:rPr>
          <w:color w:val="231F20"/>
        </w:rPr>
        <w:t>»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музей</w:t>
      </w:r>
      <w:r>
        <w:rPr>
          <w:color w:val="231F20"/>
          <w:spacing w:val="-11"/>
        </w:rPr>
        <w:t> </w:t>
      </w:r>
      <w:r>
        <w:rPr>
          <w:color w:val="231F20"/>
        </w:rPr>
        <w:t>стали,</w:t>
      </w:r>
      <w:r>
        <w:rPr>
          <w:color w:val="231F20"/>
          <w:spacing w:val="-11"/>
        </w:rPr>
        <w:t> </w:t>
      </w:r>
      <w:r>
        <w:rPr>
          <w:color w:val="231F20"/>
        </w:rPr>
        <w:t>где</w:t>
      </w:r>
      <w:r>
        <w:rPr>
          <w:color w:val="231F20"/>
          <w:spacing w:val="-10"/>
        </w:rPr>
        <w:t> </w:t>
      </w:r>
      <w:r>
        <w:rPr>
          <w:color w:val="231F20"/>
        </w:rPr>
        <w:t>объектом</w:t>
      </w:r>
      <w:r>
        <w:rPr>
          <w:color w:val="231F20"/>
          <w:spacing w:val="-11"/>
        </w:rPr>
        <w:t> </w:t>
      </w:r>
      <w:r>
        <w:rPr>
          <w:color w:val="231F20"/>
        </w:rPr>
        <w:t>экспонирования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стало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67"/>
        </w:rPr>
        <w:t> </w:t>
      </w:r>
      <w:r>
        <w:rPr>
          <w:color w:val="231F20"/>
        </w:rPr>
        <w:t>здание,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производственные</w:t>
      </w:r>
      <w:r>
        <w:rPr>
          <w:color w:val="231F20"/>
          <w:spacing w:val="-8"/>
        </w:rPr>
        <w:t> </w:t>
      </w:r>
      <w:r>
        <w:rPr>
          <w:color w:val="231F20"/>
        </w:rPr>
        <w:t>процессы.</w:t>
      </w:r>
      <w:r>
        <w:rPr>
          <w:color w:val="231F20"/>
          <w:spacing w:val="-9"/>
        </w:rPr>
        <w:t> </w:t>
      </w:r>
      <w:r>
        <w:rPr>
          <w:color w:val="231F20"/>
        </w:rPr>
        <w:t>Н.</w:t>
      </w:r>
      <w:r>
        <w:rPr>
          <w:color w:val="231F20"/>
          <w:spacing w:val="-8"/>
        </w:rPr>
        <w:t> </w:t>
      </w:r>
      <w:r>
        <w:rPr>
          <w:color w:val="231F20"/>
        </w:rPr>
        <w:t>Гримшоу</w:t>
      </w:r>
      <w:r>
        <w:rPr>
          <w:color w:val="231F20"/>
          <w:spacing w:val="-8"/>
        </w:rPr>
        <w:t> </w:t>
      </w:r>
      <w:r>
        <w:rPr>
          <w:color w:val="231F20"/>
        </w:rPr>
        <w:t>сумел</w:t>
      </w:r>
      <w:r>
        <w:rPr>
          <w:color w:val="231F20"/>
          <w:spacing w:val="-8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8"/>
        </w:rPr>
        <w:t> </w:t>
      </w:r>
      <w:r>
        <w:rPr>
          <w:color w:val="231F20"/>
        </w:rPr>
        <w:t>«дух</w:t>
      </w:r>
      <w:r>
        <w:rPr>
          <w:color w:val="231F20"/>
          <w:spacing w:val="-68"/>
        </w:rPr>
        <w:t> </w:t>
      </w:r>
      <w:r>
        <w:rPr>
          <w:color w:val="231F20"/>
        </w:rPr>
        <w:t>места», индустриальные формы первоначального сооружения, и в то же время</w:t>
      </w:r>
      <w:r>
        <w:rPr>
          <w:color w:val="231F20"/>
          <w:spacing w:val="1"/>
        </w:rPr>
        <w:t> </w:t>
      </w:r>
      <w:r>
        <w:rPr>
          <w:color w:val="231F20"/>
        </w:rPr>
        <w:t>сделать</w:t>
      </w:r>
      <w:r>
        <w:rPr>
          <w:color w:val="231F20"/>
          <w:spacing w:val="-1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частью</w:t>
      </w:r>
      <w:r>
        <w:rPr>
          <w:color w:val="231F20"/>
          <w:spacing w:val="-1"/>
        </w:rPr>
        <w:t> </w:t>
      </w:r>
      <w:r>
        <w:rPr>
          <w:color w:val="231F20"/>
        </w:rPr>
        <w:t>нового музейного</w:t>
      </w:r>
      <w:r>
        <w:rPr>
          <w:color w:val="231F20"/>
          <w:spacing w:val="-1"/>
        </w:rPr>
        <w:t> </w:t>
      </w:r>
      <w:r>
        <w:rPr>
          <w:color w:val="231F20"/>
        </w:rPr>
        <w:t>здания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1412770</wp:posOffset>
            </wp:positionH>
            <wp:positionV relativeFrom="paragraph">
              <wp:posOffset>180981</wp:posOffset>
            </wp:positionV>
            <wp:extent cx="4680108" cy="3044285"/>
            <wp:effectExtent l="0" t="0" r="0" b="0"/>
            <wp:wrapTopAndBottom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108" cy="3044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/>
        <w:rPr>
          <w:sz w:val="25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Завод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«Horno-3»,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Монтерей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78" w:lineRule="auto" w:before="68"/>
        <w:ind w:right="1131" w:firstLine="396"/>
        <w:jc w:val="both"/>
      </w:pPr>
      <w:r>
        <w:rPr>
          <w:color w:val="231F20"/>
        </w:rPr>
        <w:t>Еще одним примером ревалоризации с сохранением индустриального ланд-</w:t>
      </w:r>
      <w:r>
        <w:rPr>
          <w:color w:val="231F20"/>
          <w:spacing w:val="1"/>
        </w:rPr>
        <w:t> </w:t>
      </w:r>
      <w:r>
        <w:rPr>
          <w:color w:val="231F20"/>
        </w:rPr>
        <w:t>шафта является шахта в Эссене. Каменный уголь здесь добывали до 1986 года.</w:t>
      </w:r>
      <w:r>
        <w:rPr>
          <w:color w:val="231F20"/>
          <w:spacing w:val="1"/>
        </w:rPr>
        <w:t> </w:t>
      </w:r>
      <w:r>
        <w:rPr>
          <w:color w:val="231F20"/>
        </w:rPr>
        <w:t>Сейчас шахта является индустриальным памятником. Проектом реконструкции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консервации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занимались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архитекторы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Шуп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Кремер.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Шахта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сохранилась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том</w:t>
      </w:r>
      <w:r>
        <w:rPr>
          <w:color w:val="231F20"/>
          <w:spacing w:val="-8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виде,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котором</w:t>
      </w:r>
      <w:r>
        <w:rPr>
          <w:color w:val="231F20"/>
          <w:spacing w:val="-8"/>
        </w:rPr>
        <w:t> </w:t>
      </w:r>
      <w:r>
        <w:rPr>
          <w:color w:val="231F20"/>
        </w:rPr>
        <w:t>еще</w:t>
      </w:r>
      <w:r>
        <w:rPr>
          <w:color w:val="231F20"/>
          <w:spacing w:val="-8"/>
        </w:rPr>
        <w:t> </w:t>
      </w:r>
      <w:r>
        <w:rPr>
          <w:color w:val="231F20"/>
        </w:rPr>
        <w:t>20</w:t>
      </w:r>
      <w:r>
        <w:rPr>
          <w:color w:val="231F20"/>
          <w:spacing w:val="-9"/>
        </w:rPr>
        <w:t> </w:t>
      </w:r>
      <w:r>
        <w:rPr>
          <w:color w:val="231F20"/>
        </w:rPr>
        <w:t>лет</w:t>
      </w:r>
      <w:r>
        <w:rPr>
          <w:color w:val="231F20"/>
          <w:spacing w:val="-8"/>
        </w:rPr>
        <w:t> </w:t>
      </w:r>
      <w:r>
        <w:rPr>
          <w:color w:val="231F20"/>
        </w:rPr>
        <w:t>назад</w:t>
      </w:r>
      <w:r>
        <w:rPr>
          <w:color w:val="231F20"/>
          <w:spacing w:val="-8"/>
        </w:rPr>
        <w:t> </w:t>
      </w:r>
      <w:r>
        <w:rPr>
          <w:color w:val="231F20"/>
        </w:rPr>
        <w:t>она</w:t>
      </w:r>
      <w:r>
        <w:rPr>
          <w:color w:val="231F20"/>
          <w:spacing w:val="-8"/>
        </w:rPr>
        <w:t> </w:t>
      </w:r>
      <w:r>
        <w:rPr>
          <w:color w:val="231F20"/>
        </w:rPr>
        <w:t>работала.</w:t>
      </w:r>
      <w:r>
        <w:rPr>
          <w:color w:val="231F20"/>
          <w:spacing w:val="-8"/>
        </w:rPr>
        <w:t> </w:t>
      </w:r>
      <w:r>
        <w:rPr>
          <w:color w:val="231F20"/>
        </w:rPr>
        <w:t>Музей</w:t>
      </w:r>
      <w:r>
        <w:rPr>
          <w:color w:val="231F20"/>
          <w:spacing w:val="-8"/>
        </w:rPr>
        <w:t> </w:t>
      </w:r>
      <w:r>
        <w:rPr>
          <w:color w:val="231F20"/>
        </w:rPr>
        <w:t>проводит</w:t>
      </w:r>
      <w:r>
        <w:rPr>
          <w:color w:val="231F20"/>
          <w:spacing w:val="-8"/>
        </w:rPr>
        <w:t> </w:t>
      </w:r>
      <w:r>
        <w:rPr>
          <w:color w:val="231F20"/>
        </w:rPr>
        <w:t>экскур-</w:t>
      </w:r>
      <w:r>
        <w:rPr>
          <w:color w:val="231F20"/>
          <w:spacing w:val="-67"/>
        </w:rPr>
        <w:t> </w:t>
      </w:r>
      <w:r>
        <w:rPr>
          <w:color w:val="231F20"/>
        </w:rPr>
        <w:t>сии, рассказывающие о технологии переработки угля и о жизни Рургебит в эпо-</w:t>
      </w:r>
      <w:r>
        <w:rPr>
          <w:color w:val="231F20"/>
          <w:spacing w:val="-67"/>
        </w:rPr>
        <w:t> </w:t>
      </w:r>
      <w:r>
        <w:rPr>
          <w:color w:val="231F20"/>
        </w:rPr>
        <w:t>ху</w:t>
      </w:r>
      <w:r>
        <w:rPr>
          <w:color w:val="231F20"/>
          <w:spacing w:val="-1"/>
        </w:rPr>
        <w:t> </w:t>
      </w:r>
      <w:r>
        <w:rPr>
          <w:color w:val="231F20"/>
        </w:rPr>
        <w:t>индустриализации.</w:t>
      </w: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  <w:w w:val="95"/>
        </w:rPr>
        <w:t>Касаясь опыта музеефикации портовых территорий, можно выделить музей-вер-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фь</w:t>
      </w:r>
      <w:r>
        <w:rPr>
          <w:color w:val="231F20"/>
          <w:spacing w:val="-12"/>
        </w:rPr>
        <w:t> </w:t>
      </w:r>
      <w:r>
        <w:rPr>
          <w:color w:val="231F20"/>
        </w:rPr>
        <w:t>Кромхаут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Амстердаме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действующий</w:t>
      </w:r>
      <w:r>
        <w:rPr>
          <w:color w:val="231F20"/>
          <w:spacing w:val="-12"/>
        </w:rPr>
        <w:t> </w:t>
      </w:r>
      <w:r>
        <w:rPr>
          <w:color w:val="231F20"/>
        </w:rPr>
        <w:t>судостроительный</w:t>
      </w:r>
      <w:r>
        <w:rPr>
          <w:color w:val="231F20"/>
          <w:spacing w:val="-11"/>
        </w:rPr>
        <w:t> </w:t>
      </w:r>
      <w:r>
        <w:rPr>
          <w:color w:val="231F20"/>
        </w:rPr>
        <w:t>завод.</w:t>
      </w:r>
      <w:r>
        <w:rPr>
          <w:color w:val="231F20"/>
          <w:spacing w:val="-11"/>
        </w:rPr>
        <w:t> </w:t>
      </w:r>
      <w:r>
        <w:rPr>
          <w:color w:val="231F20"/>
        </w:rPr>
        <w:t>Первые</w:t>
      </w:r>
      <w:r>
        <w:rPr>
          <w:color w:val="231F20"/>
          <w:spacing w:val="-12"/>
        </w:rPr>
        <w:t> </w:t>
      </w:r>
      <w:r>
        <w:rPr>
          <w:color w:val="231F20"/>
        </w:rPr>
        <w:t>ко-</w:t>
      </w:r>
      <w:r>
        <w:rPr>
          <w:color w:val="231F20"/>
          <w:spacing w:val="-67"/>
        </w:rPr>
        <w:t> </w:t>
      </w:r>
      <w:r>
        <w:rPr>
          <w:color w:val="231F20"/>
        </w:rPr>
        <w:t>рабли</w:t>
      </w:r>
      <w:r>
        <w:rPr>
          <w:color w:val="231F20"/>
          <w:spacing w:val="-16"/>
        </w:rPr>
        <w:t> </w:t>
      </w:r>
      <w:r>
        <w:rPr>
          <w:color w:val="231F20"/>
        </w:rPr>
        <w:t>здесь</w:t>
      </w:r>
      <w:r>
        <w:rPr>
          <w:color w:val="231F20"/>
          <w:spacing w:val="-16"/>
        </w:rPr>
        <w:t> </w:t>
      </w:r>
      <w:r>
        <w:rPr>
          <w:color w:val="231F20"/>
        </w:rPr>
        <w:t>начали</w:t>
      </w:r>
      <w:r>
        <w:rPr>
          <w:color w:val="231F20"/>
          <w:spacing w:val="-15"/>
        </w:rPr>
        <w:t> </w:t>
      </w:r>
      <w:r>
        <w:rPr>
          <w:color w:val="231F20"/>
        </w:rPr>
        <w:t>строить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1757</w:t>
      </w:r>
      <w:r>
        <w:rPr>
          <w:color w:val="231F20"/>
          <w:spacing w:val="-16"/>
        </w:rPr>
        <w:t> </w:t>
      </w:r>
      <w:r>
        <w:rPr>
          <w:color w:val="231F20"/>
        </w:rPr>
        <w:t>году.</w:t>
      </w:r>
      <w:r>
        <w:rPr>
          <w:color w:val="231F20"/>
          <w:spacing w:val="-15"/>
        </w:rPr>
        <w:t> </w:t>
      </w:r>
      <w:r>
        <w:rPr>
          <w:color w:val="231F20"/>
        </w:rPr>
        <w:t>Недавно</w:t>
      </w:r>
      <w:r>
        <w:rPr>
          <w:color w:val="231F20"/>
          <w:spacing w:val="-16"/>
        </w:rPr>
        <w:t> </w:t>
      </w:r>
      <w:r>
        <w:rPr>
          <w:color w:val="231F20"/>
        </w:rPr>
        <w:t>завод</w:t>
      </w:r>
      <w:r>
        <w:rPr>
          <w:color w:val="231F20"/>
          <w:spacing w:val="-15"/>
        </w:rPr>
        <w:t> </w:t>
      </w:r>
      <w:r>
        <w:rPr>
          <w:color w:val="231F20"/>
        </w:rPr>
        <w:t>был</w:t>
      </w:r>
      <w:r>
        <w:rPr>
          <w:color w:val="231F20"/>
          <w:spacing w:val="-16"/>
        </w:rPr>
        <w:t> </w:t>
      </w:r>
      <w:r>
        <w:rPr>
          <w:color w:val="231F20"/>
        </w:rPr>
        <w:t>частично</w:t>
      </w:r>
      <w:r>
        <w:rPr>
          <w:color w:val="231F20"/>
          <w:spacing w:val="-15"/>
        </w:rPr>
        <w:t> </w:t>
      </w:r>
      <w:r>
        <w:rPr>
          <w:color w:val="231F20"/>
        </w:rPr>
        <w:t>музеефици-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рован,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позволило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открыть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помещения,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оборудование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производственные</w:t>
      </w:r>
      <w:r>
        <w:rPr>
          <w:color w:val="231F20"/>
          <w:spacing w:val="-67"/>
        </w:rPr>
        <w:t> </w:t>
      </w:r>
      <w:r>
        <w:rPr>
          <w:color w:val="231F20"/>
        </w:rPr>
        <w:t>процессы к просмотру. Посетителям открыта индустриальная набережная, где</w:t>
      </w:r>
      <w:r>
        <w:rPr>
          <w:color w:val="231F20"/>
          <w:spacing w:val="1"/>
        </w:rPr>
        <w:t> </w:t>
      </w:r>
      <w:r>
        <w:rPr>
          <w:color w:val="231F20"/>
        </w:rPr>
        <w:t>пришвартовано</w:t>
      </w:r>
      <w:r>
        <w:rPr>
          <w:color w:val="231F20"/>
          <w:spacing w:val="-3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3"/>
        </w:rPr>
        <w:t> </w:t>
      </w:r>
      <w:r>
        <w:rPr>
          <w:color w:val="231F20"/>
        </w:rPr>
        <w:t>кораблей,</w:t>
      </w:r>
      <w:r>
        <w:rPr>
          <w:color w:val="231F20"/>
          <w:spacing w:val="-4"/>
        </w:rPr>
        <w:t> </w:t>
      </w:r>
      <w:r>
        <w:rPr>
          <w:color w:val="231F20"/>
        </w:rPr>
        <w:t>доступных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ознакомлению.</w:t>
      </w: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</w:rPr>
        <w:t>Архитектурное</w:t>
      </w:r>
      <w:r>
        <w:rPr>
          <w:color w:val="231F20"/>
          <w:spacing w:val="-14"/>
        </w:rPr>
        <w:t> </w:t>
      </w:r>
      <w:r>
        <w:rPr>
          <w:color w:val="231F20"/>
        </w:rPr>
        <w:t>решение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проектируемого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охарактеризовать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как синтез современной и исторической застройки. Важным было сохранить струк-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туру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масштаб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подчеркнуть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ценность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места.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внедрение</w:t>
      </w:r>
      <w:r>
        <w:rPr>
          <w:color w:val="231F20"/>
          <w:spacing w:val="-68"/>
        </w:rPr>
        <w:t> </w:t>
      </w:r>
      <w:r>
        <w:rPr>
          <w:color w:val="231F20"/>
        </w:rPr>
        <w:t>обтекаемых</w:t>
      </w:r>
      <w:r>
        <w:rPr>
          <w:color w:val="231F20"/>
          <w:spacing w:val="-9"/>
        </w:rPr>
        <w:t> </w:t>
      </w:r>
      <w:r>
        <w:rPr>
          <w:color w:val="231F20"/>
        </w:rPr>
        <w:t>форм</w:t>
      </w:r>
      <w:r>
        <w:rPr>
          <w:color w:val="231F20"/>
          <w:spacing w:val="-8"/>
        </w:rPr>
        <w:t> </w:t>
      </w:r>
      <w:r>
        <w:rPr>
          <w:color w:val="231F20"/>
        </w:rPr>
        <w:t>выставочных</w:t>
      </w:r>
      <w:r>
        <w:rPr>
          <w:color w:val="231F20"/>
          <w:spacing w:val="-9"/>
        </w:rPr>
        <w:t> </w:t>
      </w:r>
      <w:r>
        <w:rPr>
          <w:color w:val="231F20"/>
        </w:rPr>
        <w:t>залов.</w:t>
      </w:r>
      <w:r>
        <w:rPr>
          <w:color w:val="231F20"/>
          <w:spacing w:val="-8"/>
        </w:rPr>
        <w:t> </w:t>
      </w:r>
      <w:r>
        <w:rPr>
          <w:color w:val="231F20"/>
        </w:rPr>
        <w:t>Объемы</w:t>
      </w:r>
      <w:r>
        <w:rPr>
          <w:color w:val="231F20"/>
          <w:spacing w:val="-9"/>
        </w:rPr>
        <w:t> </w:t>
      </w:r>
      <w:r>
        <w:rPr>
          <w:color w:val="231F20"/>
        </w:rPr>
        <w:t>ориентированы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две</w:t>
      </w:r>
      <w:r>
        <w:rPr>
          <w:color w:val="231F20"/>
          <w:spacing w:val="-8"/>
        </w:rPr>
        <w:t> </w:t>
      </w:r>
      <w:r>
        <w:rPr>
          <w:color w:val="231F20"/>
        </w:rPr>
        <w:t>площади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67"/>
        </w:rPr>
        <w:t> </w:t>
      </w:r>
      <w:r>
        <w:rPr>
          <w:color w:val="231F20"/>
        </w:rPr>
        <w:t>северную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южную,</w:t>
      </w:r>
      <w:r>
        <w:rPr>
          <w:color w:val="231F20"/>
          <w:spacing w:val="-1"/>
        </w:rPr>
        <w:t> </w:t>
      </w:r>
      <w:r>
        <w:rPr>
          <w:color w:val="231F20"/>
        </w:rPr>
        <w:t>формируя</w:t>
      </w:r>
      <w:r>
        <w:rPr>
          <w:color w:val="231F20"/>
          <w:spacing w:val="-1"/>
        </w:rPr>
        <w:t> </w:t>
      </w:r>
      <w:r>
        <w:rPr>
          <w:color w:val="231F20"/>
        </w:rPr>
        <w:t>восприятие</w:t>
      </w:r>
      <w:r>
        <w:rPr>
          <w:color w:val="231F20"/>
          <w:spacing w:val="-1"/>
        </w:rPr>
        <w:t> </w:t>
      </w:r>
      <w:r>
        <w:rPr>
          <w:color w:val="231F20"/>
        </w:rPr>
        <w:t>музея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видовых</w:t>
      </w:r>
      <w:r>
        <w:rPr>
          <w:color w:val="231F20"/>
          <w:spacing w:val="-2"/>
        </w:rPr>
        <w:t> </w:t>
      </w:r>
      <w:r>
        <w:rPr>
          <w:color w:val="231F20"/>
        </w:rPr>
        <w:t>точек.</w:t>
      </w:r>
    </w:p>
    <w:p>
      <w:pPr>
        <w:pStyle w:val="BodyText"/>
        <w:spacing w:line="278" w:lineRule="auto"/>
        <w:ind w:right="1129" w:firstLine="396"/>
        <w:jc w:val="both"/>
      </w:pPr>
      <w:r>
        <w:rPr>
          <w:color w:val="231F20"/>
          <w:spacing w:val="-1"/>
        </w:rPr>
        <w:t>Функциональное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назначение,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сохраняемый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внешние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факторы</w:t>
      </w:r>
      <w:r>
        <w:rPr>
          <w:color w:val="231F20"/>
          <w:spacing w:val="-16"/>
        </w:rPr>
        <w:t> </w:t>
      </w:r>
      <w:r>
        <w:rPr>
          <w:color w:val="231F20"/>
        </w:rPr>
        <w:t>определи-</w:t>
      </w:r>
      <w:r>
        <w:rPr>
          <w:color w:val="231F20"/>
          <w:spacing w:val="-68"/>
        </w:rPr>
        <w:t> </w:t>
      </w:r>
      <w:r>
        <w:rPr>
          <w:color w:val="231F20"/>
        </w:rPr>
        <w:t>ли форму строения. Экспозиция закрытого типа размещается в отдельных объе-</w:t>
      </w:r>
      <w:r>
        <w:rPr>
          <w:color w:val="231F20"/>
          <w:spacing w:val="-67"/>
        </w:rPr>
        <w:t> </w:t>
      </w:r>
      <w:r>
        <w:rPr>
          <w:color w:val="231F20"/>
        </w:rPr>
        <w:t>мах,</w:t>
      </w:r>
      <w:r>
        <w:rPr>
          <w:color w:val="231F20"/>
          <w:spacing w:val="-7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единую</w:t>
      </w:r>
      <w:r>
        <w:rPr>
          <w:color w:val="231F20"/>
          <w:spacing w:val="-5"/>
        </w:rPr>
        <w:t> </w:t>
      </w:r>
      <w:r>
        <w:rPr>
          <w:color w:val="231F20"/>
        </w:rPr>
        <w:t>композицию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подразумевает</w:t>
      </w:r>
      <w:r>
        <w:rPr>
          <w:color w:val="231F20"/>
          <w:spacing w:val="-6"/>
        </w:rPr>
        <w:t> </w:t>
      </w:r>
      <w:r>
        <w:rPr>
          <w:color w:val="231F20"/>
        </w:rPr>
        <w:t>показ</w:t>
      </w:r>
      <w:r>
        <w:rPr>
          <w:color w:val="231F20"/>
          <w:spacing w:val="-7"/>
        </w:rPr>
        <w:t> </w:t>
      </w:r>
      <w:r>
        <w:rPr>
          <w:color w:val="231F20"/>
        </w:rPr>
        <w:t>«архитектуры»</w:t>
      </w:r>
      <w:r>
        <w:rPr>
          <w:color w:val="231F20"/>
          <w:spacing w:val="-7"/>
        </w:rPr>
        <w:t> </w:t>
      </w:r>
      <w:r>
        <w:rPr>
          <w:color w:val="231F20"/>
        </w:rPr>
        <w:t>во-</w:t>
      </w:r>
      <w:r>
        <w:rPr>
          <w:color w:val="231F20"/>
          <w:spacing w:val="-67"/>
        </w:rPr>
        <w:t> </w:t>
      </w:r>
      <w:r>
        <w:rPr>
          <w:color w:val="231F20"/>
        </w:rPr>
        <w:t>енных кораблей, фрагментов судов, станков и оборудования. Посетитель, минуя</w:t>
      </w:r>
      <w:r>
        <w:rPr>
          <w:color w:val="231F20"/>
          <w:spacing w:val="-68"/>
        </w:rPr>
        <w:t> </w:t>
      </w:r>
      <w:r>
        <w:rPr>
          <w:color w:val="231F20"/>
        </w:rPr>
        <w:t>залы закрытой экспозиции, попадает на внутренний двор-площадь, являющийся</w:t>
      </w:r>
      <w:r>
        <w:rPr>
          <w:color w:val="231F20"/>
          <w:spacing w:val="-67"/>
        </w:rPr>
        <w:t> </w:t>
      </w:r>
      <w:r>
        <w:rPr>
          <w:color w:val="231F20"/>
        </w:rPr>
        <w:t>продолжением</w:t>
      </w:r>
      <w:r>
        <w:rPr>
          <w:color w:val="231F20"/>
          <w:spacing w:val="6"/>
        </w:rPr>
        <w:t> </w:t>
      </w:r>
      <w:r>
        <w:rPr>
          <w:color w:val="231F20"/>
        </w:rPr>
        <w:t>экскурсионного</w:t>
      </w:r>
      <w:r>
        <w:rPr>
          <w:color w:val="231F20"/>
          <w:spacing w:val="7"/>
        </w:rPr>
        <w:t> </w:t>
      </w:r>
      <w:r>
        <w:rPr>
          <w:color w:val="231F20"/>
        </w:rPr>
        <w:t>маршрута.</w:t>
      </w:r>
      <w:r>
        <w:rPr>
          <w:color w:val="231F20"/>
          <w:spacing w:val="7"/>
        </w:rPr>
        <w:t> </w:t>
      </w:r>
      <w:r>
        <w:rPr>
          <w:color w:val="231F20"/>
        </w:rPr>
        <w:t>Здесь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полной</w:t>
      </w:r>
      <w:r>
        <w:rPr>
          <w:color w:val="231F20"/>
          <w:spacing w:val="7"/>
        </w:rPr>
        <w:t> </w:t>
      </w:r>
      <w:r>
        <w:rPr>
          <w:color w:val="231F20"/>
        </w:rPr>
        <w:t>мере</w:t>
      </w:r>
      <w:r>
        <w:rPr>
          <w:color w:val="231F20"/>
          <w:spacing w:val="7"/>
        </w:rPr>
        <w:t> </w:t>
      </w:r>
      <w:r>
        <w:rPr>
          <w:color w:val="231F20"/>
        </w:rPr>
        <w:t>можно</w:t>
      </w:r>
      <w:r>
        <w:rPr>
          <w:color w:val="231F20"/>
          <w:spacing w:val="7"/>
        </w:rPr>
        <w:t> </w:t>
      </w:r>
      <w:r>
        <w:rPr>
          <w:color w:val="231F20"/>
        </w:rPr>
        <w:t>ощутить</w:t>
      </w:r>
    </w:p>
    <w:p>
      <w:pPr>
        <w:pStyle w:val="BodyText"/>
        <w:spacing w:line="278" w:lineRule="auto"/>
        <w:ind w:right="1130"/>
        <w:jc w:val="both"/>
      </w:pPr>
      <w:r>
        <w:rPr>
          <w:color w:val="231F20"/>
          <w:w w:val="95"/>
        </w:rPr>
        <w:t>«дух места», продолжив просмотр открытой экспозиции музея – уникальных доков: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Константиновского (1876 г.), Александровского (1896 г.) и Алексеевского (1914 г.).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второстепенным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функциональным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блокам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относится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морской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образовательный</w:t>
      </w:r>
      <w:r>
        <w:rPr>
          <w:color w:val="231F20"/>
          <w:spacing w:val="-68"/>
        </w:rPr>
        <w:t> </w:t>
      </w:r>
      <w:r>
        <w:rPr>
          <w:color w:val="231F20"/>
        </w:rPr>
        <w:t>центр, библиотека, кинозал, научно-исследовательский центр по изучению экс-</w:t>
      </w:r>
      <w:r>
        <w:rPr>
          <w:color w:val="231F20"/>
          <w:spacing w:val="1"/>
        </w:rPr>
        <w:t> </w:t>
      </w:r>
      <w:r>
        <w:rPr>
          <w:color w:val="231F20"/>
        </w:rPr>
        <w:t>понатов.</w:t>
      </w:r>
    </w:p>
    <w:p>
      <w:pPr>
        <w:pStyle w:val="BodyText"/>
        <w:spacing w:line="278" w:lineRule="auto"/>
        <w:ind w:right="1129" w:firstLine="396"/>
        <w:jc w:val="both"/>
      </w:pPr>
      <w:r>
        <w:rPr>
          <w:color w:val="231F20"/>
        </w:rPr>
        <w:t>Преобразование</w:t>
      </w:r>
      <w:r>
        <w:rPr>
          <w:color w:val="231F20"/>
          <w:spacing w:val="-7"/>
        </w:rPr>
        <w:t> </w:t>
      </w:r>
      <w:r>
        <w:rPr>
          <w:color w:val="231F20"/>
        </w:rPr>
        <w:t>культурно-исторической</w:t>
      </w:r>
      <w:r>
        <w:rPr>
          <w:color w:val="231F20"/>
          <w:spacing w:val="-7"/>
        </w:rPr>
        <w:t> </w:t>
      </w:r>
      <w:r>
        <w:rPr>
          <w:color w:val="231F20"/>
        </w:rPr>
        <w:t>промышленной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од-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ной из новейших тенденций в развитии современной музейной архитектуры. В ней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отразилось изменение отношения к индустриальной среде и способам ее сохра-</w:t>
      </w:r>
      <w:r>
        <w:rPr>
          <w:color w:val="231F20"/>
          <w:spacing w:val="1"/>
        </w:rPr>
        <w:t> </w:t>
      </w:r>
      <w:r>
        <w:rPr>
          <w:color w:val="231F20"/>
        </w:rPr>
        <w:t>нения, которое проявляется в органичном синтезе архитектурного пространства</w:t>
      </w:r>
      <w:r>
        <w:rPr>
          <w:color w:val="231F20"/>
          <w:spacing w:val="-67"/>
        </w:rPr>
        <w:t> </w:t>
      </w:r>
      <w:r>
        <w:rPr>
          <w:color w:val="231F20"/>
        </w:rPr>
        <w:t>среды</w:t>
      </w:r>
      <w:r>
        <w:rPr>
          <w:color w:val="231F20"/>
          <w:spacing w:val="-6"/>
        </w:rPr>
        <w:t> </w:t>
      </w:r>
      <w:r>
        <w:rPr>
          <w:color w:val="231F20"/>
        </w:rPr>
        <w:t>внутри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снаружи,</w:t>
      </w:r>
      <w:r>
        <w:rPr>
          <w:color w:val="231F20"/>
          <w:spacing w:val="-6"/>
        </w:rPr>
        <w:t> </w:t>
      </w:r>
      <w:r>
        <w:rPr>
          <w:color w:val="231F20"/>
        </w:rPr>
        <w:t>взаимодействии</w:t>
      </w:r>
      <w:r>
        <w:rPr>
          <w:color w:val="231F20"/>
          <w:spacing w:val="-5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историче-</w:t>
      </w:r>
      <w:r>
        <w:rPr>
          <w:color w:val="231F20"/>
          <w:spacing w:val="-67"/>
        </w:rPr>
        <w:t> </w:t>
      </w:r>
      <w:r>
        <w:rPr>
          <w:color w:val="231F20"/>
        </w:rPr>
        <w:t>ской</w:t>
      </w:r>
      <w:r>
        <w:rPr>
          <w:color w:val="231F20"/>
          <w:spacing w:val="-1"/>
        </w:rPr>
        <w:t> </w:t>
      </w:r>
      <w:r>
        <w:rPr>
          <w:color w:val="231F20"/>
        </w:rPr>
        <w:t>средой.</w:t>
      </w: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  <w:w w:val="95"/>
        </w:rPr>
        <w:t>Историческая застройка передает самобытность и неповторимость той или иной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нации,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благоприятно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влияет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мировоззрение</w:t>
      </w:r>
      <w:r>
        <w:rPr>
          <w:color w:val="231F20"/>
          <w:spacing w:val="-16"/>
        </w:rPr>
        <w:t> </w:t>
      </w:r>
      <w:r>
        <w:rPr>
          <w:color w:val="231F20"/>
        </w:rPr>
        <w:t>людей,</w:t>
      </w:r>
      <w:r>
        <w:rPr>
          <w:color w:val="231F20"/>
          <w:spacing w:val="-15"/>
        </w:rPr>
        <w:t> </w:t>
      </w:r>
      <w:r>
        <w:rPr>
          <w:color w:val="231F20"/>
        </w:rPr>
        <w:t>заинтересованных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изуче-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истории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архитектуры.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Личностное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восприятие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архитектурно-исторической</w:t>
      </w:r>
    </w:p>
    <w:p>
      <w:pPr>
        <w:spacing w:after="0" w:line="27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8" w:lineRule="auto" w:before="68"/>
        <w:ind w:right="865"/>
      </w:pPr>
      <w:r>
        <w:rPr>
          <w:color w:val="231F20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</w:rPr>
        <w:t>оказаться</w:t>
      </w:r>
      <w:r>
        <w:rPr>
          <w:color w:val="231F20"/>
          <w:spacing w:val="-13"/>
        </w:rPr>
        <w:t> </w:t>
      </w:r>
      <w:r>
        <w:rPr>
          <w:color w:val="231F20"/>
        </w:rPr>
        <w:t>важным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осознания</w:t>
      </w:r>
      <w:r>
        <w:rPr>
          <w:color w:val="231F20"/>
          <w:spacing w:val="-13"/>
        </w:rPr>
        <w:t> </w:t>
      </w:r>
      <w:r>
        <w:rPr>
          <w:color w:val="231F20"/>
        </w:rPr>
        <w:t>человека</w:t>
      </w:r>
      <w:r>
        <w:rPr>
          <w:color w:val="231F20"/>
          <w:spacing w:val="-13"/>
        </w:rPr>
        <w:t> </w:t>
      </w:r>
      <w:r>
        <w:rPr>
          <w:color w:val="231F20"/>
        </w:rPr>
        <w:t>своего</w:t>
      </w:r>
      <w:r>
        <w:rPr>
          <w:color w:val="231F20"/>
          <w:spacing w:val="-13"/>
        </w:rPr>
        <w:t> </w:t>
      </w:r>
      <w:r>
        <w:rPr>
          <w:color w:val="231F20"/>
        </w:rPr>
        <w:t>места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простран-</w:t>
      </w:r>
      <w:r>
        <w:rPr>
          <w:color w:val="231F20"/>
          <w:spacing w:val="-67"/>
        </w:rPr>
        <w:t> </w:t>
      </w:r>
      <w:r>
        <w:rPr>
          <w:color w:val="231F20"/>
        </w:rPr>
        <w:t>стве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во времени,</w:t>
      </w:r>
      <w:r>
        <w:rPr>
          <w:color w:val="231F20"/>
          <w:spacing w:val="-2"/>
        </w:rPr>
        <w:t> </w:t>
      </w:r>
      <w:r>
        <w:rPr>
          <w:color w:val="231F20"/>
        </w:rPr>
        <w:t>ощущения</w:t>
      </w:r>
      <w:r>
        <w:rPr>
          <w:color w:val="231F20"/>
          <w:spacing w:val="-1"/>
        </w:rPr>
        <w:t> </w:t>
      </w:r>
      <w:r>
        <w:rPr>
          <w:color w:val="231F20"/>
        </w:rPr>
        <w:t>связи времен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разных эпох.</w:t>
      </w:r>
    </w:p>
    <w:p>
      <w:pPr>
        <w:pStyle w:val="BodyText"/>
        <w:spacing w:before="6"/>
        <w:ind w:left="0"/>
        <w:rPr>
          <w:sz w:val="31"/>
        </w:rPr>
      </w:pPr>
    </w:p>
    <w:p>
      <w:pPr>
        <w:spacing w:before="1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59"/>
        </w:numPr>
        <w:tabs>
          <w:tab w:pos="1762" w:val="left" w:leader="none"/>
        </w:tabs>
        <w:spacing w:line="249" w:lineRule="auto" w:before="0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Майстровская М. Т. </w:t>
      </w:r>
      <w:r>
        <w:rPr>
          <w:color w:val="231F20"/>
          <w:w w:val="95"/>
          <w:sz w:val="24"/>
        </w:rPr>
        <w:t>Архитектура музейная // Российская музейная энцикл.: в 2 т. Москва.,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2001. Т 1. С. 50.</w:t>
      </w:r>
    </w:p>
    <w:p>
      <w:pPr>
        <w:pStyle w:val="ListParagraph"/>
        <w:numPr>
          <w:ilvl w:val="0"/>
          <w:numId w:val="59"/>
        </w:numPr>
        <w:tabs>
          <w:tab w:pos="1783" w:val="left" w:leader="none"/>
        </w:tabs>
        <w:spacing w:line="249" w:lineRule="auto" w:before="2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sz w:val="24"/>
        </w:rPr>
        <w:t>Запарий В. В. </w:t>
      </w:r>
      <w:r>
        <w:rPr>
          <w:color w:val="231F20"/>
          <w:sz w:val="24"/>
        </w:rPr>
        <w:t>Индустриальное наследие и опыт России // Индустриальное наследие.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Саранск, 2005, С. 13.</w:t>
      </w:r>
    </w:p>
    <w:p>
      <w:pPr>
        <w:pStyle w:val="ListParagraph"/>
        <w:numPr>
          <w:ilvl w:val="0"/>
          <w:numId w:val="59"/>
        </w:numPr>
        <w:tabs>
          <w:tab w:pos="1769" w:val="left" w:leader="none"/>
        </w:tabs>
        <w:spacing w:line="249" w:lineRule="auto" w:before="2" w:after="0"/>
        <w:ind w:left="1133" w:right="1128" w:firstLine="396"/>
        <w:jc w:val="both"/>
        <w:rPr>
          <w:sz w:val="24"/>
        </w:rPr>
      </w:pPr>
      <w:r>
        <w:rPr>
          <w:i/>
          <w:color w:val="231F20"/>
          <w:sz w:val="24"/>
        </w:rPr>
        <w:t>Каулен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z w:val="24"/>
        </w:rPr>
        <w:t>Музеефикация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историко-культурного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наследия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России.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Этерна,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2012.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С. 313.</w:t>
      </w:r>
    </w:p>
    <w:p>
      <w:pPr>
        <w:pStyle w:val="ListParagraph"/>
        <w:numPr>
          <w:ilvl w:val="0"/>
          <w:numId w:val="59"/>
        </w:numPr>
        <w:tabs>
          <w:tab w:pos="1782" w:val="left" w:leader="none"/>
        </w:tabs>
        <w:spacing w:line="249" w:lineRule="auto" w:before="2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Алексеев В. В. </w:t>
      </w:r>
      <w:r>
        <w:rPr>
          <w:color w:val="231F20"/>
          <w:sz w:val="24"/>
        </w:rPr>
        <w:t>Проблемы изучения и сохранения индустриального наследия Урала. //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Сохранение индустриального наследия: мировой̆ опыт и российские проблемы. Материалы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международной̆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научной̆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конференции.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Екатеринбург,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1994.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47–56.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725.87</w:t>
      </w:r>
    </w:p>
    <w:p>
      <w:pPr>
        <w:spacing w:line="249" w:lineRule="auto" w:before="12"/>
        <w:ind w:left="1133" w:right="5195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Артем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Иванович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Калиниченко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Ольга Геннадьевна Кокорина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33">
        <w:r>
          <w:rPr>
            <w:i/>
            <w:color w:val="231F20"/>
            <w:sz w:val="24"/>
          </w:rPr>
          <w:t>artemkalinichenko3@yandex.ru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2712" w:right="2711" w:firstLine="133"/>
        <w:jc w:val="both"/>
      </w:pPr>
      <w:r>
        <w:rPr>
          <w:color w:val="231F20"/>
        </w:rPr>
        <w:t>ФУНКЦИОНАЛЬНЫЕ И КОНСТРУКТИВНЫЕ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ОСОБЕННОСТИ ПРОЕКТИРОВАНИЯ ЦЕНТРА</w:t>
      </w:r>
      <w:r>
        <w:rPr>
          <w:color w:val="231F20"/>
          <w:spacing w:val="1"/>
        </w:rPr>
        <w:t> </w:t>
      </w:r>
      <w:r>
        <w:rPr>
          <w:color w:val="231F20"/>
        </w:rPr>
        <w:t>МОРСКИХ</w:t>
      </w:r>
      <w:r>
        <w:rPr>
          <w:color w:val="231F20"/>
          <w:spacing w:val="-14"/>
        </w:rPr>
        <w:t> </w:t>
      </w:r>
      <w:r>
        <w:rPr>
          <w:color w:val="231F20"/>
        </w:rPr>
        <w:t>ВИДОВ</w:t>
      </w:r>
      <w:r>
        <w:rPr>
          <w:color w:val="231F20"/>
          <w:spacing w:val="-13"/>
        </w:rPr>
        <w:t> </w:t>
      </w:r>
      <w:r>
        <w:rPr>
          <w:color w:val="231F20"/>
        </w:rPr>
        <w:t>СПОРТА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Г.</w:t>
      </w:r>
      <w:r>
        <w:rPr>
          <w:color w:val="231F20"/>
          <w:spacing w:val="-13"/>
        </w:rPr>
        <w:t> </w:t>
      </w:r>
      <w:r>
        <w:rPr>
          <w:color w:val="231F20"/>
        </w:rPr>
        <w:t>КРОНШТАДТЕ</w:t>
      </w:r>
    </w:p>
    <w:p>
      <w:pPr>
        <w:pStyle w:val="BodyText"/>
        <w:spacing w:before="9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Статья посвящена изучению и анализу функциональных особенностей структуры, плани-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ровочных принципов общественных пространств и конструктивных приёмов в современных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центрах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морских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водных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видов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спорта,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анализу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существующих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спортивных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водных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объек-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тов на территории города Санкт-Петербург. А также применению этих особенностей и прин-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ципов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проектируемом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спортивном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водном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объекте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учетом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идентификационных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признаков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местности и особенностей окружающей среды и рельефа острова Котлин и непосредственно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участка проектирования. В статье описаны архитектурно-планировочные приемы, применен-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проектировании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общественного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сооружения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западной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части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Кронштадта.</w:t>
      </w:r>
    </w:p>
    <w:p>
      <w:pPr>
        <w:spacing w:line="249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3"/>
          <w:sz w:val="24"/>
        </w:rPr>
        <w:t>Ключевые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3"/>
          <w:sz w:val="24"/>
        </w:rPr>
        <w:t>слова</w:t>
      </w:r>
      <w:r>
        <w:rPr>
          <w:color w:val="231F20"/>
          <w:spacing w:val="-3"/>
          <w:sz w:val="24"/>
        </w:rPr>
        <w:t>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береговая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линия,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функциональные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зоны,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центр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морских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видов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спорта,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пла-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нировочная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структура, Кронштадт.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26" w:firstLine="396"/>
        <w:jc w:val="right"/>
      </w:pPr>
      <w:r>
        <w:rPr>
          <w:color w:val="231F20"/>
          <w:w w:val="95"/>
        </w:rPr>
        <w:t>Развитие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современного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общества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совершенствование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человека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неразрывно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свя-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зано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со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спортом.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Необходимость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физического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духовного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существовала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в обществе всегда, однако с появлением современных технологий, становления про-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грессивного общества, желание не только улучшать физические параметры, но и до-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3"/>
          <w:w w:val="95"/>
        </w:rPr>
        <w:t>биваться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результатов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повысилось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несколько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раз.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Видов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спортивных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состязаний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было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имеется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бесконечное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множество.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Часто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являются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лишь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бессознательным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же-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ланием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человека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развить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свои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силы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привести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равновесие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[1].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когда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игры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приобретают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целеустремленность,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становятся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спортом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собственном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смысле</w:t>
      </w:r>
      <w:r>
        <w:rPr>
          <w:color w:val="231F20"/>
          <w:spacing w:val="-63"/>
          <w:w w:val="95"/>
        </w:rPr>
        <w:t> </w:t>
      </w:r>
      <w:r>
        <w:rPr>
          <w:color w:val="231F20"/>
          <w:spacing w:val="-1"/>
          <w:w w:val="95"/>
        </w:rPr>
        <w:t>этого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слова.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Спорт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современном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понимании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выполняет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социальные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функции,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одно-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временно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этим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он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полифункциональный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многомерный.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обществе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спорт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реша-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ет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широкий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круг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задач: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укрепляет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здоровье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населения,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удовлетворяет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спрос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зре-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2"/>
          <w:w w:val="95"/>
        </w:rPr>
        <w:t>лищные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услуги,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стимулирует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экономику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развивает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туристическую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инфраструктуру.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Разнообразие современных видов спорта, сформировавшихся в течение ХХ и 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чало</w:t>
      </w:r>
      <w:r>
        <w:rPr>
          <w:color w:val="231F20"/>
          <w:spacing w:val="-18"/>
        </w:rPr>
        <w:t> </w:t>
      </w:r>
      <w:r>
        <w:rPr>
          <w:color w:val="231F20"/>
        </w:rPr>
        <w:t>ХХI</w:t>
      </w:r>
      <w:r>
        <w:rPr>
          <w:color w:val="231F20"/>
          <w:spacing w:val="-17"/>
        </w:rPr>
        <w:t> </w:t>
      </w:r>
      <w:r>
        <w:rPr>
          <w:color w:val="231F20"/>
        </w:rPr>
        <w:t>века,</w:t>
      </w:r>
      <w:r>
        <w:rPr>
          <w:color w:val="231F20"/>
          <w:spacing w:val="-16"/>
        </w:rPr>
        <w:t> </w:t>
      </w:r>
      <w:r>
        <w:rPr>
          <w:color w:val="231F20"/>
        </w:rPr>
        <w:t>развитие</w:t>
      </w:r>
      <w:r>
        <w:rPr>
          <w:color w:val="231F20"/>
          <w:spacing w:val="-16"/>
        </w:rPr>
        <w:t> </w:t>
      </w:r>
      <w:r>
        <w:rPr>
          <w:color w:val="231F20"/>
        </w:rPr>
        <w:t>трансляций,</w:t>
      </w:r>
      <w:r>
        <w:rPr>
          <w:color w:val="231F20"/>
          <w:spacing w:val="-17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17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17"/>
        </w:rPr>
        <w:t> </w:t>
      </w:r>
      <w:r>
        <w:rPr>
          <w:color w:val="231F20"/>
        </w:rPr>
        <w:t>ассоциаций,</w:t>
      </w:r>
      <w:r>
        <w:rPr>
          <w:color w:val="231F20"/>
          <w:spacing w:val="-17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же</w:t>
      </w:r>
      <w:r>
        <w:rPr>
          <w:color w:val="231F20"/>
          <w:spacing w:val="-67"/>
        </w:rPr>
        <w:t> </w:t>
      </w:r>
      <w:r>
        <w:rPr>
          <w:color w:val="231F20"/>
        </w:rPr>
        <w:t>появление новых технологий</w:t>
      </w:r>
      <w:r>
        <w:rPr>
          <w:color w:val="231F20"/>
          <w:spacing w:val="1"/>
        </w:rPr>
        <w:t> </w:t>
      </w:r>
      <w:r>
        <w:rPr>
          <w:color w:val="231F20"/>
        </w:rPr>
        <w:t>в строительстве</w:t>
      </w:r>
      <w:r>
        <w:rPr>
          <w:color w:val="231F20"/>
          <w:spacing w:val="1"/>
        </w:rPr>
        <w:t> </w:t>
      </w:r>
      <w:r>
        <w:rPr>
          <w:color w:val="231F20"/>
        </w:rPr>
        <w:t>влияет сегодня</w:t>
      </w:r>
      <w:r>
        <w:rPr>
          <w:color w:val="231F20"/>
          <w:spacing w:val="1"/>
        </w:rPr>
        <w:t> </w:t>
      </w:r>
      <w:r>
        <w:rPr>
          <w:color w:val="231F20"/>
        </w:rPr>
        <w:t>не только</w:t>
      </w:r>
      <w:r>
        <w:rPr>
          <w:color w:val="231F20"/>
          <w:spacing w:val="1"/>
        </w:rPr>
        <w:t> </w:t>
      </w:r>
      <w:r>
        <w:rPr>
          <w:color w:val="231F20"/>
        </w:rPr>
        <w:t>на куль-</w:t>
      </w:r>
      <w:r>
        <w:rPr>
          <w:color w:val="231F20"/>
          <w:spacing w:val="-67"/>
        </w:rPr>
        <w:t> </w:t>
      </w:r>
      <w:r>
        <w:rPr>
          <w:color w:val="231F20"/>
        </w:rPr>
        <w:t>туру</w:t>
      </w:r>
      <w:r>
        <w:rPr>
          <w:color w:val="231F20"/>
          <w:spacing w:val="4"/>
        </w:rPr>
        <w:t> </w:t>
      </w:r>
      <w:r>
        <w:rPr>
          <w:color w:val="231F20"/>
        </w:rPr>
        <w:t>спорта,</w:t>
      </w:r>
      <w:r>
        <w:rPr>
          <w:color w:val="231F20"/>
          <w:spacing w:val="4"/>
        </w:rPr>
        <w:t> </w:t>
      </w:r>
      <w:r>
        <w:rPr>
          <w:color w:val="231F20"/>
        </w:rPr>
        <w:t>а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4"/>
        </w:rPr>
        <w:t> </w:t>
      </w:r>
      <w:r>
        <w:rPr>
          <w:color w:val="231F20"/>
        </w:rPr>
        <w:t>предъявляемые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различным</w:t>
      </w:r>
      <w:r>
        <w:rPr>
          <w:color w:val="231F20"/>
          <w:spacing w:val="4"/>
        </w:rPr>
        <w:t> </w:t>
      </w:r>
      <w:r>
        <w:rPr>
          <w:color w:val="231F20"/>
        </w:rPr>
        <w:t>спортивным</w:t>
      </w:r>
      <w:r>
        <w:rPr>
          <w:color w:val="231F20"/>
          <w:spacing w:val="4"/>
        </w:rPr>
        <w:t> </w:t>
      </w:r>
      <w:r>
        <w:rPr>
          <w:color w:val="231F20"/>
        </w:rPr>
        <w:t>соору-</w:t>
      </w:r>
      <w:r>
        <w:rPr>
          <w:color w:val="231F20"/>
          <w:spacing w:val="-67"/>
        </w:rPr>
        <w:t> </w:t>
      </w:r>
      <w:r>
        <w:rPr>
          <w:color w:val="231F20"/>
        </w:rPr>
        <w:t>жениям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площадкам.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отличие</w:t>
      </w:r>
      <w:r>
        <w:rPr>
          <w:color w:val="231F20"/>
          <w:spacing w:val="20"/>
        </w:rPr>
        <w:t> </w:t>
      </w:r>
      <w:r>
        <w:rPr>
          <w:color w:val="231F20"/>
        </w:rPr>
        <w:t>от</w:t>
      </w:r>
      <w:r>
        <w:rPr>
          <w:color w:val="231F20"/>
          <w:spacing w:val="20"/>
        </w:rPr>
        <w:t> </w:t>
      </w:r>
      <w:r>
        <w:rPr>
          <w:color w:val="231F20"/>
        </w:rPr>
        <w:t>большого</w:t>
      </w:r>
      <w:r>
        <w:rPr>
          <w:color w:val="231F20"/>
          <w:spacing w:val="20"/>
        </w:rPr>
        <w:t> </w:t>
      </w:r>
      <w:r>
        <w:rPr>
          <w:color w:val="231F20"/>
        </w:rPr>
        <w:t>числа</w:t>
      </w:r>
      <w:r>
        <w:rPr>
          <w:color w:val="231F20"/>
          <w:spacing w:val="20"/>
        </w:rPr>
        <w:t> </w:t>
      </w:r>
      <w:r>
        <w:rPr>
          <w:color w:val="231F20"/>
        </w:rPr>
        <w:t>типов</w:t>
      </w:r>
      <w:r>
        <w:rPr>
          <w:color w:val="231F20"/>
          <w:spacing w:val="20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20"/>
        </w:rPr>
        <w:t> </w:t>
      </w:r>
      <w:r>
        <w:rPr>
          <w:color w:val="231F20"/>
        </w:rPr>
        <w:t>соо-</w:t>
      </w:r>
      <w:r>
        <w:rPr>
          <w:color w:val="231F20"/>
          <w:spacing w:val="-67"/>
        </w:rPr>
        <w:t> </w:t>
      </w:r>
      <w:r>
        <w:rPr>
          <w:color w:val="231F20"/>
        </w:rPr>
        <w:t>ружений,</w:t>
      </w:r>
      <w:r>
        <w:rPr>
          <w:color w:val="231F20"/>
          <w:spacing w:val="1"/>
        </w:rPr>
        <w:t> </w:t>
      </w:r>
      <w:r>
        <w:rPr>
          <w:color w:val="231F20"/>
        </w:rPr>
        <w:t>прошедших</w:t>
      </w:r>
      <w:r>
        <w:rPr>
          <w:color w:val="231F20"/>
          <w:spacing w:val="1"/>
        </w:rPr>
        <w:t> </w:t>
      </w:r>
      <w:r>
        <w:rPr>
          <w:color w:val="231F20"/>
        </w:rPr>
        <w:t>длительную</w:t>
      </w:r>
      <w:r>
        <w:rPr>
          <w:color w:val="231F20"/>
          <w:spacing w:val="1"/>
        </w:rPr>
        <w:t> </w:t>
      </w:r>
      <w:r>
        <w:rPr>
          <w:color w:val="231F20"/>
        </w:rPr>
        <w:t>эволюцию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1"/>
        </w:rPr>
        <w:t> </w:t>
      </w:r>
      <w:r>
        <w:rPr>
          <w:color w:val="231F20"/>
        </w:rPr>
        <w:t>веков,</w:t>
      </w:r>
      <w:r>
        <w:rPr>
          <w:color w:val="231F20"/>
          <w:spacing w:val="1"/>
        </w:rPr>
        <w:t> </w:t>
      </w:r>
      <w:r>
        <w:rPr>
          <w:color w:val="231F20"/>
        </w:rPr>
        <w:t>спортивные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сооружения,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развитии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которых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был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многовековой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перерыв,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имеют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очень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неболь-</w:t>
      </w:r>
    </w:p>
    <w:p>
      <w:pPr>
        <w:pStyle w:val="BodyText"/>
        <w:spacing w:line="310" w:lineRule="exact"/>
      </w:pPr>
      <w:r>
        <w:rPr>
          <w:color w:val="231F20"/>
        </w:rPr>
        <w:t>шой</w:t>
      </w:r>
      <w:r>
        <w:rPr>
          <w:color w:val="231F20"/>
          <w:spacing w:val="-6"/>
        </w:rPr>
        <w:t> </w:t>
      </w:r>
      <w:r>
        <w:rPr>
          <w:color w:val="231F20"/>
        </w:rPr>
        <w:t>опыт</w:t>
      </w:r>
      <w:r>
        <w:rPr>
          <w:color w:val="231F20"/>
          <w:spacing w:val="-5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4"/>
        </w:rPr>
        <w:t> </w:t>
      </w:r>
      <w:r>
        <w:rPr>
          <w:color w:val="231F20"/>
        </w:rPr>
        <w:t>[2].</w:t>
      </w:r>
    </w:p>
    <w:p>
      <w:pPr>
        <w:spacing w:after="0" w:line="310" w:lineRule="exact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  <w:w w:val="95"/>
        </w:rPr>
        <w:t>Опыт строительства зрелищных сооружений командных видов спорта достаточ-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 большой в связи с формированием правил и характеристик площадок еще в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чале ХХ века и большим спросом на такие сооружения как стадионы. Однако в об-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ласти водных и морских видов спорта ситуация иная. Многие современные морские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виды спорта сформировались относительно недавно, а некоторые появились в тече-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ние последних нескольких десятков лет. Такие виды морского спорта как парусный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спорт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пережили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многовековую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историю,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кора-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блестроении требуют переосмысленный подход к организации водных пространств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зрелищных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сооружений.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6"/>
        </w:rPr>
        <w:t> </w:t>
      </w:r>
      <w:r>
        <w:rPr>
          <w:color w:val="231F20"/>
        </w:rPr>
        <w:t>недостаточно</w:t>
      </w:r>
      <w:r>
        <w:rPr>
          <w:color w:val="231F20"/>
          <w:spacing w:val="-16"/>
        </w:rPr>
        <w:t> </w:t>
      </w:r>
      <w:r>
        <w:rPr>
          <w:color w:val="231F20"/>
        </w:rPr>
        <w:t>изученным</w:t>
      </w:r>
      <w:r>
        <w:rPr>
          <w:color w:val="231F20"/>
          <w:spacing w:val="-16"/>
        </w:rPr>
        <w:t> </w:t>
      </w:r>
      <w:r>
        <w:rPr>
          <w:color w:val="231F20"/>
        </w:rPr>
        <w:t>остаются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аспекты наиболее оптимальной комплексной организации объемно-планировочных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архитектурно-средовых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14"/>
        </w:rPr>
        <w:t> </w:t>
      </w:r>
      <w:r>
        <w:rPr>
          <w:color w:val="231F20"/>
        </w:rPr>
        <w:t>водных</w:t>
      </w:r>
      <w:r>
        <w:rPr>
          <w:color w:val="231F20"/>
          <w:spacing w:val="-13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комплексов.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3"/>
        </w:rPr>
        <w:t>Функционально-планировочная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структура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водных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спортивных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на-</w:t>
      </w:r>
      <w:r>
        <w:rPr>
          <w:color w:val="231F20"/>
          <w:spacing w:val="-68"/>
        </w:rPr>
        <w:t> </w:t>
      </w:r>
      <w:r>
        <w:rPr>
          <w:color w:val="231F20"/>
        </w:rPr>
        <w:t>прямую зависит от назначения объекта, максимального количества посетителей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-5"/>
        </w:rPr>
        <w:t> </w:t>
      </w:r>
      <w:r>
        <w:rPr>
          <w:color w:val="231F20"/>
        </w:rPr>
        <w:t>здания.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же</w:t>
      </w:r>
      <w:r>
        <w:rPr>
          <w:color w:val="231F20"/>
          <w:spacing w:val="-5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-6"/>
        </w:rPr>
        <w:t> </w:t>
      </w:r>
      <w:r>
        <w:rPr>
          <w:color w:val="231F20"/>
        </w:rPr>
        <w:t>требования,</w:t>
      </w:r>
      <w:r>
        <w:rPr>
          <w:color w:val="231F20"/>
          <w:spacing w:val="-4"/>
        </w:rPr>
        <w:t> </w:t>
      </w:r>
      <w:r>
        <w:rPr>
          <w:color w:val="231F20"/>
        </w:rPr>
        <w:t>предъявляемые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выбо-</w:t>
      </w:r>
      <w:r>
        <w:rPr>
          <w:color w:val="231F20"/>
          <w:spacing w:val="-67"/>
        </w:rPr>
        <w:t> </w:t>
      </w:r>
      <w:r>
        <w:rPr>
          <w:color w:val="231F20"/>
        </w:rPr>
        <w:t>ру места для строительства и оборудования спортивных сооружений таких как</w:t>
      </w:r>
      <w:r>
        <w:rPr>
          <w:color w:val="231F20"/>
          <w:spacing w:val="1"/>
        </w:rPr>
        <w:t> </w:t>
      </w:r>
      <w:r>
        <w:rPr>
          <w:color w:val="231F20"/>
        </w:rPr>
        <w:t>бассейн, трамплины, вспомогательные сооружения на открытой воде, сооруже-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для зрителей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Анализируя сложившуюся историческую и градостроительную ситуацию на</w:t>
      </w:r>
      <w:r>
        <w:rPr>
          <w:color w:val="231F20"/>
          <w:spacing w:val="-67"/>
        </w:rPr>
        <w:t> </w:t>
      </w:r>
      <w:r>
        <w:rPr>
          <w:color w:val="231F20"/>
        </w:rPr>
        <w:t>острове Котлин, были выявлены особенности и аспекты для размещения значи-</w:t>
      </w:r>
      <w:r>
        <w:rPr>
          <w:color w:val="231F20"/>
          <w:spacing w:val="1"/>
        </w:rPr>
        <w:t> </w:t>
      </w:r>
      <w:r>
        <w:rPr>
          <w:color w:val="231F20"/>
        </w:rPr>
        <w:t>мых общественных сооружений. Расположение центра морских видов спорта на</w:t>
      </w:r>
      <w:r>
        <w:rPr>
          <w:color w:val="231F20"/>
          <w:spacing w:val="-67"/>
        </w:rPr>
        <w:t> </w:t>
      </w:r>
      <w:r>
        <w:rPr>
          <w:color w:val="231F20"/>
        </w:rPr>
        <w:t>западном побережье острова обусловлено функциональными особенностями са-</w:t>
      </w:r>
      <w:r>
        <w:rPr>
          <w:color w:val="231F20"/>
          <w:spacing w:val="-68"/>
        </w:rPr>
        <w:t> </w:t>
      </w:r>
      <w:r>
        <w:rPr>
          <w:color w:val="231F20"/>
        </w:rPr>
        <w:t>мого комплекса, а также такими важными аспектами как: транспортная доступ-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ность,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природный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ландшафт,</w:t>
      </w:r>
      <w:r>
        <w:rPr>
          <w:color w:val="231F20"/>
          <w:spacing w:val="-16"/>
        </w:rPr>
        <w:t> </w:t>
      </w:r>
      <w:r>
        <w:rPr>
          <w:color w:val="231F20"/>
        </w:rPr>
        <w:t>связь</w:t>
      </w:r>
      <w:r>
        <w:rPr>
          <w:color w:val="231F20"/>
          <w:spacing w:val="-16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6"/>
        </w:rPr>
        <w:t> </w:t>
      </w:r>
      <w:r>
        <w:rPr>
          <w:color w:val="231F20"/>
        </w:rPr>
        <w:t>узлов.</w:t>
      </w:r>
      <w:r>
        <w:rPr>
          <w:color w:val="231F20"/>
          <w:spacing w:val="-17"/>
        </w:rPr>
        <w:t> </w:t>
      </w:r>
      <w:r>
        <w:rPr>
          <w:color w:val="231F20"/>
        </w:rPr>
        <w:t>Проанализировав</w:t>
      </w:r>
      <w:r>
        <w:rPr>
          <w:color w:val="231F20"/>
          <w:spacing w:val="-16"/>
        </w:rPr>
        <w:t> </w:t>
      </w:r>
      <w:r>
        <w:rPr>
          <w:color w:val="231F20"/>
        </w:rPr>
        <w:t>суще-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ствующую ситуацию, было выявлено, что на участке проектирования спортивного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8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8"/>
        </w:rPr>
        <w:t> </w:t>
      </w:r>
      <w:r>
        <w:rPr>
          <w:color w:val="231F20"/>
        </w:rPr>
        <w:t>песчаный</w:t>
      </w:r>
      <w:r>
        <w:rPr>
          <w:color w:val="231F20"/>
          <w:spacing w:val="-7"/>
        </w:rPr>
        <w:t> </w:t>
      </w:r>
      <w:r>
        <w:rPr>
          <w:color w:val="231F20"/>
        </w:rPr>
        <w:t>пляж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небольшой</w:t>
      </w:r>
      <w:r>
        <w:rPr>
          <w:color w:val="231F20"/>
          <w:spacing w:val="-8"/>
        </w:rPr>
        <w:t> </w:t>
      </w:r>
      <w:r>
        <w:rPr>
          <w:color w:val="231F20"/>
        </w:rPr>
        <w:t>постройкой,</w:t>
      </w:r>
      <w:r>
        <w:rPr>
          <w:color w:val="231F20"/>
          <w:spacing w:val="-7"/>
        </w:rPr>
        <w:t> </w:t>
      </w:r>
      <w:r>
        <w:rPr>
          <w:color w:val="231F20"/>
        </w:rPr>
        <w:t>которая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67"/>
        </w:rPr>
        <w:t> </w:t>
      </w:r>
      <w:r>
        <w:rPr>
          <w:color w:val="231F20"/>
        </w:rPr>
        <w:t>техническим помещением для сёрферов. Сложившиеся климатические условия</w:t>
      </w:r>
      <w:r>
        <w:rPr>
          <w:color w:val="231F20"/>
          <w:spacing w:val="1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1"/>
        </w:rPr>
        <w:t> </w:t>
      </w:r>
      <w:r>
        <w:rPr>
          <w:color w:val="231F20"/>
        </w:rPr>
        <w:t>обустроить</w:t>
      </w:r>
      <w:r>
        <w:rPr>
          <w:color w:val="231F20"/>
          <w:spacing w:val="-11"/>
        </w:rPr>
        <w:t> </w:t>
      </w:r>
      <w:r>
        <w:rPr>
          <w:color w:val="231F20"/>
        </w:rPr>
        <w:t>эту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создать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ней</w:t>
      </w:r>
      <w:r>
        <w:rPr>
          <w:color w:val="231F20"/>
          <w:spacing w:val="-11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-11"/>
        </w:rPr>
        <w:t> </w:t>
      </w:r>
      <w:r>
        <w:rPr>
          <w:color w:val="231F20"/>
        </w:rPr>
        <w:t>центр</w:t>
      </w:r>
      <w:r>
        <w:rPr>
          <w:color w:val="231F20"/>
          <w:spacing w:val="-11"/>
        </w:rPr>
        <w:t> </w:t>
      </w:r>
      <w:r>
        <w:rPr>
          <w:color w:val="231F20"/>
        </w:rPr>
        <w:t>мор-</w:t>
      </w:r>
      <w:r>
        <w:rPr>
          <w:color w:val="231F20"/>
          <w:spacing w:val="-68"/>
        </w:rPr>
        <w:t> </w:t>
      </w:r>
      <w:r>
        <w:rPr>
          <w:color w:val="231F20"/>
        </w:rPr>
        <w:t>ских видов спорта, с учетом всех нормативных требований и требований спор-</w:t>
      </w:r>
      <w:r>
        <w:rPr>
          <w:color w:val="231F20"/>
          <w:spacing w:val="1"/>
        </w:rPr>
        <w:t> </w:t>
      </w:r>
      <w:r>
        <w:rPr>
          <w:color w:val="231F20"/>
        </w:rPr>
        <w:t>тивных ассоциаций (рис. 1).</w:t>
      </w:r>
    </w:p>
    <w:p>
      <w:pPr>
        <w:pStyle w:val="BodyText"/>
        <w:spacing w:before="5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719807</wp:posOffset>
            </wp:positionH>
            <wp:positionV relativeFrom="paragraph">
              <wp:posOffset>171886</wp:posOffset>
            </wp:positionV>
            <wp:extent cx="6120383" cy="1889760"/>
            <wp:effectExtent l="0" t="0" r="0" b="0"/>
            <wp:wrapTopAndBottom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8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Западный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Котлин.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Общий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генеральный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участка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 w:firstLine="396"/>
        <w:jc w:val="both"/>
      </w:pPr>
      <w:r>
        <w:rPr>
          <w:color w:val="231F20"/>
        </w:rPr>
        <w:t>Данный спортивный комплекс, расположенный на одном из самых природ-</w:t>
      </w:r>
      <w:r>
        <w:rPr>
          <w:color w:val="231F20"/>
          <w:spacing w:val="1"/>
        </w:rPr>
        <w:t> </w:t>
      </w:r>
      <w:r>
        <w:rPr>
          <w:color w:val="231F20"/>
        </w:rPr>
        <w:t>но-богатых</w:t>
      </w:r>
      <w:r>
        <w:rPr>
          <w:color w:val="231F20"/>
          <w:spacing w:val="-11"/>
        </w:rPr>
        <w:t> </w:t>
      </w:r>
      <w:r>
        <w:rPr>
          <w:color w:val="231F20"/>
        </w:rPr>
        <w:t>участков</w:t>
      </w:r>
      <w:r>
        <w:rPr>
          <w:color w:val="231F20"/>
          <w:spacing w:val="-11"/>
        </w:rPr>
        <w:t> </w:t>
      </w:r>
      <w:r>
        <w:rPr>
          <w:color w:val="231F20"/>
        </w:rPr>
        <w:t>острова,</w:t>
      </w:r>
      <w:r>
        <w:rPr>
          <w:color w:val="231F20"/>
          <w:spacing w:val="-11"/>
        </w:rPr>
        <w:t> </w:t>
      </w:r>
      <w:r>
        <w:rPr>
          <w:color w:val="231F20"/>
        </w:rPr>
        <w:t>позволит</w:t>
      </w:r>
      <w:r>
        <w:rPr>
          <w:color w:val="231F20"/>
          <w:spacing w:val="-11"/>
        </w:rPr>
        <w:t> </w:t>
      </w:r>
      <w:r>
        <w:rPr>
          <w:color w:val="231F20"/>
        </w:rPr>
        <w:t>привлечь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</w:rPr>
        <w:t>любителей,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фессиональных</w:t>
      </w:r>
      <w:r>
        <w:rPr>
          <w:color w:val="231F20"/>
          <w:spacing w:val="-16"/>
        </w:rPr>
        <w:t> </w:t>
      </w:r>
      <w:r>
        <w:rPr>
          <w:color w:val="231F20"/>
        </w:rPr>
        <w:t>спортсменов,</w:t>
      </w:r>
      <w:r>
        <w:rPr>
          <w:color w:val="231F20"/>
          <w:spacing w:val="-16"/>
        </w:rPr>
        <w:t> </w:t>
      </w:r>
      <w:r>
        <w:rPr>
          <w:color w:val="231F20"/>
        </w:rPr>
        <w:t>создать</w:t>
      </w:r>
      <w:r>
        <w:rPr>
          <w:color w:val="231F20"/>
          <w:spacing w:val="-15"/>
        </w:rPr>
        <w:t> </w:t>
      </w:r>
      <w:r>
        <w:rPr>
          <w:color w:val="231F20"/>
        </w:rPr>
        <w:t>комьюнити-центр.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свою</w:t>
      </w:r>
      <w:r>
        <w:rPr>
          <w:color w:val="231F20"/>
          <w:spacing w:val="-16"/>
        </w:rPr>
        <w:t> </w:t>
      </w:r>
      <w:r>
        <w:rPr>
          <w:color w:val="231F20"/>
        </w:rPr>
        <w:t>очередь</w:t>
      </w:r>
      <w:r>
        <w:rPr>
          <w:color w:val="231F20"/>
          <w:spacing w:val="-15"/>
        </w:rPr>
        <w:t> </w:t>
      </w:r>
      <w:r>
        <w:rPr>
          <w:color w:val="231F20"/>
        </w:rPr>
        <w:t>бла-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гоприятно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скажется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экономике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туристической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сфере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региона.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отметить, что Санкт-Петербург является городом с развитой туристической и спор-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тивной</w:t>
      </w:r>
      <w:r>
        <w:rPr>
          <w:color w:val="231F20"/>
          <w:spacing w:val="-1"/>
        </w:rPr>
        <w:t> </w:t>
      </w:r>
      <w:r>
        <w:rPr>
          <w:color w:val="231F20"/>
        </w:rPr>
        <w:t>инфраструктурой [4].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0"/>
        </w:rPr>
        <w:t> </w:t>
      </w:r>
      <w:r>
        <w:rPr>
          <w:color w:val="231F20"/>
        </w:rPr>
        <w:t>день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10"/>
        </w:rPr>
        <w:t> </w:t>
      </w:r>
      <w:r>
        <w:rPr>
          <w:color w:val="231F20"/>
        </w:rPr>
        <w:t>насчитывается</w:t>
      </w:r>
      <w:r>
        <w:rPr>
          <w:color w:val="231F20"/>
          <w:spacing w:val="-10"/>
        </w:rPr>
        <w:t> </w:t>
      </w:r>
      <w:r>
        <w:rPr>
          <w:color w:val="231F20"/>
        </w:rPr>
        <w:t>27</w:t>
      </w:r>
      <w:r>
        <w:rPr>
          <w:color w:val="231F20"/>
          <w:spacing w:val="-10"/>
        </w:rPr>
        <w:t> </w:t>
      </w:r>
      <w:r>
        <w:rPr>
          <w:color w:val="231F20"/>
        </w:rPr>
        <w:t>стадионов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три-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бунами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1500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мест;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9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дворцов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спорта;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78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плавательных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бассейна;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656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оз-</w:t>
      </w:r>
      <w:r>
        <w:rPr>
          <w:color w:val="231F20"/>
          <w:spacing w:val="-67"/>
        </w:rPr>
        <w:t> </w:t>
      </w:r>
      <w:r>
        <w:rPr>
          <w:color w:val="231F20"/>
        </w:rPr>
        <w:t>доровительных</w:t>
      </w:r>
      <w:r>
        <w:rPr>
          <w:color w:val="231F20"/>
          <w:spacing w:val="-8"/>
        </w:rPr>
        <w:t> </w:t>
      </w:r>
      <w:r>
        <w:rPr>
          <w:color w:val="231F20"/>
        </w:rPr>
        <w:t>центров;</w:t>
      </w:r>
      <w:r>
        <w:rPr>
          <w:color w:val="231F20"/>
          <w:spacing w:val="-8"/>
        </w:rPr>
        <w:t> </w:t>
      </w:r>
      <w:r>
        <w:rPr>
          <w:color w:val="231F20"/>
        </w:rPr>
        <w:t>много</w:t>
      </w:r>
      <w:r>
        <w:rPr>
          <w:color w:val="231F20"/>
          <w:spacing w:val="-8"/>
        </w:rPr>
        <w:t> </w:t>
      </w:r>
      <w:r>
        <w:rPr>
          <w:color w:val="231F20"/>
        </w:rPr>
        <w:t>детско-юношеских</w:t>
      </w:r>
      <w:r>
        <w:rPr>
          <w:color w:val="231F20"/>
          <w:spacing w:val="-8"/>
        </w:rPr>
        <w:t> </w:t>
      </w:r>
      <w:r>
        <w:rPr>
          <w:color w:val="231F20"/>
        </w:rPr>
        <w:t>школ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клубов.</w:t>
      </w:r>
      <w:r>
        <w:rPr>
          <w:color w:val="231F20"/>
          <w:spacing w:val="-8"/>
        </w:rPr>
        <w:t> </w:t>
      </w:r>
      <w:r>
        <w:rPr>
          <w:color w:val="231F20"/>
        </w:rPr>
        <w:t>Все</w:t>
      </w:r>
      <w:r>
        <w:rPr>
          <w:color w:val="231F20"/>
          <w:spacing w:val="-8"/>
        </w:rPr>
        <w:t> </w:t>
      </w:r>
      <w:r>
        <w:rPr>
          <w:color w:val="231F20"/>
        </w:rPr>
        <w:t>они</w:t>
      </w:r>
      <w:r>
        <w:rPr>
          <w:color w:val="231F20"/>
          <w:spacing w:val="-8"/>
        </w:rPr>
        <w:t> </w:t>
      </w:r>
      <w:r>
        <w:rPr>
          <w:color w:val="231F20"/>
        </w:rPr>
        <w:t>скон-</w:t>
      </w:r>
      <w:r>
        <w:rPr>
          <w:color w:val="231F20"/>
          <w:spacing w:val="-67"/>
        </w:rPr>
        <w:t> </w:t>
      </w:r>
      <w:r>
        <w:rPr>
          <w:color w:val="231F20"/>
        </w:rPr>
        <w:t>центрированы в городе или в непосредственной близости от него. Проходящая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вокруг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кольцевая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автодорога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короткие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сроки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добраться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7"/>
        </w:rPr>
        <w:t> </w:t>
      </w:r>
      <w:r>
        <w:rPr>
          <w:color w:val="231F20"/>
        </w:rPr>
        <w:t>лю-</w:t>
      </w:r>
      <w:r>
        <w:rPr>
          <w:color w:val="231F20"/>
          <w:spacing w:val="-67"/>
        </w:rPr>
        <w:t> </w:t>
      </w:r>
      <w:r>
        <w:rPr>
          <w:color w:val="231F20"/>
        </w:rPr>
        <w:t>бой</w:t>
      </w:r>
      <w:r>
        <w:rPr>
          <w:color w:val="231F20"/>
          <w:spacing w:val="-8"/>
        </w:rPr>
        <w:t> </w:t>
      </w:r>
      <w:r>
        <w:rPr>
          <w:color w:val="231F20"/>
        </w:rPr>
        <w:t>точки</w:t>
      </w:r>
      <w:r>
        <w:rPr>
          <w:color w:val="231F20"/>
          <w:spacing w:val="-8"/>
        </w:rPr>
        <w:t> </w:t>
      </w:r>
      <w:r>
        <w:rPr>
          <w:color w:val="231F20"/>
        </w:rPr>
        <w:t>города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окраин,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том</w:t>
      </w:r>
      <w:r>
        <w:rPr>
          <w:color w:val="231F20"/>
          <w:spacing w:val="-8"/>
        </w:rPr>
        <w:t> </w:t>
      </w:r>
      <w:r>
        <w:rPr>
          <w:color w:val="231F20"/>
        </w:rPr>
        <w:t>числе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город</w:t>
      </w:r>
      <w:r>
        <w:rPr>
          <w:color w:val="231F20"/>
          <w:spacing w:val="-7"/>
        </w:rPr>
        <w:t> </w:t>
      </w:r>
      <w:r>
        <w:rPr>
          <w:color w:val="231F20"/>
        </w:rPr>
        <w:t>Кронштадт,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свою</w:t>
      </w:r>
      <w:r>
        <w:rPr>
          <w:color w:val="231F20"/>
          <w:spacing w:val="-8"/>
        </w:rPr>
        <w:t> </w:t>
      </w:r>
      <w:r>
        <w:rPr>
          <w:color w:val="231F20"/>
        </w:rPr>
        <w:t>оче-</w:t>
      </w:r>
      <w:r>
        <w:rPr>
          <w:color w:val="231F20"/>
          <w:spacing w:val="-67"/>
        </w:rPr>
        <w:t> </w:t>
      </w:r>
      <w:r>
        <w:rPr>
          <w:color w:val="231F20"/>
        </w:rPr>
        <w:t>редь</w:t>
      </w:r>
      <w:r>
        <w:rPr>
          <w:color w:val="231F20"/>
          <w:spacing w:val="-14"/>
        </w:rPr>
        <w:t> </w:t>
      </w:r>
      <w:r>
        <w:rPr>
          <w:color w:val="231F20"/>
        </w:rPr>
        <w:t>играет</w:t>
      </w:r>
      <w:r>
        <w:rPr>
          <w:color w:val="231F20"/>
          <w:spacing w:val="-13"/>
        </w:rPr>
        <w:t> </w:t>
      </w:r>
      <w:r>
        <w:rPr>
          <w:color w:val="231F20"/>
        </w:rPr>
        <w:t>важную</w:t>
      </w:r>
      <w:r>
        <w:rPr>
          <w:color w:val="231F20"/>
          <w:spacing w:val="-13"/>
        </w:rPr>
        <w:t> </w:t>
      </w:r>
      <w:r>
        <w:rPr>
          <w:color w:val="231F20"/>
        </w:rPr>
        <w:t>роль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привлечении</w:t>
      </w:r>
      <w:r>
        <w:rPr>
          <w:color w:val="231F20"/>
          <w:spacing w:val="-13"/>
        </w:rPr>
        <w:t> </w:t>
      </w:r>
      <w:r>
        <w:rPr>
          <w:color w:val="231F20"/>
        </w:rPr>
        <w:t>спортсменов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Санкт-Петербурга,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67"/>
        </w:rPr>
        <w:t> </w:t>
      </w:r>
      <w:r>
        <w:rPr>
          <w:color w:val="231F20"/>
        </w:rPr>
        <w:t>же позволяет беспрепятственно добраться из аэропорта спортсменам из других</w:t>
      </w:r>
      <w:r>
        <w:rPr>
          <w:color w:val="231F20"/>
          <w:spacing w:val="1"/>
        </w:rPr>
        <w:t> </w:t>
      </w:r>
      <w:r>
        <w:rPr>
          <w:color w:val="231F20"/>
        </w:rPr>
        <w:t>городов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стран [5].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При организации общественных пространств были определены потенциаль-</w:t>
      </w:r>
      <w:r>
        <w:rPr>
          <w:color w:val="231F20"/>
          <w:spacing w:val="1"/>
        </w:rPr>
        <w:t> </w:t>
      </w:r>
      <w:r>
        <w:rPr>
          <w:color w:val="231F20"/>
        </w:rPr>
        <w:t>но значимые территории для размещения проектируемых объектов. Связность</w:t>
      </w:r>
      <w:r>
        <w:rPr>
          <w:color w:val="231F20"/>
          <w:spacing w:val="1"/>
        </w:rPr>
        <w:t> </w:t>
      </w:r>
      <w:r>
        <w:rPr>
          <w:color w:val="231F20"/>
        </w:rPr>
        <w:t>этих</w:t>
      </w:r>
      <w:r>
        <w:rPr>
          <w:color w:val="231F20"/>
          <w:spacing w:val="-16"/>
        </w:rPr>
        <w:t> </w:t>
      </w:r>
      <w:r>
        <w:rPr>
          <w:color w:val="231F20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6"/>
        </w:rPr>
        <w:t> </w:t>
      </w:r>
      <w:r>
        <w:rPr>
          <w:color w:val="231F20"/>
        </w:rPr>
        <w:t>путем</w:t>
      </w:r>
      <w:r>
        <w:rPr>
          <w:color w:val="231F20"/>
          <w:spacing w:val="-15"/>
        </w:rPr>
        <w:t> </w:t>
      </w:r>
      <w:r>
        <w:rPr>
          <w:color w:val="231F20"/>
        </w:rPr>
        <w:t>создания</w:t>
      </w:r>
      <w:r>
        <w:rPr>
          <w:color w:val="231F20"/>
          <w:spacing w:val="-16"/>
        </w:rPr>
        <w:t> </w:t>
      </w:r>
      <w:r>
        <w:rPr>
          <w:color w:val="231F20"/>
        </w:rPr>
        <w:t>парков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скверов</w:t>
      </w:r>
      <w:r>
        <w:rPr>
          <w:color w:val="231F20"/>
          <w:spacing w:val="-16"/>
        </w:rPr>
        <w:t> </w:t>
      </w:r>
      <w:r>
        <w:rPr>
          <w:color w:val="231F20"/>
        </w:rPr>
        <w:t>через</w:t>
      </w:r>
      <w:r>
        <w:rPr>
          <w:color w:val="231F20"/>
          <w:spacing w:val="-15"/>
        </w:rPr>
        <w:t> </w:t>
      </w:r>
      <w:r>
        <w:rPr>
          <w:color w:val="231F20"/>
        </w:rPr>
        <w:t>всю</w:t>
      </w:r>
      <w:r>
        <w:rPr>
          <w:color w:val="231F20"/>
          <w:spacing w:val="-16"/>
        </w:rPr>
        <w:t> </w:t>
      </w:r>
      <w:r>
        <w:rPr>
          <w:color w:val="231F20"/>
        </w:rPr>
        <w:t>терри-</w:t>
      </w:r>
      <w:r>
        <w:rPr>
          <w:color w:val="231F20"/>
          <w:spacing w:val="-67"/>
        </w:rPr>
        <w:t> </w:t>
      </w:r>
      <w:r>
        <w:rPr>
          <w:color w:val="231F20"/>
        </w:rPr>
        <w:t>торию проектирования. Оборонные сооружения прошлого века, расположенные</w:t>
      </w:r>
      <w:r>
        <w:rPr>
          <w:color w:val="231F20"/>
          <w:spacing w:val="-67"/>
        </w:rPr>
        <w:t> </w:t>
      </w:r>
      <w:r>
        <w:rPr>
          <w:color w:val="231F20"/>
        </w:rPr>
        <w:t>западнее проектируемого комплекса, сегодня являются музеем. Это также обу-</w:t>
      </w:r>
      <w:r>
        <w:rPr>
          <w:color w:val="231F20"/>
          <w:spacing w:val="1"/>
        </w:rPr>
        <w:t> </w:t>
      </w:r>
      <w:r>
        <w:rPr>
          <w:color w:val="231F20"/>
        </w:rPr>
        <w:t>словило</w:t>
      </w:r>
      <w:r>
        <w:rPr>
          <w:color w:val="231F20"/>
          <w:spacing w:val="-11"/>
        </w:rPr>
        <w:t> </w:t>
      </w:r>
      <w:r>
        <w:rPr>
          <w:color w:val="231F20"/>
        </w:rPr>
        <w:t>создание</w:t>
      </w:r>
      <w:r>
        <w:rPr>
          <w:color w:val="231F20"/>
          <w:spacing w:val="-11"/>
        </w:rPr>
        <w:t> </w:t>
      </w:r>
      <w:r>
        <w:rPr>
          <w:color w:val="231F20"/>
        </w:rPr>
        <w:t>непрерывного</w:t>
      </w:r>
      <w:r>
        <w:rPr>
          <w:color w:val="231F20"/>
          <w:spacing w:val="-10"/>
        </w:rPr>
        <w:t> </w:t>
      </w:r>
      <w:r>
        <w:rPr>
          <w:color w:val="231F20"/>
        </w:rPr>
        <w:t>зеленого</w:t>
      </w:r>
      <w:r>
        <w:rPr>
          <w:color w:val="231F20"/>
          <w:spacing w:val="-11"/>
        </w:rPr>
        <w:t> </w:t>
      </w:r>
      <w:r>
        <w:rPr>
          <w:color w:val="231F20"/>
        </w:rPr>
        <w:t>коридора.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0"/>
        </w:rPr>
        <w:t> </w:t>
      </w:r>
      <w:r>
        <w:rPr>
          <w:color w:val="231F20"/>
        </w:rPr>
        <w:t>центра</w:t>
      </w:r>
      <w:r>
        <w:rPr>
          <w:color w:val="231F20"/>
          <w:spacing w:val="-68"/>
        </w:rPr>
        <w:t> </w:t>
      </w:r>
      <w:r>
        <w:rPr>
          <w:color w:val="231F20"/>
        </w:rPr>
        <w:t>морских видов спорта в первую очередь учитывались требования государствен-</w:t>
      </w:r>
      <w:r>
        <w:rPr>
          <w:color w:val="231F20"/>
          <w:spacing w:val="-67"/>
        </w:rPr>
        <w:t> </w:t>
      </w:r>
      <w:r>
        <w:rPr>
          <w:color w:val="231F20"/>
        </w:rPr>
        <w:t>ных стандартов и сводов правил по проектированию спортивных и водных соо-</w:t>
      </w:r>
      <w:r>
        <w:rPr>
          <w:color w:val="231F20"/>
          <w:spacing w:val="1"/>
        </w:rPr>
        <w:t> </w:t>
      </w:r>
      <w:r>
        <w:rPr>
          <w:color w:val="231F20"/>
        </w:rPr>
        <w:t>ружений.</w:t>
      </w:r>
      <w:r>
        <w:rPr>
          <w:color w:val="231F20"/>
          <w:spacing w:val="-13"/>
        </w:rPr>
        <w:t> </w:t>
      </w:r>
      <w:r>
        <w:rPr>
          <w:color w:val="231F20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</w:rPr>
        <w:t>нормативные</w:t>
      </w:r>
      <w:r>
        <w:rPr>
          <w:color w:val="231F20"/>
          <w:spacing w:val="-13"/>
        </w:rPr>
        <w:t> </w:t>
      </w:r>
      <w:r>
        <w:rPr>
          <w:color w:val="231F20"/>
        </w:rPr>
        <w:t>документы</w:t>
      </w:r>
      <w:r>
        <w:rPr>
          <w:color w:val="231F20"/>
          <w:spacing w:val="-12"/>
        </w:rPr>
        <w:t> </w:t>
      </w:r>
      <w:r>
        <w:rPr>
          <w:color w:val="231F20"/>
        </w:rPr>
        <w:t>определяют</w:t>
      </w:r>
      <w:r>
        <w:rPr>
          <w:color w:val="231F20"/>
          <w:spacing w:val="-13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бассейнам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67"/>
        </w:rPr>
        <w:t> </w:t>
      </w:r>
      <w:r>
        <w:rPr>
          <w:color w:val="231F20"/>
        </w:rPr>
        <w:t>основным параметрам. Так же при проектировании были учтены немаловажные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аспекты: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акустика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освещение,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обустройство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вентиляционной</w:t>
      </w:r>
      <w:r>
        <w:rPr>
          <w:color w:val="231F20"/>
          <w:spacing w:val="-15"/>
        </w:rPr>
        <w:t> </w:t>
      </w:r>
      <w:r>
        <w:rPr>
          <w:color w:val="231F20"/>
        </w:rPr>
        <w:t>системы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здании,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подогрев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бассейнов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[6].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Особая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роль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уделена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безопасности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конструкций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зда-</w:t>
      </w:r>
      <w:r>
        <w:rPr>
          <w:color w:val="231F20"/>
          <w:spacing w:val="-67"/>
        </w:rPr>
        <w:t> </w:t>
      </w:r>
      <w:r>
        <w:rPr>
          <w:color w:val="231F20"/>
        </w:rPr>
        <w:t>ния с учетом максимального количества посетителей и климатических условий</w:t>
      </w:r>
      <w:r>
        <w:rPr>
          <w:color w:val="231F20"/>
          <w:spacing w:val="1"/>
        </w:rPr>
        <w:t> </w:t>
      </w:r>
      <w:r>
        <w:rPr>
          <w:color w:val="231F20"/>
        </w:rPr>
        <w:t>западной</w:t>
      </w:r>
      <w:r>
        <w:rPr>
          <w:color w:val="231F20"/>
          <w:spacing w:val="-2"/>
        </w:rPr>
        <w:t> </w:t>
      </w:r>
      <w:r>
        <w:rPr>
          <w:color w:val="231F20"/>
        </w:rPr>
        <w:t>части острова</w:t>
      </w:r>
      <w:r>
        <w:rPr>
          <w:color w:val="231F20"/>
          <w:spacing w:val="-1"/>
        </w:rPr>
        <w:t> </w:t>
      </w:r>
      <w:r>
        <w:rPr>
          <w:color w:val="231F20"/>
        </w:rPr>
        <w:t>Котлин</w:t>
      </w:r>
      <w:r>
        <w:rPr>
          <w:color w:val="231F20"/>
          <w:spacing w:val="-1"/>
        </w:rPr>
        <w:t> </w:t>
      </w:r>
      <w:r>
        <w:rPr>
          <w:color w:val="231F20"/>
        </w:rPr>
        <w:t>(рис. 1).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другие</w:t>
      </w:r>
      <w:r>
        <w:rPr>
          <w:color w:val="231F20"/>
          <w:spacing w:val="-15"/>
        </w:rPr>
        <w:t> </w:t>
      </w:r>
      <w:r>
        <w:rPr>
          <w:color w:val="231F20"/>
        </w:rPr>
        <w:t>подобные</w:t>
      </w:r>
      <w:r>
        <w:rPr>
          <w:color w:val="231F20"/>
          <w:spacing w:val="-15"/>
        </w:rPr>
        <w:t> </w:t>
      </w:r>
      <w:r>
        <w:rPr>
          <w:color w:val="231F20"/>
        </w:rPr>
        <w:t>центры</w:t>
      </w:r>
      <w:r>
        <w:rPr>
          <w:color w:val="231F20"/>
          <w:spacing w:val="-15"/>
        </w:rPr>
        <w:t> </w:t>
      </w:r>
      <w:r>
        <w:rPr>
          <w:color w:val="231F20"/>
        </w:rPr>
        <w:t>морских</w:t>
      </w:r>
      <w:r>
        <w:rPr>
          <w:color w:val="231F20"/>
          <w:spacing w:val="-15"/>
        </w:rPr>
        <w:t> </w:t>
      </w:r>
      <w:r>
        <w:rPr>
          <w:color w:val="231F20"/>
        </w:rPr>
        <w:t>видов</w:t>
      </w:r>
      <w:r>
        <w:rPr>
          <w:color w:val="231F20"/>
          <w:spacing w:val="-15"/>
        </w:rPr>
        <w:t> </w:t>
      </w:r>
      <w:r>
        <w:rPr>
          <w:color w:val="231F20"/>
        </w:rPr>
        <w:t>спорта,</w:t>
      </w:r>
      <w:r>
        <w:rPr>
          <w:color w:val="231F20"/>
          <w:spacing w:val="-15"/>
        </w:rPr>
        <w:t> </w:t>
      </w:r>
      <w:r>
        <w:rPr>
          <w:color w:val="231F20"/>
        </w:rPr>
        <w:t>функционально</w:t>
      </w:r>
      <w:r>
        <w:rPr>
          <w:color w:val="231F20"/>
          <w:spacing w:val="-14"/>
        </w:rPr>
        <w:t> </w:t>
      </w:r>
      <w:r>
        <w:rPr>
          <w:color w:val="231F20"/>
        </w:rPr>
        <w:t>здание</w:t>
      </w:r>
      <w:r>
        <w:rPr>
          <w:color w:val="231F20"/>
          <w:spacing w:val="-68"/>
        </w:rPr>
        <w:t> </w:t>
      </w:r>
      <w:r>
        <w:rPr>
          <w:color w:val="231F20"/>
        </w:rPr>
        <w:t>разделено на несколько основных блоков, и второстепенных (рис. 2). Комплекс</w:t>
      </w:r>
      <w:r>
        <w:rPr>
          <w:color w:val="231F20"/>
          <w:spacing w:val="1"/>
        </w:rPr>
        <w:t> </w:t>
      </w:r>
      <w:r>
        <w:rPr>
          <w:color w:val="231F20"/>
        </w:rPr>
        <w:t>включает в себя основной бассейн, несколько тренировочных блоков со спорт-</w:t>
      </w:r>
      <w:r>
        <w:rPr>
          <w:color w:val="231F20"/>
          <w:spacing w:val="1"/>
        </w:rPr>
        <w:t> </w:t>
      </w:r>
      <w:r>
        <w:rPr>
          <w:color w:val="231F20"/>
        </w:rPr>
        <w:t>залами и тренировочными бассейнами, несколько причалов для спортивных су-</w:t>
      </w:r>
      <w:r>
        <w:rPr>
          <w:color w:val="231F20"/>
          <w:spacing w:val="-67"/>
        </w:rPr>
        <w:t> </w:t>
      </w:r>
      <w:r>
        <w:rPr>
          <w:color w:val="231F20"/>
        </w:rPr>
        <w:t>дов, пляж с трассой для кайт-серфинга, тренировочную трассу для кайт-серфин-</w:t>
      </w:r>
      <w:r>
        <w:rPr>
          <w:color w:val="231F20"/>
          <w:spacing w:val="-67"/>
        </w:rPr>
        <w:t> </w:t>
      </w:r>
      <w:r>
        <w:rPr>
          <w:color w:val="231F20"/>
        </w:rPr>
        <w:t>га, зону отдыха с рестораном. Основные блоки разделены между собой общим</w:t>
      </w:r>
      <w:r>
        <w:rPr>
          <w:color w:val="231F20"/>
          <w:spacing w:val="1"/>
        </w:rPr>
        <w:t> </w:t>
      </w:r>
      <w:r>
        <w:rPr>
          <w:color w:val="231F20"/>
        </w:rPr>
        <w:t>холлом,</w:t>
      </w:r>
      <w:r>
        <w:rPr>
          <w:color w:val="231F20"/>
          <w:spacing w:val="-6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свою</w:t>
      </w:r>
      <w:r>
        <w:rPr>
          <w:color w:val="231F20"/>
          <w:spacing w:val="-7"/>
        </w:rPr>
        <w:t> </w:t>
      </w:r>
      <w:r>
        <w:rPr>
          <w:color w:val="231F20"/>
        </w:rPr>
        <w:t>очередь</w:t>
      </w:r>
      <w:r>
        <w:rPr>
          <w:color w:val="231F20"/>
          <w:spacing w:val="-5"/>
        </w:rPr>
        <w:t> </w:t>
      </w:r>
      <w:r>
        <w:rPr>
          <w:color w:val="231F20"/>
        </w:rPr>
        <w:t>формирует</w:t>
      </w:r>
      <w:r>
        <w:rPr>
          <w:color w:val="231F20"/>
          <w:spacing w:val="-6"/>
        </w:rPr>
        <w:t> </w:t>
      </w:r>
      <w:r>
        <w:rPr>
          <w:color w:val="231F20"/>
        </w:rPr>
        <w:t>двор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таким</w:t>
      </w:r>
      <w:r>
        <w:rPr>
          <w:color w:val="231F20"/>
          <w:spacing w:val="-5"/>
        </w:rPr>
        <w:t> </w:t>
      </w:r>
      <w:r>
        <w:rPr>
          <w:color w:val="231F20"/>
        </w:rPr>
        <w:t>образом</w:t>
      </w:r>
      <w:r>
        <w:rPr>
          <w:color w:val="231F20"/>
          <w:spacing w:val="-6"/>
        </w:rPr>
        <w:t> </w:t>
      </w:r>
      <w:r>
        <w:rPr>
          <w:color w:val="231F20"/>
        </w:rPr>
        <w:t>защищает</w:t>
      </w:r>
      <w:r>
        <w:rPr>
          <w:color w:val="231F20"/>
          <w:spacing w:val="-5"/>
        </w:rPr>
        <w:t> </w:t>
      </w:r>
      <w:r>
        <w:rPr>
          <w:color w:val="231F20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сетителей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частых</w:t>
      </w:r>
      <w:r>
        <w:rPr>
          <w:color w:val="231F20"/>
          <w:spacing w:val="-15"/>
        </w:rPr>
        <w:t> </w:t>
      </w:r>
      <w:r>
        <w:rPr>
          <w:color w:val="231F20"/>
        </w:rPr>
        <w:t>западных</w:t>
      </w:r>
      <w:r>
        <w:rPr>
          <w:color w:val="231F20"/>
          <w:spacing w:val="-16"/>
        </w:rPr>
        <w:t> </w:t>
      </w:r>
      <w:r>
        <w:rPr>
          <w:color w:val="231F20"/>
        </w:rPr>
        <w:t>ветров.</w:t>
      </w:r>
      <w:r>
        <w:rPr>
          <w:color w:val="231F20"/>
          <w:spacing w:val="-16"/>
        </w:rPr>
        <w:t> </w:t>
      </w:r>
      <w:r>
        <w:rPr>
          <w:color w:val="231F20"/>
        </w:rPr>
        <w:t>Основной</w:t>
      </w:r>
      <w:r>
        <w:rPr>
          <w:color w:val="231F20"/>
          <w:spacing w:val="-16"/>
        </w:rPr>
        <w:t> </w:t>
      </w:r>
      <w:r>
        <w:rPr>
          <w:color w:val="231F20"/>
        </w:rPr>
        <w:t>блок</w:t>
      </w:r>
      <w:r>
        <w:rPr>
          <w:color w:val="231F20"/>
          <w:spacing w:val="-15"/>
        </w:rPr>
        <w:t> </w:t>
      </w:r>
      <w:r>
        <w:rPr>
          <w:color w:val="231F20"/>
        </w:rPr>
        <w:t>парусного</w:t>
      </w:r>
      <w:r>
        <w:rPr>
          <w:color w:val="231F20"/>
          <w:spacing w:val="-16"/>
        </w:rPr>
        <w:t> </w:t>
      </w:r>
      <w:r>
        <w:rPr>
          <w:color w:val="231F20"/>
        </w:rPr>
        <w:t>спор-</w:t>
      </w:r>
      <w:r>
        <w:rPr>
          <w:color w:val="231F20"/>
          <w:spacing w:val="-68"/>
        </w:rPr>
        <w:t> </w:t>
      </w:r>
      <w:r>
        <w:rPr>
          <w:color w:val="231F20"/>
        </w:rPr>
        <w:t>та,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который</w:t>
      </w:r>
      <w:r>
        <w:rPr>
          <w:color w:val="231F20"/>
          <w:spacing w:val="-6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же</w:t>
      </w:r>
      <w:r>
        <w:rPr>
          <w:color w:val="231F20"/>
          <w:spacing w:val="-6"/>
        </w:rPr>
        <w:t> </w:t>
      </w:r>
      <w:r>
        <w:rPr>
          <w:color w:val="231F20"/>
        </w:rPr>
        <w:t>входит</w:t>
      </w:r>
      <w:r>
        <w:rPr>
          <w:color w:val="231F20"/>
          <w:spacing w:val="-6"/>
        </w:rPr>
        <w:t> </w:t>
      </w:r>
      <w:r>
        <w:rPr>
          <w:color w:val="231F20"/>
        </w:rPr>
        <w:t>ресторан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зона</w:t>
      </w:r>
      <w:r>
        <w:rPr>
          <w:color w:val="231F20"/>
          <w:spacing w:val="-6"/>
        </w:rPr>
        <w:t> </w:t>
      </w:r>
      <w:r>
        <w:rPr>
          <w:color w:val="231F20"/>
        </w:rPr>
        <w:t>отдыха,</w:t>
      </w:r>
      <w:r>
        <w:rPr>
          <w:color w:val="231F20"/>
          <w:spacing w:val="-7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-6"/>
        </w:rPr>
        <w:t> </w:t>
      </w:r>
      <w:r>
        <w:rPr>
          <w:color w:val="231F20"/>
        </w:rPr>
        <w:t>непосредствен-</w:t>
      </w:r>
      <w:r>
        <w:rPr>
          <w:color w:val="231F20"/>
          <w:spacing w:val="-68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у воды [7, 8].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28874" cy="1804416"/>
            <wp:effectExtent l="0" t="0" r="0" b="0"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8874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2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Функциональное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зонирование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комплекса</w:t>
      </w:r>
    </w:p>
    <w:p>
      <w:pPr>
        <w:pStyle w:val="BodyText"/>
        <w:spacing w:before="11"/>
        <w:ind w:left="0"/>
        <w:rPr>
          <w:sz w:val="29"/>
        </w:rPr>
      </w:pPr>
    </w:p>
    <w:p>
      <w:pPr>
        <w:pStyle w:val="BodyText"/>
        <w:spacing w:line="278" w:lineRule="auto"/>
        <w:ind w:right="1128" w:firstLine="396"/>
        <w:jc w:val="right"/>
      </w:pPr>
      <w:r>
        <w:rPr>
          <w:color w:val="231F20"/>
        </w:rPr>
        <w:t>Фасад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</w:rPr>
        <w:t>формирует</w:t>
      </w:r>
      <w:r>
        <w:rPr>
          <w:color w:val="231F20"/>
          <w:spacing w:val="-13"/>
        </w:rPr>
        <w:t> </w:t>
      </w:r>
      <w:r>
        <w:rPr>
          <w:color w:val="231F20"/>
        </w:rPr>
        <w:t>береговую</w:t>
      </w:r>
      <w:r>
        <w:rPr>
          <w:color w:val="231F20"/>
          <w:spacing w:val="-13"/>
        </w:rPr>
        <w:t> </w:t>
      </w:r>
      <w:r>
        <w:rPr>
          <w:color w:val="231F20"/>
        </w:rPr>
        <w:t>линию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проектируемого</w:t>
      </w:r>
      <w:r>
        <w:rPr>
          <w:color w:val="231F20"/>
          <w:spacing w:val="-13"/>
        </w:rPr>
        <w:t> </w:t>
      </w:r>
      <w:r>
        <w:rPr>
          <w:color w:val="231F20"/>
        </w:rPr>
        <w:t>района,</w:t>
      </w:r>
      <w:r>
        <w:rPr>
          <w:color w:val="231F20"/>
          <w:spacing w:val="-13"/>
        </w:rPr>
        <w:t> </w:t>
      </w:r>
      <w:r>
        <w:rPr>
          <w:color w:val="231F20"/>
        </w:rPr>
        <w:t>явля-</w:t>
      </w:r>
      <w:r>
        <w:rPr>
          <w:color w:val="231F20"/>
          <w:spacing w:val="-67"/>
        </w:rPr>
        <w:t> </w:t>
      </w:r>
      <w:r>
        <w:rPr>
          <w:color w:val="231F20"/>
        </w:rPr>
        <w:t>ясь</w:t>
      </w:r>
      <w:r>
        <w:rPr>
          <w:color w:val="231F20"/>
          <w:spacing w:val="8"/>
        </w:rPr>
        <w:t> </w:t>
      </w:r>
      <w:r>
        <w:rPr>
          <w:color w:val="231F20"/>
        </w:rPr>
        <w:t>западной</w:t>
      </w:r>
      <w:r>
        <w:rPr>
          <w:color w:val="231F20"/>
          <w:spacing w:val="9"/>
        </w:rPr>
        <w:t> </w:t>
      </w:r>
      <w:r>
        <w:rPr>
          <w:color w:val="231F20"/>
        </w:rPr>
        <w:t>доминантой.Проанализировав</w:t>
      </w:r>
      <w:r>
        <w:rPr>
          <w:color w:val="231F20"/>
          <w:spacing w:val="8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8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9"/>
        </w:rPr>
        <w:t> </w:t>
      </w:r>
      <w:r>
        <w:rPr>
          <w:color w:val="231F20"/>
        </w:rPr>
        <w:t>города</w:t>
      </w:r>
      <w:r>
        <w:rPr>
          <w:color w:val="231F20"/>
          <w:spacing w:val="-67"/>
        </w:rPr>
        <w:t> </w:t>
      </w:r>
      <w:r>
        <w:rPr>
          <w:color w:val="231F20"/>
        </w:rPr>
        <w:t>Кронштадта, были выявлены идентификационные формообразующие признаки.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Исторические оборонительные сооружения города имеют характерные повторя-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ющиеся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формы: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длинные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фасады,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являлись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оборонительны-</w:t>
      </w:r>
      <w:r>
        <w:rPr>
          <w:color w:val="231F20"/>
          <w:spacing w:val="-67"/>
        </w:rPr>
        <w:t> </w:t>
      </w:r>
      <w:r>
        <w:rPr>
          <w:color w:val="231F20"/>
        </w:rPr>
        <w:t>ми</w:t>
      </w:r>
      <w:r>
        <w:rPr>
          <w:color w:val="231F20"/>
          <w:spacing w:val="-15"/>
        </w:rPr>
        <w:t> </w:t>
      </w:r>
      <w:r>
        <w:rPr>
          <w:color w:val="231F20"/>
        </w:rPr>
        <w:t>стенами,</w:t>
      </w:r>
      <w:r>
        <w:rPr>
          <w:color w:val="231F20"/>
          <w:spacing w:val="-15"/>
        </w:rPr>
        <w:t> </w:t>
      </w:r>
      <w:r>
        <w:rPr>
          <w:color w:val="231F20"/>
        </w:rPr>
        <w:t>защищая</w:t>
      </w:r>
      <w:r>
        <w:rPr>
          <w:color w:val="231F20"/>
          <w:spacing w:val="-15"/>
        </w:rPr>
        <w:t> </w:t>
      </w:r>
      <w:r>
        <w:rPr>
          <w:color w:val="231F20"/>
        </w:rPr>
        <w:t>тех,</w:t>
      </w:r>
      <w:r>
        <w:rPr>
          <w:color w:val="231F20"/>
          <w:spacing w:val="-15"/>
        </w:rPr>
        <w:t> </w:t>
      </w:r>
      <w:r>
        <w:rPr>
          <w:color w:val="231F20"/>
        </w:rPr>
        <w:t>кто</w:t>
      </w:r>
      <w:r>
        <w:rPr>
          <w:color w:val="231F20"/>
          <w:spacing w:val="-15"/>
        </w:rPr>
        <w:t> </w:t>
      </w:r>
      <w:r>
        <w:rPr>
          <w:color w:val="231F20"/>
        </w:rPr>
        <w:t>находился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</w:rPr>
        <w:t>дворах,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круглые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плане</w:t>
      </w:r>
      <w:r>
        <w:rPr>
          <w:color w:val="231F20"/>
          <w:spacing w:val="-14"/>
        </w:rPr>
        <w:t> </w:t>
      </w:r>
      <w:r>
        <w:rPr>
          <w:color w:val="231F20"/>
        </w:rPr>
        <w:t>баш-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ни.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Данные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принципы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легли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концепцию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спортивного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комплекса.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Архитектурные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решения,</w:t>
      </w:r>
      <w:r>
        <w:rPr>
          <w:color w:val="231F20"/>
          <w:spacing w:val="-16"/>
        </w:rPr>
        <w:t> </w:t>
      </w:r>
      <w:r>
        <w:rPr>
          <w:color w:val="231F20"/>
        </w:rPr>
        <w:t>примененные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центре</w:t>
      </w:r>
      <w:r>
        <w:rPr>
          <w:color w:val="231F20"/>
          <w:spacing w:val="-16"/>
        </w:rPr>
        <w:t> </w:t>
      </w:r>
      <w:r>
        <w:rPr>
          <w:color w:val="231F20"/>
        </w:rPr>
        <w:t>морских</w:t>
      </w:r>
      <w:r>
        <w:rPr>
          <w:color w:val="231F20"/>
          <w:spacing w:val="-16"/>
        </w:rPr>
        <w:t> </w:t>
      </w:r>
      <w:r>
        <w:rPr>
          <w:color w:val="231F20"/>
        </w:rPr>
        <w:t>видов</w:t>
      </w:r>
      <w:r>
        <w:rPr>
          <w:color w:val="231F20"/>
          <w:spacing w:val="-15"/>
        </w:rPr>
        <w:t> </w:t>
      </w:r>
      <w:r>
        <w:rPr>
          <w:color w:val="231F20"/>
        </w:rPr>
        <w:t>спорта</w:t>
      </w:r>
      <w:r>
        <w:rPr>
          <w:color w:val="231F20"/>
          <w:spacing w:val="-16"/>
        </w:rPr>
        <w:t> </w:t>
      </w:r>
      <w:r>
        <w:rPr>
          <w:color w:val="231F20"/>
        </w:rPr>
        <w:t>обусловлены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-67"/>
        </w:rPr>
        <w:t> </w:t>
      </w:r>
      <w:r>
        <w:rPr>
          <w:color w:val="231F20"/>
        </w:rPr>
        <w:t>ными</w:t>
      </w:r>
      <w:r>
        <w:rPr>
          <w:color w:val="231F20"/>
          <w:spacing w:val="-6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Кронштадт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5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6"/>
        </w:rPr>
        <w:t> </w:t>
      </w:r>
      <w:r>
        <w:rPr>
          <w:color w:val="231F20"/>
        </w:rPr>
        <w:t>идентифи-</w:t>
      </w:r>
      <w:r>
        <w:rPr>
          <w:color w:val="231F20"/>
          <w:spacing w:val="-67"/>
        </w:rPr>
        <w:t> </w:t>
      </w:r>
      <w:r>
        <w:rPr>
          <w:color w:val="231F20"/>
        </w:rPr>
        <w:t>кации</w:t>
      </w:r>
      <w:r>
        <w:rPr>
          <w:color w:val="231F20"/>
          <w:spacing w:val="-14"/>
        </w:rPr>
        <w:t> </w:t>
      </w:r>
      <w:r>
        <w:rPr>
          <w:color w:val="231F20"/>
        </w:rPr>
        <w:t>места.</w:t>
      </w:r>
      <w:r>
        <w:rPr>
          <w:color w:val="231F20"/>
          <w:spacing w:val="-13"/>
        </w:rPr>
        <w:t> </w:t>
      </w:r>
      <w:r>
        <w:rPr>
          <w:color w:val="231F20"/>
        </w:rPr>
        <w:t>Фасады</w:t>
      </w:r>
      <w:r>
        <w:rPr>
          <w:color w:val="231F20"/>
          <w:spacing w:val="-13"/>
        </w:rPr>
        <w:t> </w:t>
      </w:r>
      <w:r>
        <w:rPr>
          <w:color w:val="231F20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</w:rPr>
        <w:t>выполнены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характерного</w:t>
      </w:r>
      <w:r>
        <w:rPr>
          <w:color w:val="231F20"/>
          <w:spacing w:val="-13"/>
        </w:rPr>
        <w:t> </w:t>
      </w:r>
      <w:r>
        <w:rPr>
          <w:color w:val="231F20"/>
        </w:rPr>
        <w:t>зданиям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</w:rPr>
        <w:t>красно-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го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кирпича.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Деревянные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конструкции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большепролетных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сооружениях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отсылают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кораблестроительной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индустрии,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являющейся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недалеком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прошлом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градообра-</w:t>
      </w:r>
      <w:r>
        <w:rPr>
          <w:color w:val="231F20"/>
          <w:spacing w:val="-67"/>
        </w:rPr>
        <w:t> </w:t>
      </w:r>
      <w:r>
        <w:rPr>
          <w:color w:val="231F20"/>
        </w:rPr>
        <w:t>зующей.</w:t>
      </w:r>
      <w:r>
        <w:rPr>
          <w:color w:val="231F20"/>
          <w:spacing w:val="3"/>
        </w:rPr>
        <w:t> </w:t>
      </w:r>
      <w:r>
        <w:rPr>
          <w:color w:val="231F20"/>
        </w:rPr>
        <w:t>Так</w:t>
      </w:r>
      <w:r>
        <w:rPr>
          <w:color w:val="231F20"/>
          <w:spacing w:val="4"/>
        </w:rPr>
        <w:t> </w:t>
      </w:r>
      <w:r>
        <w:rPr>
          <w:color w:val="231F20"/>
        </w:rPr>
        <w:t>же,</w:t>
      </w:r>
      <w:r>
        <w:rPr>
          <w:color w:val="231F20"/>
          <w:spacing w:val="4"/>
        </w:rPr>
        <w:t> </w:t>
      </w:r>
      <w:r>
        <w:rPr>
          <w:color w:val="231F20"/>
        </w:rPr>
        <w:t>учитывая</w:t>
      </w:r>
      <w:r>
        <w:rPr>
          <w:color w:val="231F20"/>
          <w:spacing w:val="3"/>
        </w:rPr>
        <w:t> </w:t>
      </w:r>
      <w:r>
        <w:rPr>
          <w:color w:val="231F20"/>
        </w:rPr>
        <w:t>функциональные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планировочные</w:t>
      </w:r>
      <w:r>
        <w:rPr>
          <w:color w:val="231F20"/>
          <w:spacing w:val="3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4"/>
        </w:rPr>
        <w:t> </w:t>
      </w:r>
      <w:r>
        <w:rPr>
          <w:color w:val="231F20"/>
        </w:rPr>
        <w:t>зда-</w:t>
      </w:r>
      <w:r>
        <w:rPr>
          <w:color w:val="231F20"/>
          <w:spacing w:val="-67"/>
        </w:rPr>
        <w:t> </w:t>
      </w:r>
      <w:r>
        <w:rPr>
          <w:color w:val="231F20"/>
        </w:rPr>
        <w:t>ния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принимая</w:t>
      </w:r>
      <w:r>
        <w:rPr>
          <w:color w:val="231F20"/>
          <w:spacing w:val="13"/>
        </w:rPr>
        <w:t> </w:t>
      </w:r>
      <w:r>
        <w:rPr>
          <w:color w:val="231F20"/>
        </w:rPr>
        <w:t>во</w:t>
      </w:r>
      <w:r>
        <w:rPr>
          <w:color w:val="231F20"/>
          <w:spacing w:val="13"/>
        </w:rPr>
        <w:t> </w:t>
      </w:r>
      <w:r>
        <w:rPr>
          <w:color w:val="231F20"/>
        </w:rPr>
        <w:t>внимание</w:t>
      </w:r>
      <w:r>
        <w:rPr>
          <w:color w:val="231F20"/>
          <w:spacing w:val="14"/>
        </w:rPr>
        <w:t> </w:t>
      </w:r>
      <w:r>
        <w:rPr>
          <w:color w:val="231F20"/>
        </w:rPr>
        <w:t>мировой</w:t>
      </w:r>
      <w:r>
        <w:rPr>
          <w:color w:val="231F20"/>
          <w:spacing w:val="13"/>
        </w:rPr>
        <w:t> </w:t>
      </w:r>
      <w:r>
        <w:rPr>
          <w:color w:val="231F20"/>
        </w:rPr>
        <w:t>опыт,</w:t>
      </w:r>
      <w:r>
        <w:rPr>
          <w:color w:val="231F20"/>
          <w:spacing w:val="13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13"/>
        </w:rPr>
        <w:t> </w:t>
      </w:r>
      <w:r>
        <w:rPr>
          <w:color w:val="231F20"/>
        </w:rPr>
        <w:t>фасадов</w:t>
      </w:r>
      <w:r>
        <w:rPr>
          <w:color w:val="231F20"/>
          <w:spacing w:val="13"/>
        </w:rPr>
        <w:t> </w:t>
      </w:r>
      <w:r>
        <w:rPr>
          <w:color w:val="231F20"/>
        </w:rPr>
        <w:t>имеет</w:t>
      </w:r>
      <w:r>
        <w:rPr>
          <w:color w:val="231F20"/>
          <w:spacing w:val="14"/>
        </w:rPr>
        <w:t> </w:t>
      </w:r>
      <w:r>
        <w:rPr>
          <w:color w:val="231F20"/>
        </w:rPr>
        <w:t>пано-</w:t>
      </w:r>
      <w:r>
        <w:rPr>
          <w:color w:val="231F20"/>
          <w:spacing w:val="-67"/>
        </w:rPr>
        <w:t> </w:t>
      </w:r>
      <w:r>
        <w:rPr>
          <w:color w:val="231F20"/>
        </w:rPr>
        <w:t>рамное остекление,</w:t>
      </w:r>
      <w:r>
        <w:rPr>
          <w:color w:val="231F20"/>
          <w:spacing w:val="1"/>
        </w:rPr>
        <w:t> </w:t>
      </w:r>
      <w:r>
        <w:rPr>
          <w:color w:val="231F20"/>
        </w:rPr>
        <w:t>позволяющее проникать</w:t>
      </w:r>
      <w:r>
        <w:rPr>
          <w:color w:val="231F20"/>
          <w:spacing w:val="1"/>
        </w:rPr>
        <w:t> </w:t>
      </w:r>
      <w:r>
        <w:rPr>
          <w:color w:val="231F20"/>
        </w:rPr>
        <w:t>внутрь помещений</w:t>
      </w:r>
      <w:r>
        <w:rPr>
          <w:color w:val="231F20"/>
          <w:spacing w:val="1"/>
        </w:rPr>
        <w:t> </w:t>
      </w:r>
      <w:r>
        <w:rPr>
          <w:color w:val="231F20"/>
        </w:rPr>
        <w:t>максимальному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количеству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света,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навесы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предотвращают</w:t>
      </w:r>
      <w:r>
        <w:rPr>
          <w:color w:val="231F20"/>
          <w:spacing w:val="-16"/>
        </w:rPr>
        <w:t> </w:t>
      </w:r>
      <w:r>
        <w:rPr>
          <w:color w:val="231F20"/>
        </w:rPr>
        <w:t>перегрев</w:t>
      </w:r>
      <w:r>
        <w:rPr>
          <w:color w:val="231F20"/>
          <w:spacing w:val="-16"/>
        </w:rPr>
        <w:t> </w:t>
      </w:r>
      <w:r>
        <w:rPr>
          <w:color w:val="231F20"/>
        </w:rPr>
        <w:t>воздуха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зоне</w:t>
      </w:r>
      <w:r>
        <w:rPr>
          <w:color w:val="231F20"/>
          <w:spacing w:val="-15"/>
        </w:rPr>
        <w:t> </w:t>
      </w:r>
      <w:r>
        <w:rPr>
          <w:color w:val="231F20"/>
        </w:rPr>
        <w:t>отдыха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вну-</w:t>
      </w:r>
    </w:p>
    <w:p>
      <w:pPr>
        <w:pStyle w:val="BodyText"/>
        <w:spacing w:before="8"/>
        <w:jc w:val="both"/>
      </w:pPr>
      <w:r>
        <w:rPr>
          <w:color w:val="231F20"/>
        </w:rPr>
        <w:t>три</w:t>
      </w:r>
      <w:r>
        <w:rPr>
          <w:color w:val="231F20"/>
          <w:spacing w:val="1"/>
        </w:rPr>
        <w:t> </w:t>
      </w:r>
      <w:r>
        <w:rPr>
          <w:color w:val="231F20"/>
        </w:rPr>
        <w:t>ресторана</w:t>
      </w:r>
      <w:r>
        <w:rPr>
          <w:color w:val="231F20"/>
          <w:spacing w:val="2"/>
        </w:rPr>
        <w:t> </w:t>
      </w:r>
      <w:r>
        <w:rPr>
          <w:color w:val="231F20"/>
        </w:rPr>
        <w:t>[9,10].</w:t>
      </w:r>
    </w:p>
    <w:p>
      <w:pPr>
        <w:pStyle w:val="BodyText"/>
        <w:spacing w:line="278" w:lineRule="auto" w:before="52"/>
        <w:ind w:right="1126" w:firstLine="396"/>
        <w:jc w:val="both"/>
      </w:pPr>
      <w:r>
        <w:rPr>
          <w:color w:val="231F20"/>
          <w:w w:val="95"/>
        </w:rPr>
        <w:t>Проектирование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центра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морских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видов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спорта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Кронштадт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непростая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зада-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ча. Следует учитывать государственные нормативные документы, требования все-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мирных спортивных ассоциаций, а также общие мировые тенденции. Создание</w:t>
      </w:r>
      <w:r>
        <w:rPr>
          <w:color w:val="231F20"/>
          <w:spacing w:val="1"/>
        </w:rPr>
        <w:t> </w:t>
      </w:r>
      <w:r>
        <w:rPr>
          <w:color w:val="231F20"/>
        </w:rPr>
        <w:t>уникального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2"/>
        </w:rPr>
        <w:t> </w:t>
      </w:r>
      <w:r>
        <w:rPr>
          <w:color w:val="231F20"/>
        </w:rPr>
        <w:t>объекта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12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2"/>
        </w:rPr>
        <w:t> </w:t>
      </w:r>
      <w:r>
        <w:rPr>
          <w:color w:val="231F20"/>
        </w:rPr>
        <w:t>идентификации</w:t>
      </w:r>
      <w:r>
        <w:rPr>
          <w:color w:val="231F20"/>
          <w:spacing w:val="-67"/>
        </w:rPr>
        <w:t> </w:t>
      </w:r>
      <w:r>
        <w:rPr>
          <w:color w:val="231F20"/>
        </w:rPr>
        <w:t>местности является основной задачей при проектировании. Общественные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странства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формируют</w:t>
      </w:r>
      <w:r>
        <w:rPr>
          <w:color w:val="231F20"/>
          <w:spacing w:val="-16"/>
        </w:rPr>
        <w:t> </w:t>
      </w:r>
      <w:r>
        <w:rPr>
          <w:color w:val="231F20"/>
        </w:rPr>
        <w:t>основные</w:t>
      </w:r>
      <w:r>
        <w:rPr>
          <w:color w:val="231F20"/>
          <w:spacing w:val="-16"/>
        </w:rPr>
        <w:t> </w:t>
      </w:r>
      <w:r>
        <w:rPr>
          <w:color w:val="231F20"/>
        </w:rPr>
        <w:t>точки</w:t>
      </w:r>
      <w:r>
        <w:rPr>
          <w:color w:val="231F20"/>
          <w:spacing w:val="-16"/>
        </w:rPr>
        <w:t> </w:t>
      </w:r>
      <w:r>
        <w:rPr>
          <w:color w:val="231F20"/>
        </w:rPr>
        <w:t>концентрации</w:t>
      </w:r>
      <w:r>
        <w:rPr>
          <w:color w:val="231F20"/>
          <w:spacing w:val="-16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пеше-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ходные маршруты. Функциональные блоки комплекса учитывают не только запрос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профессиональных спортсменов, зрителей, но и обычных граждан, делая терри-</w:t>
      </w:r>
      <w:r>
        <w:rPr>
          <w:color w:val="231F20"/>
          <w:spacing w:val="-67"/>
        </w:rPr>
        <w:t> </w:t>
      </w:r>
      <w:r>
        <w:rPr>
          <w:color w:val="231F20"/>
        </w:rPr>
        <w:t>торию</w:t>
      </w:r>
      <w:r>
        <w:rPr>
          <w:color w:val="231F20"/>
          <w:spacing w:val="-9"/>
        </w:rPr>
        <w:t> </w:t>
      </w:r>
      <w:r>
        <w:rPr>
          <w:color w:val="231F20"/>
        </w:rPr>
        <w:t>привлекательной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всех</w:t>
      </w:r>
      <w:r>
        <w:rPr>
          <w:color w:val="231F20"/>
          <w:spacing w:val="-9"/>
        </w:rPr>
        <w:t> </w:t>
      </w:r>
      <w:r>
        <w:rPr>
          <w:color w:val="231F20"/>
        </w:rPr>
        <w:t>жителей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гостей</w:t>
      </w:r>
      <w:r>
        <w:rPr>
          <w:color w:val="231F20"/>
          <w:spacing w:val="-9"/>
        </w:rPr>
        <w:t> </w:t>
      </w:r>
      <w:r>
        <w:rPr>
          <w:color w:val="231F20"/>
        </w:rPr>
        <w:t>города,</w:t>
      </w:r>
      <w:r>
        <w:rPr>
          <w:color w:val="231F20"/>
          <w:spacing w:val="-9"/>
        </w:rPr>
        <w:t> </w:t>
      </w:r>
      <w:r>
        <w:rPr>
          <w:color w:val="231F20"/>
        </w:rPr>
        <w:t>формируя</w:t>
      </w:r>
      <w:r>
        <w:rPr>
          <w:color w:val="231F20"/>
          <w:spacing w:val="-9"/>
        </w:rPr>
        <w:t> </w:t>
      </w:r>
      <w:r>
        <w:rPr>
          <w:color w:val="231F20"/>
        </w:rPr>
        <w:t>у</w:t>
      </w:r>
      <w:r>
        <w:rPr>
          <w:color w:val="231F20"/>
          <w:spacing w:val="-8"/>
        </w:rPr>
        <w:t> </w:t>
      </w:r>
      <w:r>
        <w:rPr>
          <w:color w:val="231F20"/>
        </w:rPr>
        <w:t>молодого</w:t>
      </w:r>
      <w:r>
        <w:rPr>
          <w:color w:val="231F20"/>
          <w:spacing w:val="-68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"/>
        </w:rPr>
        <w:t> </w:t>
      </w:r>
      <w:r>
        <w:rPr>
          <w:color w:val="231F20"/>
        </w:rPr>
        <w:t>желание</w:t>
      </w:r>
      <w:r>
        <w:rPr>
          <w:color w:val="231F20"/>
          <w:spacing w:val="-1"/>
        </w:rPr>
        <w:t> </w:t>
      </w:r>
      <w:r>
        <w:rPr>
          <w:color w:val="231F20"/>
        </w:rPr>
        <w:t>развиваться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заниматься спортом.</w:t>
      </w:r>
    </w:p>
    <w:p>
      <w:pPr>
        <w:spacing w:after="0" w:line="27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spacing w:before="74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1"/>
        </w:rPr>
      </w:pPr>
    </w:p>
    <w:p>
      <w:pPr>
        <w:spacing w:line="261" w:lineRule="auto" w:before="1"/>
        <w:ind w:left="1133" w:right="1127" w:firstLine="396"/>
        <w:jc w:val="both"/>
        <w:rPr>
          <w:sz w:val="24"/>
        </w:rPr>
      </w:pPr>
      <w:r>
        <w:rPr>
          <w:color w:val="231F20"/>
          <w:sz w:val="24"/>
        </w:rPr>
        <w:t>1. </w:t>
      </w:r>
      <w:r>
        <w:rPr>
          <w:i/>
          <w:color w:val="231F20"/>
          <w:sz w:val="24"/>
        </w:rPr>
        <w:t>Адамович В. В. </w:t>
      </w:r>
      <w:r>
        <w:rPr>
          <w:color w:val="231F20"/>
          <w:sz w:val="24"/>
        </w:rPr>
        <w:t>Архитектурное проектирование общественных зданий и сооружений: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учеб. для вузов / В. В. Адамович, Б. Г. Бархин, В. А. Варежкин и др; под общ. ред. И. Е. Рожина,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Урбаха 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Стройиздат,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1984.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543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spacing w:line="274" w:lineRule="exact" w:before="0"/>
        <w:ind w:left="1530" w:right="0" w:firstLine="0"/>
        <w:jc w:val="both"/>
        <w:rPr>
          <w:sz w:val="24"/>
        </w:rPr>
      </w:pPr>
      <w:r>
        <w:rPr>
          <w:color w:val="231F20"/>
          <w:sz w:val="24"/>
        </w:rPr>
        <w:t>2.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Боков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2"/>
          <w:sz w:val="24"/>
        </w:rPr>
        <w:t> </w:t>
      </w:r>
      <w:r>
        <w:rPr>
          <w:color w:val="231F20"/>
          <w:sz w:val="24"/>
        </w:rPr>
        <w:t>1997–2007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Татлин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MONO.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2008.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(10)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202–209.</w:t>
      </w:r>
    </w:p>
    <w:p>
      <w:pPr>
        <w:pStyle w:val="ListParagraph"/>
        <w:numPr>
          <w:ilvl w:val="0"/>
          <w:numId w:val="60"/>
        </w:numPr>
        <w:tabs>
          <w:tab w:pos="1770" w:val="left" w:leader="none"/>
        </w:tabs>
        <w:spacing w:line="261" w:lineRule="auto" w:before="24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Белов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Ю.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Экологические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аспекты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структуры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спортивной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технологии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олимпийских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спортивно-зрелищных комплексов в современных мегаполисах / Ю. М. Белов //Мат. совмест-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науч.-практ.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конф.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М.;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2001.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214–218.</w:t>
      </w:r>
    </w:p>
    <w:p>
      <w:pPr>
        <w:pStyle w:val="ListParagraph"/>
        <w:numPr>
          <w:ilvl w:val="0"/>
          <w:numId w:val="60"/>
        </w:numPr>
        <w:tabs>
          <w:tab w:pos="1790" w:val="left" w:leader="none"/>
        </w:tabs>
        <w:spacing w:line="261" w:lineRule="auto" w:before="0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Воронина О. Н. </w:t>
      </w:r>
      <w:r>
        <w:rPr>
          <w:color w:val="231F20"/>
          <w:sz w:val="24"/>
        </w:rPr>
        <w:t>Сложный рельеф, как фактор развития рекреационных комплексов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Электронный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ресурс.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Воронина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Алаир.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2009.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Режим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доступа:</w:t>
      </w:r>
      <w:r>
        <w:rPr>
          <w:color w:val="231F20"/>
          <w:spacing w:val="-4"/>
          <w:sz w:val="24"/>
        </w:rPr>
        <w:t> </w:t>
      </w:r>
      <w:hyperlink r:id="rId136">
        <w:r>
          <w:rPr>
            <w:color w:val="231F20"/>
            <w:sz w:val="24"/>
          </w:rPr>
          <w:t>http://alair.r52.ru/print.</w:t>
        </w:r>
      </w:hyperlink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php?a=articles&amp;articles=32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20.07.20).</w:t>
      </w:r>
    </w:p>
    <w:p>
      <w:pPr>
        <w:pStyle w:val="ListParagraph"/>
        <w:numPr>
          <w:ilvl w:val="0"/>
          <w:numId w:val="60"/>
        </w:numPr>
        <w:tabs>
          <w:tab w:pos="1780" w:val="left" w:leader="none"/>
        </w:tabs>
        <w:spacing w:line="261" w:lineRule="auto" w:before="0" w:after="0"/>
        <w:ind w:left="1133" w:right="1132" w:firstLine="396"/>
        <w:jc w:val="both"/>
        <w:rPr>
          <w:sz w:val="24"/>
        </w:rPr>
      </w:pPr>
      <w:r>
        <w:rPr>
          <w:color w:val="231F20"/>
          <w:sz w:val="24"/>
        </w:rPr>
        <w:t>Спортивные сооружения Санкт-Петербурга. / URL: </w:t>
      </w:r>
      <w:hyperlink r:id="rId137">
        <w:r>
          <w:rPr>
            <w:color w:val="231F20"/>
            <w:sz w:val="24"/>
          </w:rPr>
          <w:t>http://www.petergid.ru/architecture/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guides/sportivnie-sooruzheniya-sankt-peterburga.html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20.07.20).</w:t>
      </w:r>
    </w:p>
    <w:p>
      <w:pPr>
        <w:pStyle w:val="ListParagraph"/>
        <w:numPr>
          <w:ilvl w:val="0"/>
          <w:numId w:val="60"/>
        </w:numPr>
        <w:tabs>
          <w:tab w:pos="1775" w:val="left" w:leader="none"/>
        </w:tabs>
        <w:spacing w:line="261" w:lineRule="auto" w:before="0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Бассейн как место досуга от De Architekten Cie, Амстердам, Нидерланды./ URL: https://</w:t>
      </w:r>
      <w:r>
        <w:rPr>
          <w:color w:val="231F20"/>
          <w:spacing w:val="-57"/>
          <w:sz w:val="24"/>
        </w:rPr>
        <w:t> </w:t>
      </w:r>
      <w:hyperlink r:id="rId138">
        <w:r>
          <w:rPr>
            <w:color w:val="231F20"/>
            <w:sz w:val="24"/>
          </w:rPr>
          <w:t>www.arhinovosti.ru/2016/05/10/bassejjn-kak-mesto-dosuga-ot-de-architekten-cie-amsterdam-nider-</w:t>
        </w:r>
      </w:hyperlink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landy/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20.07.20).</w:t>
      </w:r>
    </w:p>
    <w:p>
      <w:pPr>
        <w:pStyle w:val="ListParagraph"/>
        <w:numPr>
          <w:ilvl w:val="0"/>
          <w:numId w:val="60"/>
        </w:numPr>
        <w:tabs>
          <w:tab w:pos="1781" w:val="left" w:leader="none"/>
        </w:tabs>
        <w:spacing w:line="261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Гельфонд А. Л. </w:t>
      </w:r>
      <w:r>
        <w:rPr>
          <w:color w:val="231F20"/>
          <w:sz w:val="24"/>
        </w:rPr>
        <w:t>Архитектурное проектирование общественных зданий и сооружений: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учеб.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пособие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 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Л.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Гельфонд.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Архитектура-С, 2007.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280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60"/>
        </w:numPr>
        <w:tabs>
          <w:tab w:pos="1765" w:val="left" w:leader="none"/>
        </w:tabs>
        <w:spacing w:line="261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Голубева Е. П. </w:t>
      </w:r>
      <w:r>
        <w:rPr>
          <w:color w:val="231F20"/>
          <w:w w:val="95"/>
          <w:sz w:val="24"/>
        </w:rPr>
        <w:t>Принципы формирования архитектуры рекреационно-досуговых комплек-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сов: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дис.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архитектуры: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18.00.02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Голубева;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Нижегородский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архитектурный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инсти-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тут.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Нижний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Новгород,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2006.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195 с.</w:t>
      </w:r>
    </w:p>
    <w:p>
      <w:pPr>
        <w:pStyle w:val="ListParagraph"/>
        <w:numPr>
          <w:ilvl w:val="0"/>
          <w:numId w:val="60"/>
        </w:numPr>
        <w:tabs>
          <w:tab w:pos="1757" w:val="left" w:leader="none"/>
        </w:tabs>
        <w:spacing w:line="261" w:lineRule="auto" w:before="0" w:after="0"/>
        <w:ind w:left="1133" w:right="1133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Архитектура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фитнеса.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5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спортивных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комплексов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нового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поколения.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/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URL: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https://trendymen.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ru/lifestyle/design/113213/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19.07.20)</w:t>
      </w:r>
    </w:p>
    <w:p>
      <w:pPr>
        <w:pStyle w:val="ListParagraph"/>
        <w:numPr>
          <w:ilvl w:val="0"/>
          <w:numId w:val="60"/>
        </w:numPr>
        <w:tabs>
          <w:tab w:pos="1880" w:val="left" w:leader="none"/>
        </w:tabs>
        <w:spacing w:line="261" w:lineRule="auto" w:before="0" w:after="0"/>
        <w:ind w:left="1133" w:right="1133" w:firstLine="396"/>
        <w:jc w:val="both"/>
        <w:rPr>
          <w:sz w:val="24"/>
        </w:rPr>
      </w:pPr>
      <w:r>
        <w:rPr>
          <w:color w:val="231F20"/>
          <w:spacing w:val="-3"/>
          <w:sz w:val="24"/>
        </w:rPr>
        <w:t>Спортивная архитектура с водным уклоном. / URL: </w:t>
      </w:r>
      <w:hyperlink r:id="rId139">
        <w:r>
          <w:rPr>
            <w:color w:val="231F20"/>
            <w:spacing w:val="-3"/>
            <w:sz w:val="24"/>
          </w:rPr>
          <w:t>https://www.s-bc.ru/news/Сportivnaya-</w:t>
        </w:r>
      </w:hyperlink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arhitektura-s-vodnym-uklonom.html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(дата обращения: 20.07.20).</w:t>
      </w:r>
    </w:p>
    <w:p>
      <w:pPr>
        <w:spacing w:after="0" w:line="261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</w:t>
      </w:r>
    </w:p>
    <w:p>
      <w:pPr>
        <w:spacing w:line="249" w:lineRule="auto" w:before="12"/>
        <w:ind w:left="1133" w:right="4432" w:firstLine="0"/>
        <w:jc w:val="left"/>
        <w:rPr>
          <w:sz w:val="24"/>
        </w:rPr>
      </w:pPr>
      <w:r>
        <w:rPr>
          <w:i/>
          <w:color w:val="231F20"/>
          <w:sz w:val="24"/>
        </w:rPr>
        <w:t>Яна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Андреевна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Каргина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(Сергеева)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sz w:val="24"/>
        </w:rPr>
      </w:pPr>
      <w:r>
        <w:rPr>
          <w:i/>
          <w:color w:val="231F20"/>
          <w:sz w:val="24"/>
        </w:rPr>
        <w:t>Елена Геннадьевна Боброва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5"/>
          <w:sz w:val="24"/>
        </w:rPr>
        <w:t> </w:t>
      </w:r>
      <w:hyperlink r:id="rId140">
        <w:r>
          <w:rPr>
            <w:i/>
            <w:color w:val="231F20"/>
            <w:sz w:val="24"/>
          </w:rPr>
          <w:t>yana.sergeewa2012040595@yandex.ru.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2864" w:right="2861" w:hanging="2"/>
      </w:pPr>
      <w:r>
        <w:rPr>
          <w:color w:val="231F20"/>
        </w:rPr>
        <w:t>АРХИТЕКТУРНЫЙ ОБРАЗ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МНОГОФУНКЦИОНАЛЬНОГО КОМПЛЕКСА</w:t>
      </w:r>
      <w:r>
        <w:rPr>
          <w:color w:val="231F20"/>
          <w:spacing w:val="-67"/>
        </w:rPr>
        <w:t> </w:t>
      </w:r>
      <w:r>
        <w:rPr>
          <w:color w:val="231F20"/>
        </w:rPr>
        <w:t>ДЕЛОВОГО</w:t>
      </w:r>
      <w:r>
        <w:rPr>
          <w:color w:val="231F20"/>
          <w:spacing w:val="-1"/>
        </w:rPr>
        <w:t> </w:t>
      </w:r>
      <w:r>
        <w:rPr>
          <w:color w:val="231F20"/>
        </w:rPr>
        <w:t>ТУРИЗМА</w:t>
      </w:r>
    </w:p>
    <w:p>
      <w:pPr>
        <w:pStyle w:val="BodyText"/>
        <w:spacing w:before="10"/>
        <w:ind w:left="0"/>
        <w:rPr>
          <w:b/>
          <w:sz w:val="38"/>
        </w:rPr>
      </w:pPr>
    </w:p>
    <w:p>
      <w:pPr>
        <w:spacing w:line="249" w:lineRule="auto" w:before="0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приведены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факторы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образа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многофунк-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ционального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центра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делового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туризма.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Рассмотрены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основные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исторические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прототипы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совре-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менных сооружений делового назначения. Приведены примеры современных площадок и со-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оружений, используемых для проведения деловых встреч. На основе анализа отечественного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зарубежного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опыта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деловых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выявлены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критерии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фор-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мирования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архитектурного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образа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многофункциональных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центров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делового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туризма.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Названы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преимущества, которыми обладает многофункциональный комплекс делового туризма, спро-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ектированный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мировым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стандартам,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имеющий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все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необходимые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удобства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функции.</w:t>
      </w:r>
    </w:p>
    <w:p>
      <w:pPr>
        <w:spacing w:line="249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Ключевые слова</w:t>
      </w:r>
      <w:r>
        <w:rPr>
          <w:color w:val="231F20"/>
          <w:w w:val="95"/>
          <w:sz w:val="24"/>
        </w:rPr>
        <w:t>: многофункциональный комплекс делового туризма, исторические деловые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комплексы,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архитектурный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образ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делового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комплекса,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деловой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туризм,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инновации.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w w:val="95"/>
        </w:rPr>
        <w:t>Деловой туризм в Санкт-Петербурге представлен различными конференциями,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форумами и международными конгрессами. Организация деловых встреч и кор-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поративных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мероприятий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часто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проходит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базе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университетов,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конгресс-отелей,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дворцах, музеях, и даже в старинных особняках, где расположились гостини-</w:t>
      </w:r>
      <w:r>
        <w:rPr>
          <w:color w:val="231F20"/>
          <w:spacing w:val="1"/>
        </w:rPr>
        <w:t> </w:t>
      </w:r>
      <w:r>
        <w:rPr>
          <w:color w:val="231F20"/>
        </w:rPr>
        <w:t>цы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конференц-залами.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указывает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недостаток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городе</w:t>
      </w:r>
      <w:r>
        <w:rPr>
          <w:color w:val="231F20"/>
          <w:spacing w:val="-16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6"/>
        </w:rPr>
        <w:t> </w:t>
      </w:r>
      <w:r>
        <w:rPr>
          <w:color w:val="231F20"/>
        </w:rPr>
        <w:t>ком-</w:t>
      </w:r>
      <w:r>
        <w:rPr>
          <w:color w:val="231F20"/>
          <w:spacing w:val="-67"/>
        </w:rPr>
        <w:t> </w:t>
      </w:r>
      <w:r>
        <w:rPr>
          <w:color w:val="231F20"/>
        </w:rPr>
        <w:t>плексов</w:t>
      </w:r>
      <w:r>
        <w:rPr>
          <w:color w:val="231F20"/>
          <w:spacing w:val="-1"/>
        </w:rPr>
        <w:t> </w:t>
      </w:r>
      <w:r>
        <w:rPr>
          <w:color w:val="231F20"/>
        </w:rPr>
        <w:t>делового туризма.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Многофункциональный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делового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туризма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включаю-</w:t>
      </w:r>
      <w:r>
        <w:rPr>
          <w:color w:val="231F20"/>
          <w:spacing w:val="-68"/>
        </w:rPr>
        <w:t> </w:t>
      </w:r>
      <w:r>
        <w:rPr>
          <w:color w:val="231F20"/>
        </w:rPr>
        <w:t>щий в себя ряд блоков различного функционального назначения, предназначен-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ных для проведения и организации корпоративных мероприятий, организации до-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суга,</w:t>
      </w:r>
      <w:r>
        <w:rPr>
          <w:color w:val="231F20"/>
          <w:spacing w:val="-1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-1"/>
        </w:rPr>
        <w:t> </w:t>
      </w:r>
      <w:r>
        <w:rPr>
          <w:color w:val="231F20"/>
        </w:rPr>
        <w:t>деловых туристов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Можно выделить следующие факторы формирования архитектурного образа</w:t>
      </w:r>
      <w:r>
        <w:rPr>
          <w:color w:val="231F20"/>
          <w:spacing w:val="-67"/>
        </w:rPr>
        <w:t> </w:t>
      </w:r>
      <w:r>
        <w:rPr>
          <w:color w:val="231F20"/>
        </w:rPr>
        <w:t>многофункциональных</w:t>
      </w:r>
      <w:r>
        <w:rPr>
          <w:color w:val="231F20"/>
          <w:spacing w:val="-2"/>
        </w:rPr>
        <w:t> </w:t>
      </w:r>
      <w:r>
        <w:rPr>
          <w:color w:val="231F20"/>
        </w:rPr>
        <w:t>центров</w:t>
      </w:r>
      <w:r>
        <w:rPr>
          <w:color w:val="231F20"/>
          <w:spacing w:val="-1"/>
        </w:rPr>
        <w:t> </w:t>
      </w:r>
      <w:r>
        <w:rPr>
          <w:color w:val="231F20"/>
        </w:rPr>
        <w:t>делового туризма:</w:t>
      </w:r>
    </w:p>
    <w:p>
      <w:pPr>
        <w:pStyle w:val="ListParagraph"/>
        <w:numPr>
          <w:ilvl w:val="0"/>
          <w:numId w:val="3"/>
        </w:numPr>
        <w:tabs>
          <w:tab w:pos="1837" w:val="left" w:leader="none"/>
        </w:tabs>
        <w:spacing w:line="268" w:lineRule="auto" w:before="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pacing w:val="-1"/>
          <w:sz w:val="28"/>
        </w:rPr>
        <w:t>исторический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фактор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определяет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влияние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исторических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прототипов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ста-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новление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современного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архитектурного образа;</w:t>
      </w:r>
    </w:p>
    <w:p>
      <w:pPr>
        <w:pStyle w:val="ListParagraph"/>
        <w:numPr>
          <w:ilvl w:val="0"/>
          <w:numId w:val="3"/>
        </w:numPr>
        <w:tabs>
          <w:tab w:pos="1835" w:val="left" w:leader="none"/>
        </w:tabs>
        <w:spacing w:line="268" w:lineRule="auto" w:before="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w w:val="95"/>
          <w:sz w:val="28"/>
        </w:rPr>
        <w:t>архитектурно-планировочный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фактор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показывает,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как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планировочная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струк-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тура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распределение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функциональных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зон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влияют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образное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решение;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68" w:lineRule="auto" w:before="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градостроительный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фактор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определяет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влияние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контекста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окружающей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за-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стройки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образные характеристики;</w:t>
      </w:r>
    </w:p>
    <w:p>
      <w:pPr>
        <w:pStyle w:val="ListParagraph"/>
        <w:numPr>
          <w:ilvl w:val="0"/>
          <w:numId w:val="3"/>
        </w:numPr>
        <w:tabs>
          <w:tab w:pos="1826" w:val="left" w:leader="none"/>
        </w:tabs>
        <w:spacing w:line="268" w:lineRule="auto" w:before="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w w:val="95"/>
          <w:sz w:val="28"/>
        </w:rPr>
        <w:t>социально-экономический</w:t>
      </w:r>
      <w:r>
        <w:rPr>
          <w:color w:val="231F20"/>
          <w:spacing w:val="-5"/>
          <w:w w:val="95"/>
          <w:sz w:val="28"/>
        </w:rPr>
        <w:t> </w:t>
      </w:r>
      <w:r>
        <w:rPr>
          <w:color w:val="231F20"/>
          <w:w w:val="95"/>
          <w:sz w:val="28"/>
        </w:rPr>
        <w:t>фактор</w:t>
      </w:r>
      <w:r>
        <w:rPr>
          <w:color w:val="231F20"/>
          <w:spacing w:val="-4"/>
          <w:w w:val="95"/>
          <w:sz w:val="28"/>
        </w:rPr>
        <w:t> </w:t>
      </w:r>
      <w:r>
        <w:rPr>
          <w:color w:val="231F20"/>
          <w:w w:val="95"/>
          <w:sz w:val="28"/>
        </w:rPr>
        <w:t>определяет</w:t>
      </w:r>
      <w:r>
        <w:rPr>
          <w:color w:val="231F20"/>
          <w:spacing w:val="-4"/>
          <w:w w:val="95"/>
          <w:sz w:val="28"/>
        </w:rPr>
        <w:t> </w:t>
      </w:r>
      <w:r>
        <w:rPr>
          <w:color w:val="231F20"/>
          <w:w w:val="95"/>
          <w:sz w:val="28"/>
        </w:rPr>
        <w:t>функциональное</w:t>
      </w:r>
      <w:r>
        <w:rPr>
          <w:color w:val="231F20"/>
          <w:spacing w:val="-4"/>
          <w:w w:val="95"/>
          <w:sz w:val="28"/>
        </w:rPr>
        <w:t> </w:t>
      </w:r>
      <w:r>
        <w:rPr>
          <w:color w:val="231F20"/>
          <w:w w:val="95"/>
          <w:sz w:val="28"/>
        </w:rPr>
        <w:t>решение</w:t>
      </w:r>
      <w:r>
        <w:rPr>
          <w:color w:val="231F20"/>
          <w:spacing w:val="-4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-4"/>
          <w:w w:val="95"/>
          <w:sz w:val="28"/>
        </w:rPr>
        <w:t> </w:t>
      </w:r>
      <w:r>
        <w:rPr>
          <w:color w:val="231F20"/>
          <w:w w:val="95"/>
          <w:sz w:val="28"/>
        </w:rPr>
        <w:t>воз-</w:t>
      </w:r>
      <w:r>
        <w:rPr>
          <w:color w:val="231F20"/>
          <w:spacing w:val="-63"/>
          <w:w w:val="95"/>
          <w:sz w:val="28"/>
        </w:rPr>
        <w:t> </w:t>
      </w:r>
      <w:r>
        <w:rPr>
          <w:color w:val="231F20"/>
          <w:sz w:val="28"/>
        </w:rPr>
        <w:t>можность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применения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последних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технологических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конструктивных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решений.</w:t>
      </w:r>
    </w:p>
    <w:p>
      <w:pPr>
        <w:spacing w:after="0" w:line="268" w:lineRule="auto"/>
        <w:jc w:val="left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</w:rPr>
        <w:t>В настоящее время многофункциональный комплекс делового туризма скла-</w:t>
      </w:r>
      <w:r>
        <w:rPr>
          <w:color w:val="231F20"/>
          <w:spacing w:val="-67"/>
        </w:rPr>
        <w:t> </w:t>
      </w:r>
      <w:r>
        <w:rPr>
          <w:color w:val="231F20"/>
        </w:rPr>
        <w:t>дывается как новый тип общественного сооружения [2]. Историческими прото-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типами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многофункциональных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6"/>
        </w:rPr>
        <w:t> </w:t>
      </w:r>
      <w:r>
        <w:rPr>
          <w:color w:val="231F20"/>
        </w:rPr>
        <w:t>делового</w:t>
      </w:r>
      <w:r>
        <w:rPr>
          <w:color w:val="231F20"/>
          <w:spacing w:val="-15"/>
        </w:rPr>
        <w:t> </w:t>
      </w:r>
      <w:r>
        <w:rPr>
          <w:color w:val="231F20"/>
        </w:rPr>
        <w:t>туризма</w:t>
      </w:r>
      <w:r>
        <w:rPr>
          <w:color w:val="231F20"/>
          <w:spacing w:val="-16"/>
        </w:rPr>
        <w:t> </w:t>
      </w:r>
      <w:r>
        <w:rPr>
          <w:color w:val="231F20"/>
        </w:rPr>
        <w:t>явля-</w:t>
      </w:r>
      <w:r>
        <w:rPr>
          <w:color w:val="231F20"/>
          <w:spacing w:val="-67"/>
        </w:rPr>
        <w:t> </w:t>
      </w:r>
      <w:r>
        <w:rPr>
          <w:color w:val="231F20"/>
        </w:rPr>
        <w:t>ются</w:t>
      </w:r>
      <w:r>
        <w:rPr>
          <w:color w:val="231F20"/>
          <w:spacing w:val="-1"/>
        </w:rPr>
        <w:t> </w:t>
      </w:r>
      <w:r>
        <w:rPr>
          <w:color w:val="231F20"/>
        </w:rPr>
        <w:t>деловые комплексы.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Исследование исторического развития сооружений делового назначения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зволяет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выявить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особенности,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стали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основой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создания</w:t>
      </w:r>
      <w:r>
        <w:rPr>
          <w:color w:val="231F20"/>
          <w:spacing w:val="-67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2"/>
        </w:rPr>
        <w:t> </w:t>
      </w:r>
      <w:r>
        <w:rPr>
          <w:color w:val="231F20"/>
        </w:rPr>
        <w:t>облика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"/>
        </w:rPr>
        <w:t> </w:t>
      </w:r>
      <w:r>
        <w:rPr>
          <w:color w:val="231F20"/>
        </w:rPr>
        <w:t>деловых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комплексов.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Архитектурный образ того или иного делового комплекса зависит от эпохи,</w:t>
      </w:r>
      <w:r>
        <w:rPr>
          <w:color w:val="231F20"/>
          <w:spacing w:val="1"/>
        </w:rPr>
        <w:t> </w:t>
      </w:r>
      <w:r>
        <w:rPr>
          <w:color w:val="231F20"/>
        </w:rPr>
        <w:t>во время которой было возведено здание, и которая определяет его принадлеж-</w:t>
      </w:r>
      <w:r>
        <w:rPr>
          <w:color w:val="231F20"/>
          <w:spacing w:val="1"/>
        </w:rPr>
        <w:t> </w:t>
      </w:r>
      <w:r>
        <w:rPr>
          <w:color w:val="231F20"/>
        </w:rPr>
        <w:t>ность к тому или иному архитектурному стилю. Например, деловыми центрами</w:t>
      </w:r>
      <w:r>
        <w:rPr>
          <w:color w:val="231F20"/>
          <w:spacing w:val="-67"/>
        </w:rPr>
        <w:t> </w:t>
      </w:r>
      <w:r>
        <w:rPr>
          <w:color w:val="231F20"/>
        </w:rPr>
        <w:t>древности были акрополь, форум, базилика. Для средневековья характерны за-</w:t>
      </w:r>
      <w:r>
        <w:rPr>
          <w:color w:val="231F20"/>
          <w:spacing w:val="1"/>
        </w:rPr>
        <w:t> </w:t>
      </w:r>
      <w:r>
        <w:rPr>
          <w:color w:val="231F20"/>
        </w:rPr>
        <w:t>мок, рыночная площадь, для Возрождения – ратуши. Деловыми центрами эпо-</w:t>
      </w:r>
      <w:r>
        <w:rPr>
          <w:color w:val="231F20"/>
          <w:spacing w:val="1"/>
        </w:rPr>
        <w:t> </w:t>
      </w:r>
      <w:r>
        <w:rPr>
          <w:color w:val="231F20"/>
        </w:rPr>
        <w:t>хи советского периода являлись универсальные административно-хозяйствен-</w:t>
      </w:r>
      <w:r>
        <w:rPr>
          <w:color w:val="231F20"/>
          <w:spacing w:val="1"/>
        </w:rPr>
        <w:t> </w:t>
      </w:r>
      <w:r>
        <w:rPr>
          <w:color w:val="231F20"/>
        </w:rPr>
        <w:t>ные здания [3].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6"/>
        </w:rPr>
        <w:t> </w:t>
      </w:r>
      <w:r>
        <w:rPr>
          <w:color w:val="231F20"/>
        </w:rPr>
        <w:t>время,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качестве</w:t>
      </w:r>
      <w:r>
        <w:rPr>
          <w:color w:val="231F20"/>
          <w:spacing w:val="-6"/>
        </w:rPr>
        <w:t> </w:t>
      </w:r>
      <w:r>
        <w:rPr>
          <w:color w:val="231F20"/>
        </w:rPr>
        <w:t>деловых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площадок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проведе-</w:t>
      </w:r>
      <w:r>
        <w:rPr>
          <w:color w:val="231F20"/>
          <w:spacing w:val="-67"/>
        </w:rPr>
        <w:t> </w:t>
      </w:r>
      <w:r>
        <w:rPr>
          <w:color w:val="231F20"/>
        </w:rPr>
        <w:t>ния деловых встреч выступают: конгресс-отели, конференц-отели; музеи; биз-</w:t>
      </w:r>
      <w:r>
        <w:rPr>
          <w:color w:val="231F20"/>
          <w:spacing w:val="1"/>
        </w:rPr>
        <w:t> </w:t>
      </w:r>
      <w:r>
        <w:rPr>
          <w:color w:val="231F20"/>
        </w:rPr>
        <w:t>нес-клубы; терминалы и др. Вышеперечисленные сооружения и площадки, вре-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менно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используемые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деловых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встреч,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имеют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ограниченный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набор</w:t>
      </w:r>
      <w:r>
        <w:rPr>
          <w:color w:val="231F20"/>
          <w:spacing w:val="-68"/>
        </w:rPr>
        <w:t> </w:t>
      </w:r>
      <w:r>
        <w:rPr>
          <w:color w:val="231F20"/>
        </w:rPr>
        <w:t>функций,</w:t>
      </w:r>
      <w:r>
        <w:rPr>
          <w:color w:val="231F20"/>
          <w:spacing w:val="-1"/>
        </w:rPr>
        <w:t> </w:t>
      </w:r>
      <w:r>
        <w:rPr>
          <w:color w:val="231F20"/>
        </w:rPr>
        <w:t>относятся к другим типам зданий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В Санкт-Петербурге недостаточно комплексов делового туризма, спроекти-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рованных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мировым</w:t>
      </w:r>
      <w:r>
        <w:rPr>
          <w:color w:val="231F20"/>
          <w:spacing w:val="-9"/>
        </w:rPr>
        <w:t> </w:t>
      </w:r>
      <w:r>
        <w:rPr>
          <w:color w:val="231F20"/>
        </w:rPr>
        <w:t>стандартам,</w:t>
      </w:r>
      <w:r>
        <w:rPr>
          <w:color w:val="231F20"/>
          <w:spacing w:val="-10"/>
        </w:rPr>
        <w:t> </w:t>
      </w:r>
      <w:r>
        <w:rPr>
          <w:color w:val="231F20"/>
        </w:rPr>
        <w:t>имеющих</w:t>
      </w:r>
      <w:r>
        <w:rPr>
          <w:color w:val="231F20"/>
          <w:spacing w:val="-9"/>
        </w:rPr>
        <w:t> </w:t>
      </w:r>
      <w:r>
        <w:rPr>
          <w:color w:val="231F20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9"/>
        </w:rPr>
        <w:t> </w:t>
      </w:r>
      <w:r>
        <w:rPr>
          <w:color w:val="231F20"/>
        </w:rPr>
        <w:t>удобства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функ-</w:t>
      </w:r>
      <w:r>
        <w:rPr>
          <w:color w:val="231F20"/>
          <w:spacing w:val="-67"/>
        </w:rPr>
        <w:t> </w:t>
      </w:r>
      <w:r>
        <w:rPr>
          <w:color w:val="231F20"/>
        </w:rPr>
        <w:t>ции. Примером многофункционального комплекса делового туризма в Санкт-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Петербурге является конгрессно-выставочный центр «Экспофорум». Это одна</w:t>
      </w:r>
      <w:r>
        <w:rPr>
          <w:color w:val="231F20"/>
          <w:spacing w:val="1"/>
        </w:rPr>
        <w:t> </w:t>
      </w:r>
      <w:r>
        <w:rPr>
          <w:color w:val="231F20"/>
        </w:rPr>
        <w:t>из современных площадок в России для проведения деловых и развлекатель-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0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-10"/>
        </w:rPr>
        <w:t> </w:t>
      </w:r>
      <w:r>
        <w:rPr>
          <w:color w:val="231F20"/>
        </w:rPr>
        <w:t>любого</w:t>
      </w:r>
      <w:r>
        <w:rPr>
          <w:color w:val="231F20"/>
          <w:spacing w:val="-10"/>
        </w:rPr>
        <w:t> </w:t>
      </w:r>
      <w:r>
        <w:rPr>
          <w:color w:val="231F20"/>
        </w:rPr>
        <w:t>масштаба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формата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выставок,</w:t>
      </w:r>
      <w:r>
        <w:rPr>
          <w:color w:val="231F20"/>
          <w:spacing w:val="-10"/>
        </w:rPr>
        <w:t> </w:t>
      </w:r>
      <w:r>
        <w:rPr>
          <w:color w:val="231F20"/>
        </w:rPr>
        <w:t>конгрессов,</w:t>
      </w:r>
      <w:r>
        <w:rPr>
          <w:color w:val="231F20"/>
          <w:spacing w:val="-10"/>
        </w:rPr>
        <w:t> </w:t>
      </w:r>
      <w:r>
        <w:rPr>
          <w:color w:val="231F20"/>
        </w:rPr>
        <w:t>форумов,</w:t>
      </w:r>
      <w:r>
        <w:rPr>
          <w:color w:val="231F20"/>
          <w:spacing w:val="-68"/>
        </w:rPr>
        <w:t> </w:t>
      </w:r>
      <w:r>
        <w:rPr>
          <w:color w:val="231F20"/>
        </w:rPr>
        <w:t>спортивных и культурных событий. В его составе: три выставочных павильона,</w:t>
      </w:r>
      <w:r>
        <w:rPr>
          <w:color w:val="231F20"/>
          <w:spacing w:val="1"/>
        </w:rPr>
        <w:t> </w:t>
      </w:r>
      <w:r>
        <w:rPr>
          <w:color w:val="231F20"/>
        </w:rPr>
        <w:t>68 конференц-залов, отели мирового бренда </w:t>
      </w:r>
      <w:r>
        <w:rPr>
          <w:i/>
          <w:color w:val="231F20"/>
        </w:rPr>
        <w:t>HILTON, </w:t>
      </w:r>
      <w:r>
        <w:rPr>
          <w:color w:val="231F20"/>
        </w:rPr>
        <w:t>бизнес-центр, таможен-</w:t>
      </w:r>
      <w:r>
        <w:rPr>
          <w:color w:val="231F20"/>
          <w:spacing w:val="1"/>
        </w:rPr>
        <w:t> </w:t>
      </w:r>
      <w:r>
        <w:rPr>
          <w:color w:val="231F20"/>
        </w:rPr>
        <w:t>но-логистический комплекс, кафе, рестораны и другие объекты сопутствующей</w:t>
      </w:r>
      <w:r>
        <w:rPr>
          <w:color w:val="231F20"/>
          <w:spacing w:val="-67"/>
        </w:rPr>
        <w:t> </w:t>
      </w:r>
      <w:r>
        <w:rPr>
          <w:color w:val="231F20"/>
        </w:rPr>
        <w:t>инфраструктуры [5].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Развитие многофункциональных комплексов делового туризма за рубежом</w:t>
      </w:r>
      <w:r>
        <w:rPr>
          <w:color w:val="231F20"/>
          <w:spacing w:val="1"/>
        </w:rPr>
        <w:t> </w:t>
      </w:r>
      <w:r>
        <w:rPr>
          <w:color w:val="231F20"/>
        </w:rPr>
        <w:t>проходит</w:t>
      </w:r>
      <w:r>
        <w:rPr>
          <w:color w:val="231F20"/>
          <w:spacing w:val="-17"/>
        </w:rPr>
        <w:t> </w:t>
      </w:r>
      <w:r>
        <w:rPr>
          <w:color w:val="231F20"/>
        </w:rPr>
        <w:t>более</w:t>
      </w:r>
      <w:r>
        <w:rPr>
          <w:color w:val="231F20"/>
          <w:spacing w:val="-16"/>
        </w:rPr>
        <w:t> </w:t>
      </w:r>
      <w:r>
        <w:rPr>
          <w:color w:val="231F20"/>
        </w:rPr>
        <w:t>активно,</w:t>
      </w:r>
      <w:r>
        <w:rPr>
          <w:color w:val="231F20"/>
          <w:spacing w:val="-16"/>
        </w:rPr>
        <w:t> </w:t>
      </w:r>
      <w:r>
        <w:rPr>
          <w:color w:val="231F20"/>
        </w:rPr>
        <w:t>чем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России.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5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15"/>
        </w:rPr>
        <w:t> </w:t>
      </w:r>
      <w:r>
        <w:rPr>
          <w:color w:val="231F20"/>
        </w:rPr>
        <w:t>со-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временные архитектурные и конструктивные решения, учитывается исторический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опыт,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применяются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новые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гра-</w:t>
      </w:r>
      <w:r>
        <w:rPr>
          <w:color w:val="231F20"/>
          <w:spacing w:val="-68"/>
        </w:rPr>
        <w:t> </w:t>
      </w:r>
      <w:r>
        <w:rPr>
          <w:color w:val="231F20"/>
        </w:rPr>
        <w:t>мотную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архитектурно-планировочную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организацию,</w:t>
      </w:r>
      <w:r>
        <w:rPr>
          <w:color w:val="231F20"/>
          <w:spacing w:val="-7"/>
        </w:rPr>
        <w:t> </w:t>
      </w:r>
      <w:r>
        <w:rPr>
          <w:color w:val="231F20"/>
        </w:rPr>
        <w:t>функциональное</w:t>
      </w:r>
      <w:r>
        <w:rPr>
          <w:color w:val="231F20"/>
          <w:spacing w:val="-7"/>
        </w:rPr>
        <w:t> </w:t>
      </w:r>
      <w:r>
        <w:rPr>
          <w:color w:val="231F20"/>
        </w:rPr>
        <w:t>зонирова-</w:t>
      </w:r>
      <w:r>
        <w:rPr>
          <w:color w:val="231F20"/>
          <w:spacing w:val="-68"/>
        </w:rPr>
        <w:t> </w:t>
      </w:r>
      <w:r>
        <w:rPr>
          <w:color w:val="231F20"/>
        </w:rPr>
        <w:t>ние,</w:t>
      </w:r>
      <w:r>
        <w:rPr>
          <w:color w:val="231F20"/>
          <w:spacing w:val="-3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2"/>
        </w:rPr>
        <w:t> </w:t>
      </w:r>
      <w:r>
        <w:rPr>
          <w:color w:val="231F20"/>
        </w:rPr>
        <w:t>собой</w:t>
      </w:r>
      <w:r>
        <w:rPr>
          <w:color w:val="231F20"/>
          <w:spacing w:val="-2"/>
        </w:rPr>
        <w:t> </w:t>
      </w:r>
      <w:r>
        <w:rPr>
          <w:color w:val="231F20"/>
        </w:rPr>
        <w:t>интересные</w:t>
      </w:r>
      <w:r>
        <w:rPr>
          <w:color w:val="231F20"/>
          <w:spacing w:val="-2"/>
        </w:rPr>
        <w:t> </w:t>
      </w:r>
      <w:r>
        <w:rPr>
          <w:color w:val="231F20"/>
        </w:rPr>
        <w:t>объекты</w:t>
      </w:r>
      <w:r>
        <w:rPr>
          <w:color w:val="231F20"/>
          <w:spacing w:val="-2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архитектуры.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качестве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удачных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примеров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зарубежных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многофункциональных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комплексов</w:t>
      </w:r>
      <w:r>
        <w:rPr>
          <w:color w:val="231F20"/>
          <w:spacing w:val="-67"/>
        </w:rPr>
        <w:t> </w:t>
      </w:r>
      <w:r>
        <w:rPr>
          <w:color w:val="231F20"/>
        </w:rPr>
        <w:t>делового туризма по своей архитектурно-планировочной организации, функци-</w:t>
      </w:r>
      <w:r>
        <w:rPr>
          <w:color w:val="231F20"/>
          <w:spacing w:val="1"/>
        </w:rPr>
        <w:t> </w:t>
      </w:r>
      <w:r>
        <w:rPr>
          <w:color w:val="231F20"/>
        </w:rPr>
        <w:t>ональному решению, использованию современных приемов формообразования,</w:t>
      </w:r>
      <w:r>
        <w:rPr>
          <w:color w:val="231F20"/>
          <w:spacing w:val="-67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привести следующие объекты.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61"/>
        </w:numPr>
        <w:tabs>
          <w:tab w:pos="1811" w:val="left" w:leader="none"/>
        </w:tabs>
        <w:spacing w:line="240" w:lineRule="auto" w:before="64" w:after="0"/>
        <w:ind w:left="1810" w:right="0" w:hanging="281"/>
        <w:jc w:val="both"/>
        <w:rPr>
          <w:sz w:val="28"/>
        </w:rPr>
      </w:pPr>
      <w:r>
        <w:rPr>
          <w:b/>
          <w:color w:val="231F20"/>
          <w:sz w:val="28"/>
        </w:rPr>
        <w:t>Национальный</w:t>
      </w:r>
      <w:r>
        <w:rPr>
          <w:b/>
          <w:color w:val="231F20"/>
          <w:spacing w:val="-5"/>
          <w:sz w:val="28"/>
        </w:rPr>
        <w:t> </w:t>
      </w:r>
      <w:r>
        <w:rPr>
          <w:b/>
          <w:color w:val="231F20"/>
          <w:sz w:val="28"/>
        </w:rPr>
        <w:t>конференц-центр</w:t>
      </w:r>
      <w:r>
        <w:rPr>
          <w:b/>
          <w:color w:val="231F20"/>
          <w:spacing w:val="-5"/>
          <w:sz w:val="28"/>
        </w:rPr>
        <w:t> </w:t>
      </w:r>
      <w:r>
        <w:rPr>
          <w:b/>
          <w:color w:val="231F20"/>
          <w:sz w:val="28"/>
        </w:rPr>
        <w:t>в</w:t>
      </w:r>
      <w:r>
        <w:rPr>
          <w:b/>
          <w:color w:val="231F20"/>
          <w:spacing w:val="-4"/>
          <w:sz w:val="28"/>
        </w:rPr>
        <w:t> </w:t>
      </w:r>
      <w:r>
        <w:rPr>
          <w:b/>
          <w:color w:val="231F20"/>
          <w:sz w:val="28"/>
        </w:rPr>
        <w:t>Дохе</w:t>
      </w:r>
      <w:r>
        <w:rPr>
          <w:color w:val="231F20"/>
          <w:sz w:val="28"/>
        </w:rPr>
        <w:t>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Катар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1).</w:t>
      </w:r>
    </w:p>
    <w:p>
      <w:pPr>
        <w:pStyle w:val="BodyText"/>
        <w:spacing w:before="2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719913</wp:posOffset>
            </wp:positionH>
            <wp:positionV relativeFrom="paragraph">
              <wp:posOffset>206930</wp:posOffset>
            </wp:positionV>
            <wp:extent cx="6101048" cy="2165699"/>
            <wp:effectExtent l="0" t="0" r="0" b="0"/>
            <wp:wrapTopAndBottom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48" cy="2165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4"/>
        <w:ind w:left="1109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Национальный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конференц-центр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Дохе,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Катар.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Перспективный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вид.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Интерьеры</w:t>
      </w:r>
    </w:p>
    <w:p>
      <w:pPr>
        <w:pStyle w:val="BodyText"/>
        <w:spacing w:before="8"/>
        <w:ind w:left="0"/>
        <w:rPr>
          <w:sz w:val="27"/>
        </w:rPr>
      </w:pPr>
    </w:p>
    <w:p>
      <w:pPr>
        <w:pStyle w:val="BodyText"/>
        <w:spacing w:line="259" w:lineRule="auto"/>
        <w:ind w:right="1128" w:firstLine="396"/>
        <w:jc w:val="both"/>
      </w:pPr>
      <w:r>
        <w:rPr>
          <w:color w:val="231F20"/>
          <w:w w:val="95"/>
        </w:rPr>
        <w:t>Национальный конференц-центр был построен в 2011 году, архитектор – Арарта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Исодзаки. Необычный архитектурный образ здания сформирован огромными сталь-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ными колоннами, которые создают впечатление двух растущих деревьев перед сте-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клянным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фасадом.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Выразительный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облик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центра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привлекает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прохожих.</w:t>
      </w:r>
      <w:r>
        <w:rPr>
          <w:color w:val="231F20"/>
          <w:spacing w:val="-68"/>
        </w:rPr>
        <w:t> </w:t>
      </w:r>
      <w:r>
        <w:rPr>
          <w:color w:val="231F20"/>
        </w:rPr>
        <w:t>Здание</w:t>
      </w:r>
      <w:r>
        <w:rPr>
          <w:color w:val="231F20"/>
          <w:spacing w:val="-9"/>
        </w:rPr>
        <w:t> </w:t>
      </w:r>
      <w:r>
        <w:rPr>
          <w:color w:val="231F20"/>
        </w:rPr>
        <w:t>имеет</w:t>
      </w:r>
      <w:r>
        <w:rPr>
          <w:color w:val="231F20"/>
          <w:spacing w:val="-8"/>
        </w:rPr>
        <w:t> </w:t>
      </w:r>
      <w:r>
        <w:rPr>
          <w:color w:val="231F20"/>
        </w:rPr>
        <w:t>горизонтальную</w:t>
      </w:r>
      <w:r>
        <w:rPr>
          <w:color w:val="231F20"/>
          <w:spacing w:val="-8"/>
        </w:rPr>
        <w:t> </w:t>
      </w:r>
      <w:r>
        <w:rPr>
          <w:color w:val="231F20"/>
        </w:rPr>
        <w:t>функционально-планировочную</w:t>
      </w:r>
      <w:r>
        <w:rPr>
          <w:color w:val="231F20"/>
          <w:spacing w:val="-8"/>
        </w:rPr>
        <w:t> </w:t>
      </w:r>
      <w:r>
        <w:rPr>
          <w:color w:val="231F20"/>
        </w:rPr>
        <w:t>схему.</w:t>
      </w:r>
      <w:r>
        <w:rPr>
          <w:color w:val="231F20"/>
          <w:spacing w:val="-8"/>
        </w:rPr>
        <w:t> </w:t>
      </w:r>
      <w:r>
        <w:rPr>
          <w:color w:val="231F20"/>
        </w:rPr>
        <w:t>Объёмно-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пространственная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структура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сложная,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включает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гори-</w:t>
      </w:r>
      <w:r>
        <w:rPr>
          <w:color w:val="231F20"/>
          <w:spacing w:val="-68"/>
        </w:rPr>
        <w:t> </w:t>
      </w:r>
      <w:r>
        <w:rPr>
          <w:color w:val="231F20"/>
        </w:rPr>
        <w:t>зонтальных блоков различного функционального назначения. Конференц-центр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Дохе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самых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больших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Ближнем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Востоке.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состав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комплек-</w:t>
      </w:r>
      <w:r>
        <w:rPr>
          <w:color w:val="231F20"/>
          <w:spacing w:val="-68"/>
        </w:rPr>
        <w:t> </w:t>
      </w:r>
      <w:r>
        <w:rPr>
          <w:color w:val="231F20"/>
        </w:rPr>
        <w:t>са входят три основных зала, способных вместить до 7 тысяч посетителей одно-</w:t>
      </w:r>
      <w:r>
        <w:rPr>
          <w:color w:val="231F20"/>
          <w:spacing w:val="-67"/>
        </w:rPr>
        <w:t> </w:t>
      </w:r>
      <w:r>
        <w:rPr>
          <w:color w:val="231F20"/>
        </w:rPr>
        <w:t>временно, конференц-зал на 4 тысячи мест, 9 выставочных галерей, кинотеатр,</w:t>
      </w:r>
      <w:r>
        <w:rPr>
          <w:color w:val="231F20"/>
          <w:spacing w:val="1"/>
        </w:rPr>
        <w:t> </w:t>
      </w:r>
      <w:r>
        <w:rPr>
          <w:color w:val="231F20"/>
        </w:rPr>
        <w:t>помещения для переговоров. Национальный конференц-центр в Дохе обладает</w:t>
      </w:r>
      <w:r>
        <w:rPr>
          <w:color w:val="231F20"/>
          <w:spacing w:val="1"/>
        </w:rPr>
        <w:t> </w:t>
      </w:r>
      <w:r>
        <w:rPr>
          <w:color w:val="231F20"/>
        </w:rPr>
        <w:t>сертификатом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LEED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2"/>
        </w:rPr>
        <w:t> </w:t>
      </w:r>
      <w:r>
        <w:rPr>
          <w:color w:val="231F20"/>
        </w:rPr>
        <w:t>энергоэффективным</w:t>
      </w:r>
      <w:r>
        <w:rPr>
          <w:color w:val="231F20"/>
          <w:spacing w:val="-2"/>
        </w:rPr>
        <w:t> </w:t>
      </w:r>
      <w:r>
        <w:rPr>
          <w:color w:val="231F20"/>
        </w:rPr>
        <w:t>сооружением</w:t>
      </w:r>
      <w:r>
        <w:rPr>
          <w:color w:val="231F20"/>
          <w:spacing w:val="-3"/>
        </w:rPr>
        <w:t> </w:t>
      </w:r>
      <w:r>
        <w:rPr>
          <w:color w:val="231F20"/>
        </w:rPr>
        <w:t>[6].</w:t>
      </w:r>
    </w:p>
    <w:p>
      <w:pPr>
        <w:pStyle w:val="ListParagraph"/>
        <w:numPr>
          <w:ilvl w:val="0"/>
          <w:numId w:val="61"/>
        </w:numPr>
        <w:tabs>
          <w:tab w:pos="1811" w:val="left" w:leader="none"/>
        </w:tabs>
        <w:spacing w:line="240" w:lineRule="auto" w:before="3" w:after="0"/>
        <w:ind w:left="1810" w:right="0" w:hanging="281"/>
        <w:jc w:val="both"/>
        <w:rPr>
          <w:sz w:val="28"/>
        </w:rPr>
      </w:pPr>
      <w:r>
        <w:rPr>
          <w:b/>
          <w:color w:val="231F20"/>
          <w:sz w:val="28"/>
        </w:rPr>
        <w:t>Конференц-центр</w:t>
      </w:r>
      <w:r>
        <w:rPr>
          <w:b/>
          <w:color w:val="231F20"/>
          <w:spacing w:val="-4"/>
          <w:sz w:val="28"/>
        </w:rPr>
        <w:t> </w:t>
      </w:r>
      <w:r>
        <w:rPr>
          <w:b/>
          <w:color w:val="231F20"/>
          <w:sz w:val="28"/>
        </w:rPr>
        <w:t>в</w:t>
      </w:r>
      <w:r>
        <w:rPr>
          <w:b/>
          <w:color w:val="231F20"/>
          <w:spacing w:val="-4"/>
          <w:sz w:val="28"/>
        </w:rPr>
        <w:t> </w:t>
      </w:r>
      <w:r>
        <w:rPr>
          <w:b/>
          <w:color w:val="231F20"/>
          <w:sz w:val="28"/>
        </w:rPr>
        <w:t>Вирджиния-Бич</w:t>
      </w:r>
      <w:r>
        <w:rPr>
          <w:color w:val="231F20"/>
          <w:sz w:val="28"/>
        </w:rPr>
        <w:t>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США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2).</w:t>
      </w:r>
    </w:p>
    <w:p>
      <w:pPr>
        <w:pStyle w:val="BodyText"/>
        <w:spacing w:before="3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719912</wp:posOffset>
            </wp:positionH>
            <wp:positionV relativeFrom="paragraph">
              <wp:posOffset>207139</wp:posOffset>
            </wp:positionV>
            <wp:extent cx="6101048" cy="1835658"/>
            <wp:effectExtent l="0" t="0" r="0" b="0"/>
            <wp:wrapTopAndBottom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48" cy="1835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8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Конференц-центр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Вирджиния-Бич,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США.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Перспективный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вид.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Интерьер</w:t>
      </w:r>
    </w:p>
    <w:p>
      <w:pPr>
        <w:pStyle w:val="BodyText"/>
        <w:spacing w:before="8"/>
        <w:ind w:left="0"/>
      </w:pPr>
    </w:p>
    <w:p>
      <w:pPr>
        <w:pStyle w:val="BodyText"/>
        <w:ind w:left="1126" w:right="1131"/>
        <w:jc w:val="right"/>
      </w:pPr>
      <w:r>
        <w:rPr>
          <w:color w:val="231F20"/>
          <w:w w:val="95"/>
        </w:rPr>
        <w:t>Конференц-центр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Вирджиния-Бич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построен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2010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году,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архитектурные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бюро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–</w:t>
      </w:r>
    </w:p>
    <w:p>
      <w:pPr>
        <w:spacing w:before="38"/>
        <w:ind w:left="1126" w:right="1135" w:firstLine="0"/>
        <w:jc w:val="right"/>
        <w:rPr>
          <w:sz w:val="28"/>
        </w:rPr>
      </w:pPr>
      <w:r>
        <w:rPr>
          <w:i/>
          <w:color w:val="231F20"/>
          <w:w w:val="95"/>
          <w:sz w:val="28"/>
        </w:rPr>
        <w:t>«Adrian</w:t>
      </w:r>
      <w:r>
        <w:rPr>
          <w:i/>
          <w:color w:val="231F20"/>
          <w:spacing w:val="-7"/>
          <w:w w:val="95"/>
          <w:sz w:val="28"/>
        </w:rPr>
        <w:t> </w:t>
      </w:r>
      <w:r>
        <w:rPr>
          <w:i/>
          <w:color w:val="231F20"/>
          <w:w w:val="95"/>
          <w:sz w:val="28"/>
        </w:rPr>
        <w:t>Smith»</w:t>
      </w:r>
      <w:r>
        <w:rPr>
          <w:i/>
          <w:color w:val="231F20"/>
          <w:spacing w:val="-7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-7"/>
          <w:w w:val="95"/>
          <w:sz w:val="28"/>
        </w:rPr>
        <w:t> </w:t>
      </w:r>
      <w:r>
        <w:rPr>
          <w:i/>
          <w:color w:val="231F20"/>
          <w:w w:val="95"/>
          <w:sz w:val="28"/>
        </w:rPr>
        <w:t>«Gordon</w:t>
      </w:r>
      <w:r>
        <w:rPr>
          <w:i/>
          <w:color w:val="231F20"/>
          <w:spacing w:val="-6"/>
          <w:w w:val="95"/>
          <w:sz w:val="28"/>
        </w:rPr>
        <w:t> </w:t>
      </w:r>
      <w:r>
        <w:rPr>
          <w:i/>
          <w:color w:val="231F20"/>
          <w:w w:val="95"/>
          <w:sz w:val="28"/>
        </w:rPr>
        <w:t>Gill»</w:t>
      </w:r>
      <w:r>
        <w:rPr>
          <w:color w:val="231F20"/>
          <w:w w:val="95"/>
          <w:sz w:val="28"/>
        </w:rPr>
        <w:t>.</w:t>
      </w:r>
      <w:r>
        <w:rPr>
          <w:color w:val="231F20"/>
          <w:spacing w:val="-7"/>
          <w:w w:val="95"/>
          <w:sz w:val="28"/>
        </w:rPr>
        <w:t> </w:t>
      </w:r>
      <w:r>
        <w:rPr>
          <w:color w:val="231F20"/>
          <w:w w:val="95"/>
          <w:sz w:val="28"/>
        </w:rPr>
        <w:t>Основная</w:t>
      </w:r>
      <w:r>
        <w:rPr>
          <w:color w:val="231F20"/>
          <w:spacing w:val="-8"/>
          <w:w w:val="95"/>
          <w:sz w:val="28"/>
        </w:rPr>
        <w:t> </w:t>
      </w:r>
      <w:r>
        <w:rPr>
          <w:color w:val="231F20"/>
          <w:w w:val="95"/>
          <w:sz w:val="28"/>
        </w:rPr>
        <w:t>цель</w:t>
      </w:r>
      <w:r>
        <w:rPr>
          <w:color w:val="231F20"/>
          <w:spacing w:val="-8"/>
          <w:w w:val="95"/>
          <w:sz w:val="28"/>
        </w:rPr>
        <w:t> </w:t>
      </w:r>
      <w:r>
        <w:rPr>
          <w:color w:val="231F20"/>
          <w:w w:val="95"/>
          <w:sz w:val="28"/>
        </w:rPr>
        <w:t>строительства</w:t>
      </w:r>
      <w:r>
        <w:rPr>
          <w:color w:val="231F20"/>
          <w:spacing w:val="-6"/>
          <w:w w:val="95"/>
          <w:sz w:val="28"/>
        </w:rPr>
        <w:t> </w:t>
      </w:r>
      <w:r>
        <w:rPr>
          <w:color w:val="231F20"/>
          <w:w w:val="95"/>
          <w:sz w:val="28"/>
        </w:rPr>
        <w:t>объекта</w:t>
      </w:r>
      <w:r>
        <w:rPr>
          <w:color w:val="231F20"/>
          <w:spacing w:val="-6"/>
          <w:w w:val="95"/>
          <w:sz w:val="28"/>
        </w:rPr>
        <w:t> </w:t>
      </w:r>
      <w:r>
        <w:rPr>
          <w:color w:val="231F20"/>
          <w:w w:val="95"/>
          <w:sz w:val="28"/>
        </w:rPr>
        <w:t>–</w:t>
      </w:r>
      <w:r>
        <w:rPr>
          <w:color w:val="231F20"/>
          <w:spacing w:val="-7"/>
          <w:w w:val="95"/>
          <w:sz w:val="28"/>
        </w:rPr>
        <w:t> </w:t>
      </w:r>
      <w:r>
        <w:rPr>
          <w:color w:val="231F20"/>
          <w:w w:val="95"/>
          <w:sz w:val="28"/>
        </w:rPr>
        <w:t>привлечение</w:t>
      </w:r>
    </w:p>
    <w:p>
      <w:pPr>
        <w:spacing w:after="0"/>
        <w:jc w:val="right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/>
        <w:jc w:val="both"/>
      </w:pPr>
      <w:r>
        <w:rPr>
          <w:color w:val="231F20"/>
          <w:w w:val="95"/>
        </w:rPr>
        <w:t>в курортный город бизнесменов, политиков, людей науки и искусства. Главной кон-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цепцией</w:t>
      </w:r>
      <w:r>
        <w:rPr>
          <w:color w:val="231F20"/>
          <w:spacing w:val="-18"/>
        </w:rPr>
        <w:t> </w:t>
      </w:r>
      <w:r>
        <w:rPr>
          <w:color w:val="231F20"/>
        </w:rPr>
        <w:t>здания</w:t>
      </w:r>
      <w:r>
        <w:rPr>
          <w:color w:val="231F20"/>
          <w:spacing w:val="-17"/>
        </w:rPr>
        <w:t> </w:t>
      </w:r>
      <w:r>
        <w:rPr>
          <w:color w:val="231F20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18"/>
        </w:rPr>
        <w:t> </w:t>
      </w:r>
      <w:r>
        <w:rPr>
          <w:color w:val="231F20"/>
        </w:rPr>
        <w:t>максимальная</w:t>
      </w:r>
      <w:r>
        <w:rPr>
          <w:color w:val="231F20"/>
          <w:spacing w:val="-16"/>
        </w:rPr>
        <w:t> </w:t>
      </w:r>
      <w:r>
        <w:rPr>
          <w:color w:val="231F20"/>
        </w:rPr>
        <w:t>открытость,</w:t>
      </w:r>
      <w:r>
        <w:rPr>
          <w:color w:val="231F20"/>
          <w:spacing w:val="-18"/>
        </w:rPr>
        <w:t> </w:t>
      </w:r>
      <w:r>
        <w:rPr>
          <w:color w:val="231F20"/>
        </w:rPr>
        <w:t>которая</w:t>
      </w:r>
      <w:r>
        <w:rPr>
          <w:color w:val="231F20"/>
          <w:spacing w:val="-17"/>
        </w:rPr>
        <w:t> </w:t>
      </w:r>
      <w:r>
        <w:rPr>
          <w:color w:val="231F20"/>
        </w:rPr>
        <w:t>была</w:t>
      </w:r>
      <w:r>
        <w:rPr>
          <w:color w:val="231F20"/>
          <w:spacing w:val="-18"/>
        </w:rPr>
        <w:t> </w:t>
      </w:r>
      <w:r>
        <w:rPr>
          <w:color w:val="231F20"/>
        </w:rPr>
        <w:t>достигнута</w:t>
      </w:r>
      <w:r>
        <w:rPr>
          <w:color w:val="231F20"/>
          <w:spacing w:val="-68"/>
        </w:rPr>
        <w:t> </w:t>
      </w:r>
      <w:r>
        <w:rPr>
          <w:color w:val="231F20"/>
        </w:rPr>
        <w:t>благодаря использованию конструкций, позволяющих создать необычные «про-</w:t>
      </w:r>
      <w:r>
        <w:rPr>
          <w:color w:val="231F20"/>
          <w:spacing w:val="-67"/>
        </w:rPr>
        <w:t> </w:t>
      </w:r>
      <w:r>
        <w:rPr>
          <w:color w:val="231F20"/>
        </w:rPr>
        <w:t>зрачные» вертикально-горизонтальные изогнутые формы. Здание имеет комби-</w:t>
      </w:r>
      <w:r>
        <w:rPr>
          <w:color w:val="231F20"/>
          <w:spacing w:val="1"/>
        </w:rPr>
        <w:t> </w:t>
      </w:r>
      <w:r>
        <w:rPr>
          <w:color w:val="231F20"/>
        </w:rPr>
        <w:t>нированную</w:t>
      </w:r>
      <w:r>
        <w:rPr>
          <w:color w:val="231F20"/>
          <w:spacing w:val="-16"/>
        </w:rPr>
        <w:t> </w:t>
      </w:r>
      <w:r>
        <w:rPr>
          <w:color w:val="231F20"/>
        </w:rPr>
        <w:t>функционально-планировочную</w:t>
      </w:r>
      <w:r>
        <w:rPr>
          <w:color w:val="231F20"/>
          <w:spacing w:val="-15"/>
        </w:rPr>
        <w:t> </w:t>
      </w:r>
      <w:r>
        <w:rPr>
          <w:color w:val="231F20"/>
        </w:rPr>
        <w:t>схему.</w:t>
      </w:r>
      <w:r>
        <w:rPr>
          <w:color w:val="231F20"/>
          <w:spacing w:val="-16"/>
        </w:rPr>
        <w:t> </w:t>
      </w:r>
      <w:r>
        <w:rPr>
          <w:color w:val="231F20"/>
        </w:rPr>
        <w:t>Объёмно-пространственная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структура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сложная,</w:t>
      </w:r>
      <w:r>
        <w:rPr>
          <w:color w:val="231F20"/>
          <w:spacing w:val="-17"/>
        </w:rPr>
        <w:t> </w:t>
      </w:r>
      <w:r>
        <w:rPr>
          <w:color w:val="231F20"/>
        </w:rPr>
        <w:t>включающая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8"/>
        </w:rPr>
        <w:t> </w:t>
      </w:r>
      <w:r>
        <w:rPr>
          <w:color w:val="231F20"/>
        </w:rPr>
        <w:t>себя</w:t>
      </w:r>
      <w:r>
        <w:rPr>
          <w:color w:val="231F20"/>
          <w:spacing w:val="-16"/>
        </w:rPr>
        <w:t> </w:t>
      </w:r>
      <w:r>
        <w:rPr>
          <w:color w:val="231F20"/>
        </w:rPr>
        <w:t>два</w:t>
      </w:r>
      <w:r>
        <w:rPr>
          <w:color w:val="231F20"/>
          <w:spacing w:val="-17"/>
        </w:rPr>
        <w:t> </w:t>
      </w:r>
      <w:r>
        <w:rPr>
          <w:color w:val="231F20"/>
        </w:rPr>
        <w:t>блока</w:t>
      </w:r>
      <w:r>
        <w:rPr>
          <w:color w:val="231F20"/>
          <w:spacing w:val="-16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17"/>
        </w:rPr>
        <w:t> </w:t>
      </w:r>
      <w:r>
        <w:rPr>
          <w:color w:val="231F20"/>
        </w:rPr>
        <w:t>функци-</w:t>
      </w:r>
      <w:r>
        <w:rPr>
          <w:color w:val="231F20"/>
          <w:spacing w:val="-67"/>
        </w:rPr>
        <w:t> </w:t>
      </w:r>
      <w:r>
        <w:rPr>
          <w:color w:val="231F20"/>
        </w:rPr>
        <w:t>онального назначения: вертикальный и горизонтальный объёмы. В состав четы-</w:t>
      </w:r>
      <w:r>
        <w:rPr>
          <w:color w:val="231F20"/>
          <w:spacing w:val="-67"/>
        </w:rPr>
        <w:t> </w:t>
      </w:r>
      <w:r>
        <w:rPr>
          <w:color w:val="231F20"/>
        </w:rPr>
        <w:t>рехэтажного</w:t>
      </w:r>
      <w:r>
        <w:rPr>
          <w:color w:val="231F20"/>
          <w:spacing w:val="-4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4"/>
        </w:rPr>
        <w:t> </w:t>
      </w:r>
      <w:r>
        <w:rPr>
          <w:color w:val="231F20"/>
        </w:rPr>
        <w:t>входят:</w:t>
      </w:r>
      <w:r>
        <w:rPr>
          <w:color w:val="231F20"/>
          <w:spacing w:val="-3"/>
        </w:rPr>
        <w:t> </w:t>
      </w:r>
      <w:r>
        <w:rPr>
          <w:color w:val="231F20"/>
        </w:rPr>
        <w:t>зрительный</w:t>
      </w:r>
      <w:r>
        <w:rPr>
          <w:color w:val="231F20"/>
          <w:spacing w:val="-4"/>
        </w:rPr>
        <w:t> </w:t>
      </w:r>
      <w:r>
        <w:rPr>
          <w:color w:val="231F20"/>
        </w:rPr>
        <w:t>зал,</w:t>
      </w:r>
      <w:r>
        <w:rPr>
          <w:color w:val="231F20"/>
          <w:spacing w:val="-3"/>
        </w:rPr>
        <w:t> </w:t>
      </w:r>
      <w:r>
        <w:rPr>
          <w:color w:val="231F20"/>
        </w:rPr>
        <w:t>залы</w:t>
      </w:r>
      <w:r>
        <w:rPr>
          <w:color w:val="231F20"/>
          <w:spacing w:val="-4"/>
        </w:rPr>
        <w:t> </w:t>
      </w:r>
      <w:r>
        <w:rPr>
          <w:color w:val="231F20"/>
        </w:rPr>
        <w:t>ожидания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встреч,</w:t>
      </w:r>
      <w:r>
        <w:rPr>
          <w:color w:val="231F20"/>
          <w:spacing w:val="-3"/>
        </w:rPr>
        <w:t> </w:t>
      </w:r>
      <w:r>
        <w:rPr>
          <w:color w:val="231F20"/>
        </w:rPr>
        <w:t>выста-</w:t>
      </w:r>
      <w:r>
        <w:rPr>
          <w:color w:val="231F20"/>
          <w:spacing w:val="-68"/>
        </w:rPr>
        <w:t> </w:t>
      </w:r>
      <w:r>
        <w:rPr>
          <w:color w:val="231F20"/>
        </w:rPr>
        <w:t>вочные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"/>
        </w:rPr>
        <w:t> </w:t>
      </w:r>
      <w:r>
        <w:rPr>
          <w:color w:val="231F20"/>
        </w:rPr>
        <w:t>кафе,</w:t>
      </w:r>
      <w:r>
        <w:rPr>
          <w:color w:val="231F20"/>
          <w:spacing w:val="-1"/>
        </w:rPr>
        <w:t> </w:t>
      </w:r>
      <w:r>
        <w:rPr>
          <w:color w:val="231F20"/>
        </w:rPr>
        <w:t>медиатека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открытая</w:t>
      </w:r>
      <w:r>
        <w:rPr>
          <w:color w:val="231F20"/>
          <w:spacing w:val="-2"/>
        </w:rPr>
        <w:t> </w:t>
      </w:r>
      <w:r>
        <w:rPr>
          <w:color w:val="231F20"/>
        </w:rPr>
        <w:t>терраса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крыше</w:t>
      </w:r>
      <w:r>
        <w:rPr>
          <w:color w:val="231F20"/>
          <w:spacing w:val="-1"/>
        </w:rPr>
        <w:t> </w:t>
      </w:r>
      <w:r>
        <w:rPr>
          <w:color w:val="231F20"/>
        </w:rPr>
        <w:t>[7].</w:t>
      </w:r>
    </w:p>
    <w:p>
      <w:pPr>
        <w:pStyle w:val="ListParagraph"/>
        <w:numPr>
          <w:ilvl w:val="0"/>
          <w:numId w:val="61"/>
        </w:numPr>
        <w:tabs>
          <w:tab w:pos="1811" w:val="left" w:leader="none"/>
        </w:tabs>
        <w:spacing w:line="317" w:lineRule="exact" w:before="0" w:after="0"/>
        <w:ind w:left="1810" w:right="0" w:hanging="281"/>
        <w:jc w:val="both"/>
        <w:rPr>
          <w:sz w:val="28"/>
        </w:rPr>
      </w:pPr>
      <w:r>
        <w:rPr>
          <w:b/>
          <w:color w:val="231F20"/>
          <w:sz w:val="28"/>
        </w:rPr>
        <w:t>Конференц-центр</w:t>
      </w:r>
      <w:r>
        <w:rPr>
          <w:b/>
          <w:color w:val="231F20"/>
          <w:spacing w:val="-4"/>
          <w:sz w:val="28"/>
        </w:rPr>
        <w:t> </w:t>
      </w:r>
      <w:r>
        <w:rPr>
          <w:b/>
          <w:color w:val="231F20"/>
          <w:sz w:val="28"/>
        </w:rPr>
        <w:t>в</w:t>
      </w:r>
      <w:r>
        <w:rPr>
          <w:b/>
          <w:color w:val="231F20"/>
          <w:spacing w:val="-3"/>
          <w:sz w:val="28"/>
        </w:rPr>
        <w:t> </w:t>
      </w:r>
      <w:r>
        <w:rPr>
          <w:b/>
          <w:color w:val="231F20"/>
          <w:sz w:val="28"/>
        </w:rPr>
        <w:t>Оттаве</w:t>
      </w:r>
      <w:r>
        <w:rPr>
          <w:color w:val="231F20"/>
          <w:sz w:val="28"/>
        </w:rPr>
        <w:t>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Канада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3).</w:t>
      </w:r>
    </w:p>
    <w:p>
      <w:pPr>
        <w:pStyle w:val="BodyText"/>
        <w:spacing w:before="3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719912</wp:posOffset>
            </wp:positionH>
            <wp:positionV relativeFrom="paragraph">
              <wp:posOffset>207204</wp:posOffset>
            </wp:positionV>
            <wp:extent cx="6101070" cy="1794795"/>
            <wp:effectExtent l="0" t="0" r="0" b="0"/>
            <wp:wrapTopAndBottom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70" cy="1794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3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Конференц-центр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Оттаве,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Канада.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Перспективный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вид.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Фрагмент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Современный</w:t>
      </w:r>
      <w:r>
        <w:rPr>
          <w:color w:val="231F20"/>
          <w:spacing w:val="-12"/>
        </w:rPr>
        <w:t> </w:t>
      </w:r>
      <w:r>
        <w:rPr>
          <w:color w:val="231F20"/>
        </w:rPr>
        <w:t>конференц-центр</w:t>
      </w:r>
      <w:r>
        <w:rPr>
          <w:color w:val="231F20"/>
          <w:spacing w:val="-11"/>
        </w:rPr>
        <w:t> </w:t>
      </w:r>
      <w:r>
        <w:rPr>
          <w:color w:val="231F20"/>
        </w:rPr>
        <w:t>построен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2011</w:t>
      </w:r>
      <w:r>
        <w:rPr>
          <w:color w:val="231F20"/>
          <w:spacing w:val="-11"/>
        </w:rPr>
        <w:t> </w:t>
      </w:r>
      <w:r>
        <w:rPr>
          <w:color w:val="231F20"/>
        </w:rPr>
        <w:t>году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столице</w:t>
      </w:r>
      <w:r>
        <w:rPr>
          <w:color w:val="231F20"/>
          <w:spacing w:val="-11"/>
        </w:rPr>
        <w:t> </w:t>
      </w:r>
      <w:r>
        <w:rPr>
          <w:color w:val="231F20"/>
        </w:rPr>
        <w:t>Онтарио,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её</w:t>
      </w:r>
      <w:r>
        <w:rPr>
          <w:color w:val="231F20"/>
          <w:spacing w:val="-68"/>
        </w:rPr>
        <w:t> </w:t>
      </w:r>
      <w:r>
        <w:rPr>
          <w:color w:val="231F20"/>
        </w:rPr>
        <w:t>центральной части. Архитектурный образ здания представляет собой цельную</w:t>
      </w:r>
      <w:r>
        <w:rPr>
          <w:color w:val="231F20"/>
          <w:spacing w:val="1"/>
        </w:rPr>
        <w:t> </w:t>
      </w:r>
      <w:r>
        <w:rPr>
          <w:color w:val="231F20"/>
        </w:rPr>
        <w:t>статично-динамичную форму, созданную при помощи металлического каркаса.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Здание имеет комбинированную функционально-планировочную схему. Объёмно-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пространственная структура комплекса представлена единым объёмом – монобло-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состав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</w:rPr>
        <w:t>входят</w:t>
      </w:r>
      <w:r>
        <w:rPr>
          <w:color w:val="231F20"/>
          <w:spacing w:val="-14"/>
        </w:rPr>
        <w:t> </w:t>
      </w:r>
      <w:r>
        <w:rPr>
          <w:color w:val="231F20"/>
        </w:rPr>
        <w:t>многофункциональный</w:t>
      </w:r>
      <w:r>
        <w:rPr>
          <w:color w:val="231F20"/>
          <w:spacing w:val="-14"/>
        </w:rPr>
        <w:t> </w:t>
      </w:r>
      <w:r>
        <w:rPr>
          <w:color w:val="231F20"/>
        </w:rPr>
        <w:t>зал,</w:t>
      </w:r>
      <w:r>
        <w:rPr>
          <w:color w:val="231F20"/>
          <w:spacing w:val="-14"/>
        </w:rPr>
        <w:t> </w:t>
      </w:r>
      <w:r>
        <w:rPr>
          <w:color w:val="231F20"/>
        </w:rPr>
        <w:t>комнаты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перего-</w:t>
      </w:r>
      <w:r>
        <w:rPr>
          <w:color w:val="231F20"/>
          <w:spacing w:val="-68"/>
        </w:rPr>
        <w:t> </w:t>
      </w:r>
      <w:r>
        <w:rPr>
          <w:color w:val="231F20"/>
        </w:rPr>
        <w:t>воров,</w:t>
      </w:r>
      <w:r>
        <w:rPr>
          <w:color w:val="231F20"/>
          <w:spacing w:val="-1"/>
        </w:rPr>
        <w:t> </w:t>
      </w:r>
      <w:r>
        <w:rPr>
          <w:color w:val="231F20"/>
        </w:rPr>
        <w:t>оснащенные самым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современным оборудованием</w:t>
      </w:r>
      <w:r>
        <w:rPr>
          <w:color w:val="231F20"/>
          <w:spacing w:val="-1"/>
        </w:rPr>
        <w:t> </w:t>
      </w:r>
      <w:r>
        <w:rPr>
          <w:color w:val="231F20"/>
        </w:rPr>
        <w:t>[7].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Исходя из рассмотренных аналогов, можно выделить следующие критерии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 архитектурного образа многофункциональных центров делового</w:t>
      </w:r>
      <w:r>
        <w:rPr>
          <w:color w:val="231F20"/>
          <w:spacing w:val="-67"/>
        </w:rPr>
        <w:t> </w:t>
      </w:r>
      <w:r>
        <w:rPr>
          <w:color w:val="231F20"/>
        </w:rPr>
        <w:t>туризма.</w:t>
      </w:r>
    </w:p>
    <w:p>
      <w:pPr>
        <w:pStyle w:val="ListParagraph"/>
        <w:numPr>
          <w:ilvl w:val="0"/>
          <w:numId w:val="62"/>
        </w:numPr>
        <w:tabs>
          <w:tab w:pos="1811" w:val="left" w:leader="none"/>
        </w:tabs>
        <w:spacing w:line="320" w:lineRule="exact" w:before="0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Концептуальное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объёмно-пространственное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решение,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идея.</w:t>
      </w:r>
    </w:p>
    <w:p>
      <w:pPr>
        <w:pStyle w:val="ListParagraph"/>
        <w:numPr>
          <w:ilvl w:val="0"/>
          <w:numId w:val="62"/>
        </w:numPr>
        <w:tabs>
          <w:tab w:pos="1811" w:val="left" w:leader="none"/>
        </w:tabs>
        <w:spacing w:line="240" w:lineRule="auto" w:before="34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Архитектурно-планировочная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организация.</w:t>
      </w:r>
    </w:p>
    <w:p>
      <w:pPr>
        <w:pStyle w:val="ListParagraph"/>
        <w:numPr>
          <w:ilvl w:val="0"/>
          <w:numId w:val="62"/>
        </w:numPr>
        <w:tabs>
          <w:tab w:pos="1811" w:val="left" w:leader="none"/>
        </w:tabs>
        <w:spacing w:line="240" w:lineRule="auto" w:before="38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Местоположение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объекта.</w:t>
      </w:r>
    </w:p>
    <w:p>
      <w:pPr>
        <w:pStyle w:val="ListParagraph"/>
        <w:numPr>
          <w:ilvl w:val="0"/>
          <w:numId w:val="62"/>
        </w:numPr>
        <w:tabs>
          <w:tab w:pos="1811" w:val="left" w:leader="none"/>
        </w:tabs>
        <w:spacing w:line="240" w:lineRule="auto" w:before="38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Количество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функций.</w:t>
      </w:r>
    </w:p>
    <w:p>
      <w:pPr>
        <w:pStyle w:val="ListParagraph"/>
        <w:numPr>
          <w:ilvl w:val="0"/>
          <w:numId w:val="62"/>
        </w:numPr>
        <w:tabs>
          <w:tab w:pos="1811" w:val="left" w:leader="none"/>
        </w:tabs>
        <w:spacing w:line="240" w:lineRule="auto" w:before="38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Контекст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окружающей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среды.</w:t>
      </w:r>
    </w:p>
    <w:p>
      <w:pPr>
        <w:pStyle w:val="ListParagraph"/>
        <w:numPr>
          <w:ilvl w:val="0"/>
          <w:numId w:val="62"/>
        </w:numPr>
        <w:tabs>
          <w:tab w:pos="1811" w:val="left" w:leader="none"/>
        </w:tabs>
        <w:spacing w:line="268" w:lineRule="auto" w:before="38" w:after="0"/>
        <w:ind w:left="1530" w:right="1131" w:firstLine="0"/>
        <w:jc w:val="left"/>
        <w:rPr>
          <w:sz w:val="28"/>
        </w:rPr>
      </w:pPr>
      <w:r>
        <w:rPr>
          <w:color w:val="231F20"/>
          <w:sz w:val="28"/>
        </w:rPr>
        <w:t>Использование приёмов устойчивого развития и энергоэффективности.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7.Применение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инновационных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технологий,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материалов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способов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констру-</w:t>
      </w:r>
    </w:p>
    <w:p>
      <w:pPr>
        <w:pStyle w:val="BodyText"/>
        <w:spacing w:line="321" w:lineRule="exact"/>
      </w:pPr>
      <w:r>
        <w:rPr>
          <w:color w:val="231F20"/>
        </w:rPr>
        <w:t>ирования.</w:t>
      </w:r>
    </w:p>
    <w:p>
      <w:pPr>
        <w:spacing w:after="0" w:line="321" w:lineRule="exact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 w:firstLine="396"/>
        <w:jc w:val="both"/>
      </w:pPr>
      <w:r>
        <w:rPr>
          <w:color w:val="231F20"/>
        </w:rPr>
        <w:t>Проектирование многофункционального комплекса делового туризма с учё-</w:t>
      </w:r>
      <w:r>
        <w:rPr>
          <w:color w:val="231F20"/>
          <w:spacing w:val="1"/>
        </w:rPr>
        <w:t> </w:t>
      </w:r>
      <w:r>
        <w:rPr>
          <w:color w:val="231F20"/>
        </w:rPr>
        <w:t>том этих критериев позволяет раскрыть композиционный потенциал проектиру-</w:t>
      </w:r>
      <w:r>
        <w:rPr>
          <w:color w:val="231F20"/>
          <w:spacing w:val="-67"/>
        </w:rPr>
        <w:t> </w:t>
      </w:r>
      <w:r>
        <w:rPr>
          <w:color w:val="231F20"/>
        </w:rPr>
        <w:t>емого сооружения. Такой комплекс не только выполняет основные функции, но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6"/>
        </w:rPr>
        <w:t> </w:t>
      </w:r>
      <w:r>
        <w:rPr>
          <w:color w:val="231F20"/>
        </w:rPr>
        <w:t>центром</w:t>
      </w:r>
      <w:r>
        <w:rPr>
          <w:color w:val="231F20"/>
          <w:spacing w:val="-6"/>
        </w:rPr>
        <w:t> </w:t>
      </w:r>
      <w:r>
        <w:rPr>
          <w:color w:val="231F20"/>
        </w:rPr>
        <w:t>притяжения,</w:t>
      </w:r>
      <w:r>
        <w:rPr>
          <w:color w:val="231F20"/>
          <w:spacing w:val="-6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6"/>
        </w:rPr>
        <w:t> </w:t>
      </w:r>
      <w:r>
        <w:rPr>
          <w:color w:val="231F20"/>
        </w:rPr>
        <w:t>развитию</w:t>
      </w:r>
      <w:r>
        <w:rPr>
          <w:color w:val="231F20"/>
          <w:spacing w:val="-6"/>
        </w:rPr>
        <w:t> </w:t>
      </w:r>
      <w:r>
        <w:rPr>
          <w:color w:val="231F20"/>
        </w:rPr>
        <w:t>международных</w:t>
      </w:r>
      <w:r>
        <w:rPr>
          <w:color w:val="231F20"/>
          <w:spacing w:val="-5"/>
        </w:rPr>
        <w:t> </w:t>
      </w:r>
      <w:r>
        <w:rPr>
          <w:color w:val="231F20"/>
        </w:rPr>
        <w:t>кон-</w:t>
      </w:r>
      <w:r>
        <w:rPr>
          <w:color w:val="231F20"/>
          <w:spacing w:val="-68"/>
        </w:rPr>
        <w:t> </w:t>
      </w:r>
      <w:r>
        <w:rPr>
          <w:color w:val="231F20"/>
        </w:rPr>
        <w:t>тактов,</w:t>
      </w:r>
      <w:r>
        <w:rPr>
          <w:color w:val="231F20"/>
          <w:spacing w:val="-2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1"/>
        </w:rPr>
        <w:t> </w:t>
      </w:r>
      <w:r>
        <w:rPr>
          <w:color w:val="231F20"/>
        </w:rPr>
        <w:t>комфортными</w:t>
      </w:r>
      <w:r>
        <w:rPr>
          <w:color w:val="231F20"/>
          <w:spacing w:val="-1"/>
        </w:rPr>
        <w:t> </w:t>
      </w:r>
      <w:r>
        <w:rPr>
          <w:color w:val="231F20"/>
        </w:rPr>
        <w:t>условиями</w:t>
      </w:r>
      <w:r>
        <w:rPr>
          <w:color w:val="231F20"/>
          <w:spacing w:val="-1"/>
        </w:rPr>
        <w:t> </w:t>
      </w:r>
      <w:r>
        <w:rPr>
          <w:color w:val="231F20"/>
        </w:rPr>
        <w:t>всех</w:t>
      </w:r>
      <w:r>
        <w:rPr>
          <w:color w:val="231F20"/>
          <w:spacing w:val="-1"/>
        </w:rPr>
        <w:t> </w:t>
      </w:r>
      <w:r>
        <w:rPr>
          <w:color w:val="231F20"/>
        </w:rPr>
        <w:t>посетителей.</w:t>
      </w:r>
    </w:p>
    <w:p>
      <w:pPr>
        <w:pStyle w:val="BodyText"/>
        <w:spacing w:before="7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63"/>
        </w:numPr>
        <w:tabs>
          <w:tab w:pos="1772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СП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160.1325800.2014.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комплексы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многофункциональные.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Правила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проектиро-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вания.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//ОАО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«ЦНИИЭП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зданий»/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Москва,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2020.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21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63"/>
        </w:numPr>
        <w:tabs>
          <w:tab w:pos="1787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Гельфонд А. Л. </w:t>
      </w:r>
      <w:r>
        <w:rPr>
          <w:color w:val="231F20"/>
          <w:sz w:val="24"/>
        </w:rPr>
        <w:t>Деловой центр как новый тип общественного здания: монография //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Нижегородский государственный архитектурно-строительный университет / Нижний Новгород,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2002. – 129 с.</w:t>
      </w:r>
    </w:p>
    <w:p>
      <w:pPr>
        <w:pStyle w:val="ListParagraph"/>
        <w:numPr>
          <w:ilvl w:val="0"/>
          <w:numId w:val="63"/>
        </w:numPr>
        <w:tabs>
          <w:tab w:pos="1781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Гельфонд А. Л. </w:t>
      </w:r>
      <w:r>
        <w:rPr>
          <w:color w:val="231F20"/>
          <w:sz w:val="24"/>
        </w:rPr>
        <w:t>Архитектурное проектирование общественных зданий и сооружений.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Учебное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пособие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студентов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высших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учебных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заведений,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обучающихся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специальности</w:t>
      </w:r>
    </w:p>
    <w:p>
      <w:pPr>
        <w:spacing w:before="2"/>
        <w:ind w:left="1133" w:right="0" w:firstLine="0"/>
        <w:jc w:val="both"/>
        <w:rPr>
          <w:sz w:val="24"/>
        </w:rPr>
      </w:pPr>
      <w:r>
        <w:rPr>
          <w:color w:val="231F20"/>
          <w:w w:val="95"/>
          <w:sz w:val="24"/>
        </w:rPr>
        <w:t>«Архитектура»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направления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подготовки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«Архитектура»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//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Архитектура-С.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Москва,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2006.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276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c.</w:t>
      </w:r>
    </w:p>
    <w:p>
      <w:pPr>
        <w:pStyle w:val="ListParagraph"/>
        <w:numPr>
          <w:ilvl w:val="0"/>
          <w:numId w:val="63"/>
        </w:numPr>
        <w:tabs>
          <w:tab w:pos="1778" w:val="left" w:leader="none"/>
        </w:tabs>
        <w:spacing w:line="249" w:lineRule="auto" w:before="12" w:after="0"/>
        <w:ind w:left="1133" w:right="1134" w:firstLine="396"/>
        <w:jc w:val="both"/>
        <w:rPr>
          <w:sz w:val="24"/>
        </w:rPr>
      </w:pPr>
      <w:r>
        <w:rPr>
          <w:i/>
          <w:color w:val="231F20"/>
          <w:sz w:val="24"/>
        </w:rPr>
        <w:t>Перова А. Ф. </w:t>
      </w:r>
      <w:r>
        <w:rPr>
          <w:color w:val="231F20"/>
          <w:sz w:val="24"/>
        </w:rPr>
        <w:t>Архитектурная типология центров делового туризма (на примере Санкт-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Петербурга)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//СПбГАСУ.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СПб,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2015.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396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63"/>
        </w:numPr>
        <w:tabs>
          <w:tab w:pos="1759" w:val="left" w:leader="none"/>
        </w:tabs>
        <w:spacing w:line="249" w:lineRule="auto" w:before="2" w:after="0"/>
        <w:ind w:left="1133" w:right="1133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Сайт конгрессно-выставочного центра ЭКСПОФОРУМ \\ Expoforum-center.ru\ URL: https://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expoforum-center.ru/about-complex/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13.10.2020).</w:t>
      </w:r>
    </w:p>
    <w:p>
      <w:pPr>
        <w:pStyle w:val="ListParagraph"/>
        <w:numPr>
          <w:ilvl w:val="0"/>
          <w:numId w:val="63"/>
        </w:numPr>
        <w:tabs>
          <w:tab w:pos="1768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Чернейкина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Арата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Исодзаки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построил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гигантский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центр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\\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Архитектурный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новостной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портал Admagazine.ru. \ URL: https://</w:t>
      </w:r>
      <w:hyperlink r:id="rId144">
        <w:r>
          <w:rPr>
            <w:color w:val="231F20"/>
            <w:sz w:val="24"/>
          </w:rPr>
          <w:t>www.admagazine.ru/architecture/arata-isodzaki-postroil-gi-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gantskij-centr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 обращения 13.10.2020).</w:t>
      </w:r>
    </w:p>
    <w:p>
      <w:pPr>
        <w:pStyle w:val="ListParagraph"/>
        <w:numPr>
          <w:ilvl w:val="0"/>
          <w:numId w:val="63"/>
        </w:numPr>
        <w:tabs>
          <w:tab w:pos="1767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24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самых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невероятных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конференц-центра,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которые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сами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себе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интереснее,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чем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некото-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рые мероприятия, проходящие в них \\Электронный журнал Novate.ru \URL : https://novate.ru/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blogs/120415/30802/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 обращения 13.10.2020).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72.036</w:t>
      </w:r>
    </w:p>
    <w:p>
      <w:pPr>
        <w:spacing w:line="249" w:lineRule="auto" w:before="12"/>
        <w:ind w:left="1133" w:right="5293" w:firstLine="0"/>
        <w:jc w:val="left"/>
        <w:rPr>
          <w:sz w:val="24"/>
        </w:rPr>
      </w:pPr>
      <w:r>
        <w:rPr>
          <w:i/>
          <w:color w:val="231F20"/>
          <w:sz w:val="24"/>
        </w:rPr>
        <w:t>Елена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Александровна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Кафтан,</w:t>
      </w:r>
      <w:r>
        <w:rPr>
          <w:i/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before="2"/>
        <w:ind w:left="1133" w:right="0" w:firstLine="0"/>
        <w:jc w:val="left"/>
        <w:rPr>
          <w:sz w:val="24"/>
        </w:rPr>
      </w:pPr>
      <w:r>
        <w:rPr>
          <w:i/>
          <w:color w:val="231F20"/>
          <w:sz w:val="24"/>
        </w:rPr>
        <w:t>Сергей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Иванов,</w:t>
      </w:r>
      <w:r>
        <w:rPr>
          <w:i/>
          <w:color w:val="231F20"/>
          <w:spacing w:val="-1"/>
          <w:sz w:val="24"/>
        </w:rPr>
        <w:t> </w:t>
      </w:r>
      <w:r>
        <w:rPr>
          <w:color w:val="231F20"/>
          <w:sz w:val="24"/>
        </w:rPr>
        <w:t>доцент</w:t>
      </w:r>
    </w:p>
    <w:p>
      <w:pPr>
        <w:spacing w:line="249" w:lineRule="auto" w:before="12"/>
        <w:ind w:left="1133" w:right="6451" w:firstLine="0"/>
        <w:jc w:val="left"/>
        <w:rPr>
          <w:i/>
          <w:sz w:val="24"/>
        </w:rPr>
      </w:pP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45">
        <w:r>
          <w:rPr>
            <w:i/>
            <w:color w:val="231F20"/>
            <w:sz w:val="24"/>
          </w:rPr>
          <w:t>kaftan31621@gmail.com</w:t>
        </w:r>
      </w:hyperlink>
    </w:p>
    <w:p>
      <w:pPr>
        <w:pStyle w:val="BodyText"/>
        <w:spacing w:before="8"/>
        <w:ind w:left="0"/>
        <w:rPr>
          <w:i/>
          <w:sz w:val="33"/>
        </w:rPr>
      </w:pPr>
    </w:p>
    <w:p>
      <w:pPr>
        <w:pStyle w:val="Heading2"/>
        <w:ind w:left="1110"/>
      </w:pPr>
      <w:r>
        <w:rPr>
          <w:color w:val="231F20"/>
          <w:spacing w:val="-1"/>
        </w:rPr>
        <w:t>АКТУАЛИЗАЦИЯ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АРХИТЕКТУРНОЙ</w:t>
      </w:r>
      <w:r>
        <w:rPr>
          <w:color w:val="231F20"/>
          <w:spacing w:val="-15"/>
        </w:rPr>
        <w:t> </w:t>
      </w:r>
      <w:r>
        <w:rPr>
          <w:color w:val="231F20"/>
        </w:rPr>
        <w:t>КЛАССИКИ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ХXI</w:t>
      </w:r>
      <w:r>
        <w:rPr>
          <w:color w:val="231F20"/>
          <w:spacing w:val="-15"/>
        </w:rPr>
        <w:t> </w:t>
      </w:r>
      <w:r>
        <w:rPr>
          <w:color w:val="231F20"/>
        </w:rPr>
        <w:t>ВЕКЕ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25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данной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стать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рассматриваются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основные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принципы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проектирования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современной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прак-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тике, а также сохранения традиционализма в современной классической архитектуре, на при-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мерах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нового,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современного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строительства.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Применение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проектировании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классических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фор-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мообразующих</w:t>
      </w:r>
      <w:r>
        <w:rPr>
          <w:color w:val="231F20"/>
          <w:spacing w:val="47"/>
          <w:sz w:val="24"/>
        </w:rPr>
        <w:t> </w:t>
      </w:r>
      <w:r>
        <w:rPr>
          <w:color w:val="231F20"/>
          <w:sz w:val="24"/>
        </w:rPr>
        <w:t>элементов,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анализа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существующей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методов,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используемых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 традиционной архитектуре и архитектуре нового времени. Определяются некоторые прие-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мы, используемые в различных структурах архитекторами, для придания строительному объ-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екту культурной выразительности, а также выделяются вспомогательные приемы проектиро-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вания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классической архитектуры.</w:t>
      </w:r>
    </w:p>
    <w:p>
      <w:pPr>
        <w:spacing w:line="249" w:lineRule="auto" w:before="8"/>
        <w:ind w:left="1133" w:right="1130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архитектурная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классика,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формообразование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архитектурных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форм,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образ-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структура, анализ.</w:t>
      </w: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68" w:lineRule="auto" w:before="1"/>
        <w:ind w:right="1127" w:firstLine="396"/>
        <w:jc w:val="right"/>
      </w:pPr>
      <w:r>
        <w:rPr>
          <w:color w:val="231F20"/>
          <w:spacing w:val="-3"/>
        </w:rPr>
        <w:t>Изменения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современном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мире,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смена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эпох,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идеология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могли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отразиться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тенденциях</w:t>
      </w:r>
      <w:r>
        <w:rPr>
          <w:color w:val="231F20"/>
          <w:spacing w:val="-3"/>
        </w:rPr>
        <w:t> </w:t>
      </w:r>
      <w:r>
        <w:rPr>
          <w:color w:val="231F20"/>
        </w:rPr>
        <w:t>стиля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архитектуре.</w:t>
      </w:r>
      <w:r>
        <w:rPr>
          <w:color w:val="231F20"/>
          <w:spacing w:val="-3"/>
        </w:rPr>
        <w:t> </w:t>
      </w:r>
      <w:r>
        <w:rPr>
          <w:color w:val="231F20"/>
        </w:rPr>
        <w:t>Почти</w:t>
      </w:r>
      <w:r>
        <w:rPr>
          <w:color w:val="231F20"/>
          <w:spacing w:val="-3"/>
        </w:rPr>
        <w:t> </w:t>
      </w:r>
      <w:r>
        <w:rPr>
          <w:color w:val="231F20"/>
        </w:rPr>
        <w:t>все</w:t>
      </w:r>
      <w:r>
        <w:rPr>
          <w:color w:val="231F20"/>
          <w:spacing w:val="-3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3"/>
        </w:rPr>
        <w:t> </w:t>
      </w:r>
      <w:r>
        <w:rPr>
          <w:color w:val="231F20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</w:rPr>
        <w:t>екты,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3"/>
        </w:rPr>
        <w:t> </w:t>
      </w:r>
      <w:r>
        <w:rPr>
          <w:color w:val="231F20"/>
        </w:rPr>
        <w:t>окружают</w:t>
      </w:r>
      <w:r>
        <w:rPr>
          <w:color w:val="231F20"/>
          <w:spacing w:val="-4"/>
        </w:rPr>
        <w:t> </w:t>
      </w:r>
      <w:r>
        <w:rPr>
          <w:color w:val="231F20"/>
        </w:rPr>
        <w:t>человечий</w:t>
      </w:r>
      <w:r>
        <w:rPr>
          <w:color w:val="231F20"/>
          <w:spacing w:val="-3"/>
        </w:rPr>
        <w:t> </w:t>
      </w:r>
      <w:r>
        <w:rPr>
          <w:color w:val="231F20"/>
        </w:rPr>
        <w:t>был,</w:t>
      </w:r>
      <w:r>
        <w:rPr>
          <w:color w:val="231F20"/>
          <w:spacing w:val="-3"/>
        </w:rPr>
        <w:t> </w:t>
      </w:r>
      <w:r>
        <w:rPr>
          <w:color w:val="231F20"/>
        </w:rPr>
        <w:t>являются</w:t>
      </w:r>
      <w:r>
        <w:rPr>
          <w:color w:val="231F20"/>
          <w:spacing w:val="-4"/>
        </w:rPr>
        <w:t> </w:t>
      </w:r>
      <w:r>
        <w:rPr>
          <w:color w:val="231F20"/>
        </w:rPr>
        <w:t>детищем</w:t>
      </w:r>
      <w:r>
        <w:rPr>
          <w:color w:val="231F20"/>
          <w:spacing w:val="-3"/>
        </w:rPr>
        <w:t> </w:t>
      </w:r>
      <w:r>
        <w:rPr>
          <w:color w:val="231F20"/>
        </w:rPr>
        <w:t>современности.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67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время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стоит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месте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каждым</w:t>
      </w:r>
      <w:r>
        <w:rPr>
          <w:color w:val="231F20"/>
          <w:spacing w:val="-8"/>
        </w:rPr>
        <w:t> </w:t>
      </w:r>
      <w:r>
        <w:rPr>
          <w:color w:val="231F20"/>
        </w:rPr>
        <w:t>годом</w:t>
      </w:r>
      <w:r>
        <w:rPr>
          <w:color w:val="231F20"/>
          <w:spacing w:val="-9"/>
        </w:rPr>
        <w:t> </w:t>
      </w:r>
      <w:r>
        <w:rPr>
          <w:color w:val="231F20"/>
        </w:rPr>
        <w:t>разрабатывается</w:t>
      </w:r>
      <w:r>
        <w:rPr>
          <w:color w:val="231F20"/>
          <w:spacing w:val="-9"/>
        </w:rPr>
        <w:t> </w:t>
      </w:r>
      <w:r>
        <w:rPr>
          <w:color w:val="231F20"/>
        </w:rPr>
        <w:t>колоссальное</w:t>
      </w:r>
      <w:r>
        <w:rPr>
          <w:color w:val="231F20"/>
          <w:spacing w:val="-8"/>
        </w:rPr>
        <w:t> </w:t>
      </w:r>
      <w:r>
        <w:rPr>
          <w:color w:val="231F20"/>
        </w:rPr>
        <w:t>ко-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личество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новых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материалов,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успешно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применятся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современной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архитек-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туре.</w:t>
      </w:r>
      <w:r>
        <w:rPr>
          <w:color w:val="231F20"/>
          <w:spacing w:val="-17"/>
        </w:rPr>
        <w:t> </w:t>
      </w:r>
      <w:r>
        <w:rPr>
          <w:color w:val="231F20"/>
        </w:rPr>
        <w:t>Буквально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каждом</w:t>
      </w:r>
      <w:r>
        <w:rPr>
          <w:color w:val="231F20"/>
          <w:spacing w:val="-17"/>
        </w:rPr>
        <w:t> </w:t>
      </w:r>
      <w:r>
        <w:rPr>
          <w:color w:val="231F20"/>
        </w:rPr>
        <w:t>шагу</w:t>
      </w:r>
      <w:r>
        <w:rPr>
          <w:color w:val="231F20"/>
          <w:spacing w:val="-16"/>
        </w:rPr>
        <w:t> </w:t>
      </w:r>
      <w:r>
        <w:rPr>
          <w:color w:val="231F20"/>
        </w:rPr>
        <w:t>встречаются</w:t>
      </w:r>
      <w:r>
        <w:rPr>
          <w:color w:val="231F20"/>
          <w:spacing w:val="-17"/>
        </w:rPr>
        <w:t> </w:t>
      </w:r>
      <w:r>
        <w:rPr>
          <w:color w:val="231F20"/>
        </w:rPr>
        <w:t>здания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17"/>
        </w:rPr>
        <w:t> </w:t>
      </w:r>
      <w:r>
        <w:rPr>
          <w:color w:val="231F20"/>
        </w:rPr>
        <w:t>новых</w:t>
      </w:r>
      <w:r>
        <w:rPr>
          <w:color w:val="231F20"/>
          <w:spacing w:val="-16"/>
        </w:rPr>
        <w:t> </w:t>
      </w:r>
      <w:r>
        <w:rPr>
          <w:color w:val="231F20"/>
        </w:rPr>
        <w:t>тяже-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лых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конструкций,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стекла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использования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инновационных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методик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строительства.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Современная классика и по сей день воспринимается как нечто новое. Но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хитектурные</w:t>
      </w:r>
      <w:r>
        <w:rPr>
          <w:color w:val="231F20"/>
          <w:spacing w:val="20"/>
        </w:rPr>
        <w:t> </w:t>
      </w:r>
      <w:r>
        <w:rPr>
          <w:color w:val="231F20"/>
        </w:rPr>
        <w:t>каноны</w:t>
      </w:r>
      <w:r>
        <w:rPr>
          <w:color w:val="231F20"/>
          <w:spacing w:val="21"/>
        </w:rPr>
        <w:t> </w:t>
      </w:r>
      <w:r>
        <w:rPr>
          <w:color w:val="231F20"/>
        </w:rPr>
        <w:t>никогда</w:t>
      </w:r>
      <w:r>
        <w:rPr>
          <w:color w:val="231F20"/>
          <w:spacing w:val="20"/>
        </w:rPr>
        <w:t> </w:t>
      </w:r>
      <w:r>
        <w:rPr>
          <w:color w:val="231F20"/>
        </w:rPr>
        <w:t>не</w:t>
      </w:r>
      <w:r>
        <w:rPr>
          <w:color w:val="231F20"/>
          <w:spacing w:val="21"/>
        </w:rPr>
        <w:t> </w:t>
      </w:r>
      <w:r>
        <w:rPr>
          <w:color w:val="231F20"/>
        </w:rPr>
        <w:t>теряли</w:t>
      </w:r>
      <w:r>
        <w:rPr>
          <w:color w:val="231F20"/>
          <w:spacing w:val="20"/>
        </w:rPr>
        <w:t> </w:t>
      </w:r>
      <w:r>
        <w:rPr>
          <w:color w:val="231F20"/>
        </w:rPr>
        <w:t>своей</w:t>
      </w:r>
      <w:r>
        <w:rPr>
          <w:color w:val="231F20"/>
          <w:spacing w:val="21"/>
        </w:rPr>
        <w:t> </w:t>
      </w:r>
      <w:r>
        <w:rPr>
          <w:color w:val="231F20"/>
        </w:rPr>
        <w:t>актуальности</w:t>
      </w:r>
      <w:r>
        <w:rPr>
          <w:color w:val="231F20"/>
          <w:spacing w:val="20"/>
        </w:rPr>
        <w:t> </w:t>
      </w:r>
      <w:r>
        <w:rPr>
          <w:color w:val="231F20"/>
        </w:rPr>
        <w:t>[1].</w:t>
      </w:r>
      <w:r>
        <w:rPr>
          <w:color w:val="231F20"/>
          <w:spacing w:val="21"/>
        </w:rPr>
        <w:t> </w:t>
      </w:r>
      <w:r>
        <w:rPr>
          <w:color w:val="231F20"/>
        </w:rPr>
        <w:t>К</w:t>
      </w:r>
      <w:r>
        <w:rPr>
          <w:color w:val="231F20"/>
          <w:spacing w:val="21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67"/>
        </w:rPr>
        <w:t> </w:t>
      </w:r>
      <w:r>
        <w:rPr>
          <w:color w:val="231F20"/>
        </w:rPr>
        <w:t>прошлого</w:t>
      </w:r>
      <w:r>
        <w:rPr>
          <w:color w:val="231F20"/>
          <w:spacing w:val="9"/>
        </w:rPr>
        <w:t> </w:t>
      </w:r>
      <w:r>
        <w:rPr>
          <w:color w:val="231F20"/>
        </w:rPr>
        <w:t>возвращались</w:t>
      </w:r>
      <w:r>
        <w:rPr>
          <w:color w:val="231F20"/>
          <w:spacing w:val="9"/>
        </w:rPr>
        <w:t> </w:t>
      </w:r>
      <w:r>
        <w:rPr>
          <w:color w:val="231F20"/>
        </w:rPr>
        <w:t>спустя</w:t>
      </w:r>
      <w:r>
        <w:rPr>
          <w:color w:val="231F20"/>
          <w:spacing w:val="10"/>
        </w:rPr>
        <w:t> </w:t>
      </w:r>
      <w:r>
        <w:rPr>
          <w:color w:val="231F20"/>
        </w:rPr>
        <w:t>столетия,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10"/>
        </w:rPr>
        <w:t> </w:t>
      </w:r>
      <w:r>
        <w:rPr>
          <w:color w:val="231F20"/>
        </w:rPr>
        <w:t>этой</w:t>
      </w:r>
      <w:r>
        <w:rPr>
          <w:color w:val="231F20"/>
          <w:spacing w:val="9"/>
        </w:rPr>
        <w:t> </w:t>
      </w:r>
      <w:r>
        <w:rPr>
          <w:color w:val="231F20"/>
        </w:rPr>
        <w:t>причине</w:t>
      </w:r>
      <w:r>
        <w:rPr>
          <w:color w:val="231F20"/>
          <w:spacing w:val="10"/>
        </w:rPr>
        <w:t> </w:t>
      </w:r>
      <w:r>
        <w:rPr>
          <w:color w:val="231F20"/>
        </w:rPr>
        <w:t>классика</w:t>
      </w:r>
      <w:r>
        <w:rPr>
          <w:color w:val="231F20"/>
          <w:spacing w:val="9"/>
        </w:rPr>
        <w:t> </w:t>
      </w:r>
      <w:r>
        <w:rPr>
          <w:color w:val="231F20"/>
        </w:rPr>
        <w:t>становится</w:t>
      </w:r>
    </w:p>
    <w:p>
      <w:pPr>
        <w:pStyle w:val="BodyText"/>
        <w:spacing w:line="316" w:lineRule="exact"/>
      </w:pPr>
      <w:r>
        <w:rPr>
          <w:color w:val="231F20"/>
        </w:rPr>
        <w:t>популярной.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</w:rPr>
        <w:t>За последние десятилетия архитектурные стили изменились, и с каждой «ар-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хитектурной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революцией»,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ведущей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чему-то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новому,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кардинально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отрицая</w:t>
      </w:r>
      <w:r>
        <w:rPr>
          <w:color w:val="231F20"/>
          <w:spacing w:val="-16"/>
        </w:rPr>
        <w:t> </w:t>
      </w:r>
      <w:r>
        <w:rPr>
          <w:color w:val="231F20"/>
        </w:rPr>
        <w:t>при-</w:t>
      </w:r>
      <w:r>
        <w:rPr>
          <w:color w:val="231F20"/>
          <w:spacing w:val="-68"/>
        </w:rPr>
        <w:t> </w:t>
      </w:r>
      <w:r>
        <w:rPr>
          <w:color w:val="231F20"/>
        </w:rPr>
        <w:t>нятые устои, рождается новое архитектурное течение, которое основывается на</w:t>
      </w:r>
      <w:r>
        <w:rPr>
          <w:color w:val="231F20"/>
          <w:spacing w:val="1"/>
        </w:rPr>
        <w:t> </w:t>
      </w:r>
      <w:r>
        <w:rPr>
          <w:color w:val="231F20"/>
        </w:rPr>
        <w:t>опыте</w:t>
      </w:r>
      <w:r>
        <w:rPr>
          <w:color w:val="231F20"/>
          <w:spacing w:val="-1"/>
        </w:rPr>
        <w:t> </w:t>
      </w:r>
      <w:r>
        <w:rPr>
          <w:color w:val="231F20"/>
        </w:rPr>
        <w:t>прошлых</w:t>
      </w:r>
      <w:r>
        <w:rPr>
          <w:color w:val="231F20"/>
          <w:spacing w:val="-1"/>
        </w:rPr>
        <w:t> </w:t>
      </w:r>
      <w:r>
        <w:rPr>
          <w:color w:val="231F20"/>
        </w:rPr>
        <w:t>лет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системном</w:t>
      </w:r>
      <w:r>
        <w:rPr>
          <w:color w:val="231F20"/>
          <w:spacing w:val="-1"/>
        </w:rPr>
        <w:t> </w:t>
      </w:r>
      <w:r>
        <w:rPr>
          <w:color w:val="231F20"/>
        </w:rPr>
        <w:t>анализе.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Так что же такое «современная архитектурная классика»? Это новое направ-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ление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архитектуре,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которое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увековечивает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опыт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классической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традиционной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архитектуре.</w:t>
      </w:r>
      <w:r>
        <w:rPr>
          <w:color w:val="231F20"/>
          <w:spacing w:val="-17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6"/>
        </w:rPr>
        <w:t> </w:t>
      </w:r>
      <w:r>
        <w:rPr>
          <w:color w:val="231F20"/>
        </w:rPr>
        <w:t>зданий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соответ-</w:t>
      </w:r>
      <w:r>
        <w:rPr>
          <w:color w:val="231F20"/>
          <w:spacing w:val="-68"/>
        </w:rPr>
        <w:t> </w:t>
      </w:r>
      <w:r>
        <w:rPr>
          <w:color w:val="231F20"/>
        </w:rPr>
        <w:t>ствии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этими</w:t>
      </w:r>
      <w:r>
        <w:rPr>
          <w:color w:val="231F20"/>
          <w:spacing w:val="-15"/>
        </w:rPr>
        <w:t> </w:t>
      </w:r>
      <w:r>
        <w:rPr>
          <w:color w:val="231F20"/>
        </w:rPr>
        <w:t>традициями</w:t>
      </w:r>
      <w:r>
        <w:rPr>
          <w:color w:val="231F20"/>
          <w:spacing w:val="-16"/>
        </w:rPr>
        <w:t> </w:t>
      </w:r>
      <w:r>
        <w:rPr>
          <w:color w:val="231F20"/>
        </w:rPr>
        <w:t>продолжалось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продолжается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сей</w:t>
      </w:r>
      <w:r>
        <w:rPr>
          <w:color w:val="231F20"/>
          <w:spacing w:val="-14"/>
        </w:rPr>
        <w:t> </w:t>
      </w:r>
      <w:r>
        <w:rPr>
          <w:color w:val="231F20"/>
        </w:rPr>
        <w:t>день.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со-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временная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архитектурная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классика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архитектурным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стилем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способно</w:t>
      </w:r>
      <w:r>
        <w:rPr>
          <w:color w:val="231F20"/>
          <w:spacing w:val="-67"/>
        </w:rPr>
        <w:t> </w:t>
      </w:r>
      <w:r>
        <w:rPr>
          <w:color w:val="231F20"/>
        </w:rPr>
        <w:t>проявлять</w:t>
      </w:r>
      <w:r>
        <w:rPr>
          <w:color w:val="231F20"/>
          <w:spacing w:val="-17"/>
        </w:rPr>
        <w:t> </w:t>
      </w:r>
      <w:r>
        <w:rPr>
          <w:color w:val="231F20"/>
        </w:rPr>
        <w:t>себя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7"/>
        </w:rPr>
        <w:t> </w:t>
      </w:r>
      <w:r>
        <w:rPr>
          <w:color w:val="231F20"/>
        </w:rPr>
        <w:t>формообразующих</w:t>
      </w:r>
      <w:r>
        <w:rPr>
          <w:color w:val="231F20"/>
          <w:spacing w:val="-17"/>
        </w:rPr>
        <w:t> </w:t>
      </w:r>
      <w:r>
        <w:rPr>
          <w:color w:val="231F20"/>
        </w:rPr>
        <w:t>структурах,</w:t>
      </w:r>
      <w:r>
        <w:rPr>
          <w:color w:val="231F20"/>
          <w:spacing w:val="-17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17"/>
        </w:rPr>
        <w:t> </w:t>
      </w:r>
      <w:r>
        <w:rPr>
          <w:color w:val="231F20"/>
        </w:rPr>
        <w:t>формы</w:t>
      </w:r>
      <w:r>
        <w:rPr>
          <w:color w:val="231F20"/>
          <w:spacing w:val="-68"/>
        </w:rPr>
        <w:t> </w:t>
      </w:r>
      <w:r>
        <w:rPr>
          <w:color w:val="231F20"/>
        </w:rPr>
        <w:t>здания</w:t>
      </w:r>
      <w:r>
        <w:rPr>
          <w:color w:val="231F20"/>
          <w:spacing w:val="-4"/>
        </w:rPr>
        <w:t> </w:t>
      </w:r>
      <w:r>
        <w:rPr>
          <w:color w:val="231F20"/>
        </w:rPr>
        <w:t>являются</w:t>
      </w:r>
      <w:r>
        <w:rPr>
          <w:color w:val="231F20"/>
          <w:spacing w:val="-3"/>
        </w:rPr>
        <w:t> </w:t>
      </w:r>
      <w:r>
        <w:rPr>
          <w:color w:val="231F20"/>
        </w:rPr>
        <w:t>продолжением</w:t>
      </w:r>
      <w:r>
        <w:rPr>
          <w:color w:val="231F20"/>
          <w:spacing w:val="-3"/>
        </w:rPr>
        <w:t> </w:t>
      </w:r>
      <w:r>
        <w:rPr>
          <w:color w:val="231F20"/>
        </w:rPr>
        <w:t>определенного</w:t>
      </w:r>
      <w:r>
        <w:rPr>
          <w:color w:val="231F20"/>
          <w:spacing w:val="-3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3"/>
        </w:rPr>
        <w:t> </w:t>
      </w:r>
      <w:r>
        <w:rPr>
          <w:color w:val="231F20"/>
        </w:rPr>
        <w:t>стиля</w:t>
      </w:r>
      <w:r>
        <w:rPr>
          <w:color w:val="231F20"/>
          <w:spacing w:val="-3"/>
        </w:rPr>
        <w:t> </w:t>
      </w:r>
      <w:r>
        <w:rPr>
          <w:color w:val="231F20"/>
        </w:rPr>
        <w:t>[2].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1" w:lineRule="auto" w:before="68"/>
        <w:ind w:right="1127" w:firstLine="396"/>
        <w:jc w:val="both"/>
      </w:pPr>
      <w:r>
        <w:rPr>
          <w:color w:val="231F20"/>
        </w:rPr>
        <w:t>Важно отметить, что в разных регионах существуют свои особенности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ектирования, будь то центр исторической застройки или же новые незастроен-</w:t>
      </w:r>
      <w:r>
        <w:rPr>
          <w:color w:val="231F20"/>
          <w:spacing w:val="1"/>
        </w:rPr>
        <w:t> </w:t>
      </w:r>
      <w:r>
        <w:rPr>
          <w:color w:val="231F20"/>
        </w:rPr>
        <w:t>ные территории. При проектировании новых объектов в исторической части</w:t>
      </w:r>
      <w:r>
        <w:rPr>
          <w:color w:val="231F20"/>
          <w:spacing w:val="1"/>
        </w:rPr>
        <w:t> </w:t>
      </w:r>
      <w:r>
        <w:rPr>
          <w:color w:val="231F20"/>
        </w:rPr>
        <w:t>города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архитекторы</w:t>
      </w:r>
      <w:r>
        <w:rPr>
          <w:color w:val="231F20"/>
          <w:spacing w:val="1"/>
        </w:rPr>
        <w:t> </w:t>
      </w:r>
      <w:r>
        <w:rPr>
          <w:color w:val="231F20"/>
        </w:rPr>
        <w:t>прибегают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классической</w:t>
      </w:r>
      <w:r>
        <w:rPr>
          <w:color w:val="231F20"/>
          <w:spacing w:val="70"/>
        </w:rPr>
        <w:t> </w:t>
      </w:r>
      <w:r>
        <w:rPr>
          <w:color w:val="231F20"/>
        </w:rPr>
        <w:t>стилистике,</w:t>
      </w:r>
      <w:r>
        <w:rPr>
          <w:color w:val="231F20"/>
          <w:spacing w:val="70"/>
        </w:rPr>
        <w:t> </w:t>
      </w:r>
      <w:r>
        <w:rPr>
          <w:color w:val="231F20"/>
        </w:rPr>
        <w:t>когда</w:t>
      </w:r>
      <w:r>
        <w:rPr>
          <w:color w:val="231F20"/>
          <w:spacing w:val="70"/>
        </w:rPr>
        <w:t> </w:t>
      </w:r>
      <w:r>
        <w:rPr>
          <w:color w:val="231F20"/>
        </w:rPr>
        <w:t>необходи-</w:t>
      </w:r>
      <w:r>
        <w:rPr>
          <w:color w:val="231F20"/>
          <w:spacing w:val="-67"/>
        </w:rPr>
        <w:t> </w:t>
      </w:r>
      <w:r>
        <w:rPr>
          <w:color w:val="231F20"/>
        </w:rPr>
        <w:t>мо запроектировать здание со своей индивидуальностью, и которое не будет</w:t>
      </w:r>
      <w:r>
        <w:rPr>
          <w:color w:val="231F20"/>
          <w:spacing w:val="1"/>
        </w:rPr>
        <w:t> </w:t>
      </w:r>
      <w:r>
        <w:rPr>
          <w:color w:val="231F20"/>
        </w:rPr>
        <w:t>вступать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противоречия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17"/>
        </w:rPr>
        <w:t> </w:t>
      </w:r>
      <w:r>
        <w:rPr>
          <w:color w:val="231F20"/>
        </w:rPr>
        <w:t>застройкой.</w:t>
      </w:r>
      <w:r>
        <w:rPr>
          <w:color w:val="231F20"/>
          <w:spacing w:val="16"/>
        </w:rPr>
        <w:t> </w:t>
      </w:r>
      <w:r>
        <w:rPr>
          <w:color w:val="231F20"/>
        </w:rPr>
        <w:t>Важнейшим</w:t>
      </w:r>
      <w:r>
        <w:rPr>
          <w:color w:val="231F20"/>
          <w:spacing w:val="17"/>
        </w:rPr>
        <w:t> </w:t>
      </w:r>
      <w:r>
        <w:rPr>
          <w:color w:val="231F20"/>
        </w:rPr>
        <w:t>компонентом</w:t>
      </w:r>
      <w:r>
        <w:rPr>
          <w:color w:val="231F20"/>
          <w:spacing w:val="-68"/>
        </w:rPr>
        <w:t> </w:t>
      </w:r>
      <w:r>
        <w:rPr>
          <w:color w:val="231F20"/>
        </w:rPr>
        <w:t>в этом направлении является ответственность, грамотность архитектора. В про-</w:t>
      </w:r>
      <w:r>
        <w:rPr>
          <w:color w:val="231F20"/>
          <w:spacing w:val="1"/>
        </w:rPr>
        <w:t> </w:t>
      </w:r>
      <w:r>
        <w:rPr>
          <w:color w:val="231F20"/>
        </w:rPr>
        <w:t>цессе проектирования перед проектировщиком стоит важная задача, не только</w:t>
      </w:r>
      <w:r>
        <w:rPr>
          <w:color w:val="231F20"/>
          <w:spacing w:val="1"/>
        </w:rPr>
        <w:t> </w:t>
      </w:r>
      <w:r>
        <w:rPr>
          <w:color w:val="231F20"/>
        </w:rPr>
        <w:t>попытаться создать «нечто подобное», а создать «нечто новое», но также проа-</w:t>
      </w:r>
      <w:r>
        <w:rPr>
          <w:color w:val="231F20"/>
          <w:spacing w:val="1"/>
        </w:rPr>
        <w:t> </w:t>
      </w:r>
      <w:r>
        <w:rPr>
          <w:color w:val="231F20"/>
        </w:rPr>
        <w:t>нализировать окружающую среду, территорию проектирования, историю суще-</w:t>
      </w:r>
      <w:r>
        <w:rPr>
          <w:color w:val="231F20"/>
          <w:spacing w:val="-67"/>
        </w:rPr>
        <w:t> </w:t>
      </w:r>
      <w:r>
        <w:rPr>
          <w:color w:val="231F20"/>
        </w:rPr>
        <w:t>ствующих зданий, методы и тенденции, используемые в архитектуре прошлого</w:t>
      </w:r>
      <w:r>
        <w:rPr>
          <w:color w:val="231F20"/>
          <w:spacing w:val="1"/>
        </w:rPr>
        <w:t> </w:t>
      </w:r>
      <w:r>
        <w:rPr>
          <w:color w:val="231F20"/>
        </w:rPr>
        <w:t>и нынешнего времени, для того чтоб создать архитектурный облик, отвечаю-</w:t>
      </w:r>
      <w:r>
        <w:rPr>
          <w:color w:val="231F20"/>
          <w:spacing w:val="1"/>
        </w:rPr>
        <w:t> </w:t>
      </w:r>
      <w:r>
        <w:rPr>
          <w:color w:val="231F20"/>
        </w:rPr>
        <w:t>щего среде. Несколько иная ситуация строительства обстоит в новых районах,</w:t>
      </w:r>
      <w:r>
        <w:rPr>
          <w:color w:val="231F20"/>
          <w:spacing w:val="1"/>
        </w:rPr>
        <w:t> </w:t>
      </w:r>
      <w:r>
        <w:rPr>
          <w:color w:val="231F20"/>
        </w:rPr>
        <w:t>где есть незастроенные участки земли. В данной ситуации при проектировании</w:t>
      </w:r>
      <w:r>
        <w:rPr>
          <w:color w:val="231F20"/>
          <w:spacing w:val="1"/>
        </w:rPr>
        <w:t> </w:t>
      </w:r>
      <w:r>
        <w:rPr>
          <w:color w:val="231F20"/>
        </w:rPr>
        <w:t>нового строения открываются широкие возможности, т.к. здания, построенные</w:t>
      </w:r>
      <w:r>
        <w:rPr>
          <w:color w:val="231F20"/>
          <w:spacing w:val="1"/>
        </w:rPr>
        <w:t> </w:t>
      </w:r>
      <w:r>
        <w:rPr>
          <w:color w:val="231F20"/>
        </w:rPr>
        <w:t>вдали от исторических центров, могут смешивать в себе современный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турный</w:t>
      </w:r>
      <w:r>
        <w:rPr>
          <w:color w:val="231F20"/>
          <w:spacing w:val="1"/>
        </w:rPr>
        <w:t> </w:t>
      </w:r>
      <w:r>
        <w:rPr>
          <w:color w:val="231F20"/>
        </w:rPr>
        <w:t>язык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традиции</w:t>
      </w:r>
      <w:r>
        <w:rPr>
          <w:color w:val="231F20"/>
          <w:spacing w:val="2"/>
        </w:rPr>
        <w:t> </w:t>
      </w:r>
      <w:r>
        <w:rPr>
          <w:color w:val="231F20"/>
        </w:rPr>
        <w:t>прошлого.</w:t>
      </w:r>
    </w:p>
    <w:p>
      <w:pPr>
        <w:pStyle w:val="BodyText"/>
        <w:spacing w:line="271" w:lineRule="auto" w:before="3"/>
        <w:ind w:right="1128" w:firstLine="396"/>
        <w:jc w:val="both"/>
      </w:pPr>
      <w:r>
        <w:rPr>
          <w:color w:val="231F20"/>
        </w:rPr>
        <w:t>В частности, для проектирования зданий с определенной типологией важно</w:t>
      </w:r>
      <w:r>
        <w:rPr>
          <w:color w:val="231F20"/>
          <w:spacing w:val="1"/>
        </w:rPr>
        <w:t> </w:t>
      </w:r>
      <w:r>
        <w:rPr>
          <w:color w:val="231F20"/>
        </w:rPr>
        <w:t>знать понятие образность – это принципы формообразования и его составляю-</w:t>
      </w:r>
      <w:r>
        <w:rPr>
          <w:color w:val="231F20"/>
          <w:spacing w:val="1"/>
        </w:rPr>
        <w:t> </w:t>
      </w:r>
      <w:r>
        <w:rPr>
          <w:color w:val="231F20"/>
        </w:rPr>
        <w:t>щих</w:t>
      </w:r>
      <w:r>
        <w:rPr>
          <w:color w:val="231F20"/>
          <w:spacing w:val="-1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6"/>
        </w:rPr>
        <w:t> </w:t>
      </w:r>
      <w:r>
        <w:rPr>
          <w:color w:val="231F20"/>
        </w:rPr>
        <w:t>функционирования.</w:t>
      </w:r>
      <w:r>
        <w:rPr>
          <w:color w:val="231F20"/>
          <w:spacing w:val="-16"/>
        </w:rPr>
        <w:t> </w:t>
      </w:r>
      <w:r>
        <w:rPr>
          <w:color w:val="231F20"/>
        </w:rPr>
        <w:t>Совершенно</w:t>
      </w:r>
      <w:r>
        <w:rPr>
          <w:color w:val="231F20"/>
          <w:spacing w:val="-16"/>
        </w:rPr>
        <w:t> </w:t>
      </w:r>
      <w:r>
        <w:rPr>
          <w:color w:val="231F20"/>
        </w:rPr>
        <w:t>новый,</w:t>
      </w:r>
      <w:r>
        <w:rPr>
          <w:color w:val="231F20"/>
          <w:spacing w:val="-16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-17"/>
        </w:rPr>
        <w:t> </w:t>
      </w:r>
      <w:r>
        <w:rPr>
          <w:color w:val="231F20"/>
        </w:rPr>
        <w:t>облик</w:t>
      </w:r>
      <w:r>
        <w:rPr>
          <w:color w:val="231F20"/>
          <w:spacing w:val="-16"/>
        </w:rPr>
        <w:t> </w:t>
      </w:r>
      <w:r>
        <w:rPr>
          <w:color w:val="231F20"/>
        </w:rPr>
        <w:t>зда-</w:t>
      </w:r>
      <w:r>
        <w:rPr>
          <w:color w:val="231F20"/>
          <w:spacing w:val="-67"/>
        </w:rPr>
        <w:t> </w:t>
      </w:r>
      <w:r>
        <w:rPr>
          <w:color w:val="231F20"/>
        </w:rPr>
        <w:t>ния,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правило,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проектируется</w:t>
      </w:r>
      <w:r>
        <w:rPr>
          <w:color w:val="231F20"/>
          <w:spacing w:val="-16"/>
        </w:rPr>
        <w:t> </w:t>
      </w:r>
      <w:r>
        <w:rPr>
          <w:color w:val="231F20"/>
        </w:rPr>
        <w:t>путем</w:t>
      </w:r>
      <w:r>
        <w:rPr>
          <w:color w:val="231F20"/>
          <w:spacing w:val="-15"/>
        </w:rPr>
        <w:t> </w:t>
      </w:r>
      <w:r>
        <w:rPr>
          <w:color w:val="231F20"/>
        </w:rPr>
        <w:t>анализа</w:t>
      </w:r>
      <w:r>
        <w:rPr>
          <w:color w:val="231F20"/>
          <w:spacing w:val="-15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16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5"/>
        </w:rPr>
        <w:t> </w:t>
      </w:r>
      <w:r>
        <w:rPr>
          <w:color w:val="231F20"/>
        </w:rPr>
        <w:t>об-</w:t>
      </w:r>
      <w:r>
        <w:rPr>
          <w:color w:val="231F20"/>
          <w:spacing w:val="-68"/>
        </w:rPr>
        <w:t> </w:t>
      </w:r>
      <w:r>
        <w:rPr>
          <w:color w:val="231F20"/>
        </w:rPr>
        <w:t>разов,</w:t>
      </w:r>
      <w:r>
        <w:rPr>
          <w:color w:val="231F20"/>
          <w:spacing w:val="-16"/>
        </w:rPr>
        <w:t> </w:t>
      </w:r>
      <w:r>
        <w:rPr>
          <w:color w:val="231F20"/>
        </w:rPr>
        <w:t>т.</w:t>
      </w:r>
      <w:r>
        <w:rPr>
          <w:color w:val="231F20"/>
          <w:spacing w:val="-14"/>
        </w:rPr>
        <w:t> </w:t>
      </w:r>
      <w:r>
        <w:rPr>
          <w:color w:val="231F20"/>
        </w:rPr>
        <w:t>е.</w:t>
      </w:r>
      <w:r>
        <w:rPr>
          <w:color w:val="231F20"/>
          <w:spacing w:val="-16"/>
        </w:rPr>
        <w:t> </w:t>
      </w:r>
      <w:r>
        <w:rPr>
          <w:color w:val="231F20"/>
        </w:rPr>
        <w:t>новые</w:t>
      </w:r>
      <w:r>
        <w:rPr>
          <w:color w:val="231F20"/>
          <w:spacing w:val="-16"/>
        </w:rPr>
        <w:t> </w:t>
      </w:r>
      <w:r>
        <w:rPr>
          <w:color w:val="231F20"/>
        </w:rPr>
        <w:t>объекты</w:t>
      </w:r>
      <w:r>
        <w:rPr>
          <w:color w:val="231F20"/>
          <w:spacing w:val="-16"/>
        </w:rPr>
        <w:t> </w:t>
      </w:r>
      <w:r>
        <w:rPr>
          <w:color w:val="231F20"/>
        </w:rPr>
        <w:t>интегрируют</w:t>
      </w:r>
      <w:r>
        <w:rPr>
          <w:color w:val="231F20"/>
          <w:spacing w:val="-16"/>
        </w:rPr>
        <w:t> </w:t>
      </w:r>
      <w:r>
        <w:rPr>
          <w:color w:val="231F20"/>
        </w:rPr>
        <w:t>уже</w:t>
      </w:r>
      <w:r>
        <w:rPr>
          <w:color w:val="231F20"/>
          <w:spacing w:val="-16"/>
        </w:rPr>
        <w:t> </w:t>
      </w:r>
      <w:r>
        <w:rPr>
          <w:color w:val="231F20"/>
        </w:rPr>
        <w:t>сформированную</w:t>
      </w:r>
      <w:r>
        <w:rPr>
          <w:color w:val="231F20"/>
          <w:spacing w:val="-15"/>
        </w:rPr>
        <w:t> </w:t>
      </w:r>
      <w:r>
        <w:rPr>
          <w:color w:val="231F20"/>
        </w:rPr>
        <w:t>стилистику</w:t>
      </w:r>
      <w:r>
        <w:rPr>
          <w:color w:val="231F20"/>
          <w:spacing w:val="-16"/>
        </w:rPr>
        <w:t> </w:t>
      </w:r>
      <w:r>
        <w:rPr>
          <w:color w:val="231F20"/>
        </w:rPr>
        <w:t>или</w:t>
      </w:r>
      <w:r>
        <w:rPr>
          <w:color w:val="231F20"/>
          <w:spacing w:val="-17"/>
        </w:rPr>
        <w:t> </w:t>
      </w:r>
      <w:r>
        <w:rPr>
          <w:color w:val="231F20"/>
        </w:rPr>
        <w:t>же</w:t>
      </w:r>
      <w:r>
        <w:rPr>
          <w:color w:val="231F20"/>
          <w:spacing w:val="-67"/>
        </w:rPr>
        <w:t> </w:t>
      </w:r>
      <w:r>
        <w:rPr>
          <w:color w:val="231F20"/>
        </w:rPr>
        <w:t>перенимают</w:t>
      </w:r>
      <w:r>
        <w:rPr>
          <w:color w:val="231F20"/>
          <w:spacing w:val="-2"/>
        </w:rPr>
        <w:t> </w:t>
      </w:r>
      <w:r>
        <w:rPr>
          <w:color w:val="231F20"/>
        </w:rPr>
        <w:t>элементы</w:t>
      </w:r>
      <w:r>
        <w:rPr>
          <w:color w:val="231F20"/>
          <w:spacing w:val="-2"/>
        </w:rPr>
        <w:t> </w:t>
      </w:r>
      <w:r>
        <w:rPr>
          <w:color w:val="231F20"/>
        </w:rPr>
        <w:t>общей</w:t>
      </w:r>
      <w:r>
        <w:rPr>
          <w:color w:val="231F20"/>
          <w:spacing w:val="-1"/>
        </w:rPr>
        <w:t> </w:t>
      </w:r>
      <w:r>
        <w:rPr>
          <w:color w:val="231F20"/>
        </w:rPr>
        <w:t>композиционной</w:t>
      </w:r>
      <w:r>
        <w:rPr>
          <w:color w:val="231F20"/>
          <w:spacing w:val="-1"/>
        </w:rPr>
        <w:t> </w:t>
      </w:r>
      <w:r>
        <w:rPr>
          <w:color w:val="231F20"/>
        </w:rPr>
        <w:t>формы.</w:t>
      </w:r>
    </w:p>
    <w:p>
      <w:pPr>
        <w:pStyle w:val="BodyText"/>
        <w:spacing w:line="271" w:lineRule="auto" w:before="1"/>
        <w:ind w:right="1131" w:firstLine="396"/>
        <w:jc w:val="both"/>
      </w:pPr>
      <w:r>
        <w:rPr>
          <w:color w:val="231F20"/>
          <w:spacing w:val="-1"/>
        </w:rPr>
        <w:t>Перед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проектировщиком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задача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запроектировать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67"/>
        </w:rPr>
        <w:t> </w:t>
      </w:r>
      <w:r>
        <w:rPr>
          <w:color w:val="231F20"/>
        </w:rPr>
        <w:t>чтоб оно полностью вписывалось в устоявшеюся окружающую среду, застрой-</w:t>
      </w:r>
      <w:r>
        <w:rPr>
          <w:color w:val="231F20"/>
          <w:spacing w:val="1"/>
        </w:rPr>
        <w:t> </w:t>
      </w:r>
      <w:r>
        <w:rPr>
          <w:color w:val="231F20"/>
        </w:rPr>
        <w:t>ку</w:t>
      </w:r>
      <w:r>
        <w:rPr>
          <w:color w:val="231F20"/>
          <w:spacing w:val="-6"/>
        </w:rPr>
        <w:t> </w:t>
      </w:r>
      <w:r>
        <w:rPr>
          <w:color w:val="231F20"/>
        </w:rPr>
        <w:t>[3].</w:t>
      </w:r>
      <w:r>
        <w:rPr>
          <w:color w:val="231F20"/>
          <w:spacing w:val="-8"/>
        </w:rPr>
        <w:t> </w:t>
      </w:r>
      <w:r>
        <w:rPr>
          <w:color w:val="231F20"/>
        </w:rPr>
        <w:t>Иными</w:t>
      </w:r>
      <w:r>
        <w:rPr>
          <w:color w:val="231F20"/>
          <w:spacing w:val="-8"/>
        </w:rPr>
        <w:t> </w:t>
      </w:r>
      <w:r>
        <w:rPr>
          <w:color w:val="231F20"/>
        </w:rPr>
        <w:t>словами,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процессе</w:t>
      </w:r>
      <w:r>
        <w:rPr>
          <w:color w:val="231F20"/>
          <w:spacing w:val="-8"/>
        </w:rPr>
        <w:t> </w:t>
      </w:r>
      <w:r>
        <w:rPr>
          <w:color w:val="231F20"/>
        </w:rPr>
        <w:t>работы,</w:t>
      </w:r>
      <w:r>
        <w:rPr>
          <w:color w:val="231F20"/>
          <w:spacing w:val="-8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-8"/>
        </w:rPr>
        <w:t> </w:t>
      </w:r>
      <w:r>
        <w:rPr>
          <w:color w:val="231F20"/>
        </w:rPr>
        <w:t>адаптирует</w:t>
      </w:r>
      <w:r>
        <w:rPr>
          <w:color w:val="231F20"/>
          <w:spacing w:val="-8"/>
        </w:rPr>
        <w:t> </w:t>
      </w:r>
      <w:r>
        <w:rPr>
          <w:color w:val="231F20"/>
        </w:rPr>
        <w:t>объект</w:t>
      </w:r>
      <w:r>
        <w:rPr>
          <w:color w:val="231F20"/>
          <w:spacing w:val="-8"/>
        </w:rPr>
        <w:t> </w:t>
      </w:r>
      <w:r>
        <w:rPr>
          <w:color w:val="231F20"/>
        </w:rPr>
        <w:t>строи-</w:t>
      </w:r>
      <w:r>
        <w:rPr>
          <w:color w:val="231F20"/>
          <w:spacing w:val="-68"/>
        </w:rPr>
        <w:t> </w:t>
      </w:r>
      <w:r>
        <w:rPr>
          <w:color w:val="231F20"/>
        </w:rPr>
        <w:t>тельства в</w:t>
      </w:r>
      <w:r>
        <w:rPr>
          <w:color w:val="231F20"/>
          <w:spacing w:val="-1"/>
        </w:rPr>
        <w:t> </w:t>
      </w:r>
      <w:r>
        <w:rPr>
          <w:color w:val="231F20"/>
        </w:rPr>
        <w:t>местность.</w:t>
      </w:r>
    </w:p>
    <w:p>
      <w:pPr>
        <w:pStyle w:val="BodyText"/>
        <w:spacing w:line="271" w:lineRule="auto" w:before="1"/>
        <w:ind w:right="1129" w:firstLine="396"/>
        <w:jc w:val="both"/>
      </w:pPr>
      <w:r>
        <w:rPr>
          <w:color w:val="231F20"/>
        </w:rPr>
        <w:t>К сожалению, в данной реальности существуют современные технологии,</w:t>
      </w:r>
      <w:r>
        <w:rPr>
          <w:color w:val="231F20"/>
          <w:spacing w:val="1"/>
        </w:rPr>
        <w:t> </w:t>
      </w:r>
      <w:r>
        <w:rPr>
          <w:color w:val="231F20"/>
        </w:rPr>
        <w:t>которые редко используются из-за высокой стоимости оборудования для вопло-</w:t>
      </w:r>
      <w:r>
        <w:rPr>
          <w:color w:val="231F20"/>
          <w:spacing w:val="-67"/>
        </w:rPr>
        <w:t> </w:t>
      </w:r>
      <w:r>
        <w:rPr>
          <w:color w:val="231F20"/>
        </w:rPr>
        <w:t>щения деталей полностью отвечающим идентификационным признакам: напри-</w:t>
      </w:r>
      <w:r>
        <w:rPr>
          <w:color w:val="231F20"/>
          <w:spacing w:val="-67"/>
        </w:rPr>
        <w:t> </w:t>
      </w:r>
      <w:r>
        <w:rPr>
          <w:color w:val="231F20"/>
        </w:rPr>
        <w:t>мер, использование специализированного оборудования в обработке камня, рез-</w:t>
      </w:r>
      <w:r>
        <w:rPr>
          <w:color w:val="231F20"/>
          <w:spacing w:val="-67"/>
        </w:rPr>
        <w:t> </w:t>
      </w:r>
      <w:r>
        <w:rPr>
          <w:color w:val="231F20"/>
        </w:rPr>
        <w:t>ки.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важно</w:t>
      </w:r>
      <w:r>
        <w:rPr>
          <w:color w:val="231F20"/>
          <w:spacing w:val="-14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элементы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4"/>
        </w:rPr>
        <w:t> </w:t>
      </w:r>
      <w:r>
        <w:rPr>
          <w:color w:val="231F20"/>
        </w:rPr>
        <w:t>выразительности</w:t>
      </w:r>
      <w:r>
        <w:rPr>
          <w:color w:val="231F20"/>
          <w:spacing w:val="-14"/>
        </w:rPr>
        <w:t> </w:t>
      </w:r>
      <w:r>
        <w:rPr>
          <w:color w:val="231F20"/>
        </w:rPr>
        <w:t>имеют</w:t>
      </w:r>
      <w:r>
        <w:rPr>
          <w:color w:val="231F20"/>
          <w:spacing w:val="-68"/>
        </w:rPr>
        <w:t> </w:t>
      </w:r>
      <w:r>
        <w:rPr>
          <w:color w:val="231F20"/>
        </w:rPr>
        <w:t>перечень</w:t>
      </w:r>
      <w:r>
        <w:rPr>
          <w:color w:val="231F20"/>
          <w:spacing w:val="-1"/>
        </w:rPr>
        <w:t> </w:t>
      </w:r>
      <w:r>
        <w:rPr>
          <w:color w:val="231F20"/>
        </w:rPr>
        <w:t>ограничений в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использовании.</w:t>
      </w:r>
    </w:p>
    <w:p>
      <w:pPr>
        <w:pStyle w:val="BodyText"/>
        <w:spacing w:line="271" w:lineRule="auto" w:before="1"/>
        <w:ind w:right="1131" w:firstLine="396"/>
        <w:jc w:val="both"/>
      </w:pPr>
      <w:r>
        <w:rPr>
          <w:color w:val="231F20"/>
        </w:rPr>
        <w:t>Применяемые в работе принципы интерпретации классики, являются приме-</w:t>
      </w:r>
      <w:r>
        <w:rPr>
          <w:color w:val="231F20"/>
          <w:spacing w:val="-67"/>
        </w:rPr>
        <w:t> </w:t>
      </w:r>
      <w:r>
        <w:rPr>
          <w:color w:val="231F20"/>
        </w:rPr>
        <w:t>ром</w:t>
      </w:r>
      <w:r>
        <w:rPr>
          <w:color w:val="231F20"/>
          <w:spacing w:val="-17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-17"/>
        </w:rPr>
        <w:t> </w:t>
      </w:r>
      <w:r>
        <w:rPr>
          <w:color w:val="231F20"/>
        </w:rPr>
        <w:t>образного</w:t>
      </w:r>
      <w:r>
        <w:rPr>
          <w:color w:val="231F20"/>
          <w:spacing w:val="-17"/>
        </w:rPr>
        <w:t> </w:t>
      </w:r>
      <w:r>
        <w:rPr>
          <w:color w:val="231F20"/>
        </w:rPr>
        <w:t>формообразования</w:t>
      </w:r>
      <w:r>
        <w:rPr>
          <w:color w:val="231F20"/>
          <w:spacing w:val="-17"/>
        </w:rPr>
        <w:t> </w:t>
      </w:r>
      <w:r>
        <w:rPr>
          <w:color w:val="231F20"/>
        </w:rPr>
        <w:t>или</w:t>
      </w:r>
      <w:r>
        <w:rPr>
          <w:color w:val="231F20"/>
          <w:spacing w:val="-17"/>
        </w:rPr>
        <w:t> </w:t>
      </w:r>
      <w:r>
        <w:rPr>
          <w:color w:val="231F20"/>
        </w:rPr>
        <w:t>же</w:t>
      </w:r>
      <w:r>
        <w:rPr>
          <w:color w:val="231F20"/>
          <w:spacing w:val="-17"/>
        </w:rPr>
        <w:t> </w:t>
      </w:r>
      <w:r>
        <w:rPr>
          <w:color w:val="231F20"/>
        </w:rPr>
        <w:t>историческим</w:t>
      </w:r>
      <w:r>
        <w:rPr>
          <w:color w:val="231F20"/>
          <w:spacing w:val="-17"/>
        </w:rPr>
        <w:t> </w:t>
      </w:r>
      <w:r>
        <w:rPr>
          <w:color w:val="231F20"/>
        </w:rPr>
        <w:t>прототипом,</w:t>
      </w:r>
      <w:r>
        <w:rPr>
          <w:color w:val="231F20"/>
          <w:spacing w:val="-67"/>
        </w:rPr>
        <w:t> </w:t>
      </w:r>
      <w:r>
        <w:rPr>
          <w:color w:val="231F20"/>
        </w:rPr>
        <w:t>сформированным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культуре</w:t>
      </w:r>
      <w:r>
        <w:rPr>
          <w:color w:val="231F20"/>
          <w:spacing w:val="-4"/>
        </w:rPr>
        <w:t> </w:t>
      </w:r>
      <w:r>
        <w:rPr>
          <w:color w:val="231F20"/>
        </w:rPr>
        <w:t>устоявшихся</w:t>
      </w:r>
      <w:r>
        <w:rPr>
          <w:color w:val="231F20"/>
          <w:spacing w:val="-4"/>
        </w:rPr>
        <w:t> </w:t>
      </w:r>
      <w:r>
        <w:rPr>
          <w:color w:val="231F20"/>
        </w:rPr>
        <w:t>общечеловеческих</w:t>
      </w:r>
      <w:r>
        <w:rPr>
          <w:color w:val="231F20"/>
          <w:spacing w:val="-4"/>
        </w:rPr>
        <w:t> </w:t>
      </w:r>
      <w:r>
        <w:rPr>
          <w:color w:val="231F20"/>
        </w:rPr>
        <w:t>ценностях.</w:t>
      </w:r>
    </w:p>
    <w:p>
      <w:pPr>
        <w:pStyle w:val="BodyText"/>
        <w:spacing w:line="271" w:lineRule="auto" w:before="1"/>
        <w:ind w:right="1129" w:firstLine="396"/>
        <w:jc w:val="both"/>
      </w:pPr>
      <w:r>
        <w:rPr>
          <w:color w:val="231F20"/>
        </w:rPr>
        <w:t>Если</w:t>
      </w:r>
      <w:r>
        <w:rPr>
          <w:color w:val="231F20"/>
          <w:spacing w:val="-14"/>
        </w:rPr>
        <w:t> </w:t>
      </w:r>
      <w:r>
        <w:rPr>
          <w:color w:val="231F20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</w:rPr>
        <w:t>говорить</w:t>
      </w:r>
      <w:r>
        <w:rPr>
          <w:color w:val="231F20"/>
          <w:spacing w:val="-13"/>
        </w:rPr>
        <w:t> </w:t>
      </w:r>
      <w:r>
        <w:rPr>
          <w:color w:val="231F20"/>
        </w:rPr>
        <w:t>о</w:t>
      </w:r>
      <w:r>
        <w:rPr>
          <w:color w:val="231F20"/>
          <w:spacing w:val="-13"/>
        </w:rPr>
        <w:t> </w:t>
      </w:r>
      <w:r>
        <w:rPr>
          <w:color w:val="231F20"/>
        </w:rPr>
        <w:t>застройке</w:t>
      </w:r>
      <w:r>
        <w:rPr>
          <w:color w:val="231F20"/>
          <w:spacing w:val="-13"/>
        </w:rPr>
        <w:t> </w:t>
      </w:r>
      <w:r>
        <w:rPr>
          <w:color w:val="231F20"/>
        </w:rPr>
        <w:t>города,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могут использоваться не только элементы композиционного формообразования, но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идентификационные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составные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пропорциональные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структуры,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т.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е.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учете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про-</w:t>
      </w:r>
    </w:p>
    <w:p>
      <w:pPr>
        <w:spacing w:after="0" w:line="271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  <w:w w:val="95"/>
        </w:rPr>
        <w:t>ектирования новых объектов строения на незастроенных территориях необходимо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учесть</w:t>
      </w:r>
      <w:r>
        <w:rPr>
          <w:color w:val="231F20"/>
          <w:spacing w:val="-7"/>
        </w:rPr>
        <w:t> </w:t>
      </w:r>
      <w:r>
        <w:rPr>
          <w:color w:val="231F20"/>
        </w:rPr>
        <w:t>историческую</w:t>
      </w:r>
      <w:r>
        <w:rPr>
          <w:color w:val="231F20"/>
          <w:spacing w:val="-6"/>
        </w:rPr>
        <w:t> </w:t>
      </w:r>
      <w:r>
        <w:rPr>
          <w:color w:val="231F20"/>
        </w:rPr>
        <w:t>идеологию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7"/>
        </w:rPr>
        <w:t> </w:t>
      </w:r>
      <w:r>
        <w:rPr>
          <w:color w:val="231F20"/>
        </w:rPr>
        <w:t>ее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проекте</w:t>
      </w:r>
      <w:r>
        <w:rPr>
          <w:color w:val="231F20"/>
          <w:spacing w:val="-7"/>
        </w:rPr>
        <w:t> </w:t>
      </w:r>
      <w:r>
        <w:rPr>
          <w:color w:val="231F20"/>
        </w:rPr>
        <w:t>[4].</w:t>
      </w:r>
      <w:r>
        <w:rPr>
          <w:color w:val="231F20"/>
          <w:spacing w:val="-6"/>
        </w:rPr>
        <w:t> </w:t>
      </w:r>
      <w:r>
        <w:rPr>
          <w:color w:val="231F20"/>
        </w:rPr>
        <w:t>Схожие</w:t>
      </w:r>
      <w:r>
        <w:rPr>
          <w:color w:val="231F20"/>
          <w:spacing w:val="-68"/>
        </w:rPr>
        <w:t> </w:t>
      </w:r>
      <w:r>
        <w:rPr>
          <w:color w:val="231F20"/>
        </w:rPr>
        <w:t>приемы заимствования тесно связаны с предметов комбинаторики, но несмотря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синтез</w:t>
      </w:r>
      <w:r>
        <w:rPr>
          <w:color w:val="231F20"/>
          <w:spacing w:val="-14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14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процессе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14"/>
        </w:rPr>
        <w:t> </w:t>
      </w:r>
      <w:r>
        <w:rPr>
          <w:color w:val="231F20"/>
        </w:rPr>
        <w:t>твор-</w:t>
      </w:r>
      <w:r>
        <w:rPr>
          <w:color w:val="231F20"/>
          <w:spacing w:val="-67"/>
        </w:rPr>
        <w:t> </w:t>
      </w:r>
      <w:r>
        <w:rPr>
          <w:color w:val="231F20"/>
        </w:rPr>
        <w:t>ческое</w:t>
      </w:r>
      <w:r>
        <w:rPr>
          <w:color w:val="231F20"/>
          <w:spacing w:val="-8"/>
        </w:rPr>
        <w:t> </w:t>
      </w:r>
      <w:r>
        <w:rPr>
          <w:color w:val="231F20"/>
        </w:rPr>
        <w:t>осмысление</w:t>
      </w:r>
      <w:r>
        <w:rPr>
          <w:color w:val="231F20"/>
          <w:spacing w:val="-7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7"/>
        </w:rPr>
        <w:t> </w:t>
      </w:r>
      <w:r>
        <w:rPr>
          <w:color w:val="231F20"/>
        </w:rPr>
        <w:t>проекта</w:t>
      </w:r>
      <w:r>
        <w:rPr>
          <w:color w:val="231F20"/>
          <w:spacing w:val="-7"/>
        </w:rPr>
        <w:t> </w:t>
      </w:r>
      <w:r>
        <w:rPr>
          <w:color w:val="231F20"/>
        </w:rPr>
        <w:t>[5].</w:t>
      </w:r>
      <w:r>
        <w:rPr>
          <w:color w:val="231F20"/>
          <w:spacing w:val="-8"/>
        </w:rPr>
        <w:t> </w:t>
      </w:r>
      <w:r>
        <w:rPr>
          <w:color w:val="231F20"/>
        </w:rPr>
        <w:t>Суть</w:t>
      </w:r>
      <w:r>
        <w:rPr>
          <w:color w:val="231F20"/>
          <w:spacing w:val="-7"/>
        </w:rPr>
        <w:t> </w:t>
      </w:r>
      <w:r>
        <w:rPr>
          <w:color w:val="231F20"/>
        </w:rPr>
        <w:t>теории</w:t>
      </w:r>
      <w:r>
        <w:rPr>
          <w:color w:val="231F20"/>
          <w:spacing w:val="-7"/>
        </w:rPr>
        <w:t> </w:t>
      </w:r>
      <w:r>
        <w:rPr>
          <w:color w:val="231F20"/>
        </w:rPr>
        <w:t>такова,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способ</w:t>
      </w:r>
      <w:r>
        <w:rPr>
          <w:color w:val="231F20"/>
          <w:spacing w:val="-7"/>
        </w:rPr>
        <w:t> </w:t>
      </w:r>
      <w:r>
        <w:rPr>
          <w:color w:val="231F20"/>
        </w:rPr>
        <w:t>заим-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ствования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определяет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целостный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образ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города.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практике</w:t>
      </w:r>
      <w:r>
        <w:rPr>
          <w:color w:val="231F20"/>
          <w:spacing w:val="-16"/>
        </w:rPr>
        <w:t> </w:t>
      </w:r>
      <w:r>
        <w:rPr>
          <w:color w:val="231F20"/>
        </w:rPr>
        <w:t>широко</w:t>
      </w:r>
      <w:r>
        <w:rPr>
          <w:color w:val="231F20"/>
          <w:spacing w:val="-16"/>
        </w:rPr>
        <w:t> </w:t>
      </w:r>
      <w:r>
        <w:rPr>
          <w:color w:val="231F20"/>
        </w:rPr>
        <w:t>исполь-</w:t>
      </w:r>
      <w:r>
        <w:rPr>
          <w:color w:val="231F20"/>
          <w:spacing w:val="-68"/>
        </w:rPr>
        <w:t> </w:t>
      </w:r>
      <w:r>
        <w:rPr>
          <w:color w:val="231F20"/>
        </w:rPr>
        <w:t>зуются</w:t>
      </w:r>
      <w:r>
        <w:rPr>
          <w:color w:val="231F20"/>
          <w:spacing w:val="-1"/>
        </w:rPr>
        <w:t> </w:t>
      </w:r>
      <w:r>
        <w:rPr>
          <w:color w:val="231F20"/>
        </w:rPr>
        <w:t>иные</w:t>
      </w:r>
      <w:r>
        <w:rPr>
          <w:color w:val="231F20"/>
          <w:spacing w:val="-2"/>
        </w:rPr>
        <w:t> </w:t>
      </w:r>
      <w:r>
        <w:rPr>
          <w:color w:val="231F20"/>
        </w:rPr>
        <w:t>методы</w:t>
      </w:r>
      <w:r>
        <w:rPr>
          <w:color w:val="231F20"/>
          <w:spacing w:val="-1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1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среду:</w:t>
      </w:r>
    </w:p>
    <w:p>
      <w:pPr>
        <w:pStyle w:val="ListParagraph"/>
        <w:numPr>
          <w:ilvl w:val="0"/>
          <w:numId w:val="64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Одним из методов интеграции является способ полного воплощения обра-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за.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Строящийся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объект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отвечает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«духу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места»,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полностью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адаптируется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среду.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Адаптации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поддается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как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планировочная,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так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конструктивная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системы.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Данный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способ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отличается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тем,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что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полностью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передает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характер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объекта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1).</w:t>
      </w:r>
    </w:p>
    <w:p>
      <w:pPr>
        <w:pStyle w:val="ListParagraph"/>
        <w:numPr>
          <w:ilvl w:val="0"/>
          <w:numId w:val="64"/>
        </w:numPr>
        <w:tabs>
          <w:tab w:pos="1801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Второй способ – заимствования, когда в проекте применяются элементы уже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pacing w:val="-1"/>
          <w:sz w:val="28"/>
        </w:rPr>
        <w:t>устоявшейся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окружающей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застройки.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Данный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примем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используется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тех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случая,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когда есть необходимость запроектировать новый объект с учетом идентифика-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ции,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применением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новым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конструкций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материалов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1).</w:t>
      </w:r>
    </w:p>
    <w:p>
      <w:pPr>
        <w:pStyle w:val="BodyText"/>
        <w:spacing w:before="6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719912</wp:posOffset>
            </wp:positionH>
            <wp:positionV relativeFrom="paragraph">
              <wp:posOffset>179844</wp:posOffset>
            </wp:positionV>
            <wp:extent cx="6101048" cy="2370010"/>
            <wp:effectExtent l="0" t="0" r="0" b="0"/>
            <wp:wrapTopAndBottom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48" cy="237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45"/>
        <w:ind w:left="3325" w:right="2061" w:hanging="947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(Слева)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Дом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Моховой.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Желтовский,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1931-1935г.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(Справа)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Победа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5,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дом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Дом-легенда.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Л.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Герасимов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ListParagraph"/>
        <w:numPr>
          <w:ilvl w:val="0"/>
          <w:numId w:val="64"/>
        </w:numPr>
        <w:tabs>
          <w:tab w:pos="1804" w:val="left" w:leader="none"/>
        </w:tabs>
        <w:spacing w:line="268" w:lineRule="auto" w:before="0" w:after="0"/>
        <w:ind w:left="1133" w:right="1129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Третий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принцип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заключается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использовании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символизма,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метафор,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образа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переводится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понятный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архитектора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язык,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а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именно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архитектурные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фор-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мы (рис. 3).</w:t>
      </w:r>
    </w:p>
    <w:p>
      <w:pPr>
        <w:pStyle w:val="ListParagraph"/>
        <w:numPr>
          <w:ilvl w:val="0"/>
          <w:numId w:val="64"/>
        </w:numPr>
        <w:tabs>
          <w:tab w:pos="1818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Последний способ отображает комбинацию прототипов, по одному из со-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3"/>
          <w:sz w:val="28"/>
        </w:rPr>
        <w:t>временного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истеричек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стилей.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Два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направления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одном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проекте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могут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занимать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равную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долю,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так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взаимодополнять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друг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друга,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т.е.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современный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образ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мо-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жет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выступать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дополнением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исторического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4).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08862" cy="1948815"/>
            <wp:effectExtent l="0" t="0" r="0" b="0"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862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rPr>
          <w:sz w:val="13"/>
        </w:rPr>
      </w:pPr>
    </w:p>
    <w:p>
      <w:pPr>
        <w:spacing w:line="249" w:lineRule="auto" w:before="90"/>
        <w:ind w:left="3909" w:right="1016" w:hanging="2582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(Слева)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Дворец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земледельцев.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Казань.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Леонид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Горник,2008-2010.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(Справа)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Москва,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Туполев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Плаза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архитектор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Бархин.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29" w:firstLine="396"/>
        <w:jc w:val="both"/>
      </w:pPr>
      <w:r>
        <w:rPr>
          <w:color w:val="231F20"/>
        </w:rPr>
        <w:t>Таким образом, можно подвести итог, что восстановления архитектуры про-</w:t>
      </w:r>
      <w:r>
        <w:rPr>
          <w:color w:val="231F20"/>
          <w:spacing w:val="1"/>
        </w:rPr>
        <w:t> </w:t>
      </w:r>
      <w:r>
        <w:rPr>
          <w:color w:val="231F20"/>
        </w:rPr>
        <w:t>шлого,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большем</w:t>
      </w:r>
      <w:r>
        <w:rPr>
          <w:color w:val="231F20"/>
          <w:spacing w:val="-9"/>
        </w:rPr>
        <w:t> </w:t>
      </w:r>
      <w:r>
        <w:rPr>
          <w:color w:val="231F20"/>
        </w:rPr>
        <w:t>случае</w:t>
      </w:r>
      <w:r>
        <w:rPr>
          <w:color w:val="231F20"/>
          <w:spacing w:val="-10"/>
        </w:rPr>
        <w:t> </w:t>
      </w:r>
      <w:r>
        <w:rPr>
          <w:color w:val="231F20"/>
        </w:rPr>
        <w:t>зависит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0"/>
        </w:rPr>
        <w:t> </w:t>
      </w:r>
      <w:r>
        <w:rPr>
          <w:color w:val="231F20"/>
        </w:rPr>
        <w:t>воплощения</w:t>
      </w:r>
      <w:r>
        <w:rPr>
          <w:color w:val="231F20"/>
          <w:spacing w:val="-9"/>
        </w:rPr>
        <w:t> </w:t>
      </w:r>
      <w:r>
        <w:rPr>
          <w:color w:val="231F20"/>
        </w:rPr>
        <w:t>образных</w:t>
      </w:r>
      <w:r>
        <w:rPr>
          <w:color w:val="231F20"/>
          <w:spacing w:val="-10"/>
        </w:rPr>
        <w:t> </w:t>
      </w:r>
      <w:r>
        <w:rPr>
          <w:color w:val="231F20"/>
        </w:rPr>
        <w:t>построек,</w:t>
      </w:r>
      <w:r>
        <w:rPr>
          <w:color w:val="231F20"/>
          <w:spacing w:val="-68"/>
        </w:rPr>
        <w:t> </w:t>
      </w:r>
      <w:r>
        <w:rPr>
          <w:color w:val="231F20"/>
        </w:rPr>
        <w:t>которым присущ традиционализм, и что проектировщицы нынешнего времени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архитекторы используют аналогичные методы и приемы, эффективно обогащая</w:t>
      </w:r>
      <w:r>
        <w:rPr>
          <w:color w:val="231F20"/>
          <w:spacing w:val="-67"/>
        </w:rPr>
        <w:t> </w:t>
      </w:r>
      <w:r>
        <w:rPr>
          <w:color w:val="231F20"/>
        </w:rPr>
        <w:t>образную и смысловую структуру зданий элементами дизайна, основанными на</w:t>
      </w:r>
      <w:r>
        <w:rPr>
          <w:color w:val="231F20"/>
          <w:spacing w:val="-67"/>
        </w:rPr>
        <w:t> </w:t>
      </w:r>
      <w:r>
        <w:rPr>
          <w:color w:val="231F20"/>
        </w:rPr>
        <w:t>классических</w:t>
      </w:r>
      <w:r>
        <w:rPr>
          <w:color w:val="231F20"/>
          <w:spacing w:val="-2"/>
        </w:rPr>
        <w:t> </w:t>
      </w:r>
      <w:r>
        <w:rPr>
          <w:color w:val="231F20"/>
        </w:rPr>
        <w:t>конструкциях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проектах</w:t>
      </w:r>
      <w:r>
        <w:rPr>
          <w:color w:val="231F20"/>
          <w:spacing w:val="-1"/>
        </w:rPr>
        <w:t> </w:t>
      </w:r>
      <w:r>
        <w:rPr>
          <w:color w:val="231F20"/>
        </w:rPr>
        <w:t>классической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архитектуры.</w:t>
      </w:r>
    </w:p>
    <w:p>
      <w:pPr>
        <w:pStyle w:val="BodyText"/>
        <w:spacing w:before="5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65"/>
        </w:numPr>
        <w:tabs>
          <w:tab w:pos="1768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Бартенев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А.,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Батажкова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z w:val="24"/>
        </w:rPr>
        <w:t>Очерки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истории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архитектурных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стилей//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элек-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тронный.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1"/>
          <w:sz w:val="24"/>
        </w:rPr>
        <w:t> </w:t>
      </w:r>
      <w:hyperlink r:id="rId148">
        <w:r>
          <w:rPr>
            <w:color w:val="231F20"/>
            <w:sz w:val="24"/>
          </w:rPr>
          <w:t>http://tehne.com/library/bartenev-i-batazhkova-v-n-ocherki-istorii-arhitekturnyh-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stiley-uchebnoe-posobie-moskva-1983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обращения:13.10.2020).</w:t>
      </w:r>
    </w:p>
    <w:p>
      <w:pPr>
        <w:pStyle w:val="ListParagraph"/>
        <w:numPr>
          <w:ilvl w:val="0"/>
          <w:numId w:val="65"/>
        </w:numPr>
        <w:tabs>
          <w:tab w:pos="1779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Раппапорт А. Г. </w:t>
      </w:r>
      <w:r>
        <w:rPr>
          <w:color w:val="231F20"/>
          <w:sz w:val="24"/>
        </w:rPr>
        <w:t>Форма в архитектуре: Проблемы теории и методологии / А. Г. Раппа-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порт, Г. Ю. Сомов / ВНИИ теории архитектуры и градостроительства. – М.: Стройиздат, 1990. –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343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с.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–Текст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электронный.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URL</w:t>
      </w:r>
      <w:hyperlink r:id="rId149">
        <w:r>
          <w:rPr>
            <w:color w:val="231F20"/>
            <w:spacing w:val="-2"/>
            <w:sz w:val="24"/>
          </w:rPr>
          <w:t>:http://gsomov.com/papers/Problems-in-the-theory-of-architectural-</w:t>
        </w:r>
      </w:hyperlink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form.pdf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обращения:13.10.2020).</w:t>
      </w:r>
    </w:p>
    <w:p>
      <w:pPr>
        <w:pStyle w:val="ListParagraph"/>
        <w:numPr>
          <w:ilvl w:val="0"/>
          <w:numId w:val="65"/>
        </w:numPr>
        <w:tabs>
          <w:tab w:pos="1786" w:val="left" w:leader="none"/>
        </w:tabs>
        <w:spacing w:line="249" w:lineRule="auto" w:before="4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Кириченко Е. И. </w:t>
      </w:r>
      <w:r>
        <w:rPr>
          <w:color w:val="231F20"/>
          <w:sz w:val="24"/>
        </w:rPr>
        <w:t>Проблемы развития архитектуры середины XIX – начала XX века /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w w:val="95"/>
          <w:sz w:val="24"/>
        </w:rPr>
        <w:t>Автореферат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дисс.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д.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исскуствоведения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/Москва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1989//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–Текст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электронный.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URL:</w:t>
      </w:r>
      <w:hyperlink r:id="rId150">
        <w:r>
          <w:rPr>
            <w:color w:val="231F20"/>
            <w:w w:val="95"/>
            <w:sz w:val="24"/>
          </w:rPr>
          <w:t>http://tekhnosfera.</w:t>
        </w:r>
      </w:hyperlink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com/problemy-razvitiya-arhitektury-serediny-xix-nachala-xx-veka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обращения:13.10.2020).</w:t>
      </w:r>
    </w:p>
    <w:p>
      <w:pPr>
        <w:pStyle w:val="ListParagraph"/>
        <w:numPr>
          <w:ilvl w:val="0"/>
          <w:numId w:val="65"/>
        </w:numPr>
        <w:tabs>
          <w:tab w:pos="1768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Росси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Альдо,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города.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«Стрелка»,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2015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–Текст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электронный.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https://ru.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bookmate.com/books/m1FhZtuN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 обращения:13.10.2020).</w:t>
      </w:r>
    </w:p>
    <w:p>
      <w:pPr>
        <w:pStyle w:val="ListParagraph"/>
        <w:numPr>
          <w:ilvl w:val="0"/>
          <w:numId w:val="65"/>
        </w:numPr>
        <w:tabs>
          <w:tab w:pos="1775" w:val="left" w:leader="none"/>
        </w:tabs>
        <w:spacing w:line="249" w:lineRule="auto" w:before="2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Токарев Е. А. </w:t>
      </w:r>
      <w:r>
        <w:rPr>
          <w:color w:val="231F20"/>
          <w:sz w:val="24"/>
        </w:rPr>
        <w:t>Традиции классики в контексте архитектуры крупных городов // Вестник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ТГАСУ.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2009.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https://cyberleninka.ru/article/n/traditsii-klassiki-v-kontekste-arhitektury-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krupnyh-gorodov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обращения:13.10.2020).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711.58</w:t>
      </w:r>
    </w:p>
    <w:p>
      <w:pPr>
        <w:spacing w:line="249" w:lineRule="auto" w:before="12"/>
        <w:ind w:left="1133" w:right="5116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Ольга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Александровна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Кожухарь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before="2"/>
        <w:ind w:left="1133" w:right="0" w:firstLine="0"/>
        <w:jc w:val="left"/>
        <w:rPr>
          <w:sz w:val="24"/>
        </w:rPr>
      </w:pPr>
      <w:r>
        <w:rPr>
          <w:i/>
          <w:color w:val="231F20"/>
          <w:sz w:val="24"/>
        </w:rPr>
        <w:t>Сергей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Иванов</w:t>
      </w:r>
      <w:r>
        <w:rPr>
          <w:color w:val="231F20"/>
          <w:sz w:val="24"/>
        </w:rPr>
        <w:t>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доцент</w:t>
      </w:r>
    </w:p>
    <w:p>
      <w:pPr>
        <w:spacing w:line="249" w:lineRule="auto" w:before="12"/>
        <w:ind w:left="1133" w:right="6451" w:firstLine="0"/>
        <w:jc w:val="left"/>
        <w:rPr>
          <w:i/>
          <w:sz w:val="24"/>
        </w:rPr>
      </w:pP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51">
        <w:r>
          <w:rPr>
            <w:i/>
            <w:color w:val="231F20"/>
            <w:sz w:val="24"/>
          </w:rPr>
          <w:t>olga.kojuh@mail.ru,</w:t>
        </w:r>
      </w:hyperlink>
      <w:r>
        <w:rPr>
          <w:i/>
          <w:color w:val="231F20"/>
          <w:sz w:val="24"/>
        </w:rPr>
        <w:t> </w:t>
      </w:r>
      <w:hyperlink r:id="rId152">
        <w:r>
          <w:rPr>
            <w:i/>
            <w:color w:val="231F20"/>
            <w:sz w:val="24"/>
          </w:rPr>
          <w:t>grado@list.ru</w:t>
        </w:r>
      </w:hyperlink>
    </w:p>
    <w:p>
      <w:pPr>
        <w:pStyle w:val="BodyText"/>
        <w:spacing w:before="9"/>
        <w:ind w:left="0"/>
        <w:rPr>
          <w:i/>
        </w:rPr>
      </w:pPr>
    </w:p>
    <w:p>
      <w:pPr>
        <w:pStyle w:val="Heading2"/>
        <w:ind w:right="2309"/>
      </w:pPr>
      <w:r>
        <w:rPr>
          <w:color w:val="231F20"/>
          <w:spacing w:val="-1"/>
        </w:rPr>
        <w:t>ПРОЕКТИРОВАНИЕ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СМЕШАННОГО</w:t>
      </w:r>
      <w:r>
        <w:rPr>
          <w:color w:val="231F20"/>
          <w:spacing w:val="-15"/>
        </w:rPr>
        <w:t> </w:t>
      </w:r>
      <w:r>
        <w:rPr>
          <w:color w:val="231F20"/>
        </w:rPr>
        <w:t>КВАРТАЛА</w:t>
      </w:r>
    </w:p>
    <w:p>
      <w:pPr>
        <w:pStyle w:val="BodyText"/>
        <w:spacing w:before="1"/>
        <w:ind w:left="0"/>
        <w:rPr>
          <w:b/>
          <w:sz w:val="34"/>
        </w:rPr>
      </w:pPr>
    </w:p>
    <w:p>
      <w:pPr>
        <w:spacing w:line="242" w:lineRule="auto" w:before="0"/>
        <w:ind w:left="1133" w:right="1129" w:firstLine="396"/>
        <w:jc w:val="right"/>
        <w:rPr>
          <w:sz w:val="24"/>
        </w:rPr>
      </w:pPr>
      <w:r>
        <w:rPr>
          <w:color w:val="231F20"/>
          <w:sz w:val="24"/>
        </w:rPr>
        <w:t>Статья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повествует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специфике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квартала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смешанной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функции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включени-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ем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разных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типологических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единиц,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современного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подхода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создания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комфортной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среды;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Выявляются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современные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принципы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проектирования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жилья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анализом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аналогов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мирового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опы-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та,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способных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улучшить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качество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жилой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застройки.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Данный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анализ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нацелен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переосмысление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проблем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освоения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незастроенных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территорий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оценку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возможных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решений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создания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жизнеспо-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собных,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востребованных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районов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комфортного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города.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Кронштадте,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сегодняшний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день, большое количество не эксплуатируемых земельных участков с отсутствием качествен-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организованной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среды,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фонд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скуден,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отсутствует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гибкость,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город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стагнирует.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квартал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смешанной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функции,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типологическая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единица,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девелопмент,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ма-</w:t>
      </w:r>
    </w:p>
    <w:p>
      <w:pPr>
        <w:spacing w:before="12"/>
        <w:ind w:left="1134" w:right="0" w:firstLine="0"/>
        <w:jc w:val="left"/>
        <w:rPr>
          <w:sz w:val="24"/>
        </w:rPr>
      </w:pPr>
      <w:r>
        <w:rPr>
          <w:color w:val="231F20"/>
          <w:sz w:val="24"/>
        </w:rPr>
        <w:t>лоэтажная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застройка,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концепция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смешанного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квартала,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синергия.</w:t>
      </w: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61" w:lineRule="auto"/>
        <w:ind w:right="1131" w:firstLine="396"/>
        <w:jc w:val="both"/>
      </w:pPr>
      <w:r>
        <w:rPr>
          <w:color w:val="231F20"/>
        </w:rPr>
        <w:t>В настоящее время, проектирование смешанного девелопмента с включени-</w:t>
      </w:r>
      <w:r>
        <w:rPr>
          <w:color w:val="231F20"/>
          <w:spacing w:val="1"/>
        </w:rPr>
        <w:t> </w:t>
      </w:r>
      <w:r>
        <w:rPr>
          <w:color w:val="231F20"/>
        </w:rPr>
        <w:t>ем общественной функции является мейнстримом современной архитектурной</w:t>
      </w:r>
      <w:r>
        <w:rPr>
          <w:color w:val="231F20"/>
          <w:spacing w:val="1"/>
        </w:rPr>
        <w:t> </w:t>
      </w:r>
      <w:r>
        <w:rPr>
          <w:color w:val="231F20"/>
        </w:rPr>
        <w:t>практики. Из лексикона «нового урбанизма», смешанное использование – нало-</w:t>
      </w:r>
      <w:r>
        <w:rPr>
          <w:color w:val="231F20"/>
          <w:spacing w:val="-67"/>
        </w:rPr>
        <w:t> </w:t>
      </w:r>
      <w:r>
        <w:rPr>
          <w:color w:val="231F20"/>
        </w:rPr>
        <w:t>жение</w:t>
      </w:r>
      <w:r>
        <w:rPr>
          <w:color w:val="231F20"/>
          <w:spacing w:val="-5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5"/>
        </w:rPr>
        <w:t> </w:t>
      </w:r>
      <w:r>
        <w:rPr>
          <w:color w:val="231F20"/>
        </w:rPr>
        <w:t>функций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пределах</w:t>
      </w:r>
      <w:r>
        <w:rPr>
          <w:color w:val="231F20"/>
          <w:spacing w:val="-5"/>
        </w:rPr>
        <w:t> </w:t>
      </w:r>
      <w:r>
        <w:rPr>
          <w:color w:val="231F20"/>
        </w:rPr>
        <w:t>одного</w:t>
      </w:r>
      <w:r>
        <w:rPr>
          <w:color w:val="231F20"/>
          <w:spacing w:val="-4"/>
        </w:rPr>
        <w:t> </w:t>
      </w:r>
      <w:r>
        <w:rPr>
          <w:color w:val="231F20"/>
        </w:rPr>
        <w:t>модуля</w:t>
      </w:r>
      <w:r>
        <w:rPr>
          <w:color w:val="231F20"/>
          <w:spacing w:val="-5"/>
        </w:rPr>
        <w:t> </w:t>
      </w:r>
      <w:r>
        <w:rPr>
          <w:color w:val="231F20"/>
        </w:rPr>
        <w:t>[1].</w:t>
      </w:r>
      <w:r>
        <w:rPr>
          <w:color w:val="231F20"/>
          <w:spacing w:val="-5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4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mixed-use</w:t>
      </w:r>
      <w:r>
        <w:rPr>
          <w:i/>
          <w:color w:val="231F20"/>
          <w:spacing w:val="-68"/>
        </w:rPr>
        <w:t> </w:t>
      </w:r>
      <w:r>
        <w:rPr>
          <w:i/>
          <w:color w:val="231F20"/>
        </w:rPr>
        <w:t>development</w:t>
      </w:r>
      <w:r>
        <w:rPr>
          <w:color w:val="231F20"/>
        </w:rPr>
        <w:t>) представляет собой сочетание разных типологических единиц 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стройки c разным функциональным наполнением, увязанных общей идеей, рас-</w:t>
      </w:r>
      <w:r>
        <w:rPr>
          <w:color w:val="231F20"/>
          <w:spacing w:val="1"/>
        </w:rPr>
        <w:t> </w:t>
      </w:r>
      <w:r>
        <w:rPr>
          <w:color w:val="231F20"/>
        </w:rPr>
        <w:t>сматриваемого градостроительного узла, но имеющий разнообразие в пределах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одного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модуля-квартала.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Типология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варьироваться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внутри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квар-</w:t>
      </w:r>
      <w:r>
        <w:rPr>
          <w:color w:val="231F20"/>
          <w:spacing w:val="-67"/>
        </w:rPr>
        <w:t> </w:t>
      </w:r>
      <w:r>
        <w:rPr>
          <w:color w:val="231F20"/>
        </w:rPr>
        <w:t>тала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общими</w:t>
      </w:r>
      <w:r>
        <w:rPr>
          <w:color w:val="231F20"/>
          <w:spacing w:val="-1"/>
        </w:rPr>
        <w:t> </w:t>
      </w:r>
      <w:r>
        <w:rPr>
          <w:color w:val="231F20"/>
        </w:rPr>
        <w:t>принципами</w:t>
      </w:r>
      <w:r>
        <w:rPr>
          <w:color w:val="231F20"/>
          <w:spacing w:val="-2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"/>
        </w:rPr>
        <w:t> </w:t>
      </w:r>
      <w:r>
        <w:rPr>
          <w:color w:val="231F20"/>
        </w:rPr>
        <w:t>района</w:t>
      </w:r>
      <w:r>
        <w:rPr>
          <w:color w:val="231F20"/>
          <w:spacing w:val="-1"/>
        </w:rPr>
        <w:t> </w:t>
      </w:r>
      <w:r>
        <w:rPr>
          <w:color w:val="231F20"/>
        </w:rPr>
        <w:t>[2]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pStyle w:val="BodyText"/>
        <w:ind w:left="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1958612</wp:posOffset>
            </wp:positionH>
            <wp:positionV relativeFrom="paragraph">
              <wp:posOffset>183612</wp:posOffset>
            </wp:positionV>
            <wp:extent cx="3568446" cy="2352294"/>
            <wp:effectExtent l="0" t="0" r="0" b="0"/>
            <wp:wrapTopAndBottom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446" cy="2352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ind w:left="0"/>
        <w:rPr>
          <w:sz w:val="26"/>
        </w:rPr>
      </w:pPr>
    </w:p>
    <w:p>
      <w:pPr>
        <w:spacing w:line="249" w:lineRule="auto" w:before="0"/>
        <w:ind w:left="2025" w:right="2016" w:firstLine="707"/>
        <w:jc w:val="left"/>
        <w:rPr>
          <w:sz w:val="24"/>
        </w:rPr>
      </w:pPr>
      <w:r>
        <w:rPr>
          <w:color w:val="231F20"/>
          <w:sz w:val="24"/>
        </w:rPr>
        <w:t>Рис. 1. Смешанный квартал (</w:t>
      </w:r>
      <w:r>
        <w:rPr>
          <w:i/>
          <w:color w:val="231F20"/>
          <w:sz w:val="24"/>
        </w:rPr>
        <w:t>Mixed-use development</w:t>
      </w:r>
      <w:r>
        <w:rPr>
          <w:color w:val="231F20"/>
          <w:sz w:val="24"/>
        </w:rPr>
        <w:t>) Источник: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Жилые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районы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удобных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городов.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планирования</w:t>
      </w:r>
      <w:r>
        <w:rPr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MLA+</w:t>
      </w:r>
      <w:r>
        <w:rPr>
          <w:i/>
          <w:color w:val="231F20"/>
          <w:spacing w:val="-9"/>
          <w:sz w:val="24"/>
        </w:rPr>
        <w:t> </w:t>
      </w:r>
      <w:r>
        <w:rPr>
          <w:color w:val="231F20"/>
          <w:sz w:val="24"/>
        </w:rPr>
        <w:t>2018г.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 w:firstLine="396"/>
        <w:jc w:val="both"/>
      </w:pP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планировочном</w:t>
      </w:r>
      <w:r>
        <w:rPr>
          <w:color w:val="231F20"/>
          <w:spacing w:val="-13"/>
        </w:rPr>
        <w:t> </w:t>
      </w:r>
      <w:r>
        <w:rPr>
          <w:color w:val="231F20"/>
        </w:rPr>
        <w:t>модуле</w:t>
      </w:r>
      <w:r>
        <w:rPr>
          <w:color w:val="231F20"/>
          <w:spacing w:val="-12"/>
        </w:rPr>
        <w:t> </w:t>
      </w:r>
      <w:r>
        <w:rPr>
          <w:color w:val="231F20"/>
        </w:rPr>
        <w:t>реализуется</w:t>
      </w:r>
      <w:r>
        <w:rPr>
          <w:color w:val="231F20"/>
          <w:spacing w:val="-13"/>
        </w:rPr>
        <w:t> </w:t>
      </w:r>
      <w:r>
        <w:rPr>
          <w:color w:val="231F20"/>
        </w:rPr>
        <w:t>соответствующий</w:t>
      </w:r>
      <w:r>
        <w:rPr>
          <w:color w:val="231F20"/>
          <w:spacing w:val="-12"/>
        </w:rPr>
        <w:t> </w:t>
      </w:r>
      <w:r>
        <w:rPr>
          <w:color w:val="231F20"/>
        </w:rPr>
        <w:t>спектр</w:t>
      </w:r>
      <w:r>
        <w:rPr>
          <w:color w:val="231F20"/>
          <w:spacing w:val="-13"/>
        </w:rPr>
        <w:t> </w:t>
      </w:r>
      <w:r>
        <w:rPr>
          <w:color w:val="231F20"/>
        </w:rPr>
        <w:t>зонирования,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типологий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характеров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застройки,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реагировать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существующий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контекст. MRSC Вашингтона определил, что смешанный девелопмент – благопри-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ятная</w:t>
      </w:r>
      <w:r>
        <w:rPr>
          <w:color w:val="231F20"/>
          <w:spacing w:val="-10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пешеходов,</w:t>
      </w:r>
      <w:r>
        <w:rPr>
          <w:color w:val="231F20"/>
          <w:spacing w:val="-10"/>
        </w:rPr>
        <w:t> </w:t>
      </w:r>
      <w:r>
        <w:rPr>
          <w:color w:val="231F20"/>
        </w:rPr>
        <w:t>сочетающая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себе</w:t>
      </w:r>
      <w:r>
        <w:rPr>
          <w:color w:val="231F20"/>
          <w:spacing w:val="-10"/>
        </w:rPr>
        <w:t> </w:t>
      </w:r>
      <w:r>
        <w:rPr>
          <w:color w:val="231F20"/>
        </w:rPr>
        <w:t>около</w:t>
      </w:r>
      <w:r>
        <w:rPr>
          <w:color w:val="231F20"/>
          <w:spacing w:val="-10"/>
        </w:rPr>
        <w:t> </w:t>
      </w:r>
      <w:r>
        <w:rPr>
          <w:color w:val="231F20"/>
        </w:rPr>
        <w:t>двух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</w:rPr>
        <w:t>жилых,</w:t>
      </w:r>
      <w:r>
        <w:rPr>
          <w:color w:val="231F20"/>
          <w:spacing w:val="-67"/>
        </w:rPr>
        <w:t> </w:t>
      </w:r>
      <w:r>
        <w:rPr>
          <w:color w:val="231F20"/>
        </w:rPr>
        <w:t>коммерческих, культурных или промышленных единиц. В справочнике «</w:t>
      </w:r>
      <w:r>
        <w:rPr>
          <w:i/>
          <w:color w:val="231F20"/>
        </w:rPr>
        <w:t>Mixed-</w:t>
      </w:r>
      <w:r>
        <w:rPr>
          <w:i/>
          <w:color w:val="231F20"/>
          <w:spacing w:val="-67"/>
        </w:rPr>
        <w:t> </w:t>
      </w:r>
      <w:r>
        <w:rPr>
          <w:i/>
          <w:color w:val="231F20"/>
        </w:rPr>
        <w:t>Use</w:t>
      </w:r>
      <w:r>
        <w:rPr>
          <w:i/>
          <w:color w:val="231F20"/>
          <w:spacing w:val="-3"/>
        </w:rPr>
        <w:t> </w:t>
      </w:r>
      <w:r>
        <w:rPr>
          <w:i/>
          <w:color w:val="231F20"/>
        </w:rPr>
        <w:t>Development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Handbook</w:t>
      </w:r>
      <w:r>
        <w:rPr>
          <w:color w:val="231F20"/>
        </w:rPr>
        <w:t>»</w:t>
      </w:r>
      <w:r>
        <w:rPr>
          <w:color w:val="231F20"/>
          <w:spacing w:val="-1"/>
        </w:rPr>
        <w:t> </w:t>
      </w:r>
      <w:r>
        <w:rPr>
          <w:color w:val="231F20"/>
        </w:rPr>
        <w:t>сказано,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смешанный</w:t>
      </w:r>
      <w:r>
        <w:rPr>
          <w:color w:val="231F20"/>
          <w:spacing w:val="-1"/>
        </w:rPr>
        <w:t> </w:t>
      </w:r>
      <w:r>
        <w:rPr>
          <w:color w:val="231F20"/>
        </w:rPr>
        <w:t>девелопмент:</w:t>
      </w:r>
    </w:p>
    <w:p>
      <w:pPr>
        <w:pStyle w:val="ListParagraph"/>
        <w:numPr>
          <w:ilvl w:val="0"/>
          <w:numId w:val="66"/>
        </w:numPr>
        <w:tabs>
          <w:tab w:pos="1831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обеспечивает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три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более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единиц,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приносящих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доход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(розничная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торгов-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ля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/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развлечения,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офис,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жилье,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гостиница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/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гражданское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/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культурное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/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рек-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реационное);</w:t>
      </w:r>
    </w:p>
    <w:p>
      <w:pPr>
        <w:pStyle w:val="ListParagraph"/>
        <w:numPr>
          <w:ilvl w:val="0"/>
          <w:numId w:val="66"/>
        </w:numPr>
        <w:tabs>
          <w:tab w:pos="1834" w:val="left" w:leader="none"/>
        </w:tabs>
        <w:spacing w:line="320" w:lineRule="exact" w:before="0" w:after="0"/>
        <w:ind w:left="1833" w:right="0" w:hanging="304"/>
        <w:jc w:val="both"/>
        <w:rPr>
          <w:sz w:val="28"/>
        </w:rPr>
      </w:pPr>
      <w:r>
        <w:rPr>
          <w:color w:val="231F20"/>
          <w:sz w:val="28"/>
        </w:rPr>
        <w:t>способствует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интеграции,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плотности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совместимости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землепользования;</w:t>
      </w:r>
    </w:p>
    <w:p>
      <w:pPr>
        <w:pStyle w:val="ListParagraph"/>
        <w:numPr>
          <w:ilvl w:val="0"/>
          <w:numId w:val="66"/>
        </w:numPr>
        <w:tabs>
          <w:tab w:pos="1806" w:val="left" w:leader="none"/>
        </w:tabs>
        <w:spacing w:line="268" w:lineRule="auto" w:before="35" w:after="0"/>
        <w:ind w:left="1133" w:right="1131" w:firstLine="396"/>
        <w:jc w:val="right"/>
        <w:rPr>
          <w:sz w:val="28"/>
        </w:rPr>
      </w:pPr>
      <w:r>
        <w:rPr>
          <w:color w:val="231F20"/>
          <w:w w:val="90"/>
          <w:sz w:val="28"/>
        </w:rPr>
        <w:t>создает</w:t>
      </w:r>
      <w:r>
        <w:rPr>
          <w:color w:val="231F20"/>
          <w:spacing w:val="9"/>
          <w:w w:val="90"/>
          <w:sz w:val="28"/>
        </w:rPr>
        <w:t> </w:t>
      </w:r>
      <w:r>
        <w:rPr>
          <w:color w:val="231F20"/>
          <w:w w:val="90"/>
          <w:sz w:val="28"/>
        </w:rPr>
        <w:t>пригодную</w:t>
      </w:r>
      <w:r>
        <w:rPr>
          <w:color w:val="231F20"/>
          <w:spacing w:val="9"/>
          <w:w w:val="90"/>
          <w:sz w:val="28"/>
        </w:rPr>
        <w:t> </w:t>
      </w:r>
      <w:r>
        <w:rPr>
          <w:color w:val="231F20"/>
          <w:w w:val="90"/>
          <w:sz w:val="28"/>
        </w:rPr>
        <w:t>для</w:t>
      </w:r>
      <w:r>
        <w:rPr>
          <w:color w:val="231F20"/>
          <w:spacing w:val="9"/>
          <w:w w:val="90"/>
          <w:sz w:val="28"/>
        </w:rPr>
        <w:t> </w:t>
      </w:r>
      <w:r>
        <w:rPr>
          <w:color w:val="231F20"/>
          <w:w w:val="90"/>
          <w:sz w:val="28"/>
        </w:rPr>
        <w:t>пешеходов</w:t>
      </w:r>
      <w:r>
        <w:rPr>
          <w:color w:val="231F20"/>
          <w:spacing w:val="10"/>
          <w:w w:val="90"/>
          <w:sz w:val="28"/>
        </w:rPr>
        <w:t> </w:t>
      </w:r>
      <w:r>
        <w:rPr>
          <w:color w:val="231F20"/>
          <w:w w:val="90"/>
          <w:sz w:val="28"/>
        </w:rPr>
        <w:t>среду</w:t>
      </w:r>
      <w:r>
        <w:rPr>
          <w:color w:val="231F20"/>
          <w:spacing w:val="9"/>
          <w:w w:val="90"/>
          <w:sz w:val="28"/>
        </w:rPr>
        <w:t> </w:t>
      </w:r>
      <w:r>
        <w:rPr>
          <w:color w:val="231F20"/>
          <w:w w:val="90"/>
          <w:sz w:val="28"/>
        </w:rPr>
        <w:t>с</w:t>
      </w:r>
      <w:r>
        <w:rPr>
          <w:color w:val="231F20"/>
          <w:spacing w:val="9"/>
          <w:w w:val="90"/>
          <w:sz w:val="28"/>
        </w:rPr>
        <w:t> </w:t>
      </w:r>
      <w:r>
        <w:rPr>
          <w:color w:val="231F20"/>
          <w:w w:val="90"/>
          <w:sz w:val="28"/>
        </w:rPr>
        <w:t>непрерывными</w:t>
      </w:r>
      <w:r>
        <w:rPr>
          <w:color w:val="231F20"/>
          <w:spacing w:val="10"/>
          <w:w w:val="90"/>
          <w:sz w:val="28"/>
        </w:rPr>
        <w:t> </w:t>
      </w:r>
      <w:r>
        <w:rPr>
          <w:color w:val="231F20"/>
          <w:w w:val="90"/>
          <w:sz w:val="28"/>
        </w:rPr>
        <w:t>пешеходными</w:t>
      </w:r>
      <w:r>
        <w:rPr>
          <w:color w:val="231F20"/>
          <w:spacing w:val="9"/>
          <w:w w:val="90"/>
          <w:sz w:val="28"/>
        </w:rPr>
        <w:t> </w:t>
      </w:r>
      <w:r>
        <w:rPr>
          <w:color w:val="231F20"/>
          <w:w w:val="90"/>
          <w:sz w:val="28"/>
        </w:rPr>
        <w:t>связями.</w:t>
      </w:r>
      <w:r>
        <w:rPr>
          <w:color w:val="231F20"/>
          <w:spacing w:val="-60"/>
          <w:w w:val="90"/>
          <w:sz w:val="28"/>
        </w:rPr>
        <w:t> </w:t>
      </w:r>
      <w:r>
        <w:rPr>
          <w:color w:val="231F20"/>
          <w:spacing w:val="-2"/>
          <w:sz w:val="28"/>
        </w:rPr>
        <w:t>Кластеризация функций позволяет людям жить, </w:t>
      </w:r>
      <w:r>
        <w:rPr>
          <w:color w:val="231F20"/>
          <w:spacing w:val="-1"/>
          <w:sz w:val="28"/>
        </w:rPr>
        <w:t>работать, делать покупки и от-</w:t>
      </w:r>
      <w:r>
        <w:rPr>
          <w:color w:val="231F20"/>
          <w:sz w:val="28"/>
        </w:rPr>
        <w:t> </w:t>
      </w:r>
      <w:r>
        <w:rPr>
          <w:color w:val="231F20"/>
          <w:spacing w:val="-3"/>
          <w:sz w:val="28"/>
        </w:rPr>
        <w:t>дыхать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одном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месте,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которое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затем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становится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местом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притяжения.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Главное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пре-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2"/>
          <w:sz w:val="28"/>
        </w:rPr>
        <w:t>имущество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заключается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стимулировании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пешеходной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активности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1"/>
          <w:sz w:val="28"/>
        </w:rPr>
        <w:t>захвате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тра-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фика.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Зонирование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можно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разделить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 три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типа-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горизонтальное,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вертикальное</w:t>
      </w:r>
    </w:p>
    <w:p>
      <w:pPr>
        <w:pStyle w:val="BodyText"/>
        <w:spacing w:line="319" w:lineRule="exact"/>
      </w:pP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комбинированное</w:t>
      </w:r>
      <w:r>
        <w:rPr>
          <w:color w:val="231F20"/>
          <w:spacing w:val="-5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2).</w:t>
      </w:r>
    </w:p>
    <w:p>
      <w:pPr>
        <w:pStyle w:val="BodyText"/>
        <w:spacing w:before="2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719913</wp:posOffset>
            </wp:positionH>
            <wp:positionV relativeFrom="paragraph">
              <wp:posOffset>206753</wp:posOffset>
            </wp:positionV>
            <wp:extent cx="6101048" cy="1474184"/>
            <wp:effectExtent l="0" t="0" r="0" b="0"/>
            <wp:wrapTopAndBottom/>
            <wp:docPr id="1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48" cy="1474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1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Виды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смешения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функциональных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групп</w:t>
      </w:r>
    </w:p>
    <w:p>
      <w:pPr>
        <w:spacing w:before="12"/>
        <w:ind w:left="1111" w:right="1110" w:firstLine="0"/>
        <w:jc w:val="center"/>
        <w:rPr>
          <w:sz w:val="24"/>
        </w:rPr>
      </w:pPr>
      <w:r>
        <w:rPr>
          <w:i/>
          <w:color w:val="231F20"/>
          <w:sz w:val="24"/>
        </w:rPr>
        <w:t>а</w:t>
      </w:r>
      <w:r>
        <w:rPr>
          <w:color w:val="231F20"/>
          <w:sz w:val="24"/>
        </w:rPr>
        <w:t>)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Горизонтальный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блок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смешения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функций;</w:t>
      </w:r>
      <w:r>
        <w:rPr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б</w:t>
      </w:r>
      <w:r>
        <w:rPr>
          <w:color w:val="231F20"/>
          <w:sz w:val="24"/>
        </w:rPr>
        <w:t>)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Вертикальный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блок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смешения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функций;</w:t>
      </w:r>
    </w:p>
    <w:p>
      <w:pPr>
        <w:spacing w:before="12"/>
        <w:ind w:left="1110" w:right="1110" w:firstLine="0"/>
        <w:jc w:val="center"/>
        <w:rPr>
          <w:sz w:val="24"/>
        </w:rPr>
      </w:pPr>
      <w:r>
        <w:rPr>
          <w:i/>
          <w:color w:val="231F20"/>
          <w:sz w:val="24"/>
        </w:rPr>
        <w:t>в</w:t>
      </w:r>
      <w:r>
        <w:rPr>
          <w:color w:val="231F20"/>
          <w:sz w:val="24"/>
        </w:rPr>
        <w:t>)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Комбинированный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блок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смешения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функций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(Источник: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Placemakers.com)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а) Горизонтальный блок смешения функций – на нижних этажах – магазины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розничной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торговли,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рестораны,</w:t>
      </w:r>
      <w:r>
        <w:rPr>
          <w:color w:val="231F20"/>
          <w:spacing w:val="-16"/>
        </w:rPr>
        <w:t> </w:t>
      </w:r>
      <w:r>
        <w:rPr>
          <w:color w:val="231F20"/>
        </w:rPr>
        <w:t>коммерческие</w:t>
      </w:r>
      <w:r>
        <w:rPr>
          <w:color w:val="231F20"/>
          <w:spacing w:val="-16"/>
        </w:rPr>
        <w:t> </w:t>
      </w:r>
      <w:r>
        <w:rPr>
          <w:color w:val="231F20"/>
        </w:rPr>
        <w:t>предприятия.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верхних</w:t>
      </w:r>
      <w:r>
        <w:rPr>
          <w:color w:val="231F20"/>
          <w:spacing w:val="-16"/>
        </w:rPr>
        <w:t> </w:t>
      </w:r>
      <w:r>
        <w:rPr>
          <w:color w:val="231F20"/>
        </w:rPr>
        <w:t>этажах-</w:t>
      </w:r>
      <w:r>
        <w:rPr>
          <w:color w:val="231F20"/>
          <w:spacing w:val="-67"/>
        </w:rPr>
        <w:t> </w:t>
      </w:r>
      <w:r>
        <w:rPr>
          <w:color w:val="231F20"/>
        </w:rPr>
        <w:t>жилые</w:t>
      </w:r>
      <w:r>
        <w:rPr>
          <w:color w:val="231F20"/>
          <w:spacing w:val="-1"/>
        </w:rPr>
        <w:t> </w:t>
      </w:r>
      <w:r>
        <w:rPr>
          <w:color w:val="231F20"/>
        </w:rPr>
        <w:t>единицы, гостиничные номера.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б) Вертикальный блок – состоит из отдельных функциональных блоков, раз-</w:t>
      </w:r>
      <w:r>
        <w:rPr>
          <w:color w:val="231F20"/>
          <w:spacing w:val="-67"/>
        </w:rPr>
        <w:t> </w:t>
      </w:r>
      <w:r>
        <w:rPr>
          <w:color w:val="231F20"/>
        </w:rPr>
        <w:t>мещённых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одном участке.</w:t>
      </w:r>
    </w:p>
    <w:p>
      <w:pPr>
        <w:pStyle w:val="BodyText"/>
        <w:spacing w:line="268" w:lineRule="auto"/>
        <w:ind w:right="1133" w:firstLine="396"/>
        <w:jc w:val="both"/>
      </w:pPr>
      <w:r>
        <w:rPr>
          <w:color w:val="231F20"/>
        </w:rPr>
        <w:t>в) Комбинированный блок – сочетает в себе вертикальное и горизонтальное</w:t>
      </w:r>
      <w:r>
        <w:rPr>
          <w:color w:val="231F20"/>
          <w:spacing w:val="1"/>
        </w:rPr>
        <w:t> </w:t>
      </w:r>
      <w:r>
        <w:rPr>
          <w:color w:val="231F20"/>
        </w:rPr>
        <w:t>совмещение</w:t>
      </w:r>
      <w:r>
        <w:rPr>
          <w:color w:val="231F20"/>
          <w:spacing w:val="-1"/>
        </w:rPr>
        <w:t> </w:t>
      </w:r>
      <w:r>
        <w:rPr>
          <w:color w:val="231F20"/>
        </w:rPr>
        <w:t>функций.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В отечественном опыте в пределах планировочного модуля-выделяют горизон-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тальный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блок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смешения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функции-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коммерческий</w:t>
      </w:r>
      <w:r>
        <w:rPr>
          <w:color w:val="231F20"/>
          <w:spacing w:val="-16"/>
        </w:rPr>
        <w:t> </w:t>
      </w:r>
      <w:r>
        <w:rPr>
          <w:color w:val="231F20"/>
        </w:rPr>
        <w:t>первый</w:t>
      </w:r>
      <w:r>
        <w:rPr>
          <w:color w:val="231F20"/>
          <w:spacing w:val="-17"/>
        </w:rPr>
        <w:t> </w:t>
      </w:r>
      <w:r>
        <w:rPr>
          <w:color w:val="231F20"/>
        </w:rPr>
        <w:t>этаж,</w:t>
      </w:r>
      <w:r>
        <w:rPr>
          <w:color w:val="231F20"/>
          <w:spacing w:val="-16"/>
        </w:rPr>
        <w:t> </w:t>
      </w:r>
      <w:r>
        <w:rPr>
          <w:color w:val="231F20"/>
        </w:rPr>
        <w:t>но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7"/>
        </w:rPr>
        <w:t> </w:t>
      </w:r>
      <w:r>
        <w:rPr>
          <w:color w:val="231F20"/>
        </w:rPr>
        <w:t>этом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ис-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пользуют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разные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типологии</w:t>
      </w:r>
      <w:r>
        <w:rPr>
          <w:color w:val="231F20"/>
          <w:spacing w:val="-17"/>
        </w:rPr>
        <w:t> </w:t>
      </w:r>
      <w:r>
        <w:rPr>
          <w:color w:val="231F20"/>
        </w:rPr>
        <w:t>жилья,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привнося</w:t>
      </w:r>
      <w:r>
        <w:rPr>
          <w:color w:val="231F20"/>
          <w:spacing w:val="-16"/>
        </w:rPr>
        <w:t> </w:t>
      </w:r>
      <w:r>
        <w:rPr>
          <w:color w:val="231F20"/>
        </w:rPr>
        <w:t>разнообразия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портрет</w:t>
      </w:r>
      <w:r>
        <w:rPr>
          <w:color w:val="231F20"/>
          <w:spacing w:val="-17"/>
        </w:rPr>
        <w:t> </w:t>
      </w:r>
      <w:r>
        <w:rPr>
          <w:color w:val="231F20"/>
        </w:rPr>
        <w:t>потреби-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теля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решая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комплексно.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приводит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застройке</w:t>
      </w:r>
      <w:r>
        <w:rPr>
          <w:color w:val="231F20"/>
          <w:spacing w:val="-15"/>
        </w:rPr>
        <w:t> </w:t>
      </w:r>
      <w:r>
        <w:rPr>
          <w:color w:val="231F20"/>
        </w:rPr>
        <w:t>типичных</w:t>
      </w:r>
      <w:r>
        <w:rPr>
          <w:color w:val="231F20"/>
          <w:spacing w:val="-15"/>
        </w:rPr>
        <w:t> </w:t>
      </w:r>
      <w:r>
        <w:rPr>
          <w:color w:val="231F20"/>
        </w:rPr>
        <w:t>спальных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районов,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например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Мурино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(Санкт-Петербург)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минимальным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набором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7"/>
        <w:jc w:val="both"/>
      </w:pPr>
      <w:r>
        <w:rPr>
          <w:color w:val="231F20"/>
          <w:w w:val="95"/>
        </w:rPr>
        <w:t>необходимой инфраструктуры и высоким уровнем преступности. За последнее вре-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мя типологический ряд жилых зданий практически не изменился. Однако, мож-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отметить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появление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блокированной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достижение</w:t>
      </w:r>
      <w:r>
        <w:rPr>
          <w:color w:val="231F20"/>
          <w:spacing w:val="-15"/>
        </w:rPr>
        <w:t> </w:t>
      </w:r>
      <w:r>
        <w:rPr>
          <w:color w:val="231F20"/>
        </w:rPr>
        <w:t>отечественной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практики. В основном, при строительстве используют многоквартирные секцион-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ные, одноквартирные жилые дома, блокированные дома, коридорные, галерейные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дома, коридорно-секционные, галерейно-секционные [3]. Особые группы представ-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ляют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террасные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комбинированной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структуры.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Последние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группы</w:t>
      </w:r>
      <w:r>
        <w:rPr>
          <w:color w:val="231F20"/>
          <w:spacing w:val="-68"/>
        </w:rPr>
        <w:t> </w:t>
      </w:r>
      <w:r>
        <w:rPr>
          <w:color w:val="231F20"/>
        </w:rPr>
        <w:t>практически отсутствуют в нашей практике [4]. Рассмотрим примеры мирового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опыта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застройки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кварталов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смешением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функции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типологии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едином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проекте.</w:t>
      </w:r>
    </w:p>
    <w:p>
      <w:pPr>
        <w:spacing w:line="316" w:lineRule="exact" w:before="0"/>
        <w:ind w:left="1530" w:right="0" w:firstLine="0"/>
        <w:jc w:val="both"/>
        <w:rPr>
          <w:sz w:val="28"/>
        </w:rPr>
      </w:pPr>
      <w:r>
        <w:rPr>
          <w:b/>
          <w:color w:val="231F20"/>
          <w:sz w:val="28"/>
        </w:rPr>
        <w:t>Квартал</w:t>
      </w:r>
      <w:r>
        <w:rPr>
          <w:b/>
          <w:color w:val="231F20"/>
          <w:spacing w:val="-5"/>
          <w:sz w:val="28"/>
        </w:rPr>
        <w:t> </w:t>
      </w:r>
      <w:r>
        <w:rPr>
          <w:b/>
          <w:i/>
          <w:color w:val="231F20"/>
          <w:sz w:val="28"/>
        </w:rPr>
        <w:t>Brentford</w:t>
      </w:r>
      <w:r>
        <w:rPr>
          <w:b/>
          <w:i/>
          <w:color w:val="231F20"/>
          <w:spacing w:val="-5"/>
          <w:sz w:val="28"/>
        </w:rPr>
        <w:t> </w:t>
      </w:r>
      <w:r>
        <w:rPr>
          <w:b/>
          <w:i/>
          <w:color w:val="231F20"/>
          <w:sz w:val="28"/>
        </w:rPr>
        <w:t>Lock</w:t>
      </w:r>
      <w:r>
        <w:rPr>
          <w:b/>
          <w:i/>
          <w:color w:val="231F20"/>
          <w:spacing w:val="-9"/>
          <w:sz w:val="28"/>
        </w:rPr>
        <w:t> </w:t>
      </w:r>
      <w:r>
        <w:rPr>
          <w:b/>
          <w:i/>
          <w:color w:val="231F20"/>
          <w:sz w:val="28"/>
        </w:rPr>
        <w:t>West</w:t>
      </w:r>
      <w:r>
        <w:rPr>
          <w:b/>
          <w:i/>
          <w:color w:val="231F20"/>
          <w:spacing w:val="-5"/>
          <w:sz w:val="28"/>
        </w:rPr>
        <w:t> </w:t>
      </w:r>
      <w:r>
        <w:rPr>
          <w:b/>
          <w:color w:val="231F20"/>
          <w:sz w:val="28"/>
        </w:rPr>
        <w:t>–</w:t>
      </w:r>
      <w:r>
        <w:rPr>
          <w:b/>
          <w:color w:val="231F20"/>
          <w:spacing w:val="-5"/>
          <w:sz w:val="28"/>
        </w:rPr>
        <w:t> </w:t>
      </w:r>
      <w:r>
        <w:rPr>
          <w:color w:val="231F20"/>
          <w:sz w:val="28"/>
        </w:rPr>
        <w:t>(Лондон,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Великобритания)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3).</w:t>
      </w:r>
    </w:p>
    <w:p>
      <w:pPr>
        <w:pStyle w:val="BodyText"/>
        <w:spacing w:before="3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719913</wp:posOffset>
            </wp:positionH>
            <wp:positionV relativeFrom="paragraph">
              <wp:posOffset>207255</wp:posOffset>
            </wp:positionV>
            <wp:extent cx="6066472" cy="1731930"/>
            <wp:effectExtent l="0" t="0" r="0" b="0"/>
            <wp:wrapTopAndBottom/>
            <wp:docPr id="16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472" cy="1731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2"/>
        <w:ind w:left="2309" w:right="2309" w:firstLine="0"/>
        <w:jc w:val="center"/>
        <w:rPr>
          <w:i/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Квартал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смешанной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Brentford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Lock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West,</w:t>
      </w:r>
    </w:p>
    <w:p>
      <w:pPr>
        <w:spacing w:before="12"/>
        <w:ind w:left="2309" w:right="2308" w:firstLine="0"/>
        <w:jc w:val="center"/>
        <w:rPr>
          <w:i/>
          <w:sz w:val="24"/>
        </w:rPr>
      </w:pPr>
      <w:r>
        <w:rPr>
          <w:color w:val="231F20"/>
          <w:sz w:val="24"/>
        </w:rPr>
        <w:t>Лондон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схемами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смешения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функций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блоков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A,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B,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C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&amp;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D</w:t>
      </w:r>
    </w:p>
    <w:p>
      <w:pPr>
        <w:pStyle w:val="BodyText"/>
        <w:spacing w:before="8"/>
        <w:ind w:left="0"/>
        <w:rPr>
          <w:i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2"/>
          <w:w w:val="95"/>
        </w:rPr>
        <w:t>Комплекс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смешанного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владения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активным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фронтом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береговой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линии.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Сочетание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жилья с коммерческой и деловой деятельностью. Награды: </w:t>
      </w:r>
      <w:r>
        <w:rPr>
          <w:i/>
          <w:color w:val="231F20"/>
          <w:w w:val="95"/>
        </w:rPr>
        <w:t>RIBA National Awards –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Winner </w:t>
      </w:r>
      <w:r>
        <w:rPr>
          <w:color w:val="231F20"/>
          <w:w w:val="95"/>
        </w:rPr>
        <w:t>2019 и другие. Застройка: 1. Многоквартирные секционные дома 2. Блокиро-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ванная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застройка;3.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Апартаменты;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4.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Социальное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жильё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5.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Общественные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здания.</w:t>
      </w:r>
    </w:p>
    <w:p>
      <w:pPr>
        <w:pStyle w:val="BodyText"/>
        <w:spacing w:line="268" w:lineRule="auto"/>
        <w:ind w:right="1126" w:firstLine="396"/>
        <w:jc w:val="right"/>
      </w:pPr>
      <w:r>
        <w:rPr>
          <w:i/>
          <w:color w:val="231F20"/>
        </w:rPr>
        <w:t>Brentford</w:t>
      </w:r>
      <w:r>
        <w:rPr>
          <w:i/>
          <w:color w:val="231F20"/>
          <w:spacing w:val="31"/>
        </w:rPr>
        <w:t> </w:t>
      </w:r>
      <w:r>
        <w:rPr>
          <w:i/>
          <w:color w:val="231F20"/>
        </w:rPr>
        <w:t>Lock</w:t>
      </w:r>
      <w:r>
        <w:rPr>
          <w:i/>
          <w:color w:val="231F20"/>
          <w:spacing w:val="31"/>
        </w:rPr>
        <w:t> </w:t>
      </w:r>
      <w:r>
        <w:rPr>
          <w:i/>
          <w:color w:val="231F20"/>
        </w:rPr>
        <w:t>West</w:t>
      </w:r>
      <w:r>
        <w:rPr>
          <w:i/>
          <w:color w:val="231F20"/>
          <w:spacing w:val="33"/>
        </w:rPr>
        <w:t> </w:t>
      </w:r>
      <w:r>
        <w:rPr>
          <w:color w:val="231F20"/>
        </w:rPr>
        <w:t>–это</w:t>
      </w:r>
      <w:r>
        <w:rPr>
          <w:color w:val="231F20"/>
          <w:spacing w:val="32"/>
        </w:rPr>
        <w:t> </w:t>
      </w:r>
      <w:r>
        <w:rPr>
          <w:color w:val="231F20"/>
        </w:rPr>
        <w:t>крупный</w:t>
      </w:r>
      <w:r>
        <w:rPr>
          <w:color w:val="231F20"/>
          <w:spacing w:val="31"/>
        </w:rPr>
        <w:t> </w:t>
      </w:r>
      <w:r>
        <w:rPr>
          <w:color w:val="231F20"/>
        </w:rPr>
        <w:t>проект</w:t>
      </w:r>
      <w:r>
        <w:rPr>
          <w:color w:val="231F20"/>
          <w:spacing w:val="32"/>
        </w:rPr>
        <w:t> </w:t>
      </w:r>
      <w:r>
        <w:rPr>
          <w:color w:val="231F20"/>
        </w:rPr>
        <w:t>ревитализации</w:t>
      </w:r>
      <w:r>
        <w:rPr>
          <w:color w:val="231F20"/>
          <w:spacing w:val="31"/>
        </w:rPr>
        <w:t> </w:t>
      </w:r>
      <w:r>
        <w:rPr>
          <w:color w:val="231F20"/>
        </w:rPr>
        <w:t>бывшей</w:t>
      </w:r>
      <w:r>
        <w:rPr>
          <w:color w:val="231F20"/>
          <w:spacing w:val="33"/>
        </w:rPr>
        <w:t> </w:t>
      </w:r>
      <w:r>
        <w:rPr>
          <w:color w:val="231F20"/>
        </w:rPr>
        <w:t>промыш-</w:t>
      </w:r>
      <w:r>
        <w:rPr>
          <w:color w:val="231F20"/>
          <w:spacing w:val="-67"/>
        </w:rPr>
        <w:t> </w:t>
      </w:r>
      <w:r>
        <w:rPr>
          <w:color w:val="231F20"/>
        </w:rPr>
        <w:t>ленной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Гранд-Юнион-канале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Лондоне,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котором</w:t>
      </w:r>
      <w:r>
        <w:rPr>
          <w:color w:val="231F20"/>
          <w:spacing w:val="-12"/>
        </w:rPr>
        <w:t> </w:t>
      </w:r>
      <w:r>
        <w:rPr>
          <w:color w:val="231F20"/>
        </w:rPr>
        <w:t>реализовалась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концепция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«</w:t>
      </w:r>
      <w:r>
        <w:rPr>
          <w:i/>
          <w:color w:val="231F20"/>
          <w:spacing w:val="-1"/>
        </w:rPr>
        <w:t>mixed-use</w:t>
      </w:r>
      <w:r>
        <w:rPr>
          <w:i/>
          <w:color w:val="231F20"/>
          <w:spacing w:val="-16"/>
        </w:rPr>
        <w:t> </w:t>
      </w:r>
      <w:r>
        <w:rPr>
          <w:i/>
          <w:color w:val="231F20"/>
          <w:spacing w:val="-1"/>
        </w:rPr>
        <w:t>development</w:t>
      </w:r>
      <w:r>
        <w:rPr>
          <w:color w:val="231F20"/>
          <w:spacing w:val="-1"/>
        </w:rPr>
        <w:t>».</w:t>
      </w:r>
      <w:r>
        <w:rPr>
          <w:color w:val="231F20"/>
          <w:spacing w:val="-16"/>
        </w:rPr>
        <w:t> </w:t>
      </w:r>
      <w:r>
        <w:rPr>
          <w:color w:val="231F20"/>
        </w:rPr>
        <w:t>Над</w:t>
      </w:r>
      <w:r>
        <w:rPr>
          <w:color w:val="231F20"/>
          <w:spacing w:val="-16"/>
        </w:rPr>
        <w:t> </w:t>
      </w:r>
      <w:r>
        <w:rPr>
          <w:color w:val="231F20"/>
        </w:rPr>
        <w:t>проектом</w:t>
      </w:r>
      <w:r>
        <w:rPr>
          <w:color w:val="231F20"/>
          <w:spacing w:val="-16"/>
        </w:rPr>
        <w:t> </w:t>
      </w:r>
      <w:r>
        <w:rPr>
          <w:color w:val="231F20"/>
        </w:rPr>
        <w:t>трудились</w:t>
      </w:r>
      <w:r>
        <w:rPr>
          <w:color w:val="231F20"/>
          <w:spacing w:val="-16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6"/>
        </w:rPr>
        <w:t> </w:t>
      </w:r>
      <w:r>
        <w:rPr>
          <w:color w:val="231F20"/>
        </w:rPr>
        <w:t>архитек-</w:t>
      </w:r>
      <w:r>
        <w:rPr>
          <w:color w:val="231F20"/>
          <w:spacing w:val="-67"/>
        </w:rPr>
        <w:t> </w:t>
      </w:r>
      <w:r>
        <w:rPr>
          <w:color w:val="231F20"/>
        </w:rPr>
        <w:t>турных</w:t>
      </w:r>
      <w:r>
        <w:rPr>
          <w:color w:val="231F20"/>
          <w:spacing w:val="-9"/>
        </w:rPr>
        <w:t> </w:t>
      </w:r>
      <w:r>
        <w:rPr>
          <w:color w:val="231F20"/>
        </w:rPr>
        <w:t>бюро,</w:t>
      </w:r>
      <w:r>
        <w:rPr>
          <w:color w:val="231F20"/>
          <w:spacing w:val="-9"/>
        </w:rPr>
        <w:t> </w:t>
      </w:r>
      <w:r>
        <w:rPr>
          <w:color w:val="231F20"/>
        </w:rPr>
        <w:t>он</w:t>
      </w:r>
      <w:r>
        <w:rPr>
          <w:color w:val="231F20"/>
          <w:spacing w:val="-9"/>
        </w:rPr>
        <w:t> </w:t>
      </w:r>
      <w:r>
        <w:rPr>
          <w:color w:val="231F20"/>
        </w:rPr>
        <w:t>включает</w:t>
      </w:r>
      <w:r>
        <w:rPr>
          <w:color w:val="231F20"/>
          <w:spacing w:val="-9"/>
        </w:rPr>
        <w:t> </w:t>
      </w:r>
      <w:r>
        <w:rPr>
          <w:color w:val="231F20"/>
        </w:rPr>
        <w:t>2300</w:t>
      </w:r>
      <w:r>
        <w:rPr>
          <w:color w:val="231F20"/>
          <w:spacing w:val="-9"/>
        </w:rPr>
        <w:t> </w:t>
      </w:r>
      <w:r>
        <w:rPr>
          <w:color w:val="231F20"/>
        </w:rPr>
        <w:t>домов</w:t>
      </w:r>
      <w:r>
        <w:rPr>
          <w:color w:val="231F20"/>
          <w:spacing w:val="-9"/>
        </w:rPr>
        <w:t> </w:t>
      </w:r>
      <w:r>
        <w:rPr>
          <w:color w:val="231F20"/>
        </w:rPr>
        <w:t>смешанного</w:t>
      </w:r>
      <w:r>
        <w:rPr>
          <w:color w:val="231F20"/>
          <w:spacing w:val="-9"/>
        </w:rPr>
        <w:t> </w:t>
      </w:r>
      <w:r>
        <w:rPr>
          <w:color w:val="231F20"/>
        </w:rPr>
        <w:t>владения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гражданского</w:t>
      </w:r>
      <w:r>
        <w:rPr>
          <w:color w:val="231F20"/>
          <w:spacing w:val="-9"/>
        </w:rPr>
        <w:t> </w:t>
      </w:r>
      <w:r>
        <w:rPr>
          <w:color w:val="231F20"/>
        </w:rPr>
        <w:t>ис-</w:t>
      </w:r>
      <w:r>
        <w:rPr>
          <w:color w:val="231F20"/>
          <w:spacing w:val="-67"/>
        </w:rPr>
        <w:t> </w:t>
      </w:r>
      <w:r>
        <w:rPr>
          <w:color w:val="231F20"/>
        </w:rPr>
        <w:t>пользования. Сформирован фронт улиц с коммерческими помещениями, внутри</w:t>
      </w:r>
      <w:r>
        <w:rPr>
          <w:color w:val="231F20"/>
          <w:spacing w:val="-67"/>
        </w:rPr>
        <w:t> </w:t>
      </w:r>
      <w:r>
        <w:rPr>
          <w:color w:val="231F20"/>
        </w:rPr>
        <w:t>квартала</w:t>
      </w:r>
      <w:r>
        <w:rPr>
          <w:color w:val="231F20"/>
          <w:spacing w:val="6"/>
        </w:rPr>
        <w:t> </w:t>
      </w:r>
      <w:r>
        <w:rPr>
          <w:color w:val="231F20"/>
        </w:rPr>
        <w:t>блокированная</w:t>
      </w:r>
      <w:r>
        <w:rPr>
          <w:color w:val="231F20"/>
          <w:spacing w:val="6"/>
        </w:rPr>
        <w:t> </w:t>
      </w:r>
      <w:r>
        <w:rPr>
          <w:color w:val="231F20"/>
        </w:rPr>
        <w:t>застройка</w:t>
      </w:r>
      <w:r>
        <w:rPr>
          <w:color w:val="231F20"/>
          <w:spacing w:val="7"/>
        </w:rPr>
        <w:t> </w:t>
      </w:r>
      <w:r>
        <w:rPr>
          <w:color w:val="231F20"/>
        </w:rPr>
        <w:t>образовывает</w:t>
      </w:r>
      <w:r>
        <w:rPr>
          <w:color w:val="231F20"/>
          <w:spacing w:val="6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6"/>
        </w:rPr>
        <w:t> </w:t>
      </w:r>
      <w:r>
        <w:rPr>
          <w:color w:val="231F20"/>
        </w:rPr>
        <w:t>коридоры</w:t>
      </w:r>
      <w:r>
        <w:rPr>
          <w:color w:val="231F20"/>
          <w:spacing w:val="7"/>
        </w:rPr>
        <w:t> </w:t>
      </w:r>
      <w:r>
        <w:rPr>
          <w:color w:val="231F20"/>
        </w:rPr>
        <w:t>к</w:t>
      </w:r>
      <w:r>
        <w:rPr>
          <w:color w:val="231F20"/>
          <w:spacing w:val="6"/>
        </w:rPr>
        <w:t> </w:t>
      </w:r>
      <w:r>
        <w:rPr>
          <w:color w:val="231F20"/>
        </w:rPr>
        <w:t>воде.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Контур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квартальной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застройки,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выходящий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магистральных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улиц,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реагирует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активным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коммерческим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фронтом.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Все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блоки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доступны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улицы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двух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сторон.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Опыт</w:t>
      </w:r>
      <w:r>
        <w:rPr>
          <w:color w:val="231F20"/>
          <w:spacing w:val="3"/>
        </w:rPr>
        <w:t> </w:t>
      </w:r>
      <w:r>
        <w:rPr>
          <w:color w:val="231F20"/>
        </w:rPr>
        <w:t>показывает,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3"/>
        </w:rPr>
        <w:t> </w:t>
      </w:r>
      <w:r>
        <w:rPr>
          <w:color w:val="231F20"/>
        </w:rPr>
        <w:t>данный</w:t>
      </w:r>
      <w:r>
        <w:rPr>
          <w:color w:val="231F20"/>
          <w:spacing w:val="3"/>
        </w:rPr>
        <w:t> </w:t>
      </w:r>
      <w:r>
        <w:rPr>
          <w:color w:val="231F20"/>
        </w:rPr>
        <w:t>приём</w:t>
      </w:r>
      <w:r>
        <w:rPr>
          <w:color w:val="231F20"/>
          <w:spacing w:val="3"/>
        </w:rPr>
        <w:t> </w:t>
      </w:r>
      <w:r>
        <w:rPr>
          <w:color w:val="231F20"/>
        </w:rPr>
        <w:t>способен</w:t>
      </w:r>
      <w:r>
        <w:rPr>
          <w:color w:val="231F20"/>
          <w:spacing w:val="3"/>
        </w:rPr>
        <w:t> </w:t>
      </w:r>
      <w:r>
        <w:rPr>
          <w:color w:val="231F20"/>
        </w:rPr>
        <w:t>оживить</w:t>
      </w:r>
      <w:r>
        <w:rPr>
          <w:color w:val="231F20"/>
          <w:spacing w:val="3"/>
        </w:rPr>
        <w:t> </w:t>
      </w:r>
      <w:r>
        <w:rPr>
          <w:color w:val="231F20"/>
        </w:rPr>
        <w:t>заброшенные</w:t>
      </w:r>
      <w:r>
        <w:rPr>
          <w:color w:val="231F20"/>
          <w:spacing w:val="3"/>
        </w:rPr>
        <w:t> </w:t>
      </w:r>
      <w:r>
        <w:rPr>
          <w:color w:val="231F20"/>
        </w:rPr>
        <w:t>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привлечь</w:t>
      </w:r>
      <w:r>
        <w:rPr>
          <w:color w:val="231F20"/>
          <w:spacing w:val="-14"/>
        </w:rPr>
        <w:t> </w:t>
      </w:r>
      <w:r>
        <w:rPr>
          <w:color w:val="231F20"/>
        </w:rPr>
        <w:t>новые</w:t>
      </w:r>
      <w:r>
        <w:rPr>
          <w:color w:val="231F20"/>
          <w:spacing w:val="-14"/>
        </w:rPr>
        <w:t> </w:t>
      </w:r>
      <w:r>
        <w:rPr>
          <w:color w:val="231F20"/>
        </w:rPr>
        <w:t>ресурсы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счёт</w:t>
      </w:r>
      <w:r>
        <w:rPr>
          <w:color w:val="231F20"/>
          <w:spacing w:val="-14"/>
        </w:rPr>
        <w:t> </w:t>
      </w:r>
      <w:r>
        <w:rPr>
          <w:color w:val="231F20"/>
        </w:rPr>
        <w:t>синергии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функций,</w:t>
      </w:r>
      <w:r>
        <w:rPr>
          <w:color w:val="231F20"/>
          <w:spacing w:val="-14"/>
        </w:rPr>
        <w:t> </w:t>
      </w:r>
      <w:r>
        <w:rPr>
          <w:color w:val="231F20"/>
        </w:rPr>
        <w:t>скон-</w:t>
      </w:r>
      <w:r>
        <w:rPr>
          <w:color w:val="231F20"/>
          <w:spacing w:val="-67"/>
        </w:rPr>
        <w:t> </w:t>
      </w:r>
      <w:r>
        <w:rPr>
          <w:color w:val="231F20"/>
        </w:rPr>
        <w:t>центрированных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узловых</w:t>
      </w:r>
      <w:r>
        <w:rPr>
          <w:color w:val="231F20"/>
          <w:spacing w:val="9"/>
        </w:rPr>
        <w:t> </w:t>
      </w:r>
      <w:r>
        <w:rPr>
          <w:color w:val="231F20"/>
        </w:rPr>
        <w:t>ядрах</w:t>
      </w:r>
      <w:r>
        <w:rPr>
          <w:color w:val="231F20"/>
          <w:spacing w:val="9"/>
        </w:rPr>
        <w:t> </w:t>
      </w:r>
      <w:r>
        <w:rPr>
          <w:color w:val="231F20"/>
        </w:rPr>
        <w:t>района,</w:t>
      </w:r>
      <w:r>
        <w:rPr>
          <w:color w:val="231F20"/>
          <w:spacing w:val="8"/>
        </w:rPr>
        <w:t> </w:t>
      </w:r>
      <w:r>
        <w:rPr>
          <w:color w:val="231F20"/>
        </w:rPr>
        <w:t>создавая</w:t>
      </w:r>
      <w:r>
        <w:rPr>
          <w:color w:val="231F20"/>
          <w:spacing w:val="9"/>
        </w:rPr>
        <w:t> </w:t>
      </w:r>
      <w:r>
        <w:rPr>
          <w:color w:val="231F20"/>
        </w:rPr>
        <w:t>удобную</w:t>
      </w:r>
      <w:r>
        <w:rPr>
          <w:color w:val="231F20"/>
          <w:spacing w:val="9"/>
        </w:rPr>
        <w:t> </w:t>
      </w:r>
      <w:r>
        <w:rPr>
          <w:color w:val="231F20"/>
        </w:rPr>
        <w:t>среду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жителей</w:t>
      </w:r>
    </w:p>
    <w:p>
      <w:pPr>
        <w:pStyle w:val="BodyText"/>
        <w:spacing w:line="315" w:lineRule="exact"/>
        <w:jc w:val="both"/>
      </w:pP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оптимизируя</w:t>
      </w:r>
      <w:r>
        <w:rPr>
          <w:color w:val="231F20"/>
          <w:spacing w:val="-4"/>
        </w:rPr>
        <w:t> </w:t>
      </w:r>
      <w:r>
        <w:rPr>
          <w:color w:val="231F20"/>
        </w:rPr>
        <w:t>ресурсы</w:t>
      </w:r>
      <w:r>
        <w:rPr>
          <w:color w:val="231F20"/>
          <w:spacing w:val="-4"/>
        </w:rPr>
        <w:t> </w:t>
      </w:r>
      <w:r>
        <w:rPr>
          <w:color w:val="231F20"/>
        </w:rPr>
        <w:t>владельцев</w:t>
      </w:r>
      <w:r>
        <w:rPr>
          <w:color w:val="231F20"/>
          <w:spacing w:val="-4"/>
        </w:rPr>
        <w:t> </w:t>
      </w:r>
      <w:r>
        <w:rPr>
          <w:color w:val="231F20"/>
        </w:rPr>
        <w:t>[1].</w:t>
      </w:r>
    </w:p>
    <w:p>
      <w:pPr>
        <w:spacing w:line="268" w:lineRule="auto" w:before="36"/>
        <w:ind w:left="1133" w:right="1126" w:firstLine="396"/>
        <w:jc w:val="both"/>
        <w:rPr>
          <w:sz w:val="28"/>
        </w:rPr>
      </w:pPr>
      <w:r>
        <w:rPr>
          <w:b/>
          <w:i/>
          <w:color w:val="231F20"/>
          <w:w w:val="105"/>
          <w:sz w:val="28"/>
        </w:rPr>
        <w:t>Macrolot E10 </w:t>
      </w:r>
      <w:r>
        <w:rPr>
          <w:i/>
          <w:color w:val="231F20"/>
          <w:w w:val="105"/>
          <w:sz w:val="28"/>
        </w:rPr>
        <w:t>/ </w:t>
      </w:r>
      <w:r>
        <w:rPr>
          <w:color w:val="231F20"/>
          <w:w w:val="105"/>
          <w:sz w:val="28"/>
        </w:rPr>
        <w:t>Архитектурная ассоциация: </w:t>
      </w:r>
      <w:r>
        <w:rPr>
          <w:i/>
          <w:color w:val="231F20"/>
          <w:w w:val="105"/>
          <w:sz w:val="28"/>
        </w:rPr>
        <w:t>David Besson-Girard </w:t>
      </w:r>
      <w:r>
        <w:rPr>
          <w:color w:val="231F20"/>
          <w:w w:val="105"/>
          <w:sz w:val="28"/>
        </w:rPr>
        <w:t>(Париж,</w:t>
      </w:r>
      <w:r>
        <w:rPr>
          <w:color w:val="231F20"/>
          <w:spacing w:val="1"/>
          <w:w w:val="105"/>
          <w:sz w:val="28"/>
        </w:rPr>
        <w:t> </w:t>
      </w:r>
      <w:r>
        <w:rPr>
          <w:color w:val="231F20"/>
          <w:w w:val="105"/>
          <w:sz w:val="28"/>
        </w:rPr>
        <w:t>Франция).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left="1530" w:right="1577"/>
        <w:jc w:val="both"/>
      </w:pPr>
      <w:r>
        <w:rPr>
          <w:color w:val="231F20"/>
        </w:rPr>
        <w:t>Сочетание</w:t>
      </w:r>
      <w:r>
        <w:rPr>
          <w:color w:val="231F20"/>
          <w:spacing w:val="-7"/>
        </w:rPr>
        <w:t> </w:t>
      </w:r>
      <w:r>
        <w:rPr>
          <w:color w:val="231F20"/>
        </w:rPr>
        <w:t>разного</w:t>
      </w:r>
      <w:r>
        <w:rPr>
          <w:color w:val="231F20"/>
          <w:spacing w:val="-6"/>
        </w:rPr>
        <w:t> </w:t>
      </w:r>
      <w:r>
        <w:rPr>
          <w:color w:val="231F20"/>
        </w:rPr>
        <w:t>типа</w:t>
      </w:r>
      <w:r>
        <w:rPr>
          <w:color w:val="231F20"/>
          <w:spacing w:val="-7"/>
        </w:rPr>
        <w:t> </w:t>
      </w:r>
      <w:r>
        <w:rPr>
          <w:color w:val="231F20"/>
        </w:rPr>
        <w:t>жилья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коммерческой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деловой</w:t>
      </w:r>
      <w:r>
        <w:rPr>
          <w:color w:val="231F20"/>
          <w:spacing w:val="-6"/>
        </w:rPr>
        <w:t> </w:t>
      </w:r>
      <w:r>
        <w:rPr>
          <w:color w:val="231F20"/>
        </w:rPr>
        <w:t>деятельностью.</w:t>
      </w:r>
      <w:r>
        <w:rPr>
          <w:color w:val="231F20"/>
          <w:spacing w:val="-68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городе: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центре</w:t>
      </w:r>
      <w:r>
        <w:rPr>
          <w:color w:val="231F20"/>
          <w:spacing w:val="-4"/>
        </w:rPr>
        <w:t> </w:t>
      </w:r>
      <w:r>
        <w:rPr>
          <w:color w:val="231F20"/>
        </w:rPr>
        <w:t>Парижа,</w:t>
      </w:r>
      <w:r>
        <w:rPr>
          <w:color w:val="231F20"/>
          <w:spacing w:val="-5"/>
        </w:rPr>
        <w:t> </w:t>
      </w:r>
      <w:r>
        <w:rPr>
          <w:color w:val="231F20"/>
        </w:rPr>
        <w:t>формируя</w:t>
      </w:r>
      <w:r>
        <w:rPr>
          <w:color w:val="231F20"/>
          <w:spacing w:val="-5"/>
        </w:rPr>
        <w:t> </w:t>
      </w:r>
      <w:r>
        <w:rPr>
          <w:color w:val="231F20"/>
        </w:rPr>
        <w:t>выход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парк.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Смешанный комплекс, включающий в себя различные социальные и аренд-</w:t>
      </w:r>
      <w:r>
        <w:rPr>
          <w:color w:val="231F20"/>
          <w:spacing w:val="1"/>
        </w:rPr>
        <w:t> </w:t>
      </w:r>
      <w:r>
        <w:rPr>
          <w:color w:val="231F20"/>
        </w:rPr>
        <w:t>ные дома, дом престарелых, общественные –коммерческие предприятия и мага-</w:t>
      </w:r>
      <w:r>
        <w:rPr>
          <w:color w:val="231F20"/>
          <w:spacing w:val="-67"/>
        </w:rPr>
        <w:t> </w:t>
      </w:r>
      <w:r>
        <w:rPr>
          <w:color w:val="231F20"/>
        </w:rPr>
        <w:t>зины,</w:t>
      </w:r>
      <w:r>
        <w:rPr>
          <w:color w:val="231F20"/>
          <w:spacing w:val="-2"/>
        </w:rPr>
        <w:t> </w:t>
      </w:r>
      <w:r>
        <w:rPr>
          <w:color w:val="231F20"/>
        </w:rPr>
        <w:t>общий паркинг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spacing w:line="320" w:lineRule="exact" w:before="0"/>
        <w:ind w:left="1530" w:right="0" w:firstLine="0"/>
        <w:jc w:val="both"/>
        <w:rPr>
          <w:b/>
          <w:sz w:val="28"/>
        </w:rPr>
      </w:pPr>
      <w:r>
        <w:rPr>
          <w:b/>
          <w:i/>
          <w:color w:val="231F20"/>
          <w:sz w:val="28"/>
        </w:rPr>
        <w:t>Elephant</w:t>
      </w:r>
      <w:r>
        <w:rPr>
          <w:b/>
          <w:i/>
          <w:color w:val="231F20"/>
          <w:spacing w:val="-6"/>
          <w:sz w:val="28"/>
        </w:rPr>
        <w:t> </w:t>
      </w:r>
      <w:r>
        <w:rPr>
          <w:b/>
          <w:i/>
          <w:color w:val="231F20"/>
          <w:sz w:val="28"/>
        </w:rPr>
        <w:t>Park,</w:t>
      </w:r>
      <w:r>
        <w:rPr>
          <w:b/>
          <w:i/>
          <w:color w:val="231F20"/>
          <w:spacing w:val="-5"/>
          <w:sz w:val="28"/>
        </w:rPr>
        <w:t> </w:t>
      </w:r>
      <w:r>
        <w:rPr>
          <w:b/>
          <w:i/>
          <w:color w:val="231F20"/>
          <w:sz w:val="28"/>
        </w:rPr>
        <w:t>South</w:t>
      </w:r>
      <w:r>
        <w:rPr>
          <w:b/>
          <w:i/>
          <w:color w:val="231F20"/>
          <w:spacing w:val="-7"/>
          <w:sz w:val="28"/>
        </w:rPr>
        <w:t> </w:t>
      </w:r>
      <w:r>
        <w:rPr>
          <w:b/>
          <w:i/>
          <w:color w:val="231F20"/>
          <w:sz w:val="28"/>
        </w:rPr>
        <w:t>Gardens</w:t>
      </w:r>
      <w:r>
        <w:rPr>
          <w:b/>
          <w:i/>
          <w:color w:val="231F20"/>
          <w:spacing w:val="-5"/>
          <w:sz w:val="28"/>
        </w:rPr>
        <w:t> </w:t>
      </w:r>
      <w:r>
        <w:rPr>
          <w:color w:val="231F20"/>
          <w:sz w:val="28"/>
        </w:rPr>
        <w:t>–Лондон,Великобритания</w:t>
      </w:r>
      <w:r>
        <w:rPr>
          <w:b/>
          <w:color w:val="231F20"/>
          <w:sz w:val="28"/>
        </w:rPr>
        <w:t>.</w:t>
      </w:r>
    </w:p>
    <w:p>
      <w:pPr>
        <w:pStyle w:val="BodyText"/>
        <w:spacing w:line="268" w:lineRule="auto" w:before="37"/>
        <w:ind w:right="1131" w:firstLine="396"/>
        <w:jc w:val="both"/>
      </w:pPr>
      <w:r>
        <w:rPr>
          <w:i/>
          <w:color w:val="231F20"/>
        </w:rPr>
        <w:t>South Gardens </w:t>
      </w:r>
      <w:r>
        <w:rPr>
          <w:color w:val="231F20"/>
        </w:rPr>
        <w:t>– часть большого проекта </w:t>
      </w:r>
      <w:r>
        <w:rPr>
          <w:i/>
          <w:color w:val="231F20"/>
        </w:rPr>
        <w:t>Elephant Park, </w:t>
      </w:r>
      <w:r>
        <w:rPr>
          <w:color w:val="231F20"/>
        </w:rPr>
        <w:t>включающего в себя</w:t>
      </w:r>
      <w:r>
        <w:rPr>
          <w:color w:val="231F20"/>
          <w:spacing w:val="1"/>
        </w:rPr>
        <w:t> </w:t>
      </w:r>
      <w:r>
        <w:rPr>
          <w:color w:val="231F20"/>
        </w:rPr>
        <w:t>разные единицы жилья, магазины, рестораны. Застройка: 1. таунхаусы, 2. квар-</w:t>
      </w:r>
      <w:r>
        <w:rPr>
          <w:color w:val="231F20"/>
          <w:spacing w:val="1"/>
        </w:rPr>
        <w:t> </w:t>
      </w:r>
      <w:r>
        <w:rPr>
          <w:color w:val="231F20"/>
        </w:rPr>
        <w:t>тальная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5"/>
        </w:rPr>
        <w:t> </w:t>
      </w:r>
      <w:r>
        <w:rPr>
          <w:color w:val="231F20"/>
        </w:rPr>
        <w:t>7-10</w:t>
      </w:r>
      <w:r>
        <w:rPr>
          <w:color w:val="231F20"/>
          <w:spacing w:val="-15"/>
        </w:rPr>
        <w:t> </w:t>
      </w:r>
      <w:r>
        <w:rPr>
          <w:color w:val="231F20"/>
        </w:rPr>
        <w:t>этажей,</w:t>
      </w:r>
      <w:r>
        <w:rPr>
          <w:color w:val="231F20"/>
          <w:spacing w:val="-15"/>
        </w:rPr>
        <w:t> </w:t>
      </w:r>
      <w:r>
        <w:rPr>
          <w:color w:val="231F20"/>
        </w:rPr>
        <w:t>3.</w:t>
      </w:r>
      <w:r>
        <w:rPr>
          <w:color w:val="231F20"/>
          <w:spacing w:val="-15"/>
        </w:rPr>
        <w:t> </w:t>
      </w:r>
      <w:r>
        <w:rPr>
          <w:color w:val="231F20"/>
        </w:rPr>
        <w:t>башня</w:t>
      </w:r>
      <w:r>
        <w:rPr>
          <w:color w:val="231F20"/>
          <w:spacing w:val="-14"/>
        </w:rPr>
        <w:t> </w:t>
      </w:r>
      <w:r>
        <w:rPr>
          <w:color w:val="231F20"/>
        </w:rPr>
        <w:t>16</w:t>
      </w:r>
      <w:r>
        <w:rPr>
          <w:color w:val="231F20"/>
          <w:spacing w:val="-15"/>
        </w:rPr>
        <w:t> </w:t>
      </w:r>
      <w:r>
        <w:rPr>
          <w:color w:val="231F20"/>
        </w:rPr>
        <w:t>этажей.</w:t>
      </w:r>
      <w:r>
        <w:rPr>
          <w:color w:val="231F20"/>
          <w:spacing w:val="-15"/>
        </w:rPr>
        <w:t> </w:t>
      </w:r>
      <w:r>
        <w:rPr>
          <w:color w:val="231F20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</w:rPr>
        <w:t>4).</w:t>
      </w:r>
      <w:r>
        <w:rPr>
          <w:color w:val="231F20"/>
          <w:spacing w:val="-15"/>
        </w:rPr>
        <w:t> </w:t>
      </w:r>
      <w:r>
        <w:rPr>
          <w:color w:val="231F20"/>
        </w:rPr>
        <w:t>Сервисные/</w:t>
      </w:r>
      <w:r>
        <w:rPr>
          <w:color w:val="231F20"/>
          <w:spacing w:val="-15"/>
        </w:rPr>
        <w:t> </w:t>
      </w:r>
      <w:r>
        <w:rPr>
          <w:color w:val="231F20"/>
        </w:rPr>
        <w:t>офисные</w:t>
      </w:r>
      <w:r>
        <w:rPr>
          <w:color w:val="231F20"/>
          <w:spacing w:val="-67"/>
        </w:rPr>
        <w:t> </w:t>
      </w:r>
      <w:r>
        <w:rPr>
          <w:color w:val="231F20"/>
        </w:rPr>
        <w:t>функции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уровне первых</w:t>
      </w:r>
      <w:r>
        <w:rPr>
          <w:color w:val="231F20"/>
          <w:spacing w:val="-1"/>
        </w:rPr>
        <w:t> </w:t>
      </w:r>
      <w:r>
        <w:rPr>
          <w:color w:val="231F20"/>
        </w:rPr>
        <w:t>этажей [6].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719912</wp:posOffset>
            </wp:positionH>
            <wp:positionV relativeFrom="paragraph">
              <wp:posOffset>181388</wp:posOffset>
            </wp:positionV>
            <wp:extent cx="6085383" cy="1125283"/>
            <wp:effectExtent l="0" t="0" r="0" b="0"/>
            <wp:wrapTopAndBottom/>
            <wp:docPr id="17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383" cy="1125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9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Elephant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Park,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South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Gardens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Лондон,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Великобритания.</w:t>
      </w:r>
    </w:p>
    <w:p>
      <w:pPr>
        <w:spacing w:before="6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Общий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смешения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типов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застройки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Концепция смешанного девелопмента позволяет получить новые условия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живания в городе и раскрыть ряд преимуществ, делая тем самым объект проектиро-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вания устойчивым. Преимущества: альтернатива спальным районам, учёт возмож-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ностей и запросов разных социальных групп, разнообразие потребителя, широкие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возможности купли/продажи недвижимости, круглосуточный доступ к услугам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 базовым функциям, безопасность, уход от привычной массовой жилой застройки,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</w:t>
      </w:r>
      <w:r>
        <w:rPr>
          <w:color w:val="231F20"/>
          <w:spacing w:val="-12"/>
        </w:rPr>
        <w:t> </w:t>
      </w:r>
      <w:r>
        <w:rPr>
          <w:color w:val="231F20"/>
        </w:rPr>
        <w:t>своим</w:t>
      </w:r>
      <w:r>
        <w:rPr>
          <w:color w:val="231F20"/>
          <w:spacing w:val="-12"/>
        </w:rPr>
        <w:t> </w:t>
      </w:r>
      <w:r>
        <w:rPr>
          <w:color w:val="231F20"/>
        </w:rPr>
        <w:t>миром.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одном</w:t>
      </w:r>
      <w:r>
        <w:rPr>
          <w:color w:val="231F20"/>
          <w:spacing w:val="-12"/>
        </w:rPr>
        <w:t> </w:t>
      </w:r>
      <w:r>
        <w:rPr>
          <w:color w:val="231F20"/>
        </w:rPr>
        <w:t>месте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1"/>
        </w:rPr>
        <w:t> </w:t>
      </w:r>
      <w:r>
        <w:rPr>
          <w:color w:val="231F20"/>
        </w:rPr>
        <w:t>благ.</w:t>
      </w:r>
      <w:r>
        <w:rPr>
          <w:color w:val="231F20"/>
          <w:spacing w:val="-12"/>
        </w:rPr>
        <w:t> </w:t>
      </w:r>
      <w:r>
        <w:rPr>
          <w:color w:val="231F20"/>
        </w:rPr>
        <w:t>Разнообразие</w:t>
      </w:r>
      <w:r>
        <w:rPr>
          <w:color w:val="231F20"/>
          <w:spacing w:val="-12"/>
        </w:rPr>
        <w:t> </w:t>
      </w:r>
      <w:r>
        <w:rPr>
          <w:color w:val="231F20"/>
        </w:rPr>
        <w:t>форматов</w:t>
      </w:r>
      <w:r>
        <w:rPr>
          <w:color w:val="231F20"/>
          <w:spacing w:val="-11"/>
        </w:rPr>
        <w:t> </w:t>
      </w:r>
      <w:r>
        <w:rPr>
          <w:color w:val="231F20"/>
        </w:rPr>
        <w:t>жилых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групп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призвано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объединить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представителей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разных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возрастных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групп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интересов.</w:t>
      </w:r>
    </w:p>
    <w:p>
      <w:pPr>
        <w:pStyle w:val="BodyText"/>
        <w:spacing w:before="5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67"/>
        </w:numPr>
        <w:tabs>
          <w:tab w:pos="1778" w:val="left" w:leader="none"/>
        </w:tabs>
        <w:spacing w:line="249" w:lineRule="auto" w:before="0" w:after="0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What is Mixed-Use Development? \\Электронный журнал Village of Caledonia, WI, The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Placemakers’ blog. </w:t>
      </w:r>
      <w:hyperlink r:id="rId157">
        <w:r>
          <w:rPr>
            <w:color w:val="231F20"/>
            <w:spacing w:val="-1"/>
            <w:sz w:val="24"/>
          </w:rPr>
          <w:t>URL:https://www.completecommunitiesde.org/planning/landuse/what-is-mixed-</w:t>
        </w:r>
      </w:hyperlink>
      <w:r>
        <w:rPr>
          <w:color w:val="231F20"/>
          <w:sz w:val="24"/>
        </w:rPr>
        <w:t> use-development/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15.07.2020).</w:t>
      </w:r>
    </w:p>
    <w:p>
      <w:pPr>
        <w:pStyle w:val="ListParagraph"/>
        <w:numPr>
          <w:ilvl w:val="0"/>
          <w:numId w:val="67"/>
        </w:numPr>
        <w:tabs>
          <w:tab w:pos="1771" w:val="left" w:leader="none"/>
        </w:tabs>
        <w:spacing w:line="240" w:lineRule="auto" w:before="3" w:after="0"/>
        <w:ind w:left="1770" w:right="0" w:hanging="241"/>
        <w:jc w:val="both"/>
        <w:rPr>
          <w:sz w:val="24"/>
        </w:rPr>
      </w:pPr>
      <w:r>
        <w:rPr>
          <w:color w:val="231F20"/>
          <w:sz w:val="24"/>
        </w:rPr>
        <w:t>Жилые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районы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удобных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городов.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планирования.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\MLA+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2018.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94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c.</w:t>
      </w:r>
    </w:p>
    <w:p>
      <w:pPr>
        <w:pStyle w:val="ListParagraph"/>
        <w:numPr>
          <w:ilvl w:val="0"/>
          <w:numId w:val="67"/>
        </w:numPr>
        <w:tabs>
          <w:tab w:pos="1792" w:val="left" w:leader="none"/>
        </w:tabs>
        <w:spacing w:line="240" w:lineRule="auto" w:before="12" w:after="0"/>
        <w:ind w:left="1791" w:right="0" w:hanging="262"/>
        <w:jc w:val="both"/>
        <w:rPr>
          <w:sz w:val="24"/>
        </w:rPr>
      </w:pPr>
      <w:r>
        <w:rPr>
          <w:i/>
          <w:color w:val="231F20"/>
          <w:w w:val="105"/>
          <w:sz w:val="24"/>
        </w:rPr>
        <w:t>Синянский</w:t>
      </w:r>
      <w:r>
        <w:rPr>
          <w:i/>
          <w:color w:val="231F20"/>
          <w:spacing w:val="6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И.</w:t>
      </w:r>
      <w:r>
        <w:rPr>
          <w:i/>
          <w:color w:val="231F20"/>
          <w:spacing w:val="6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А.,</w:t>
      </w:r>
      <w:r>
        <w:rPr>
          <w:i/>
          <w:color w:val="231F20"/>
          <w:spacing w:val="7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Манешина</w:t>
      </w:r>
      <w:r>
        <w:rPr>
          <w:i/>
          <w:color w:val="231F20"/>
          <w:spacing w:val="6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Н.</w:t>
      </w:r>
      <w:r>
        <w:rPr>
          <w:i/>
          <w:color w:val="231F20"/>
          <w:spacing w:val="6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И.</w:t>
      </w:r>
      <w:r>
        <w:rPr>
          <w:i/>
          <w:color w:val="231F20"/>
          <w:spacing w:val="8"/>
          <w:w w:val="105"/>
          <w:sz w:val="24"/>
        </w:rPr>
        <w:t> </w:t>
      </w:r>
      <w:r>
        <w:rPr>
          <w:color w:val="231F20"/>
          <w:w w:val="105"/>
          <w:sz w:val="24"/>
        </w:rPr>
        <w:t>Типология</w:t>
      </w:r>
      <w:r>
        <w:rPr>
          <w:color w:val="231F20"/>
          <w:spacing w:val="6"/>
          <w:w w:val="105"/>
          <w:sz w:val="24"/>
        </w:rPr>
        <w:t> </w:t>
      </w:r>
      <w:r>
        <w:rPr>
          <w:color w:val="231F20"/>
          <w:w w:val="105"/>
          <w:sz w:val="24"/>
        </w:rPr>
        <w:t>зданий.</w:t>
      </w:r>
      <w:r>
        <w:rPr>
          <w:color w:val="231F20"/>
          <w:spacing w:val="7"/>
          <w:w w:val="105"/>
          <w:sz w:val="24"/>
        </w:rPr>
        <w:t> </w:t>
      </w:r>
      <w:r>
        <w:rPr>
          <w:color w:val="231F20"/>
          <w:w w:val="105"/>
          <w:sz w:val="24"/>
        </w:rPr>
        <w:t>Москва.</w:t>
      </w:r>
      <w:r>
        <w:rPr>
          <w:color w:val="231F20"/>
          <w:spacing w:val="6"/>
          <w:w w:val="105"/>
          <w:sz w:val="24"/>
        </w:rPr>
        <w:t> </w:t>
      </w:r>
      <w:r>
        <w:rPr>
          <w:color w:val="231F20"/>
          <w:w w:val="105"/>
          <w:sz w:val="24"/>
        </w:rPr>
        <w:t>Издательский</w:t>
      </w:r>
      <w:r>
        <w:rPr>
          <w:color w:val="231F20"/>
          <w:spacing w:val="6"/>
          <w:w w:val="105"/>
          <w:sz w:val="24"/>
        </w:rPr>
        <w:t> </w:t>
      </w:r>
      <w:r>
        <w:rPr>
          <w:color w:val="231F20"/>
          <w:w w:val="105"/>
          <w:sz w:val="24"/>
        </w:rPr>
        <w:t>центр</w:t>
      </w:r>
    </w:p>
    <w:p>
      <w:pPr>
        <w:spacing w:before="12"/>
        <w:ind w:left="1133" w:right="0" w:firstLine="0"/>
        <w:jc w:val="both"/>
        <w:rPr>
          <w:sz w:val="24"/>
        </w:rPr>
      </w:pPr>
      <w:r>
        <w:rPr>
          <w:color w:val="231F20"/>
          <w:sz w:val="24"/>
        </w:rPr>
        <w:t>«Академия»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2014г.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3–4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c.</w:t>
      </w:r>
    </w:p>
    <w:p>
      <w:pPr>
        <w:pStyle w:val="ListParagraph"/>
        <w:numPr>
          <w:ilvl w:val="0"/>
          <w:numId w:val="67"/>
        </w:numPr>
        <w:tabs>
          <w:tab w:pos="1767" w:val="left" w:leader="none"/>
        </w:tabs>
        <w:spacing w:line="249" w:lineRule="auto" w:before="12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sz w:val="24"/>
        </w:rPr>
        <w:t>Калабин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11"/>
          <w:sz w:val="24"/>
        </w:rPr>
        <w:t> </w:t>
      </w:r>
      <w:r>
        <w:rPr>
          <w:color w:val="231F20"/>
          <w:sz w:val="24"/>
        </w:rPr>
        <w:t>Типология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малой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средней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этажности: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современное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состо-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яние.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\\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Академический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вестник.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УралНИИпроект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РААСН.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2014.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64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c.</w:t>
      </w:r>
    </w:p>
    <w:p>
      <w:pPr>
        <w:pStyle w:val="ListParagraph"/>
        <w:numPr>
          <w:ilvl w:val="0"/>
          <w:numId w:val="67"/>
        </w:numPr>
        <w:tabs>
          <w:tab w:pos="1767" w:val="left" w:leader="none"/>
        </w:tabs>
        <w:spacing w:line="249" w:lineRule="auto" w:before="2" w:after="0"/>
        <w:ind w:left="1133" w:right="1132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Жилой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комплекс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Macrolot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E10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Париже.\\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Сайт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GrandEngineer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\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URL</w:t>
      </w:r>
      <w:r>
        <w:rPr>
          <w:color w:val="231F20"/>
          <w:spacing w:val="12"/>
          <w:w w:val="95"/>
          <w:sz w:val="24"/>
        </w:rPr>
        <w:t> </w:t>
      </w:r>
      <w:hyperlink r:id="rId158">
        <w:r>
          <w:rPr>
            <w:color w:val="231F20"/>
            <w:w w:val="95"/>
            <w:sz w:val="24"/>
          </w:rPr>
          <w:t>http://grandengineer.</w:t>
        </w:r>
      </w:hyperlink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ru/new-buildings/zhiloj-kompleks-macrolot-e10-v-parizhe/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17.07.2020).</w:t>
      </w:r>
    </w:p>
    <w:p>
      <w:pPr>
        <w:pStyle w:val="ListParagraph"/>
        <w:numPr>
          <w:ilvl w:val="0"/>
          <w:numId w:val="67"/>
        </w:numPr>
        <w:tabs>
          <w:tab w:pos="1750" w:val="left" w:leader="none"/>
        </w:tabs>
        <w:spacing w:line="249" w:lineRule="auto" w:before="2" w:after="0"/>
        <w:ind w:left="1133" w:right="1135" w:firstLine="396"/>
        <w:jc w:val="left"/>
        <w:rPr>
          <w:sz w:val="24"/>
        </w:rPr>
      </w:pPr>
      <w:r>
        <w:rPr>
          <w:color w:val="231F20"/>
          <w:w w:val="95"/>
          <w:sz w:val="24"/>
        </w:rPr>
        <w:t>A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mix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typologies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mix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users.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South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Gardens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Elephant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Park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URL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https://www.mlaplus.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com/portfolio/en-22-2-49/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18.07.2020).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727.012</w:t>
      </w:r>
    </w:p>
    <w:p>
      <w:pPr>
        <w:spacing w:line="249" w:lineRule="auto" w:before="12"/>
        <w:ind w:left="1133" w:right="5847" w:firstLine="0"/>
        <w:jc w:val="left"/>
        <w:rPr>
          <w:sz w:val="24"/>
        </w:rPr>
      </w:pPr>
      <w:r>
        <w:rPr>
          <w:i/>
          <w:color w:val="231F20"/>
          <w:sz w:val="24"/>
        </w:rPr>
        <w:t>Анна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Олеговна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Коробова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Игорь Анатольевич Иванов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59">
        <w:r>
          <w:rPr>
            <w:i/>
            <w:color w:val="231F20"/>
            <w:sz w:val="24"/>
          </w:rPr>
          <w:t>anytapskov96@mail.ru</w:t>
        </w:r>
      </w:hyperlink>
    </w:p>
    <w:p>
      <w:pPr>
        <w:pStyle w:val="BodyText"/>
        <w:ind w:left="0"/>
        <w:rPr>
          <w:i/>
          <w:sz w:val="26"/>
        </w:rPr>
      </w:pPr>
    </w:p>
    <w:p>
      <w:pPr>
        <w:pStyle w:val="Heading2"/>
        <w:spacing w:line="249" w:lineRule="auto" w:before="203"/>
        <w:ind w:left="1165" w:right="1162" w:firstLine="601"/>
        <w:jc w:val="left"/>
      </w:pPr>
      <w:r>
        <w:rPr>
          <w:color w:val="231F20"/>
        </w:rPr>
        <w:t>ОСОБЕННОСТИ ОБЪЕМНО-ПЛАНИРОВОЧНОГО РЕШЕНИЯ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НАУЧНО-ТУРИСТИЧЕСКИХ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ЦЕНТРОВ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ГОРОДАХ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КРАЙНЕГО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СЕВЕРА</w:t>
      </w:r>
    </w:p>
    <w:p>
      <w:pPr>
        <w:pStyle w:val="BodyText"/>
        <w:ind w:left="0"/>
        <w:rPr>
          <w:b/>
          <w:sz w:val="30"/>
        </w:rPr>
      </w:pPr>
    </w:p>
    <w:p>
      <w:pPr>
        <w:spacing w:line="261" w:lineRule="auto" w:before="225"/>
        <w:ind w:left="1133" w:right="113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Статья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выполнена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рамках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исследования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общественных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зданий,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расположенных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районах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Крайнего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севера.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Автор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исследует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объемно-планировочное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решение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зданий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научно-туристиче-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ских центров, в частности, состав и взаимное расположение функциональных зон. В ходе иссле-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дования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было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выявлено,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набор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функций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обычно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представлен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каждой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функциональной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зоне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таких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организованы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связи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между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ними.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Итогом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представленного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ис-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следования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предложение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размещению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научно-туристического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центра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го-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роде Воркуте и схема его функционального зонирования, составленная с учетом выявленных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особенностей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зданий такого типа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климатических условий.</w:t>
      </w:r>
    </w:p>
    <w:p>
      <w:pPr>
        <w:spacing w:line="261" w:lineRule="auto" w:before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2"/>
          <w:sz w:val="24"/>
        </w:rPr>
        <w:t>Ключевые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2"/>
          <w:sz w:val="24"/>
        </w:rPr>
        <w:t>слова</w:t>
      </w:r>
      <w:r>
        <w:rPr>
          <w:color w:val="231F20"/>
          <w:spacing w:val="-2"/>
          <w:sz w:val="24"/>
        </w:rPr>
        <w:t>: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объемно-планировочное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решение,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функциональное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зонирование,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туристи-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ческий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центр, северный климат.</w:t>
      </w:r>
    </w:p>
    <w:p>
      <w:pPr>
        <w:pStyle w:val="BodyText"/>
        <w:spacing w:before="6"/>
        <w:ind w:left="0"/>
        <w:rPr>
          <w:sz w:val="31"/>
        </w:rPr>
      </w:pPr>
    </w:p>
    <w:p>
      <w:pPr>
        <w:pStyle w:val="BodyText"/>
        <w:spacing w:line="273" w:lineRule="auto" w:before="1"/>
        <w:ind w:right="1129" w:firstLine="396"/>
        <w:jc w:val="both"/>
      </w:pPr>
      <w:r>
        <w:rPr>
          <w:color w:val="231F20"/>
        </w:rPr>
        <w:t>Северные</w:t>
      </w:r>
      <w:r>
        <w:rPr>
          <w:color w:val="231F20"/>
          <w:spacing w:val="-6"/>
        </w:rPr>
        <w:t> </w:t>
      </w:r>
      <w:r>
        <w:rPr>
          <w:color w:val="231F20"/>
        </w:rPr>
        <w:t>регионы</w:t>
      </w:r>
      <w:r>
        <w:rPr>
          <w:color w:val="231F20"/>
          <w:spacing w:val="-5"/>
        </w:rPr>
        <w:t> </w:t>
      </w:r>
      <w:r>
        <w:rPr>
          <w:color w:val="231F20"/>
        </w:rPr>
        <w:t>Земли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5"/>
        </w:rPr>
        <w:t> </w:t>
      </w:r>
      <w:r>
        <w:rPr>
          <w:color w:val="231F20"/>
        </w:rPr>
        <w:t>время</w:t>
      </w:r>
      <w:r>
        <w:rPr>
          <w:color w:val="231F20"/>
          <w:spacing w:val="-5"/>
        </w:rPr>
        <w:t> </w:t>
      </w:r>
      <w:r>
        <w:rPr>
          <w:color w:val="231F20"/>
        </w:rPr>
        <w:t>являются</w:t>
      </w:r>
      <w:r>
        <w:rPr>
          <w:color w:val="231F20"/>
          <w:spacing w:val="-5"/>
        </w:rPr>
        <w:t> </w:t>
      </w:r>
      <w:r>
        <w:rPr>
          <w:color w:val="231F20"/>
        </w:rPr>
        <w:t>объектом</w:t>
      </w:r>
      <w:r>
        <w:rPr>
          <w:color w:val="231F20"/>
          <w:spacing w:val="-5"/>
        </w:rPr>
        <w:t> </w:t>
      </w:r>
      <w:r>
        <w:rPr>
          <w:color w:val="231F20"/>
        </w:rPr>
        <w:t>пристально-</w:t>
      </w:r>
      <w:r>
        <w:rPr>
          <w:color w:val="231F20"/>
          <w:spacing w:val="-67"/>
        </w:rPr>
        <w:t> </w:t>
      </w:r>
      <w:r>
        <w:rPr>
          <w:color w:val="231F20"/>
        </w:rPr>
        <w:t>го внимания ученых, так как они сравнительно мало изучены, а также представ-</w:t>
      </w:r>
      <w:r>
        <w:rPr>
          <w:color w:val="231F20"/>
          <w:spacing w:val="-67"/>
        </w:rPr>
        <w:t> </w:t>
      </w:r>
      <w:r>
        <w:rPr>
          <w:color w:val="231F20"/>
        </w:rPr>
        <w:t>ляют значительные возможности для изучения изменений климата, особенно-</w:t>
      </w:r>
      <w:r>
        <w:rPr>
          <w:color w:val="231F20"/>
          <w:spacing w:val="1"/>
        </w:rPr>
        <w:t> </w:t>
      </w:r>
      <w:r>
        <w:rPr>
          <w:color w:val="231F20"/>
        </w:rPr>
        <w:t>стей</w:t>
      </w:r>
      <w:r>
        <w:rPr>
          <w:color w:val="231F20"/>
          <w:spacing w:val="-3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3"/>
        </w:rPr>
        <w:t> </w:t>
      </w:r>
      <w:r>
        <w:rPr>
          <w:color w:val="231F20"/>
        </w:rPr>
        <w:t>видов</w:t>
      </w:r>
      <w:r>
        <w:rPr>
          <w:color w:val="231F20"/>
          <w:spacing w:val="-3"/>
        </w:rPr>
        <w:t> </w:t>
      </w:r>
      <w:r>
        <w:rPr>
          <w:color w:val="231F20"/>
        </w:rPr>
        <w:t>грунтов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других</w:t>
      </w:r>
      <w:r>
        <w:rPr>
          <w:color w:val="231F20"/>
          <w:spacing w:val="-3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3"/>
        </w:rPr>
        <w:t> </w:t>
      </w:r>
      <w:r>
        <w:rPr>
          <w:color w:val="231F20"/>
        </w:rPr>
        <w:t>явлений.</w:t>
      </w:r>
      <w:r>
        <w:rPr>
          <w:color w:val="231F20"/>
          <w:spacing w:val="-3"/>
        </w:rPr>
        <w:t> </w:t>
      </w:r>
      <w:r>
        <w:rPr>
          <w:color w:val="231F20"/>
        </w:rPr>
        <w:t>Кроме</w:t>
      </w:r>
      <w:r>
        <w:rPr>
          <w:color w:val="231F20"/>
          <w:spacing w:val="-2"/>
        </w:rPr>
        <w:t> </w:t>
      </w:r>
      <w:r>
        <w:rPr>
          <w:color w:val="231F20"/>
        </w:rPr>
        <w:t>того,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мире</w:t>
      </w:r>
      <w:r>
        <w:rPr>
          <w:color w:val="231F20"/>
          <w:spacing w:val="-68"/>
        </w:rPr>
        <w:t> </w:t>
      </w:r>
      <w:r>
        <w:rPr>
          <w:color w:val="231F20"/>
        </w:rPr>
        <w:t>возрастает интерес к новым видам туризма, в частности экологического, экстре-</w:t>
      </w:r>
      <w:r>
        <w:rPr>
          <w:color w:val="231F20"/>
          <w:spacing w:val="-67"/>
        </w:rPr>
        <w:t> </w:t>
      </w:r>
      <w:r>
        <w:rPr>
          <w:color w:val="231F20"/>
        </w:rPr>
        <w:t>мального и этнических направлений. В связи с этим количество посетителей се-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верных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районов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(по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научным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туристическим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целям)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возрастает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требность в организации и упорядочивании туристических потоков. Так как для</w:t>
      </w:r>
      <w:r>
        <w:rPr>
          <w:color w:val="231F20"/>
          <w:spacing w:val="-67"/>
        </w:rPr>
        <w:t> </w:t>
      </w:r>
      <w:r>
        <w:rPr>
          <w:color w:val="231F20"/>
        </w:rPr>
        <w:t>северного климата важно улучшение показателей энергоэффективности зданий</w:t>
      </w:r>
      <w:r>
        <w:rPr>
          <w:color w:val="231F20"/>
          <w:spacing w:val="1"/>
        </w:rPr>
        <w:t> </w:t>
      </w:r>
      <w:r>
        <w:rPr>
          <w:color w:val="231F20"/>
        </w:rPr>
        <w:t>и сокращение времени пребывания пешеходов на улице в зимнее время [1], це-</w:t>
      </w:r>
      <w:r>
        <w:rPr>
          <w:color w:val="231F20"/>
          <w:spacing w:val="1"/>
        </w:rPr>
        <w:t> </w:t>
      </w:r>
      <w:r>
        <w:rPr>
          <w:color w:val="231F20"/>
        </w:rPr>
        <w:t>лесообразно</w:t>
      </w:r>
      <w:r>
        <w:rPr>
          <w:color w:val="231F20"/>
          <w:spacing w:val="-10"/>
        </w:rPr>
        <w:t> </w:t>
      </w:r>
      <w:r>
        <w:rPr>
          <w:color w:val="231F20"/>
        </w:rPr>
        <w:t>укрупнение</w:t>
      </w:r>
      <w:r>
        <w:rPr>
          <w:color w:val="231F20"/>
          <w:spacing w:val="-10"/>
        </w:rPr>
        <w:t> </w:t>
      </w:r>
      <w:r>
        <w:rPr>
          <w:color w:val="231F20"/>
        </w:rPr>
        <w:t>зданий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объединение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многофункциональные</w:t>
      </w:r>
      <w:r>
        <w:rPr>
          <w:color w:val="231F20"/>
          <w:spacing w:val="-9"/>
        </w:rPr>
        <w:t> </w:t>
      </w:r>
      <w:r>
        <w:rPr>
          <w:color w:val="231F20"/>
        </w:rPr>
        <w:t>ком-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плексы</w:t>
      </w:r>
      <w:r>
        <w:rPr>
          <w:color w:val="231F20"/>
          <w:spacing w:val="-2"/>
          <w:sz w:val="16"/>
        </w:rPr>
        <w:t>.</w:t>
      </w:r>
      <w:r>
        <w:rPr>
          <w:color w:val="231F20"/>
          <w:spacing w:val="16"/>
          <w:sz w:val="16"/>
        </w:rPr>
        <w:t> </w:t>
      </w:r>
      <w:r>
        <w:rPr>
          <w:color w:val="231F20"/>
          <w:spacing w:val="-2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единый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научно-туристический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объединить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себе</w:t>
      </w:r>
      <w:r>
        <w:rPr>
          <w:color w:val="231F20"/>
          <w:spacing w:val="-67"/>
        </w:rPr>
        <w:t> </w:t>
      </w:r>
      <w:r>
        <w:rPr>
          <w:color w:val="231F20"/>
        </w:rPr>
        <w:t>два</w:t>
      </w:r>
      <w:r>
        <w:rPr>
          <w:color w:val="231F20"/>
          <w:spacing w:val="-1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2"/>
        </w:rPr>
        <w:t> </w:t>
      </w:r>
      <w:r>
        <w:rPr>
          <w:color w:val="231F20"/>
        </w:rPr>
        <w:t>блока:</w:t>
      </w:r>
      <w:r>
        <w:rPr>
          <w:color w:val="231F20"/>
          <w:spacing w:val="-1"/>
        </w:rPr>
        <w:t> </w:t>
      </w:r>
      <w:r>
        <w:rPr>
          <w:color w:val="231F20"/>
        </w:rPr>
        <w:t>научный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туристический.</w:t>
      </w:r>
    </w:p>
    <w:p>
      <w:pPr>
        <w:pStyle w:val="BodyText"/>
        <w:spacing w:line="268" w:lineRule="auto" w:before="4"/>
        <w:ind w:right="1131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туристическом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блоке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будут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выполнятся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6"/>
        </w:rPr>
        <w:t> </w:t>
      </w:r>
      <w:r>
        <w:rPr>
          <w:color w:val="231F20"/>
        </w:rPr>
        <w:t>задачи,</w:t>
      </w:r>
      <w:r>
        <w:rPr>
          <w:color w:val="231F20"/>
          <w:spacing w:val="-17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прием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распреде-</w:t>
      </w:r>
      <w:r>
        <w:rPr>
          <w:color w:val="231F20"/>
          <w:spacing w:val="-67"/>
        </w:rPr>
        <w:t> </w:t>
      </w:r>
      <w:r>
        <w:rPr>
          <w:color w:val="231F20"/>
        </w:rPr>
        <w:t>ление туристов на начальном этапе поездки, предоставление информационных,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развлекательных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обучающих</w:t>
      </w:r>
      <w:r>
        <w:rPr>
          <w:color w:val="231F20"/>
          <w:spacing w:val="-17"/>
        </w:rPr>
        <w:t> </w:t>
      </w:r>
      <w:r>
        <w:rPr>
          <w:color w:val="231F20"/>
        </w:rPr>
        <w:t>услуг,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7"/>
        </w:rPr>
        <w:t> </w:t>
      </w:r>
      <w:r>
        <w:rPr>
          <w:color w:val="231F20"/>
        </w:rPr>
        <w:t>туристических</w:t>
      </w:r>
      <w:r>
        <w:rPr>
          <w:color w:val="231F20"/>
          <w:spacing w:val="-16"/>
        </w:rPr>
        <w:t> </w:t>
      </w:r>
      <w:r>
        <w:rPr>
          <w:color w:val="231F20"/>
        </w:rPr>
        <w:t>групп,</w:t>
      </w:r>
      <w:r>
        <w:rPr>
          <w:color w:val="231F20"/>
          <w:spacing w:val="-17"/>
        </w:rPr>
        <w:t> </w:t>
      </w:r>
      <w:r>
        <w:rPr>
          <w:color w:val="231F20"/>
        </w:rPr>
        <w:t>времен-</w:t>
      </w:r>
      <w:r>
        <w:rPr>
          <w:color w:val="231F20"/>
          <w:spacing w:val="-67"/>
        </w:rPr>
        <w:t> </w:t>
      </w:r>
      <w:r>
        <w:rPr>
          <w:color w:val="231F20"/>
        </w:rPr>
        <w:t>ное размещение. В научном блоке – организация и упорядочивание работы ис-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следовательских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проведение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научных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конференций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мероприятий,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образовательно-развлекательные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мероприятия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школьников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студентов,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3" w:lineRule="auto" w:before="68"/>
        <w:ind w:right="1130"/>
        <w:jc w:val="both"/>
      </w:pPr>
      <w:r>
        <w:rPr>
          <w:color w:val="231F20"/>
        </w:rPr>
        <w:t>низация</w:t>
      </w:r>
      <w:r>
        <w:rPr>
          <w:color w:val="231F20"/>
          <w:spacing w:val="-9"/>
        </w:rPr>
        <w:t> </w:t>
      </w:r>
      <w:r>
        <w:rPr>
          <w:color w:val="231F20"/>
        </w:rPr>
        <w:t>сотрудничества</w:t>
      </w:r>
      <w:r>
        <w:rPr>
          <w:color w:val="231F20"/>
          <w:spacing w:val="-9"/>
        </w:rPr>
        <w:t> </w:t>
      </w:r>
      <w:r>
        <w:rPr>
          <w:color w:val="231F20"/>
        </w:rPr>
        <w:t>между</w:t>
      </w:r>
      <w:r>
        <w:rPr>
          <w:color w:val="231F20"/>
          <w:spacing w:val="-9"/>
        </w:rPr>
        <w:t> </w:t>
      </w:r>
      <w:r>
        <w:rPr>
          <w:color w:val="231F20"/>
        </w:rPr>
        <w:t>научными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образовательными</w:t>
      </w:r>
      <w:r>
        <w:rPr>
          <w:color w:val="231F20"/>
          <w:spacing w:val="-9"/>
        </w:rPr>
        <w:t> </w:t>
      </w:r>
      <w:r>
        <w:rPr>
          <w:color w:val="231F20"/>
        </w:rPr>
        <w:t>заведениями,</w:t>
      </w:r>
      <w:r>
        <w:rPr>
          <w:color w:val="231F20"/>
          <w:spacing w:val="-8"/>
        </w:rPr>
        <w:t> </w:t>
      </w:r>
      <w:r>
        <w:rPr>
          <w:color w:val="231F20"/>
        </w:rPr>
        <w:t>ин-</w:t>
      </w:r>
      <w:r>
        <w:rPr>
          <w:color w:val="231F20"/>
          <w:spacing w:val="-68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"/>
        </w:rPr>
        <w:t> </w:t>
      </w:r>
      <w:r>
        <w:rPr>
          <w:color w:val="231F20"/>
        </w:rPr>
        <w:t>населения.</w:t>
      </w:r>
    </w:p>
    <w:p>
      <w:pPr>
        <w:pStyle w:val="BodyText"/>
        <w:spacing w:line="273" w:lineRule="auto" w:before="2"/>
        <w:ind w:right="1128" w:firstLine="396"/>
        <w:jc w:val="both"/>
      </w:pPr>
      <w:r>
        <w:rPr>
          <w:color w:val="231F20"/>
          <w:spacing w:val="-1"/>
        </w:rPr>
        <w:t>Посетителями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объединенного</w:t>
      </w:r>
      <w:r>
        <w:rPr>
          <w:color w:val="231F20"/>
          <w:spacing w:val="-16"/>
        </w:rPr>
        <w:t> </w:t>
      </w:r>
      <w:r>
        <w:rPr>
          <w:color w:val="231F20"/>
        </w:rPr>
        <w:t>научно-туристического</w:t>
      </w:r>
      <w:r>
        <w:rPr>
          <w:color w:val="231F20"/>
          <w:spacing w:val="-16"/>
        </w:rPr>
        <w:t> </w:t>
      </w:r>
      <w:r>
        <w:rPr>
          <w:color w:val="231F20"/>
        </w:rPr>
        <w:t>центра</w:t>
      </w:r>
      <w:r>
        <w:rPr>
          <w:color w:val="231F20"/>
          <w:spacing w:val="-16"/>
        </w:rPr>
        <w:t> </w:t>
      </w:r>
      <w:r>
        <w:rPr>
          <w:color w:val="231F20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6"/>
        </w:rPr>
        <w:t> </w:t>
      </w:r>
      <w:r>
        <w:rPr>
          <w:color w:val="231F20"/>
        </w:rPr>
        <w:t>уче-</w:t>
      </w:r>
      <w:r>
        <w:rPr>
          <w:color w:val="231F20"/>
          <w:spacing w:val="-68"/>
        </w:rPr>
        <w:t> </w:t>
      </w:r>
      <w:r>
        <w:rPr>
          <w:color w:val="231F20"/>
        </w:rPr>
        <w:t>ные, студенты, туристы (в основном экстремальной и природной направленно-</w:t>
      </w:r>
      <w:r>
        <w:rPr>
          <w:color w:val="231F20"/>
          <w:spacing w:val="1"/>
        </w:rPr>
        <w:t> </w:t>
      </w:r>
      <w:r>
        <w:rPr>
          <w:color w:val="231F20"/>
        </w:rPr>
        <w:t>сти, нуждающиеся в организации их действий и разнообразных услугах тури-</w:t>
      </w:r>
      <w:r>
        <w:rPr>
          <w:color w:val="231F20"/>
          <w:spacing w:val="1"/>
        </w:rPr>
        <w:t> </w:t>
      </w:r>
      <w:r>
        <w:rPr>
          <w:color w:val="231F20"/>
        </w:rPr>
        <w:t>стических компаний), местные жители, желающие посетить музей, посетители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 научно-просветительских мероприятий и представители туристиче-</w:t>
      </w:r>
      <w:r>
        <w:rPr>
          <w:color w:val="231F20"/>
          <w:spacing w:val="1"/>
        </w:rPr>
        <w:t> </w:t>
      </w:r>
      <w:r>
        <w:rPr>
          <w:color w:val="231F20"/>
        </w:rPr>
        <w:t>ских</w:t>
      </w:r>
      <w:r>
        <w:rPr>
          <w:color w:val="231F20"/>
          <w:spacing w:val="-5"/>
        </w:rPr>
        <w:t> </w:t>
      </w:r>
      <w:r>
        <w:rPr>
          <w:color w:val="231F20"/>
        </w:rPr>
        <w:t>компаний.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данный</w:t>
      </w:r>
      <w:r>
        <w:rPr>
          <w:color w:val="231F20"/>
          <w:spacing w:val="-5"/>
        </w:rPr>
        <w:t> </w:t>
      </w:r>
      <w:r>
        <w:rPr>
          <w:color w:val="231F20"/>
        </w:rPr>
        <w:t>момент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северных</w:t>
      </w:r>
      <w:r>
        <w:rPr>
          <w:color w:val="231F20"/>
          <w:spacing w:val="-5"/>
        </w:rPr>
        <w:t> </w:t>
      </w:r>
      <w:r>
        <w:rPr>
          <w:color w:val="231F20"/>
        </w:rPr>
        <w:t>городах</w:t>
      </w:r>
      <w:r>
        <w:rPr>
          <w:color w:val="231F20"/>
          <w:spacing w:val="-5"/>
        </w:rPr>
        <w:t> </w:t>
      </w:r>
      <w:r>
        <w:rPr>
          <w:color w:val="231F20"/>
        </w:rPr>
        <w:t>России</w:t>
      </w:r>
      <w:r>
        <w:rPr>
          <w:color w:val="231F20"/>
          <w:spacing w:val="-5"/>
        </w:rPr>
        <w:t> </w:t>
      </w:r>
      <w:r>
        <w:rPr>
          <w:color w:val="231F20"/>
        </w:rPr>
        <w:t>недостаточно</w:t>
      </w:r>
      <w:r>
        <w:rPr>
          <w:color w:val="231F20"/>
          <w:spacing w:val="-5"/>
        </w:rPr>
        <w:t> </w:t>
      </w:r>
      <w:r>
        <w:rPr>
          <w:color w:val="231F20"/>
        </w:rPr>
        <w:t>ин-</w:t>
      </w:r>
      <w:r>
        <w:rPr>
          <w:color w:val="231F20"/>
          <w:spacing w:val="-68"/>
        </w:rPr>
        <w:t> </w:t>
      </w:r>
      <w:r>
        <w:rPr>
          <w:color w:val="231F20"/>
        </w:rPr>
        <w:t>фраструктуры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всех</w:t>
      </w:r>
      <w:r>
        <w:rPr>
          <w:color w:val="231F20"/>
          <w:spacing w:val="-10"/>
        </w:rPr>
        <w:t> </w:t>
      </w:r>
      <w:r>
        <w:rPr>
          <w:color w:val="231F20"/>
        </w:rPr>
        <w:t>перечисленных</w:t>
      </w:r>
      <w:r>
        <w:rPr>
          <w:color w:val="231F20"/>
          <w:spacing w:val="-10"/>
        </w:rPr>
        <w:t> </w:t>
      </w:r>
      <w:r>
        <w:rPr>
          <w:color w:val="231F20"/>
        </w:rPr>
        <w:t>категорий</w:t>
      </w:r>
      <w:r>
        <w:rPr>
          <w:color w:val="231F20"/>
          <w:spacing w:val="-10"/>
        </w:rPr>
        <w:t> </w:t>
      </w:r>
      <w:r>
        <w:rPr>
          <w:color w:val="231F20"/>
        </w:rPr>
        <w:t>посетителей,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она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основном</w:t>
      </w:r>
      <w:r>
        <w:rPr>
          <w:color w:val="231F20"/>
          <w:spacing w:val="-68"/>
        </w:rPr>
        <w:t> </w:t>
      </w:r>
      <w:r>
        <w:rPr>
          <w:color w:val="231F20"/>
        </w:rPr>
        <w:t>представлена разрозненными небольшими заведениями, что усложняет взаимо-</w:t>
      </w:r>
      <w:r>
        <w:rPr>
          <w:color w:val="231F20"/>
          <w:spacing w:val="1"/>
        </w:rPr>
        <w:t> </w:t>
      </w:r>
      <w:r>
        <w:rPr>
          <w:color w:val="231F20"/>
        </w:rPr>
        <w:t>действие</w:t>
      </w:r>
      <w:r>
        <w:rPr>
          <w:color w:val="231F20"/>
          <w:spacing w:val="-1"/>
        </w:rPr>
        <w:t> </w:t>
      </w:r>
      <w:r>
        <w:rPr>
          <w:color w:val="231F20"/>
        </w:rPr>
        <w:t>между</w:t>
      </w:r>
      <w:r>
        <w:rPr>
          <w:color w:val="231F20"/>
          <w:spacing w:val="-1"/>
        </w:rPr>
        <w:t> </w:t>
      </w:r>
      <w:r>
        <w:rPr>
          <w:color w:val="231F20"/>
        </w:rPr>
        <w:t>связанными областями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замедляет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развитие.</w:t>
      </w:r>
    </w:p>
    <w:p>
      <w:pPr>
        <w:pStyle w:val="BodyText"/>
        <w:spacing w:line="273" w:lineRule="auto" w:before="9"/>
        <w:ind w:right="1129" w:firstLine="396"/>
        <w:jc w:val="both"/>
      </w:pPr>
      <w:r>
        <w:rPr>
          <w:color w:val="231F20"/>
        </w:rPr>
        <w:t>Для определения особенностей объемно-планировочного решения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руемого</w:t>
      </w:r>
      <w:r>
        <w:rPr>
          <w:color w:val="231F20"/>
          <w:spacing w:val="-7"/>
        </w:rPr>
        <w:t> </w:t>
      </w:r>
      <w:r>
        <w:rPr>
          <w:color w:val="231F20"/>
        </w:rPr>
        <w:t>научно-туристического</w:t>
      </w:r>
      <w:r>
        <w:rPr>
          <w:color w:val="231F20"/>
          <w:spacing w:val="-7"/>
        </w:rPr>
        <w:t> </w:t>
      </w:r>
      <w:r>
        <w:rPr>
          <w:color w:val="231F20"/>
        </w:rPr>
        <w:t>центра</w:t>
      </w:r>
      <w:r>
        <w:rPr>
          <w:color w:val="231F20"/>
          <w:spacing w:val="-7"/>
        </w:rPr>
        <w:t> </w:t>
      </w:r>
      <w:r>
        <w:rPr>
          <w:color w:val="231F20"/>
        </w:rPr>
        <w:t>были</w:t>
      </w:r>
      <w:r>
        <w:rPr>
          <w:color w:val="231F20"/>
          <w:spacing w:val="-7"/>
        </w:rPr>
        <w:t> </w:t>
      </w:r>
      <w:r>
        <w:rPr>
          <w:color w:val="231F20"/>
        </w:rPr>
        <w:t>изучены</w:t>
      </w:r>
      <w:r>
        <w:rPr>
          <w:color w:val="231F20"/>
          <w:spacing w:val="-7"/>
        </w:rPr>
        <w:t> </w:t>
      </w:r>
      <w:r>
        <w:rPr>
          <w:color w:val="231F20"/>
        </w:rPr>
        <w:t>туристические</w:t>
      </w:r>
      <w:r>
        <w:rPr>
          <w:color w:val="231F20"/>
          <w:spacing w:val="-7"/>
        </w:rPr>
        <w:t> </w:t>
      </w:r>
      <w:r>
        <w:rPr>
          <w:color w:val="231F20"/>
        </w:rPr>
        <w:t>центры</w:t>
      </w:r>
      <w:r>
        <w:rPr>
          <w:color w:val="231F20"/>
          <w:spacing w:val="-7"/>
        </w:rPr>
        <w:t> </w:t>
      </w:r>
      <w:r>
        <w:rPr>
          <w:color w:val="231F20"/>
        </w:rPr>
        <w:t>се-</w:t>
      </w:r>
      <w:r>
        <w:rPr>
          <w:color w:val="231F20"/>
          <w:spacing w:val="-67"/>
        </w:rPr>
        <w:t> </w:t>
      </w:r>
      <w:r>
        <w:rPr>
          <w:color w:val="231F20"/>
        </w:rPr>
        <w:t>верной Европы разнообразной направленности (научные, образовательные, эт-</w:t>
      </w:r>
      <w:r>
        <w:rPr>
          <w:color w:val="231F20"/>
          <w:spacing w:val="1"/>
        </w:rPr>
        <w:t> </w:t>
      </w:r>
      <w:r>
        <w:rPr>
          <w:color w:val="231F20"/>
        </w:rPr>
        <w:t>нические), такие как туристический центр в Бергене (Норвегия), туристический</w:t>
      </w:r>
      <w:r>
        <w:rPr>
          <w:color w:val="231F20"/>
          <w:spacing w:val="1"/>
        </w:rPr>
        <w:t> </w:t>
      </w:r>
      <w:r>
        <w:rPr>
          <w:color w:val="231F20"/>
        </w:rPr>
        <w:t>центр </w:t>
      </w:r>
      <w:r>
        <w:rPr>
          <w:i/>
          <w:color w:val="231F20"/>
        </w:rPr>
        <w:t>Niemenharju </w:t>
      </w:r>
      <w:r>
        <w:rPr>
          <w:color w:val="231F20"/>
        </w:rPr>
        <w:t>в Финляндии. В ходе анализа этих зданий было обнаружено,</w:t>
      </w:r>
      <w:r>
        <w:rPr>
          <w:color w:val="231F20"/>
          <w:spacing w:val="1"/>
        </w:rPr>
        <w:t> </w:t>
      </w:r>
      <w:r>
        <w:rPr>
          <w:color w:val="231F20"/>
        </w:rPr>
        <w:t>что различия в их структуре в основном зависят от сценария использования их</w:t>
      </w:r>
      <w:r>
        <w:rPr>
          <w:color w:val="231F20"/>
          <w:spacing w:val="1"/>
        </w:rPr>
        <w:t> </w:t>
      </w:r>
      <w:r>
        <w:rPr>
          <w:color w:val="231F20"/>
        </w:rPr>
        <w:t>туристами (в большей степени от того, является ли туристический центр основ-</w:t>
      </w:r>
      <w:r>
        <w:rPr>
          <w:color w:val="231F20"/>
          <w:spacing w:val="1"/>
        </w:rPr>
        <w:t> </w:t>
      </w:r>
      <w:r>
        <w:rPr>
          <w:color w:val="231F20"/>
        </w:rPr>
        <w:t>ным местом проживания туристов и обладает основной гостиничной функцией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только</w:t>
      </w:r>
      <w:r>
        <w:rPr>
          <w:color w:val="231F20"/>
          <w:spacing w:val="-7"/>
        </w:rPr>
        <w:t> </w:t>
      </w:r>
      <w:r>
        <w:rPr>
          <w:color w:val="231F20"/>
        </w:rPr>
        <w:t>распределительным</w:t>
      </w:r>
      <w:r>
        <w:rPr>
          <w:color w:val="231F20"/>
          <w:spacing w:val="-7"/>
        </w:rPr>
        <w:t> </w:t>
      </w:r>
      <w:r>
        <w:rPr>
          <w:color w:val="231F20"/>
        </w:rPr>
        <w:t>информационным</w:t>
      </w:r>
      <w:r>
        <w:rPr>
          <w:color w:val="231F20"/>
          <w:spacing w:val="-7"/>
        </w:rPr>
        <w:t> </w:t>
      </w:r>
      <w:r>
        <w:rPr>
          <w:color w:val="231F20"/>
        </w:rPr>
        <w:t>пунктом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гостинич-</w:t>
      </w:r>
      <w:r>
        <w:rPr>
          <w:color w:val="231F20"/>
          <w:spacing w:val="-67"/>
        </w:rPr>
        <w:t> </w:t>
      </w:r>
      <w:r>
        <w:rPr>
          <w:color w:val="231F20"/>
        </w:rPr>
        <w:t>ная функция в нем второстепенна). С другой стороны, различия в направленно-</w:t>
      </w:r>
      <w:r>
        <w:rPr>
          <w:color w:val="231F20"/>
          <w:spacing w:val="1"/>
        </w:rPr>
        <w:t> </w:t>
      </w:r>
      <w:r>
        <w:rPr>
          <w:color w:val="231F20"/>
        </w:rPr>
        <w:t>сти туризма не оказывают значительного влияния на структуру зданий, поэтому</w:t>
      </w:r>
      <w:r>
        <w:rPr>
          <w:color w:val="231F20"/>
          <w:spacing w:val="-67"/>
        </w:rPr>
        <w:t> </w:t>
      </w:r>
      <w:r>
        <w:rPr>
          <w:color w:val="231F20"/>
        </w:rPr>
        <w:t>в анализ включены туристические центры не только научного, но и различных</w:t>
      </w:r>
      <w:r>
        <w:rPr>
          <w:color w:val="231F20"/>
          <w:spacing w:val="1"/>
        </w:rPr>
        <w:t> </w:t>
      </w:r>
      <w:r>
        <w:rPr>
          <w:color w:val="231F20"/>
        </w:rPr>
        <w:t>других</w:t>
      </w:r>
      <w:r>
        <w:rPr>
          <w:color w:val="231F20"/>
          <w:spacing w:val="-1"/>
        </w:rPr>
        <w:t> </w:t>
      </w:r>
      <w:r>
        <w:rPr>
          <w:color w:val="231F20"/>
        </w:rPr>
        <w:t>направлений.</w:t>
      </w:r>
    </w:p>
    <w:p>
      <w:pPr>
        <w:pStyle w:val="BodyText"/>
        <w:spacing w:line="273" w:lineRule="auto" w:before="12"/>
        <w:ind w:right="1132" w:firstLine="396"/>
        <w:jc w:val="both"/>
      </w:pPr>
      <w:r>
        <w:rPr>
          <w:color w:val="231F20"/>
        </w:rPr>
        <w:t>Туристические центры в большинстве случаев состоят из четырех основных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2"/>
        </w:rPr>
        <w:t> </w:t>
      </w:r>
      <w:r>
        <w:rPr>
          <w:color w:val="231F20"/>
        </w:rPr>
        <w:t>зон (рис. 1):</w:t>
      </w:r>
    </w:p>
    <w:p>
      <w:pPr>
        <w:pStyle w:val="ListParagraph"/>
        <w:numPr>
          <w:ilvl w:val="0"/>
          <w:numId w:val="3"/>
        </w:numPr>
        <w:tabs>
          <w:tab w:pos="1839" w:val="left" w:leader="none"/>
        </w:tabs>
        <w:spacing w:line="273" w:lineRule="auto" w:before="2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главная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общественная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туристическая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зона,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которая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включает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себя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инфор-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мационный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центр,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отдел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продаж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проката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оборудования,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развлекательные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об-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разовательные зоны (например, музей или выставочный зал) и заведения обще-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ственного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питания;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73" w:lineRule="auto" w:before="4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зона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гостиницы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(обычно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небольшая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по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размеру,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среднем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20-30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номеров),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кроме жилых номеров в ней могут присутствовать зоны отдыха, спа, спортзалы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смотровые площадки;</w:t>
      </w:r>
    </w:p>
    <w:p>
      <w:pPr>
        <w:pStyle w:val="ListParagraph"/>
        <w:numPr>
          <w:ilvl w:val="0"/>
          <w:numId w:val="3"/>
        </w:numPr>
        <w:tabs>
          <w:tab w:pos="1838" w:val="left" w:leader="none"/>
        </w:tabs>
        <w:spacing w:line="273" w:lineRule="auto" w:before="3" w:after="0"/>
        <w:ind w:left="1133" w:right="1135" w:firstLine="396"/>
        <w:jc w:val="both"/>
        <w:rPr>
          <w:color w:val="231F20"/>
          <w:sz w:val="28"/>
        </w:rPr>
      </w:pPr>
      <w:r>
        <w:rPr>
          <w:color w:val="231F20"/>
          <w:spacing w:val="-1"/>
          <w:sz w:val="28"/>
        </w:rPr>
        <w:t>вспомогательная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зона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(технические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помещения,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кухня,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комнаты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персонала,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кабинеты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управляющих);</w:t>
      </w:r>
    </w:p>
    <w:p>
      <w:pPr>
        <w:pStyle w:val="ListParagraph"/>
        <w:numPr>
          <w:ilvl w:val="0"/>
          <w:numId w:val="3"/>
        </w:numPr>
        <w:tabs>
          <w:tab w:pos="1837" w:val="left" w:leader="none"/>
        </w:tabs>
        <w:spacing w:line="273" w:lineRule="auto" w:before="2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pacing w:val="-2"/>
          <w:sz w:val="28"/>
        </w:rPr>
        <w:t>офисная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зона,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которой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находятся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сотрудники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туристических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компаний,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не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взаимодействующие напрямую с посетителями и офисы отделений местной ад-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министрации,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занимающиеся развитием туризма.</w:t>
      </w:r>
    </w:p>
    <w:p>
      <w:pPr>
        <w:spacing w:after="0" w:line="273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1501"/>
        <w:rPr>
          <w:sz w:val="20"/>
        </w:rPr>
      </w:pPr>
      <w:r>
        <w:rPr>
          <w:sz w:val="20"/>
        </w:rPr>
        <w:drawing>
          <wp:inline distT="0" distB="0" distL="0" distR="0">
            <wp:extent cx="5564539" cy="6637972"/>
            <wp:effectExtent l="0" t="0" r="0" b="0"/>
            <wp:docPr id="17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539" cy="663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/>
        <w:rPr>
          <w:sz w:val="26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функционального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зонирования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научно-туристического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комплекса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 w:before="1"/>
        <w:ind w:right="1132" w:firstLine="396"/>
        <w:jc w:val="both"/>
      </w:pPr>
      <w:r>
        <w:rPr>
          <w:color w:val="231F20"/>
          <w:spacing w:val="-1"/>
        </w:rPr>
        <w:t>Типичное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объемно-планировочное</w:t>
      </w:r>
      <w:r>
        <w:rPr>
          <w:color w:val="231F20"/>
          <w:spacing w:val="-15"/>
        </w:rPr>
        <w:t> </w:t>
      </w:r>
      <w:r>
        <w:rPr>
          <w:color w:val="231F20"/>
        </w:rPr>
        <w:t>решение</w:t>
      </w:r>
      <w:r>
        <w:rPr>
          <w:color w:val="231F20"/>
          <w:spacing w:val="-16"/>
        </w:rPr>
        <w:t> </w:t>
      </w:r>
      <w:r>
        <w:rPr>
          <w:color w:val="231F20"/>
        </w:rPr>
        <w:t>включает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себя</w:t>
      </w:r>
      <w:r>
        <w:rPr>
          <w:color w:val="231F20"/>
          <w:spacing w:val="-68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характеристики.</w:t>
      </w:r>
    </w:p>
    <w:p>
      <w:pPr>
        <w:pStyle w:val="ListParagraph"/>
        <w:numPr>
          <w:ilvl w:val="0"/>
          <w:numId w:val="68"/>
        </w:numPr>
        <w:tabs>
          <w:tab w:pos="1807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Небольшая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этажность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(2-4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этажа),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за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исключением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зданий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развитой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дело-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вой функцией, в которых зона офисов, не предназначенная для посетителей, мо-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жет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иметь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повышенную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этажность до 7 этажей.</w:t>
      </w:r>
    </w:p>
    <w:p>
      <w:pPr>
        <w:pStyle w:val="ListParagraph"/>
        <w:numPr>
          <w:ilvl w:val="0"/>
          <w:numId w:val="68"/>
        </w:numPr>
        <w:tabs>
          <w:tab w:pos="1808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«Открытая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структура»,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все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зоны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посетителей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находятся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зоне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видимо-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сти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от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главного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входа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сосредоточены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нижних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этажах.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Это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связано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тем,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что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116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туристический центр является местом эпизодического посещения, а значит дол-</w:t>
      </w:r>
      <w:r>
        <w:rPr>
          <w:color w:val="231F20"/>
          <w:spacing w:val="-67"/>
        </w:rPr>
        <w:t> </w:t>
      </w:r>
      <w:r>
        <w:rPr>
          <w:color w:val="231F20"/>
        </w:rPr>
        <w:t>жен</w:t>
      </w:r>
      <w:r>
        <w:rPr>
          <w:color w:val="231F20"/>
          <w:spacing w:val="-1"/>
        </w:rPr>
        <w:t> </w:t>
      </w:r>
      <w:r>
        <w:rPr>
          <w:color w:val="231F20"/>
        </w:rPr>
        <w:t>иметь</w:t>
      </w:r>
      <w:r>
        <w:rPr>
          <w:color w:val="231F20"/>
          <w:spacing w:val="-1"/>
        </w:rPr>
        <w:t> </w:t>
      </w:r>
      <w:r>
        <w:rPr>
          <w:color w:val="231F20"/>
        </w:rPr>
        <w:t>простую навигацию</w:t>
      </w:r>
      <w:r>
        <w:rPr>
          <w:color w:val="231F20"/>
          <w:spacing w:val="-1"/>
        </w:rPr>
        <w:t> </w:t>
      </w:r>
      <w:r>
        <w:rPr>
          <w:color w:val="231F20"/>
        </w:rPr>
        <w:t>[2]:</w:t>
      </w:r>
    </w:p>
    <w:p>
      <w:pPr>
        <w:pStyle w:val="ListParagraph"/>
        <w:numPr>
          <w:ilvl w:val="0"/>
          <w:numId w:val="68"/>
        </w:numPr>
        <w:tabs>
          <w:tab w:pos="1806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Все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зоны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посетителей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объединены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между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собой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помощью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внутренне-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го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коммуникационного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пространства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(атриум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внутренний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двор).</w:t>
      </w:r>
    </w:p>
    <w:p>
      <w:pPr>
        <w:pStyle w:val="ListParagraph"/>
        <w:numPr>
          <w:ilvl w:val="0"/>
          <w:numId w:val="68"/>
        </w:numPr>
        <w:tabs>
          <w:tab w:pos="1807" w:val="left" w:leader="none"/>
        </w:tabs>
        <w:spacing w:line="268" w:lineRule="auto" w:before="0" w:after="0"/>
        <w:ind w:left="1133" w:right="1127" w:firstLine="396"/>
        <w:jc w:val="both"/>
        <w:rPr>
          <w:sz w:val="28"/>
        </w:rPr>
      </w:pPr>
      <w:r>
        <w:rPr>
          <w:color w:val="231F20"/>
          <w:sz w:val="28"/>
        </w:rPr>
        <w:t>Вспомогательные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помещения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связаны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со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всеми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зонами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используются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всех зон одновременно, что позволяет сократить их площадь. Четкие «границы»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имеет только вспомогательная зона, отделенная от общественного пространства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невидимая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посетителей,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остальные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тесно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связаны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между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собой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помощью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переходных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помещений.</w:t>
      </w:r>
    </w:p>
    <w:p>
      <w:pPr>
        <w:pStyle w:val="ListParagraph"/>
        <w:numPr>
          <w:ilvl w:val="0"/>
          <w:numId w:val="68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Значительная площадь прилегающей территории и ее функциональная на-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сыщенность, в основном это рекреационная зона, которая часто включает в себя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зону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уличного кафе.</w:t>
      </w:r>
    </w:p>
    <w:p>
      <w:pPr>
        <w:pStyle w:val="ListParagraph"/>
        <w:numPr>
          <w:ilvl w:val="0"/>
          <w:numId w:val="68"/>
        </w:numPr>
        <w:tabs>
          <w:tab w:pos="1804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3"/>
          <w:sz w:val="28"/>
        </w:rPr>
        <w:t>Все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функциональные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блоки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расположены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компактно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для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упрощения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комму-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никаций между ними. Прослеживается группирование функциональных подзон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 основной части по площади: мелкие подзоны расположены компактно вблизи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главного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входа 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здание.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Очевидно,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все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эти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качества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призваны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сделать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здание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максимально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простым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удобным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мотивировать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</w:rPr>
        <w:t>активно</w:t>
      </w:r>
      <w:r>
        <w:rPr>
          <w:color w:val="231F20"/>
          <w:spacing w:val="-16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6"/>
        </w:rPr>
        <w:t> </w:t>
      </w:r>
      <w:r>
        <w:rPr>
          <w:color w:val="231F20"/>
        </w:rPr>
        <w:t>все</w:t>
      </w:r>
      <w:r>
        <w:rPr>
          <w:color w:val="231F20"/>
          <w:spacing w:val="-16"/>
        </w:rPr>
        <w:t> </w:t>
      </w:r>
      <w:r>
        <w:rPr>
          <w:color w:val="231F20"/>
        </w:rPr>
        <w:t>предло-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женные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функции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делает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туристического</w:t>
      </w:r>
      <w:r>
        <w:rPr>
          <w:color w:val="231F20"/>
          <w:spacing w:val="-16"/>
        </w:rPr>
        <w:t> </w:t>
      </w:r>
      <w:r>
        <w:rPr>
          <w:color w:val="231F20"/>
        </w:rPr>
        <w:t>центра</w:t>
      </w:r>
      <w:r>
        <w:rPr>
          <w:color w:val="231F20"/>
          <w:spacing w:val="-16"/>
        </w:rPr>
        <w:t> </w:t>
      </w:r>
      <w:r>
        <w:rPr>
          <w:color w:val="231F20"/>
        </w:rPr>
        <w:t>похожим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механиз-</w:t>
      </w:r>
      <w:r>
        <w:rPr>
          <w:color w:val="231F20"/>
          <w:spacing w:val="-68"/>
        </w:rPr>
        <w:t> </w:t>
      </w:r>
      <w:r>
        <w:rPr>
          <w:color w:val="231F20"/>
        </w:rPr>
        <w:t>му</w:t>
      </w:r>
      <w:r>
        <w:rPr>
          <w:color w:val="231F20"/>
          <w:spacing w:val="-1"/>
        </w:rPr>
        <w:t> </w:t>
      </w:r>
      <w:r>
        <w:rPr>
          <w:color w:val="231F20"/>
        </w:rPr>
        <w:t>работы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торгово-развлекательные</w:t>
      </w:r>
      <w:r>
        <w:rPr>
          <w:color w:val="231F20"/>
          <w:spacing w:val="-1"/>
        </w:rPr>
        <w:t> </w:t>
      </w:r>
      <w:r>
        <w:rPr>
          <w:color w:val="231F20"/>
        </w:rPr>
        <w:t>центры).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Кроме туристических, были проанализированы научно-исследовательские</w:t>
      </w:r>
      <w:r>
        <w:rPr>
          <w:color w:val="231F20"/>
          <w:spacing w:val="1"/>
        </w:rPr>
        <w:t> </w:t>
      </w:r>
      <w:r>
        <w:rPr>
          <w:color w:val="231F20"/>
        </w:rPr>
        <w:t>центры, расположенные в Арктике и Антарктиде (комплекс «</w:t>
      </w:r>
      <w:r>
        <w:rPr>
          <w:i/>
          <w:color w:val="231F20"/>
        </w:rPr>
        <w:t>Princess Elisabeth</w:t>
      </w:r>
      <w:r>
        <w:rPr>
          <w:color w:val="231F20"/>
        </w:rPr>
        <w:t>»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Антарктиде,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Бразильский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исследовательский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центр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Антарктики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Команданте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Ферраз, База Санаэ, военно-научная база РФ «Арктический трилистник» и Станция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Амундсен-</w:t>
      </w:r>
      <w:r>
        <w:rPr>
          <w:color w:val="231F20"/>
          <w:spacing w:val="-13"/>
        </w:rPr>
        <w:t> </w:t>
      </w:r>
      <w:r>
        <w:rPr>
          <w:color w:val="231F20"/>
        </w:rPr>
        <w:t>Скотт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Южном</w:t>
      </w:r>
      <w:r>
        <w:rPr>
          <w:color w:val="231F20"/>
          <w:spacing w:val="-13"/>
        </w:rPr>
        <w:t> </w:t>
      </w:r>
      <w:r>
        <w:rPr>
          <w:color w:val="231F20"/>
        </w:rPr>
        <w:t>полюсе).</w:t>
      </w:r>
      <w:r>
        <w:rPr>
          <w:color w:val="231F20"/>
          <w:spacing w:val="-12"/>
        </w:rPr>
        <w:t> </w:t>
      </w:r>
      <w:r>
        <w:rPr>
          <w:color w:val="231F20"/>
        </w:rPr>
        <w:t>Несмотря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то,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</w:rPr>
        <w:t>были</w:t>
      </w:r>
      <w:r>
        <w:rPr>
          <w:color w:val="231F20"/>
          <w:spacing w:val="-12"/>
        </w:rPr>
        <w:t> </w:t>
      </w:r>
      <w:r>
        <w:rPr>
          <w:color w:val="231F20"/>
        </w:rPr>
        <w:t>спро-</w:t>
      </w:r>
      <w:r>
        <w:rPr>
          <w:color w:val="231F20"/>
          <w:spacing w:val="-68"/>
        </w:rPr>
        <w:t> </w:t>
      </w:r>
      <w:r>
        <w:rPr>
          <w:color w:val="231F20"/>
        </w:rPr>
        <w:t>ектированы исключительно для научных целей, возрастающий спрос на экстре-</w:t>
      </w:r>
      <w:r>
        <w:rPr>
          <w:color w:val="231F20"/>
          <w:spacing w:val="1"/>
        </w:rPr>
        <w:t> </w:t>
      </w:r>
      <w:r>
        <w:rPr>
          <w:color w:val="231F20"/>
        </w:rPr>
        <w:t>мальные</w:t>
      </w:r>
      <w:r>
        <w:rPr>
          <w:color w:val="231F20"/>
          <w:spacing w:val="-14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14"/>
        </w:rPr>
        <w:t> </w:t>
      </w:r>
      <w:r>
        <w:rPr>
          <w:color w:val="231F20"/>
        </w:rPr>
        <w:t>туризма</w:t>
      </w:r>
      <w:r>
        <w:rPr>
          <w:color w:val="231F20"/>
          <w:spacing w:val="-13"/>
        </w:rPr>
        <w:t> </w:t>
      </w:r>
      <w:r>
        <w:rPr>
          <w:color w:val="231F20"/>
        </w:rPr>
        <w:t>привел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тому,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</w:rPr>
        <w:t>исполь-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зуются не только учеными, но и туристами. Это способствует более эффективному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использованию зданий и приносит научным организациям дополнительный до-</w:t>
      </w:r>
      <w:r>
        <w:rPr>
          <w:color w:val="231F20"/>
          <w:spacing w:val="1"/>
        </w:rPr>
        <w:t> </w:t>
      </w:r>
      <w:r>
        <w:rPr>
          <w:color w:val="231F20"/>
        </w:rPr>
        <w:t>ход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Научно-исследовательские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станции,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расположенные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условиях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Крайнего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севера,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1"/>
        </w:rPr>
        <w:t>обычно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компактную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структуру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небольшую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этажность.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Функциональные</w:t>
      </w:r>
      <w:r>
        <w:rPr>
          <w:color w:val="231F20"/>
          <w:spacing w:val="-68"/>
        </w:rPr>
        <w:t> </w:t>
      </w:r>
      <w:r>
        <w:rPr>
          <w:color w:val="231F20"/>
        </w:rPr>
        <w:t>блоки в них зачастую имеют четкие границы и отделены друг от друга, а здание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представляет собой комплекс отдельных объемов, соединенных между собой кры-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переходами.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</w:rPr>
        <w:t>обычно</w:t>
      </w:r>
      <w:r>
        <w:rPr>
          <w:color w:val="231F20"/>
          <w:spacing w:val="-16"/>
        </w:rPr>
        <w:t> </w:t>
      </w:r>
      <w:r>
        <w:rPr>
          <w:color w:val="231F20"/>
        </w:rPr>
        <w:t>имеют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своем</w:t>
      </w:r>
      <w:r>
        <w:rPr>
          <w:color w:val="231F20"/>
          <w:spacing w:val="-16"/>
        </w:rPr>
        <w:t> </w:t>
      </w:r>
      <w:r>
        <w:rPr>
          <w:color w:val="231F20"/>
        </w:rPr>
        <w:t>составе</w:t>
      </w:r>
      <w:r>
        <w:rPr>
          <w:color w:val="231F20"/>
          <w:spacing w:val="-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7"/>
        </w:rPr>
        <w:t> </w:t>
      </w:r>
      <w:r>
        <w:rPr>
          <w:color w:val="231F20"/>
        </w:rPr>
        <w:t>функ-</w:t>
      </w:r>
      <w:r>
        <w:rPr>
          <w:color w:val="231F20"/>
          <w:spacing w:val="-67"/>
        </w:rPr>
        <w:t> </w:t>
      </w:r>
      <w:r>
        <w:rPr>
          <w:color w:val="231F20"/>
        </w:rPr>
        <w:t>циональные</w:t>
      </w:r>
      <w:r>
        <w:rPr>
          <w:color w:val="231F20"/>
          <w:spacing w:val="-2"/>
        </w:rPr>
        <w:t> </w:t>
      </w:r>
      <w:r>
        <w:rPr>
          <w:color w:val="231F20"/>
        </w:rPr>
        <w:t>зоны: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основная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рабочая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зона,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которой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расположены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научные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лаборатории,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кон-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ференц-залы;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1" w:lineRule="exact" w:before="0" w:after="0"/>
        <w:ind w:left="1839" w:right="0" w:hanging="310"/>
        <w:jc w:val="both"/>
        <w:rPr>
          <w:color w:val="231F20"/>
          <w:sz w:val="28"/>
        </w:rPr>
      </w:pPr>
      <w:r>
        <w:rPr>
          <w:color w:val="231F20"/>
          <w:sz w:val="28"/>
        </w:rPr>
        <w:t>жилая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зона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зона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отдыха;</w:t>
      </w:r>
    </w:p>
    <w:p>
      <w:pPr>
        <w:spacing w:after="0" w:line="321" w:lineRule="exact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68" w:after="0"/>
        <w:ind w:left="1839" w:right="0" w:hanging="310"/>
        <w:jc w:val="both"/>
        <w:rPr>
          <w:color w:val="231F20"/>
          <w:sz w:val="28"/>
        </w:rPr>
      </w:pPr>
      <w:r>
        <w:rPr>
          <w:color w:val="231F20"/>
          <w:sz w:val="28"/>
        </w:rPr>
        <w:t>вспомогательные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технические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помещения.</w:t>
      </w:r>
    </w:p>
    <w:p>
      <w:pPr>
        <w:pStyle w:val="BodyText"/>
        <w:spacing w:line="268" w:lineRule="auto" w:before="39"/>
        <w:ind w:right="1129" w:firstLine="396"/>
        <w:jc w:val="both"/>
      </w:pPr>
      <w:r>
        <w:rPr>
          <w:color w:val="231F20"/>
          <w:w w:val="95"/>
        </w:rPr>
        <w:t>Главной особенностью зданий научно-исследовательских станций является пол-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ная зависимость их планировочной структуры от климатических условий и осо-</w:t>
      </w:r>
      <w:r>
        <w:rPr>
          <w:color w:val="231F20"/>
          <w:spacing w:val="-67"/>
        </w:rPr>
        <w:t> </w:t>
      </w:r>
      <w:r>
        <w:rPr>
          <w:color w:val="231F20"/>
        </w:rPr>
        <w:t>бенностей</w:t>
      </w:r>
      <w:r>
        <w:rPr>
          <w:color w:val="231F20"/>
          <w:spacing w:val="-4"/>
        </w:rPr>
        <w:t> </w:t>
      </w:r>
      <w:r>
        <w:rPr>
          <w:color w:val="231F20"/>
        </w:rPr>
        <w:t>местности</w:t>
      </w:r>
      <w:r>
        <w:rPr>
          <w:color w:val="231F20"/>
          <w:spacing w:val="-3"/>
        </w:rPr>
        <w:t> </w:t>
      </w:r>
      <w:r>
        <w:rPr>
          <w:color w:val="231F20"/>
        </w:rPr>
        <w:t>[4],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один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немногих</w:t>
      </w:r>
      <w:r>
        <w:rPr>
          <w:color w:val="231F20"/>
          <w:spacing w:val="-3"/>
        </w:rPr>
        <w:t> </w:t>
      </w:r>
      <w:r>
        <w:rPr>
          <w:color w:val="231F20"/>
        </w:rPr>
        <w:t>типов</w:t>
      </w:r>
      <w:r>
        <w:rPr>
          <w:color w:val="231F20"/>
          <w:spacing w:val="-4"/>
        </w:rPr>
        <w:t> </w:t>
      </w:r>
      <w:r>
        <w:rPr>
          <w:color w:val="231F20"/>
        </w:rPr>
        <w:t>зданий,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которых</w:t>
      </w:r>
      <w:r>
        <w:rPr>
          <w:color w:val="231F20"/>
          <w:spacing w:val="-3"/>
        </w:rPr>
        <w:t> </w:t>
      </w:r>
      <w:r>
        <w:rPr>
          <w:color w:val="231F20"/>
        </w:rPr>
        <w:t>окру-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жающая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среда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структурообразующим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фактором.</w:t>
      </w:r>
      <w:r>
        <w:rPr>
          <w:color w:val="231F20"/>
          <w:spacing w:val="-16"/>
        </w:rPr>
        <w:t> </w:t>
      </w:r>
      <w:r>
        <w:rPr>
          <w:color w:val="231F20"/>
        </w:rPr>
        <w:t>Несмотря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67"/>
        </w:rPr>
        <w:t> </w:t>
      </w:r>
      <w:r>
        <w:rPr>
          <w:color w:val="231F20"/>
        </w:rPr>
        <w:t>то, что рассмотренные здания научно-исследовательских станций расположены</w:t>
      </w:r>
      <w:r>
        <w:rPr>
          <w:color w:val="231F20"/>
          <w:spacing w:val="1"/>
        </w:rPr>
        <w:t> </w:t>
      </w:r>
      <w:r>
        <w:rPr>
          <w:color w:val="231F20"/>
        </w:rPr>
        <w:t>на незастроенных территориях вдали от городов, их функциональная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ция может быть применена и для зданий, расположенных в городах, так как она</w:t>
      </w:r>
      <w:r>
        <w:rPr>
          <w:color w:val="231F20"/>
          <w:spacing w:val="-67"/>
        </w:rPr>
        <w:t> </w:t>
      </w:r>
      <w:r>
        <w:rPr>
          <w:color w:val="231F20"/>
        </w:rPr>
        <w:t>наиболее</w:t>
      </w:r>
      <w:r>
        <w:rPr>
          <w:color w:val="231F20"/>
          <w:spacing w:val="-8"/>
        </w:rPr>
        <w:t> </w:t>
      </w:r>
      <w:r>
        <w:rPr>
          <w:color w:val="231F20"/>
        </w:rPr>
        <w:t>полно</w:t>
      </w:r>
      <w:r>
        <w:rPr>
          <w:color w:val="231F20"/>
          <w:spacing w:val="-8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-7"/>
        </w:rPr>
        <w:t> </w:t>
      </w:r>
      <w:r>
        <w:rPr>
          <w:color w:val="231F20"/>
        </w:rPr>
        <w:t>климатическим</w:t>
      </w:r>
      <w:r>
        <w:rPr>
          <w:color w:val="231F20"/>
          <w:spacing w:val="-8"/>
        </w:rPr>
        <w:t> </w:t>
      </w:r>
      <w:r>
        <w:rPr>
          <w:color w:val="231F20"/>
        </w:rPr>
        <w:t>условиям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довольно</w:t>
      </w:r>
      <w:r>
        <w:rPr>
          <w:color w:val="231F20"/>
          <w:spacing w:val="-8"/>
        </w:rPr>
        <w:t> </w:t>
      </w:r>
      <w:r>
        <w:rPr>
          <w:color w:val="231F20"/>
        </w:rPr>
        <w:t>ра-</w:t>
      </w:r>
      <w:r>
        <w:rPr>
          <w:color w:val="231F20"/>
          <w:spacing w:val="-67"/>
        </w:rPr>
        <w:t> </w:t>
      </w:r>
      <w:r>
        <w:rPr>
          <w:color w:val="231F20"/>
        </w:rPr>
        <w:t>циональной.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На выбранном для проектирования участке в Воркуте предполагается разме-</w:t>
      </w:r>
      <w:r>
        <w:rPr>
          <w:color w:val="231F20"/>
          <w:spacing w:val="-67"/>
        </w:rPr>
        <w:t> </w:t>
      </w:r>
      <w:r>
        <w:rPr>
          <w:color w:val="231F20"/>
        </w:rPr>
        <w:t>щение многофункционального научно-исследовательского комплекса, сочетаю-</w:t>
      </w:r>
      <w:r>
        <w:rPr>
          <w:color w:val="231F20"/>
          <w:spacing w:val="-67"/>
        </w:rPr>
        <w:t> </w:t>
      </w:r>
      <w:r>
        <w:rPr>
          <w:color w:val="231F20"/>
        </w:rPr>
        <w:t>щего в себе «общественное пространство», перенесенное внутрь здания, в ту-</w:t>
      </w:r>
      <w:r>
        <w:rPr>
          <w:color w:val="231F20"/>
          <w:spacing w:val="1"/>
        </w:rPr>
        <w:t> </w:t>
      </w:r>
      <w:r>
        <w:rPr>
          <w:color w:val="231F20"/>
        </w:rPr>
        <w:t>ристической части, и четкое деление на функциональные зоны в научной части.</w:t>
      </w:r>
      <w:r>
        <w:rPr>
          <w:color w:val="231F20"/>
          <w:spacing w:val="-67"/>
        </w:rPr>
        <w:t> </w:t>
      </w:r>
      <w:r>
        <w:rPr>
          <w:color w:val="231F20"/>
        </w:rPr>
        <w:t>Участок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пересечении</w:t>
      </w:r>
      <w:r>
        <w:rPr>
          <w:color w:val="231F20"/>
          <w:spacing w:val="-7"/>
        </w:rPr>
        <w:t> </w:t>
      </w:r>
      <w:r>
        <w:rPr>
          <w:color w:val="231F20"/>
        </w:rPr>
        <w:t>бульвара</w:t>
      </w:r>
      <w:r>
        <w:rPr>
          <w:color w:val="231F20"/>
          <w:spacing w:val="-6"/>
        </w:rPr>
        <w:t> </w:t>
      </w:r>
      <w:r>
        <w:rPr>
          <w:color w:val="231F20"/>
        </w:rPr>
        <w:t>Пищевиков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улицы</w:t>
      </w:r>
      <w:r>
        <w:rPr>
          <w:color w:val="231F20"/>
          <w:spacing w:val="-7"/>
        </w:rPr>
        <w:t> </w:t>
      </w:r>
      <w:r>
        <w:rPr>
          <w:color w:val="231F20"/>
        </w:rPr>
        <w:t>Энгельса</w:t>
      </w:r>
      <w:r>
        <w:rPr>
          <w:color w:val="231F20"/>
          <w:spacing w:val="-6"/>
        </w:rPr>
        <w:t> </w:t>
      </w:r>
      <w:r>
        <w:rPr>
          <w:color w:val="231F20"/>
        </w:rPr>
        <w:t>выбран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раз-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мещения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6"/>
        </w:rPr>
        <w:t> </w:t>
      </w:r>
      <w:r>
        <w:rPr>
          <w:color w:val="231F20"/>
        </w:rPr>
        <w:t>объекта,</w:t>
      </w:r>
      <w:r>
        <w:rPr>
          <w:color w:val="231F20"/>
          <w:spacing w:val="-17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</w:rPr>
        <w:t>вблизи</w:t>
      </w:r>
      <w:r>
        <w:rPr>
          <w:color w:val="231F20"/>
          <w:spacing w:val="-16"/>
        </w:rPr>
        <w:t> </w:t>
      </w:r>
      <w:r>
        <w:rPr>
          <w:color w:val="231F20"/>
        </w:rPr>
        <w:t>него</w:t>
      </w:r>
      <w:r>
        <w:rPr>
          <w:color w:val="231F20"/>
          <w:spacing w:val="-17"/>
        </w:rPr>
        <w:t> </w:t>
      </w:r>
      <w:r>
        <w:rPr>
          <w:color w:val="231F20"/>
        </w:rPr>
        <w:t>пересекаются</w:t>
      </w:r>
      <w:r>
        <w:rPr>
          <w:color w:val="231F20"/>
          <w:spacing w:val="-16"/>
        </w:rPr>
        <w:t> </w:t>
      </w:r>
      <w:r>
        <w:rPr>
          <w:color w:val="231F20"/>
        </w:rPr>
        <w:t>многие</w:t>
      </w:r>
      <w:r>
        <w:rPr>
          <w:color w:val="231F20"/>
          <w:spacing w:val="-18"/>
        </w:rPr>
        <w:t> </w:t>
      </w:r>
      <w:r>
        <w:rPr>
          <w:color w:val="231F20"/>
        </w:rPr>
        <w:t>маршруты</w:t>
      </w:r>
      <w:r>
        <w:rPr>
          <w:color w:val="231F20"/>
          <w:spacing w:val="-16"/>
        </w:rPr>
        <w:t> </w:t>
      </w:r>
      <w:r>
        <w:rPr>
          <w:color w:val="231F20"/>
        </w:rPr>
        <w:t>дви-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жения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туристов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находятся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остановки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общественного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транспорта.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Кроме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участке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расположены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колледж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университет,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целесообразно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распо-</w:t>
      </w:r>
      <w:r>
        <w:rPr>
          <w:color w:val="231F20"/>
          <w:spacing w:val="-67"/>
        </w:rPr>
        <w:t> </w:t>
      </w:r>
      <w:r>
        <w:rPr>
          <w:color w:val="231F20"/>
        </w:rPr>
        <w:t>лагать здание научной направленности вблизи них (одним из принципов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тирования зданий в условиях экстремального северного климата является объе-</w:t>
      </w:r>
      <w:r>
        <w:rPr>
          <w:color w:val="231F20"/>
          <w:spacing w:val="1"/>
        </w:rPr>
        <w:t> </w:t>
      </w:r>
      <w:r>
        <w:rPr>
          <w:color w:val="231F20"/>
        </w:rPr>
        <w:t>динение</w:t>
      </w:r>
      <w:r>
        <w:rPr>
          <w:color w:val="231F20"/>
          <w:spacing w:val="-11"/>
        </w:rPr>
        <w:t> </w:t>
      </w:r>
      <w:r>
        <w:rPr>
          <w:color w:val="231F20"/>
        </w:rPr>
        <w:t>близких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функции</w:t>
      </w:r>
      <w:r>
        <w:rPr>
          <w:color w:val="231F20"/>
          <w:spacing w:val="-10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единые</w:t>
      </w:r>
      <w:r>
        <w:rPr>
          <w:color w:val="231F20"/>
          <w:spacing w:val="-11"/>
        </w:rPr>
        <w:t> </w:t>
      </w:r>
      <w:r>
        <w:rPr>
          <w:color w:val="231F20"/>
        </w:rPr>
        <w:t>блоки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укрупнение).</w:t>
      </w:r>
      <w:r>
        <w:rPr>
          <w:color w:val="231F20"/>
          <w:spacing w:val="-11"/>
        </w:rPr>
        <w:t> </w:t>
      </w:r>
      <w:r>
        <w:rPr>
          <w:color w:val="231F20"/>
        </w:rPr>
        <w:t>Научный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туристический</w:t>
      </w:r>
      <w:r>
        <w:rPr>
          <w:color w:val="231F20"/>
          <w:spacing w:val="-3"/>
        </w:rPr>
        <w:t> </w:t>
      </w:r>
      <w:r>
        <w:rPr>
          <w:color w:val="231F20"/>
        </w:rPr>
        <w:t>блоки</w:t>
      </w:r>
      <w:r>
        <w:rPr>
          <w:color w:val="231F20"/>
          <w:spacing w:val="-2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-3"/>
        </w:rPr>
        <w:t> </w:t>
      </w:r>
      <w:r>
        <w:rPr>
          <w:color w:val="231F20"/>
        </w:rPr>
        <w:t>соединить</w:t>
      </w:r>
      <w:r>
        <w:rPr>
          <w:color w:val="231F20"/>
          <w:spacing w:val="-3"/>
        </w:rPr>
        <w:t> </w:t>
      </w:r>
      <w:r>
        <w:rPr>
          <w:color w:val="231F20"/>
        </w:rPr>
        <w:t>между</w:t>
      </w:r>
      <w:r>
        <w:rPr>
          <w:color w:val="231F20"/>
          <w:spacing w:val="-3"/>
        </w:rPr>
        <w:t> </w:t>
      </w:r>
      <w:r>
        <w:rPr>
          <w:color w:val="231F20"/>
        </w:rPr>
        <w:t>собой</w:t>
      </w:r>
      <w:r>
        <w:rPr>
          <w:color w:val="231F20"/>
          <w:spacing w:val="-3"/>
        </w:rPr>
        <w:t> </w:t>
      </w:r>
      <w:r>
        <w:rPr>
          <w:color w:val="231F20"/>
        </w:rPr>
        <w:t>двумя</w:t>
      </w:r>
      <w:r>
        <w:rPr>
          <w:color w:val="231F20"/>
          <w:spacing w:val="-3"/>
        </w:rPr>
        <w:t> </w:t>
      </w:r>
      <w:r>
        <w:rPr>
          <w:color w:val="231F20"/>
        </w:rPr>
        <w:t>крытыми</w:t>
      </w:r>
      <w:r>
        <w:rPr>
          <w:color w:val="231F20"/>
          <w:spacing w:val="-3"/>
        </w:rPr>
        <w:t> </w:t>
      </w:r>
      <w:r>
        <w:rPr>
          <w:color w:val="231F20"/>
        </w:rPr>
        <w:t>пе-</w:t>
      </w:r>
      <w:r>
        <w:rPr>
          <w:color w:val="231F20"/>
          <w:spacing w:val="-68"/>
        </w:rPr>
        <w:t> </w:t>
      </w:r>
      <w:r>
        <w:rPr>
          <w:color w:val="231F20"/>
        </w:rPr>
        <w:t>реходами, один из которых начинается в крытом атриуме туристического блока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заканчивается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-16"/>
        </w:rPr>
        <w:t> </w:t>
      </w:r>
      <w:r>
        <w:rPr>
          <w:color w:val="231F20"/>
        </w:rPr>
        <w:t>зоне</w:t>
      </w:r>
      <w:r>
        <w:rPr>
          <w:color w:val="231F20"/>
          <w:spacing w:val="-16"/>
        </w:rPr>
        <w:t> </w:t>
      </w:r>
      <w:r>
        <w:rPr>
          <w:color w:val="231F20"/>
        </w:rPr>
        <w:t>научного</w:t>
      </w:r>
      <w:r>
        <w:rPr>
          <w:color w:val="231F20"/>
          <w:spacing w:val="-15"/>
        </w:rPr>
        <w:t> </w:t>
      </w:r>
      <w:r>
        <w:rPr>
          <w:color w:val="231F20"/>
        </w:rPr>
        <w:t>блока,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второй</w:t>
      </w:r>
      <w:r>
        <w:rPr>
          <w:color w:val="231F20"/>
          <w:spacing w:val="-15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6"/>
        </w:rPr>
        <w:t> </w:t>
      </w:r>
      <w:r>
        <w:rPr>
          <w:color w:val="231F20"/>
        </w:rPr>
        <w:t>вблизи</w:t>
      </w:r>
      <w:r>
        <w:rPr>
          <w:color w:val="231F20"/>
          <w:spacing w:val="-68"/>
        </w:rPr>
        <w:t> </w:t>
      </w:r>
      <w:r>
        <w:rPr>
          <w:color w:val="231F20"/>
        </w:rPr>
        <w:t>гостиничной зоны таким образом, что она может быть доступна и для посетите-</w:t>
      </w:r>
      <w:r>
        <w:rPr>
          <w:color w:val="231F20"/>
          <w:spacing w:val="-67"/>
        </w:rPr>
        <w:t> </w:t>
      </w:r>
      <w:r>
        <w:rPr>
          <w:color w:val="231F20"/>
        </w:rPr>
        <w:t>лей</w:t>
      </w:r>
      <w:r>
        <w:rPr>
          <w:color w:val="231F20"/>
          <w:spacing w:val="-2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блока,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научного.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Для проектируемого здания планируется объединить наиболее подходящие ха-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рактеристики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двух</w:t>
      </w:r>
      <w:r>
        <w:rPr>
          <w:color w:val="231F20"/>
          <w:spacing w:val="-5"/>
        </w:rPr>
        <w:t> </w:t>
      </w:r>
      <w:r>
        <w:rPr>
          <w:color w:val="231F20"/>
        </w:rPr>
        <w:t>описанных</w:t>
      </w:r>
      <w:r>
        <w:rPr>
          <w:color w:val="231F20"/>
          <w:spacing w:val="-5"/>
        </w:rPr>
        <w:t> </w:t>
      </w:r>
      <w:r>
        <w:rPr>
          <w:color w:val="231F20"/>
        </w:rPr>
        <w:t>подходов:</w:t>
      </w:r>
      <w:r>
        <w:rPr>
          <w:color w:val="231F20"/>
          <w:spacing w:val="-5"/>
        </w:rPr>
        <w:t> </w:t>
      </w:r>
      <w:r>
        <w:rPr>
          <w:color w:val="231F20"/>
        </w:rPr>
        <w:t>простоту,</w:t>
      </w:r>
      <w:r>
        <w:rPr>
          <w:color w:val="231F20"/>
          <w:spacing w:val="-5"/>
        </w:rPr>
        <w:t> </w:t>
      </w:r>
      <w:r>
        <w:rPr>
          <w:color w:val="231F20"/>
        </w:rPr>
        <w:t>открытость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доступность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посетителей,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учет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развитые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связи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функциональными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зонами,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кли-</w:t>
      </w:r>
      <w:r>
        <w:rPr>
          <w:color w:val="231F20"/>
          <w:spacing w:val="-68"/>
        </w:rPr>
        <w:t> </w:t>
      </w:r>
      <w:r>
        <w:rPr>
          <w:color w:val="231F20"/>
        </w:rPr>
        <w:t>матических условий и</w:t>
      </w:r>
      <w:r>
        <w:rPr>
          <w:color w:val="231F20"/>
          <w:spacing w:val="-1"/>
        </w:rPr>
        <w:t> </w:t>
      </w:r>
      <w:r>
        <w:rPr>
          <w:color w:val="231F20"/>
        </w:rPr>
        <w:t>способность трансформироваться.</w:t>
      </w:r>
    </w:p>
    <w:p>
      <w:pPr>
        <w:pStyle w:val="BodyText"/>
        <w:spacing w:before="3"/>
        <w:ind w:left="0"/>
        <w:rPr>
          <w:sz w:val="31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69"/>
        </w:numPr>
        <w:tabs>
          <w:tab w:pos="1761" w:val="left" w:leader="none"/>
        </w:tabs>
        <w:spacing w:line="249" w:lineRule="auto" w:before="0" w:after="0"/>
        <w:ind w:left="1133" w:right="1129" w:firstLine="396"/>
        <w:jc w:val="left"/>
        <w:rPr>
          <w:sz w:val="24"/>
        </w:rPr>
      </w:pPr>
      <w:r>
        <w:rPr>
          <w:i/>
          <w:color w:val="231F20"/>
          <w:w w:val="95"/>
          <w:sz w:val="24"/>
        </w:rPr>
        <w:t>Сарвут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Т.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О.</w:t>
      </w:r>
      <w:r>
        <w:rPr>
          <w:i/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Принципы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формирования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среды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обитания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арктическом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регионе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/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Т.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О.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Сар-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вут.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М: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Академия, 2011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126 с.</w:t>
      </w:r>
    </w:p>
    <w:p>
      <w:pPr>
        <w:pStyle w:val="ListParagraph"/>
        <w:numPr>
          <w:ilvl w:val="0"/>
          <w:numId w:val="69"/>
        </w:numPr>
        <w:tabs>
          <w:tab w:pos="1768" w:val="left" w:leader="none"/>
        </w:tabs>
        <w:spacing w:line="249" w:lineRule="auto" w:before="2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sz w:val="24"/>
        </w:rPr>
        <w:t>Полуй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Б.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градостроительство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суровом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климате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Полуй.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СПб: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Стройиздат.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1989.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154 с.</w:t>
      </w:r>
    </w:p>
    <w:p>
      <w:pPr>
        <w:pStyle w:val="ListParagraph"/>
        <w:numPr>
          <w:ilvl w:val="0"/>
          <w:numId w:val="69"/>
        </w:numPr>
        <w:tabs>
          <w:tab w:pos="1775" w:val="left" w:leader="none"/>
        </w:tabs>
        <w:spacing w:line="249" w:lineRule="auto" w:before="2" w:after="0"/>
        <w:ind w:left="1133" w:right="1135" w:firstLine="396"/>
        <w:jc w:val="left"/>
        <w:rPr>
          <w:sz w:val="24"/>
        </w:rPr>
      </w:pPr>
      <w:r>
        <w:rPr>
          <w:i/>
          <w:color w:val="231F20"/>
          <w:sz w:val="24"/>
        </w:rPr>
        <w:t>Бадьин Г. Н. </w:t>
      </w:r>
      <w:r>
        <w:rPr>
          <w:color w:val="231F20"/>
          <w:sz w:val="24"/>
        </w:rPr>
        <w:t>Технологии строительства и реконструкции энегргоэффективных зданий /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Н. Бадьин.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М: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Эксмо.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2005. – 274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69"/>
        </w:numPr>
        <w:tabs>
          <w:tab w:pos="1770" w:val="left" w:leader="none"/>
        </w:tabs>
        <w:spacing w:line="249" w:lineRule="auto" w:before="2" w:after="0"/>
        <w:ind w:left="1133" w:right="1130" w:firstLine="396"/>
        <w:jc w:val="left"/>
        <w:rPr>
          <w:sz w:val="24"/>
        </w:rPr>
      </w:pPr>
      <w:r>
        <w:rPr>
          <w:i/>
          <w:color w:val="231F20"/>
          <w:sz w:val="24"/>
        </w:rPr>
        <w:t>Докучаев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color w:val="231F20"/>
          <w:sz w:val="24"/>
        </w:rPr>
        <w:t>,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Федоров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Ф.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сооружения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крайнем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севере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Докучаев,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Федоров.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СПб: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Госстройиздат, 1963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492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721.001</w:t>
      </w:r>
    </w:p>
    <w:p>
      <w:pPr>
        <w:spacing w:line="249" w:lineRule="auto" w:before="12"/>
        <w:ind w:left="1133" w:right="5351" w:firstLine="0"/>
        <w:jc w:val="left"/>
        <w:rPr>
          <w:sz w:val="24"/>
        </w:rPr>
      </w:pPr>
      <w:r>
        <w:rPr>
          <w:i/>
          <w:color w:val="231F20"/>
          <w:sz w:val="24"/>
        </w:rPr>
        <w:t>Наиля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Ильдаровна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Кушаева</w:t>
      </w:r>
      <w:r>
        <w:rPr>
          <w:color w:val="231F20"/>
          <w:sz w:val="24"/>
        </w:rPr>
        <w:t>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Ольга Геннадьевна Кокорина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61">
        <w:r>
          <w:rPr>
            <w:i/>
            <w:color w:val="231F20"/>
            <w:sz w:val="24"/>
          </w:rPr>
          <w:t>nailyakushaeva@gmail.com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2195" w:right="2192" w:hanging="2"/>
      </w:pPr>
      <w:r>
        <w:rPr>
          <w:color w:val="231F20"/>
        </w:rPr>
        <w:t>ОСОБЕННОСТИ ПРОЕКТИРОВАНИЯ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МНОГОФУНКЦИОНАЛЬНЫХ</w:t>
      </w:r>
      <w:r>
        <w:rPr>
          <w:color w:val="231F20"/>
          <w:spacing w:val="-16"/>
        </w:rPr>
        <w:t> </w:t>
      </w:r>
      <w:r>
        <w:rPr>
          <w:color w:val="231F20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67"/>
        </w:rPr>
        <w:t> </w:t>
      </w:r>
      <w:r>
        <w:rPr>
          <w:color w:val="231F20"/>
        </w:rPr>
        <w:t>В ЭКСТРЕМАЛЬНЫХ КЛИМАТИЧЕСКИХ УСЛОВИЯХ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ВОРКУТЫ</w:t>
      </w:r>
    </w:p>
    <w:p>
      <w:pPr>
        <w:pStyle w:val="BodyText"/>
        <w:spacing w:before="10"/>
        <w:ind w:left="0"/>
        <w:rPr>
          <w:b/>
          <w:sz w:val="38"/>
        </w:rPr>
      </w:pPr>
    </w:p>
    <w:p>
      <w:pPr>
        <w:spacing w:line="249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spacing w:val="-3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статье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поднимается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проблема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проектирования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жилых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объектов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сложных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климатических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условиях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Арктического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региона.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Рассматриваются,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анализируется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сравнивается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опыт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проек-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тирования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строительства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условиях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Крайнего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севера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модулей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военных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научно-ис-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следовательских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баз,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также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современные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реализованные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предлагаемые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проекты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коливингов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всему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миру.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Сравнение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различных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типов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арктических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антарктических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объектов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позволя-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выявить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общие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автономных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объектов,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рассмотрение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личных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проектов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коливингов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предпроектных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исследований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помогает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понять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потребности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населения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проживании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другими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людьми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сформулировать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необходимые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функциональ-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ные и архитектурные решения. Предлагаются подходящие архитектурные, объемно-планиро-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вочные,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конструкционные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решения,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материалы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технологии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применения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ектировании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многофункциональных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Арктике.</w:t>
      </w:r>
    </w:p>
    <w:p>
      <w:pPr>
        <w:spacing w:line="249" w:lineRule="auto" w:before="11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архитектура, жилые ячейки, Арктика, уникальные климатические усло-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вия,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комфортная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многофункциональный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комплекс.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В отдельных местах нашей планеты природа создает неблагоприятные условия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жизнедеятельности</w:t>
      </w:r>
      <w:r>
        <w:rPr>
          <w:color w:val="231F20"/>
          <w:spacing w:val="-16"/>
        </w:rPr>
        <w:t> </w:t>
      </w:r>
      <w:r>
        <w:rPr>
          <w:color w:val="231F20"/>
        </w:rPr>
        <w:t>человека.</w:t>
      </w:r>
      <w:r>
        <w:rPr>
          <w:color w:val="231F20"/>
          <w:spacing w:val="-16"/>
        </w:rPr>
        <w:t> </w:t>
      </w:r>
      <w:r>
        <w:rPr>
          <w:color w:val="231F20"/>
        </w:rPr>
        <w:t>Арктический</w:t>
      </w:r>
      <w:r>
        <w:rPr>
          <w:color w:val="231F20"/>
          <w:spacing w:val="-15"/>
        </w:rPr>
        <w:t> </w:t>
      </w:r>
      <w:r>
        <w:rPr>
          <w:color w:val="231F20"/>
        </w:rPr>
        <w:t>климат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изолированность</w:t>
      </w:r>
      <w:r>
        <w:rPr>
          <w:color w:val="231F20"/>
          <w:spacing w:val="-15"/>
        </w:rPr>
        <w:t> </w:t>
      </w:r>
      <w:r>
        <w:rPr>
          <w:color w:val="231F20"/>
        </w:rPr>
        <w:t>терри-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торий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арктических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городов</w:t>
      </w:r>
      <w:r>
        <w:rPr>
          <w:color w:val="231F20"/>
          <w:spacing w:val="-16"/>
        </w:rPr>
        <w:t> </w:t>
      </w:r>
      <w:r>
        <w:rPr>
          <w:color w:val="231F20"/>
        </w:rPr>
        <w:t>диктуют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6"/>
        </w:rPr>
        <w:t> </w:t>
      </w:r>
      <w:r>
        <w:rPr>
          <w:color w:val="231F20"/>
        </w:rPr>
        <w:t>уникальных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многофункциональных</w:t>
      </w:r>
      <w:r>
        <w:rPr>
          <w:color w:val="231F20"/>
          <w:spacing w:val="-16"/>
        </w:rPr>
        <w:t> </w:t>
      </w:r>
      <w:r>
        <w:rPr>
          <w:color w:val="231F20"/>
        </w:rPr>
        <w:t>объектов.</w:t>
      </w:r>
      <w:r>
        <w:rPr>
          <w:color w:val="231F20"/>
          <w:spacing w:val="-16"/>
        </w:rPr>
        <w:t> </w:t>
      </w:r>
      <w:r>
        <w:rPr>
          <w:color w:val="231F20"/>
        </w:rPr>
        <w:t>Здесь</w:t>
      </w:r>
      <w:r>
        <w:rPr>
          <w:color w:val="231F20"/>
          <w:spacing w:val="-16"/>
        </w:rPr>
        <w:t> </w:t>
      </w:r>
      <w:r>
        <w:rPr>
          <w:color w:val="231F20"/>
        </w:rPr>
        <w:t>жилой</w:t>
      </w:r>
      <w:r>
        <w:rPr>
          <w:color w:val="231F20"/>
          <w:spacing w:val="-16"/>
        </w:rPr>
        <w:t> </w:t>
      </w:r>
      <w:r>
        <w:rPr>
          <w:color w:val="231F20"/>
        </w:rPr>
        <w:t>объект</w:t>
      </w:r>
      <w:r>
        <w:rPr>
          <w:color w:val="231F20"/>
          <w:spacing w:val="-17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просто</w:t>
      </w:r>
      <w:r>
        <w:rPr>
          <w:color w:val="231F20"/>
          <w:spacing w:val="-16"/>
        </w:rPr>
        <w:t> </w:t>
      </w:r>
      <w:r>
        <w:rPr>
          <w:color w:val="231F20"/>
        </w:rPr>
        <w:t>здание,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ме-</w:t>
      </w:r>
      <w:r>
        <w:rPr>
          <w:color w:val="231F20"/>
          <w:spacing w:val="-68"/>
        </w:rPr>
        <w:t> </w:t>
      </w:r>
      <w:r>
        <w:rPr>
          <w:color w:val="231F20"/>
        </w:rPr>
        <w:t>сто, которое защищает и поддерживает физическое и психологическое здоровье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состояние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человека.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Перед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проектировщиками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стоит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проблема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сочетания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техно-</w:t>
      </w:r>
      <w:r>
        <w:rPr>
          <w:color w:val="231F20"/>
          <w:spacing w:val="-68"/>
        </w:rPr>
        <w:t> </w:t>
      </w:r>
      <w:r>
        <w:rPr>
          <w:color w:val="231F20"/>
        </w:rPr>
        <w:t>логичности и эстетики как нигде больше [1]. Достижение комфорта пребывания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арктическом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жилище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благодаря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сочетанию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безопасности,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автономно-</w:t>
      </w:r>
      <w:r>
        <w:rPr>
          <w:color w:val="231F20"/>
          <w:spacing w:val="-68"/>
        </w:rPr>
        <w:t> </w:t>
      </w:r>
      <w:r>
        <w:rPr>
          <w:color w:val="231F20"/>
        </w:rPr>
        <w:t>сти, функциональности, уединенности жилища и в то же время постоянному на-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личию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находиться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кругу</w:t>
      </w:r>
      <w:r>
        <w:rPr>
          <w:color w:val="231F20"/>
          <w:spacing w:val="-16"/>
        </w:rPr>
        <w:t> </w:t>
      </w:r>
      <w:r>
        <w:rPr>
          <w:color w:val="231F20"/>
        </w:rPr>
        <w:t>других</w:t>
      </w:r>
      <w:r>
        <w:rPr>
          <w:color w:val="231F20"/>
          <w:spacing w:val="-16"/>
        </w:rPr>
        <w:t> </w:t>
      </w:r>
      <w:r>
        <w:rPr>
          <w:color w:val="231F20"/>
        </w:rPr>
        <w:t>людей,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том</w:t>
      </w:r>
      <w:r>
        <w:rPr>
          <w:color w:val="231F20"/>
          <w:spacing w:val="-16"/>
        </w:rPr>
        <w:t> </w:t>
      </w:r>
      <w:r>
        <w:rPr>
          <w:color w:val="231F20"/>
        </w:rPr>
        <w:t>числе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производ-</w:t>
      </w:r>
      <w:r>
        <w:rPr>
          <w:color w:val="231F20"/>
          <w:spacing w:val="-67"/>
        </w:rPr>
        <w:t> </w:t>
      </w:r>
      <w:r>
        <w:rPr>
          <w:color w:val="231F20"/>
        </w:rPr>
        <w:t>ства</w:t>
      </w:r>
      <w:r>
        <w:rPr>
          <w:color w:val="231F20"/>
          <w:spacing w:val="-1"/>
        </w:rPr>
        <w:t> </w:t>
      </w:r>
      <w:r>
        <w:rPr>
          <w:color w:val="231F20"/>
        </w:rPr>
        <w:t>новых</w:t>
      </w:r>
      <w:r>
        <w:rPr>
          <w:color w:val="231F20"/>
          <w:spacing w:val="-1"/>
        </w:rPr>
        <w:t> </w:t>
      </w:r>
      <w:r>
        <w:rPr>
          <w:color w:val="231F20"/>
        </w:rPr>
        <w:t>научных знаний</w:t>
      </w:r>
      <w:r>
        <w:rPr>
          <w:color w:val="231F20"/>
          <w:spacing w:val="-2"/>
        </w:rPr>
        <w:t> </w:t>
      </w:r>
      <w:r>
        <w:rPr>
          <w:color w:val="231F20"/>
        </w:rPr>
        <w:t>[2].</w:t>
      </w:r>
    </w:p>
    <w:p>
      <w:pPr>
        <w:pStyle w:val="BodyText"/>
        <w:spacing w:line="268" w:lineRule="auto"/>
        <w:ind w:right="1129" w:firstLine="396"/>
        <w:jc w:val="right"/>
      </w:pPr>
      <w:r>
        <w:rPr>
          <w:color w:val="231F20"/>
          <w:spacing w:val="-1"/>
        </w:rPr>
        <w:t>Жилой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Арктики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многофункциональный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объект,</w:t>
      </w:r>
      <w:r>
        <w:rPr>
          <w:color w:val="231F20"/>
          <w:spacing w:val="-16"/>
        </w:rPr>
        <w:t> </w:t>
      </w:r>
      <w:r>
        <w:rPr>
          <w:color w:val="231F20"/>
        </w:rPr>
        <w:t>ко-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торый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сочетает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себе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функциональных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групп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различными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степенями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сближения,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объединенные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единую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систему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структуре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одного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объекта.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Вопрос</w:t>
      </w:r>
      <w:r>
        <w:rPr>
          <w:color w:val="231F20"/>
          <w:spacing w:val="1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Крайнем</w:t>
      </w:r>
      <w:r>
        <w:rPr>
          <w:color w:val="231F20"/>
          <w:spacing w:val="15"/>
        </w:rPr>
        <w:t> </w:t>
      </w:r>
      <w:r>
        <w:rPr>
          <w:color w:val="231F20"/>
        </w:rPr>
        <w:t>Севере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5"/>
        </w:rPr>
        <w:t> </w:t>
      </w:r>
      <w:r>
        <w:rPr>
          <w:color w:val="231F20"/>
        </w:rPr>
        <w:t>предмет</w:t>
      </w:r>
      <w:r>
        <w:rPr>
          <w:color w:val="231F20"/>
          <w:spacing w:val="15"/>
        </w:rPr>
        <w:t> </w:t>
      </w:r>
      <w:r>
        <w:rPr>
          <w:color w:val="231F20"/>
        </w:rPr>
        <w:t>большого</w:t>
      </w:r>
      <w:r>
        <w:rPr>
          <w:color w:val="231F20"/>
          <w:spacing w:val="15"/>
        </w:rPr>
        <w:t> </w:t>
      </w:r>
      <w:r>
        <w:rPr>
          <w:color w:val="231F20"/>
        </w:rPr>
        <w:t>внимания.</w:t>
      </w:r>
    </w:p>
    <w:p>
      <w:pPr>
        <w:pStyle w:val="BodyText"/>
        <w:spacing w:line="320" w:lineRule="exact"/>
        <w:ind w:left="1126" w:right="1131"/>
        <w:jc w:val="right"/>
      </w:pP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2"/>
        </w:rPr>
        <w:t> </w:t>
      </w:r>
      <w:r>
        <w:rPr>
          <w:color w:val="231F20"/>
        </w:rPr>
        <w:t>время,</w:t>
      </w:r>
      <w:r>
        <w:rPr>
          <w:color w:val="231F20"/>
          <w:spacing w:val="-13"/>
        </w:rPr>
        <w:t> </w:t>
      </w:r>
      <w:r>
        <w:rPr>
          <w:color w:val="231F20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</w:rPr>
        <w:t>реализованных</w:t>
      </w:r>
      <w:r>
        <w:rPr>
          <w:color w:val="231F20"/>
          <w:spacing w:val="-13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толь-</w:t>
      </w:r>
    </w:p>
    <w:p>
      <w:pPr>
        <w:spacing w:after="0" w:line="320" w:lineRule="exact"/>
        <w:jc w:val="right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ко будущих проектов в экстремально-холодных климатических условиях, таких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как: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многофункциональный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7"/>
        </w:rPr>
        <w:t> </w:t>
      </w:r>
      <w:r>
        <w:rPr>
          <w:color w:val="231F20"/>
        </w:rPr>
        <w:t>комплекс</w:t>
      </w:r>
      <w:r>
        <w:rPr>
          <w:color w:val="231F20"/>
          <w:spacing w:val="-16"/>
        </w:rPr>
        <w:t> </w:t>
      </w:r>
      <w:r>
        <w:rPr>
          <w:i/>
          <w:color w:val="231F20"/>
        </w:rPr>
        <w:t>The</w:t>
      </w:r>
      <w:r>
        <w:rPr>
          <w:i/>
          <w:color w:val="231F20"/>
          <w:spacing w:val="-17"/>
        </w:rPr>
        <w:t> </w:t>
      </w:r>
      <w:r>
        <w:rPr>
          <w:i/>
          <w:color w:val="231F20"/>
        </w:rPr>
        <w:t>Iron</w:t>
      </w:r>
      <w:r>
        <w:rPr>
          <w:i/>
          <w:color w:val="231F20"/>
          <w:spacing w:val="-16"/>
        </w:rPr>
        <w:t> </w:t>
      </w:r>
      <w:r>
        <w:rPr>
          <w:i/>
          <w:color w:val="231F20"/>
        </w:rPr>
        <w:t>Foundry</w:t>
      </w:r>
      <w:r>
        <w:rPr>
          <w:i/>
          <w:color w:val="231F20"/>
          <w:spacing w:val="-17"/>
        </w:rPr>
        <w:t> </w:t>
      </w:r>
      <w:r>
        <w:rPr>
          <w:color w:val="231F20"/>
        </w:rPr>
        <w:t>(Норвегия,</w:t>
      </w:r>
      <w:r>
        <w:rPr>
          <w:color w:val="231F20"/>
          <w:spacing w:val="-16"/>
        </w:rPr>
        <w:t> </w:t>
      </w:r>
      <w:r>
        <w:rPr>
          <w:color w:val="231F20"/>
        </w:rPr>
        <w:t>2014</w:t>
      </w:r>
      <w:r>
        <w:rPr>
          <w:color w:val="231F20"/>
          <w:spacing w:val="-16"/>
        </w:rPr>
        <w:t> </w:t>
      </w:r>
      <w:r>
        <w:rPr>
          <w:color w:val="231F20"/>
        </w:rPr>
        <w:t>г.,</w:t>
      </w:r>
      <w:r>
        <w:rPr>
          <w:color w:val="231F20"/>
          <w:spacing w:val="-68"/>
        </w:rPr>
        <w:t> </w:t>
      </w:r>
      <w:r>
        <w:rPr>
          <w:i/>
          <w:color w:val="231F20"/>
          <w:w w:val="95"/>
        </w:rPr>
        <w:t>LINK Arkitektur</w:t>
      </w:r>
      <w:r>
        <w:rPr>
          <w:color w:val="231F20"/>
          <w:w w:val="95"/>
        </w:rPr>
        <w:t>); многофункциональный жилой комплекс Rundeskogen (Норвегия,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2013</w:t>
      </w:r>
      <w:r>
        <w:rPr>
          <w:color w:val="231F20"/>
          <w:spacing w:val="-10"/>
        </w:rPr>
        <w:t> </w:t>
      </w:r>
      <w:r>
        <w:rPr>
          <w:color w:val="231F20"/>
        </w:rPr>
        <w:t>г.,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Helen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&amp;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Hard,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dRMM</w:t>
      </w:r>
      <w:r>
        <w:rPr>
          <w:color w:val="231F20"/>
        </w:rPr>
        <w:t>);</w:t>
      </w:r>
      <w:r>
        <w:rPr>
          <w:color w:val="231F20"/>
          <w:spacing w:val="-9"/>
        </w:rPr>
        <w:t> </w:t>
      </w:r>
      <w:r>
        <w:rPr>
          <w:color w:val="231F20"/>
        </w:rPr>
        <w:t>жилой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Albertinpiha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(Финляндия,</w:t>
      </w:r>
      <w:r>
        <w:rPr>
          <w:color w:val="231F20"/>
          <w:spacing w:val="-10"/>
        </w:rPr>
        <w:t> </w:t>
      </w:r>
      <w:r>
        <w:rPr>
          <w:color w:val="231F20"/>
        </w:rPr>
        <w:t>2018</w:t>
      </w:r>
      <w:r>
        <w:rPr>
          <w:color w:val="231F20"/>
          <w:spacing w:val="-10"/>
        </w:rPr>
        <w:t> </w:t>
      </w:r>
      <w:r>
        <w:rPr>
          <w:color w:val="231F20"/>
        </w:rPr>
        <w:t>г.,</w:t>
      </w:r>
      <w:r>
        <w:rPr>
          <w:color w:val="231F20"/>
          <w:spacing w:val="-67"/>
        </w:rPr>
        <w:t> </w:t>
      </w:r>
      <w:r>
        <w:rPr>
          <w:i/>
          <w:color w:val="231F20"/>
          <w:spacing w:val="-1"/>
          <w:w w:val="95"/>
        </w:rPr>
        <w:t>JKMM</w:t>
      </w:r>
      <w:r>
        <w:rPr>
          <w:i/>
          <w:color w:val="231F20"/>
          <w:spacing w:val="-13"/>
          <w:w w:val="95"/>
        </w:rPr>
        <w:t> </w:t>
      </w:r>
      <w:r>
        <w:rPr>
          <w:i/>
          <w:color w:val="231F20"/>
          <w:spacing w:val="-1"/>
          <w:w w:val="95"/>
        </w:rPr>
        <w:t>Architects</w:t>
      </w:r>
      <w:r>
        <w:rPr>
          <w:color w:val="231F20"/>
          <w:spacing w:val="-1"/>
          <w:w w:val="95"/>
        </w:rPr>
        <w:t>);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исследовательская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станция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Rothera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(Великобритания,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Антарктида,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2023 г., </w:t>
      </w:r>
      <w:r>
        <w:rPr>
          <w:i/>
          <w:color w:val="231F20"/>
          <w:w w:val="95"/>
        </w:rPr>
        <w:t>Hugh Broughton </w:t>
      </w:r>
      <w:r>
        <w:rPr>
          <w:color w:val="231F20"/>
          <w:w w:val="95"/>
        </w:rPr>
        <w:t>Architects); военный городок замкнутого типа «Северный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клевер»</w:t>
      </w:r>
      <w:r>
        <w:rPr>
          <w:color w:val="231F20"/>
          <w:spacing w:val="-11"/>
        </w:rPr>
        <w:t> </w:t>
      </w:r>
      <w:r>
        <w:rPr>
          <w:color w:val="231F20"/>
        </w:rPr>
        <w:t>(</w:t>
      </w:r>
      <w:r>
        <w:rPr>
          <w:color w:val="231F20"/>
          <w:spacing w:val="-10"/>
        </w:rPr>
        <w:t> </w:t>
      </w:r>
      <w:r>
        <w:rPr>
          <w:color w:val="231F20"/>
        </w:rPr>
        <w:t>Россия,</w:t>
      </w:r>
      <w:r>
        <w:rPr>
          <w:color w:val="231F20"/>
          <w:spacing w:val="-11"/>
        </w:rPr>
        <w:t> </w:t>
      </w:r>
      <w:r>
        <w:rPr>
          <w:color w:val="231F20"/>
        </w:rPr>
        <w:t>2016</w:t>
      </w:r>
      <w:r>
        <w:rPr>
          <w:color w:val="231F20"/>
          <w:spacing w:val="-10"/>
        </w:rPr>
        <w:t> </w:t>
      </w:r>
      <w:r>
        <w:rPr>
          <w:color w:val="231F20"/>
        </w:rPr>
        <w:t>г.);</w:t>
      </w:r>
      <w:r>
        <w:rPr>
          <w:color w:val="231F20"/>
          <w:spacing w:val="-11"/>
        </w:rPr>
        <w:t> </w:t>
      </w:r>
      <w:r>
        <w:rPr>
          <w:color w:val="231F20"/>
        </w:rPr>
        <w:t>административно-жилой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</w:t>
      </w:r>
      <w:r>
        <w:rPr>
          <w:color w:val="231F20"/>
          <w:spacing w:val="-11"/>
        </w:rPr>
        <w:t> </w:t>
      </w:r>
      <w:r>
        <w:rPr>
          <w:color w:val="231F20"/>
        </w:rPr>
        <w:t>«Арктический</w:t>
      </w:r>
      <w:r>
        <w:rPr>
          <w:color w:val="231F20"/>
          <w:spacing w:val="-10"/>
        </w:rPr>
        <w:t> </w:t>
      </w:r>
      <w:r>
        <w:rPr>
          <w:color w:val="231F20"/>
        </w:rPr>
        <w:t>три-</w:t>
      </w:r>
      <w:r>
        <w:rPr>
          <w:color w:val="231F20"/>
          <w:spacing w:val="-68"/>
        </w:rPr>
        <w:t> </w:t>
      </w:r>
      <w:r>
        <w:rPr>
          <w:color w:val="231F20"/>
        </w:rPr>
        <w:t>листник»</w:t>
      </w:r>
      <w:r>
        <w:rPr>
          <w:color w:val="231F20"/>
          <w:spacing w:val="-5"/>
        </w:rPr>
        <w:t> </w:t>
      </w:r>
      <w:r>
        <w:rPr>
          <w:color w:val="231F20"/>
        </w:rPr>
        <w:t>военного</w:t>
      </w:r>
      <w:r>
        <w:rPr>
          <w:color w:val="231F20"/>
          <w:spacing w:val="-4"/>
        </w:rPr>
        <w:t> </w:t>
      </w:r>
      <w:r>
        <w:rPr>
          <w:color w:val="231F20"/>
        </w:rPr>
        <w:t>городка</w:t>
      </w:r>
      <w:r>
        <w:rPr>
          <w:color w:val="231F20"/>
          <w:spacing w:val="-4"/>
        </w:rPr>
        <w:t> </w:t>
      </w:r>
      <w:r>
        <w:rPr>
          <w:color w:val="231F20"/>
        </w:rPr>
        <w:t>замкнутого</w:t>
      </w:r>
      <w:r>
        <w:rPr>
          <w:color w:val="231F20"/>
          <w:spacing w:val="-4"/>
        </w:rPr>
        <w:t> </w:t>
      </w:r>
      <w:r>
        <w:rPr>
          <w:color w:val="231F20"/>
        </w:rPr>
        <w:t>типа</w:t>
      </w:r>
      <w:r>
        <w:rPr>
          <w:color w:val="231F20"/>
          <w:spacing w:val="-4"/>
        </w:rPr>
        <w:t> </w:t>
      </w:r>
      <w:r>
        <w:rPr>
          <w:color w:val="231F20"/>
        </w:rPr>
        <w:t>(Россия,</w:t>
      </w:r>
      <w:r>
        <w:rPr>
          <w:color w:val="231F20"/>
          <w:spacing w:val="-3"/>
        </w:rPr>
        <w:t> </w:t>
      </w:r>
      <w:r>
        <w:rPr>
          <w:color w:val="231F20"/>
        </w:rPr>
        <w:t>2007</w:t>
      </w:r>
      <w:r>
        <w:rPr>
          <w:color w:val="231F20"/>
          <w:spacing w:val="-4"/>
        </w:rPr>
        <w:t> </w:t>
      </w:r>
      <w:r>
        <w:rPr>
          <w:color w:val="231F20"/>
        </w:rPr>
        <w:t>г.)</w:t>
      </w:r>
      <w:r>
        <w:rPr>
          <w:color w:val="231F20"/>
          <w:spacing w:val="-4"/>
        </w:rPr>
        <w:t> </w:t>
      </w:r>
      <w:r>
        <w:rPr>
          <w:color w:val="231F20"/>
        </w:rPr>
        <w:t>[3]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другие.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Опираясь на существующий опыт проектирования и возведения многофунк-</w:t>
      </w:r>
      <w:r>
        <w:rPr>
          <w:color w:val="231F20"/>
          <w:spacing w:val="-67"/>
        </w:rPr>
        <w:t> </w:t>
      </w:r>
      <w:r>
        <w:rPr>
          <w:color w:val="231F20"/>
        </w:rPr>
        <w:t>циональных жилых комплексов в сложных коиматических условиях, можно вы-</w:t>
      </w:r>
      <w:r>
        <w:rPr>
          <w:color w:val="231F20"/>
          <w:spacing w:val="-67"/>
        </w:rPr>
        <w:t> </w:t>
      </w:r>
      <w:r>
        <w:rPr>
          <w:color w:val="231F20"/>
        </w:rPr>
        <w:t>явить наиболее часто встречающиеся принципы их организации и сделать обоб-</w:t>
      </w:r>
      <w:r>
        <w:rPr>
          <w:color w:val="231F20"/>
          <w:spacing w:val="-67"/>
        </w:rPr>
        <w:t> </w:t>
      </w:r>
      <w:r>
        <w:rPr>
          <w:color w:val="231F20"/>
        </w:rPr>
        <w:t>щенные</w:t>
      </w:r>
      <w:r>
        <w:rPr>
          <w:color w:val="231F20"/>
          <w:spacing w:val="-2"/>
        </w:rPr>
        <w:t> </w:t>
      </w:r>
      <w:r>
        <w:rPr>
          <w:color w:val="231F20"/>
        </w:rPr>
        <w:t>выводы.</w:t>
      </w:r>
    </w:p>
    <w:p>
      <w:pPr>
        <w:pStyle w:val="ListParagraph"/>
        <w:numPr>
          <w:ilvl w:val="0"/>
          <w:numId w:val="70"/>
        </w:numPr>
        <w:tabs>
          <w:tab w:pos="1814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После изучения опыта проектирования в Арктике и Антарктике, учитывая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выявленные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ограничивающие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природные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социальные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факторы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можно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выявить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ряд отличительных решений, применение которых целесообразно на Крайнем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Севере.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Результаты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представлены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таблице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1.</w:t>
      </w:r>
    </w:p>
    <w:p>
      <w:pPr>
        <w:pStyle w:val="BodyText"/>
        <w:spacing w:before="1"/>
        <w:ind w:left="0"/>
        <w:rPr>
          <w:sz w:val="27"/>
        </w:rPr>
      </w:pPr>
    </w:p>
    <w:p>
      <w:pPr>
        <w:spacing w:before="0"/>
        <w:ind w:left="1126" w:right="1131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141"/>
        <w:ind w:left="1110" w:right="111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Современные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средства,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технологии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тенденции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проектировании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Арктике</w:t>
      </w:r>
    </w:p>
    <w:p>
      <w:pPr>
        <w:pStyle w:val="BodyText"/>
        <w:spacing w:before="1"/>
        <w:ind w:left="0"/>
        <w:rPr>
          <w:b/>
          <w:sz w:val="27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83"/>
        <w:gridCol w:w="2552"/>
        <w:gridCol w:w="4804"/>
      </w:tblGrid>
      <w:tr>
        <w:trPr>
          <w:trHeight w:val="603" w:hRule="atLeast"/>
        </w:trPr>
        <w:tc>
          <w:tcPr>
            <w:tcW w:w="2283" w:type="dxa"/>
          </w:tcPr>
          <w:p>
            <w:pPr>
              <w:pStyle w:val="TableParagraph"/>
              <w:spacing w:before="166"/>
              <w:ind w:left="93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Проблема</w:t>
            </w:r>
          </w:p>
        </w:tc>
        <w:tc>
          <w:tcPr>
            <w:tcW w:w="2552" w:type="dxa"/>
          </w:tcPr>
          <w:p>
            <w:pPr>
              <w:pStyle w:val="TableParagraph"/>
              <w:spacing w:before="166"/>
              <w:ind w:left="1011" w:right="100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Цель</w:t>
            </w:r>
          </w:p>
        </w:tc>
        <w:tc>
          <w:tcPr>
            <w:tcW w:w="4804" w:type="dxa"/>
          </w:tcPr>
          <w:p>
            <w:pPr>
              <w:pStyle w:val="TableParagraph"/>
              <w:spacing w:before="166"/>
              <w:ind w:left="1546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Средства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решения</w:t>
            </w:r>
          </w:p>
        </w:tc>
      </w:tr>
      <w:tr>
        <w:trPr>
          <w:trHeight w:val="2916" w:hRule="atLeast"/>
        </w:trPr>
        <w:tc>
          <w:tcPr>
            <w:tcW w:w="2283" w:type="dxa"/>
          </w:tcPr>
          <w:p>
            <w:pPr>
              <w:pStyle w:val="TableParagraph"/>
              <w:spacing w:before="81"/>
              <w:ind w:left="89" w:right="90"/>
              <w:jc w:val="center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Высокие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теплопотери</w:t>
            </w:r>
          </w:p>
        </w:tc>
        <w:tc>
          <w:tcPr>
            <w:tcW w:w="2552" w:type="dxa"/>
          </w:tcPr>
          <w:p>
            <w:pPr>
              <w:pStyle w:val="TableParagraph"/>
              <w:spacing w:before="8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Снижение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теплопотерь</w:t>
            </w:r>
          </w:p>
        </w:tc>
        <w:tc>
          <w:tcPr>
            <w:tcW w:w="4804" w:type="dxa"/>
          </w:tcPr>
          <w:p>
            <w:pPr>
              <w:pStyle w:val="TableParagraph"/>
              <w:numPr>
                <w:ilvl w:val="0"/>
                <w:numId w:val="71"/>
              </w:numPr>
              <w:tabs>
                <w:tab w:pos="355" w:val="left" w:leader="none"/>
              </w:tabs>
              <w:spacing w:line="249" w:lineRule="auto" w:before="81" w:after="0"/>
              <w:ind w:left="113" w:right="750" w:firstLine="0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компактное</w:t>
            </w:r>
            <w:r>
              <w:rPr>
                <w:color w:val="231F20"/>
                <w:spacing w:val="6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объемно-пространственное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решение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355" w:val="left" w:leader="none"/>
              </w:tabs>
              <w:spacing w:line="240" w:lineRule="auto" w:before="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аэродинамичная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форма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355" w:val="left" w:leader="none"/>
              </w:tabs>
              <w:spacing w:line="240" w:lineRule="auto" w:before="1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применение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многослойных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конструкций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355" w:val="left" w:leader="none"/>
              </w:tabs>
              <w:spacing w:line="249" w:lineRule="auto" w:before="11" w:after="0"/>
              <w:ind w:left="113" w:right="1088" w:hanging="1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применение</w:t>
            </w:r>
            <w:r>
              <w:rPr>
                <w:color w:val="231F20"/>
                <w:spacing w:val="-1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автоматических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систем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мониторинга,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беспроводных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датчиков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355" w:val="left" w:leader="none"/>
              </w:tabs>
              <w:spacing w:line="249" w:lineRule="auto" w:before="2" w:after="0"/>
              <w:ind w:left="113" w:right="354" w:firstLine="0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использование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возобновляемых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источников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энергии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355" w:val="left" w:leader="none"/>
              </w:tabs>
              <w:spacing w:line="249" w:lineRule="auto" w:before="2" w:after="0"/>
              <w:ind w:left="113" w:right="1165" w:hanging="1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повторное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использование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ресурсов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материалов</w:t>
            </w:r>
          </w:p>
        </w:tc>
      </w:tr>
      <w:tr>
        <w:trPr>
          <w:trHeight w:val="708" w:hRule="atLeast"/>
        </w:trPr>
        <w:tc>
          <w:tcPr>
            <w:tcW w:w="2283" w:type="dxa"/>
          </w:tcPr>
          <w:p>
            <w:pPr>
              <w:pStyle w:val="TableParagraph"/>
              <w:spacing w:before="81"/>
              <w:ind w:left="93" w:right="90"/>
              <w:jc w:val="center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Сильные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снегозаносы</w:t>
            </w:r>
          </w:p>
        </w:tc>
        <w:tc>
          <w:tcPr>
            <w:tcW w:w="2552" w:type="dxa"/>
          </w:tcPr>
          <w:p>
            <w:pPr>
              <w:pStyle w:val="TableParagraph"/>
              <w:spacing w:before="8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Снижение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снегозаносов</w:t>
            </w:r>
          </w:p>
        </w:tc>
        <w:tc>
          <w:tcPr>
            <w:tcW w:w="4804" w:type="dxa"/>
          </w:tcPr>
          <w:p>
            <w:pPr>
              <w:pStyle w:val="TableParagraph"/>
              <w:numPr>
                <w:ilvl w:val="0"/>
                <w:numId w:val="72"/>
              </w:numPr>
              <w:tabs>
                <w:tab w:pos="355" w:val="left" w:leader="none"/>
              </w:tabs>
              <w:spacing w:line="240" w:lineRule="auto" w:before="81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аэродинамичная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форма</w:t>
            </w: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355" w:val="left" w:leader="none"/>
              </w:tabs>
              <w:spacing w:line="240" w:lineRule="auto" w:before="1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применение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свайных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фундаментов</w:t>
            </w:r>
          </w:p>
        </w:tc>
      </w:tr>
      <w:tr>
        <w:trPr>
          <w:trHeight w:val="1536" w:hRule="atLeast"/>
        </w:trPr>
        <w:tc>
          <w:tcPr>
            <w:tcW w:w="2283" w:type="dxa"/>
          </w:tcPr>
          <w:p>
            <w:pPr>
              <w:pStyle w:val="TableParagraph"/>
              <w:spacing w:line="249" w:lineRule="auto" w:before="81"/>
              <w:ind w:right="247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Сложность монтажа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и эксплуатации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объектов, быстрое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разрушение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конструкций</w:t>
            </w:r>
          </w:p>
        </w:tc>
        <w:tc>
          <w:tcPr>
            <w:tcW w:w="2552" w:type="dxa"/>
          </w:tcPr>
          <w:p>
            <w:pPr>
              <w:pStyle w:val="TableParagraph"/>
              <w:spacing w:line="249" w:lineRule="auto" w:before="81"/>
              <w:ind w:right="208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Ускорение </w:t>
            </w:r>
            <w:r>
              <w:rPr>
                <w:color w:val="231F20"/>
                <w:spacing w:val="-1"/>
                <w:w w:val="95"/>
                <w:sz w:val="23"/>
              </w:rPr>
              <w:t>и удешевле-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ние процессов монтажа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и продление срока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эксплуатации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объектов</w:t>
            </w:r>
          </w:p>
        </w:tc>
        <w:tc>
          <w:tcPr>
            <w:tcW w:w="4804" w:type="dxa"/>
          </w:tcPr>
          <w:p>
            <w:pPr>
              <w:pStyle w:val="TableParagraph"/>
              <w:numPr>
                <w:ilvl w:val="0"/>
                <w:numId w:val="73"/>
              </w:numPr>
              <w:tabs>
                <w:tab w:pos="355" w:val="left" w:leader="none"/>
              </w:tabs>
              <w:spacing w:line="249" w:lineRule="auto" w:before="81" w:after="0"/>
              <w:ind w:left="113" w:right="360" w:firstLine="0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применение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сборных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модульных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элементов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здания</w:t>
            </w:r>
          </w:p>
          <w:p>
            <w:pPr>
              <w:pStyle w:val="TableParagraph"/>
              <w:numPr>
                <w:ilvl w:val="0"/>
                <w:numId w:val="73"/>
              </w:numPr>
              <w:tabs>
                <w:tab w:pos="355" w:val="left" w:leader="none"/>
              </w:tabs>
              <w:spacing w:line="249" w:lineRule="auto" w:before="2" w:after="0"/>
              <w:ind w:left="113" w:right="1597" w:hanging="1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применение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легких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каркасных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многослойных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конструкций</w:t>
            </w:r>
          </w:p>
          <w:p>
            <w:pPr>
              <w:pStyle w:val="TableParagraph"/>
              <w:numPr>
                <w:ilvl w:val="0"/>
                <w:numId w:val="73"/>
              </w:numPr>
              <w:tabs>
                <w:tab w:pos="355" w:val="left" w:leader="none"/>
              </w:tabs>
              <w:spacing w:line="240" w:lineRule="auto" w:before="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применение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многостлойных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конструкций</w:t>
            </w:r>
          </w:p>
        </w:tc>
      </w:tr>
      <w:tr>
        <w:trPr>
          <w:trHeight w:val="984" w:hRule="atLeast"/>
        </w:trPr>
        <w:tc>
          <w:tcPr>
            <w:tcW w:w="2283" w:type="dxa"/>
          </w:tcPr>
          <w:p>
            <w:pPr>
              <w:pStyle w:val="TableParagraph"/>
              <w:spacing w:line="249" w:lineRule="auto" w:before="81"/>
              <w:ind w:right="790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Таяние </w:t>
            </w:r>
            <w:r>
              <w:rPr>
                <w:color w:val="231F20"/>
                <w:spacing w:val="-1"/>
                <w:w w:val="95"/>
                <w:sz w:val="23"/>
              </w:rPr>
              <w:t>вечной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мерзлоты</w:t>
            </w:r>
          </w:p>
        </w:tc>
        <w:tc>
          <w:tcPr>
            <w:tcW w:w="2552" w:type="dxa"/>
          </w:tcPr>
          <w:p>
            <w:pPr>
              <w:pStyle w:val="TableParagraph"/>
              <w:spacing w:line="249" w:lineRule="auto" w:before="81"/>
              <w:ind w:right="188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Снижение теплопереда-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чи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грунт</w:t>
            </w:r>
          </w:p>
        </w:tc>
        <w:tc>
          <w:tcPr>
            <w:tcW w:w="4804" w:type="dxa"/>
          </w:tcPr>
          <w:p>
            <w:pPr>
              <w:pStyle w:val="TableParagraph"/>
              <w:numPr>
                <w:ilvl w:val="0"/>
                <w:numId w:val="74"/>
              </w:numPr>
              <w:tabs>
                <w:tab w:pos="355" w:val="left" w:leader="none"/>
              </w:tabs>
              <w:spacing w:line="249" w:lineRule="auto" w:before="81" w:after="0"/>
              <w:ind w:left="113" w:right="411" w:firstLine="0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применение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свайных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трансформируемых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фундаментов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355" w:val="left" w:leader="none"/>
              </w:tabs>
              <w:spacing w:line="240" w:lineRule="auto" w:before="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обустройство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технического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первого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этажа</w:t>
            </w:r>
          </w:p>
        </w:tc>
      </w:tr>
    </w:tbl>
    <w:p>
      <w:pPr>
        <w:spacing w:after="0" w:line="240" w:lineRule="auto"/>
        <w:jc w:val="left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26" w:right="1132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Окончание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табл.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pStyle w:val="BodyText"/>
        <w:spacing w:before="2"/>
        <w:ind w:left="0"/>
        <w:rPr>
          <w:i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83"/>
        <w:gridCol w:w="2552"/>
        <w:gridCol w:w="4804"/>
      </w:tblGrid>
      <w:tr>
        <w:trPr>
          <w:trHeight w:val="603" w:hRule="atLeast"/>
        </w:trPr>
        <w:tc>
          <w:tcPr>
            <w:tcW w:w="2283" w:type="dxa"/>
          </w:tcPr>
          <w:p>
            <w:pPr>
              <w:pStyle w:val="TableParagraph"/>
              <w:spacing w:before="166"/>
              <w:ind w:left="680"/>
              <w:rPr>
                <w:sz w:val="23"/>
              </w:rPr>
            </w:pPr>
            <w:r>
              <w:rPr>
                <w:color w:val="231F20"/>
                <w:sz w:val="23"/>
              </w:rPr>
              <w:t>Проблема</w:t>
            </w:r>
          </w:p>
        </w:tc>
        <w:tc>
          <w:tcPr>
            <w:tcW w:w="2552" w:type="dxa"/>
          </w:tcPr>
          <w:p>
            <w:pPr>
              <w:pStyle w:val="TableParagraph"/>
              <w:spacing w:before="166"/>
              <w:ind w:left="1011" w:right="100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Цель</w:t>
            </w:r>
          </w:p>
        </w:tc>
        <w:tc>
          <w:tcPr>
            <w:tcW w:w="4804" w:type="dxa"/>
          </w:tcPr>
          <w:p>
            <w:pPr>
              <w:pStyle w:val="TableParagraph"/>
              <w:spacing w:before="166"/>
              <w:ind w:left="1546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Средства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решения</w:t>
            </w:r>
          </w:p>
        </w:tc>
      </w:tr>
      <w:tr>
        <w:trPr>
          <w:trHeight w:val="1536" w:hRule="atLeast"/>
        </w:trPr>
        <w:tc>
          <w:tcPr>
            <w:tcW w:w="2283" w:type="dxa"/>
          </w:tcPr>
          <w:p>
            <w:pPr>
              <w:pStyle w:val="TableParagraph"/>
              <w:spacing w:line="249" w:lineRule="auto" w:before="81"/>
              <w:ind w:right="107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Экстремально-низкие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температуры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для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ком-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фортной жизнедея-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тельности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человека</w:t>
            </w:r>
          </w:p>
        </w:tc>
        <w:tc>
          <w:tcPr>
            <w:tcW w:w="2552" w:type="dxa"/>
          </w:tcPr>
          <w:p>
            <w:pPr>
              <w:pStyle w:val="TableParagraph"/>
              <w:spacing w:line="249" w:lineRule="auto" w:before="81"/>
              <w:ind w:right="161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Создание искусственно-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го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микроклимата</w:t>
            </w:r>
          </w:p>
          <w:p>
            <w:pPr>
              <w:pStyle w:val="TableParagraph"/>
              <w:spacing w:line="249" w:lineRule="auto" w:before="2"/>
              <w:ind w:right="266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помещениях,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пригод-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ного для комфортной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жизни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населения</w:t>
            </w:r>
          </w:p>
        </w:tc>
        <w:tc>
          <w:tcPr>
            <w:tcW w:w="4804" w:type="dxa"/>
          </w:tcPr>
          <w:p>
            <w:pPr>
              <w:pStyle w:val="TableParagraph"/>
              <w:numPr>
                <w:ilvl w:val="0"/>
                <w:numId w:val="75"/>
              </w:numPr>
              <w:tabs>
                <w:tab w:pos="355" w:val="left" w:leader="none"/>
              </w:tabs>
              <w:spacing w:line="240" w:lineRule="auto" w:before="81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организация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зимних садов и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оранжерей</w:t>
            </w: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355" w:val="left" w:leader="none"/>
              </w:tabs>
              <w:spacing w:line="240" w:lineRule="auto" w:before="1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обустройство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атриумов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крытых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площадок</w:t>
            </w: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355" w:val="left" w:leader="none"/>
              </w:tabs>
              <w:spacing w:line="240" w:lineRule="auto" w:before="11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многофункциональность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объектов</w:t>
            </w:r>
          </w:p>
        </w:tc>
      </w:tr>
      <w:tr>
        <w:trPr>
          <w:trHeight w:val="1536" w:hRule="atLeast"/>
        </w:trPr>
        <w:tc>
          <w:tcPr>
            <w:tcW w:w="2283" w:type="dxa"/>
          </w:tcPr>
          <w:p>
            <w:pPr>
              <w:pStyle w:val="TableParagraph"/>
              <w:spacing w:before="81"/>
              <w:jc w:val="both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Сбой биоритмов</w:t>
            </w:r>
          </w:p>
          <w:p>
            <w:pPr>
              <w:pStyle w:val="TableParagraph"/>
              <w:spacing w:line="249" w:lineRule="auto" w:before="12"/>
              <w:ind w:right="131"/>
              <w:jc w:val="both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у населения, недоста-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ток ультрафиолетово-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го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излучения</w:t>
            </w:r>
          </w:p>
        </w:tc>
        <w:tc>
          <w:tcPr>
            <w:tcW w:w="2552" w:type="dxa"/>
          </w:tcPr>
          <w:p>
            <w:pPr>
              <w:pStyle w:val="TableParagraph"/>
              <w:spacing w:line="249" w:lineRule="auto" w:before="81"/>
              <w:ind w:right="99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Организация нормиро-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ванного светового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режима, компенсация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недостатка </w:t>
            </w:r>
            <w:r>
              <w:rPr>
                <w:color w:val="231F20"/>
                <w:spacing w:val="-1"/>
                <w:w w:val="95"/>
                <w:sz w:val="23"/>
              </w:rPr>
              <w:t>ультрафиоле-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тового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излучения</w:t>
            </w:r>
          </w:p>
        </w:tc>
        <w:tc>
          <w:tcPr>
            <w:tcW w:w="4804" w:type="dxa"/>
          </w:tcPr>
          <w:p>
            <w:pPr>
              <w:pStyle w:val="TableParagraph"/>
              <w:numPr>
                <w:ilvl w:val="0"/>
                <w:numId w:val="76"/>
              </w:numPr>
              <w:tabs>
                <w:tab w:pos="355" w:val="left" w:leader="none"/>
              </w:tabs>
              <w:spacing w:line="249" w:lineRule="auto" w:before="81" w:after="0"/>
              <w:ind w:left="113" w:right="146" w:firstLine="0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применение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дополнительного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искусственного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освещения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355" w:val="left" w:leader="none"/>
              </w:tabs>
              <w:spacing w:line="240" w:lineRule="auto" w:before="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применение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ультрафиолетовых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ламп</w:t>
            </w:r>
          </w:p>
        </w:tc>
      </w:tr>
      <w:tr>
        <w:trPr>
          <w:trHeight w:val="760" w:hRule="atLeast"/>
        </w:trPr>
        <w:tc>
          <w:tcPr>
            <w:tcW w:w="2283" w:type="dxa"/>
          </w:tcPr>
          <w:p>
            <w:pPr>
              <w:pStyle w:val="TableParagraph"/>
              <w:spacing w:line="249" w:lineRule="auto" w:before="81"/>
              <w:ind w:right="125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Скудность раститель-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ного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питания</w:t>
            </w:r>
          </w:p>
        </w:tc>
        <w:tc>
          <w:tcPr>
            <w:tcW w:w="2552" w:type="dxa"/>
          </w:tcPr>
          <w:p>
            <w:pPr>
              <w:pStyle w:val="TableParagraph"/>
              <w:spacing w:line="249" w:lineRule="auto" w:before="81"/>
              <w:ind w:right="101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Компенсация недостатка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растительного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питания</w:t>
            </w:r>
          </w:p>
        </w:tc>
        <w:tc>
          <w:tcPr>
            <w:tcW w:w="4804" w:type="dxa"/>
          </w:tcPr>
          <w:p>
            <w:pPr>
              <w:pStyle w:val="TableParagraph"/>
              <w:numPr>
                <w:ilvl w:val="0"/>
                <w:numId w:val="77"/>
              </w:numPr>
              <w:tabs>
                <w:tab w:pos="355" w:val="left" w:leader="none"/>
              </w:tabs>
              <w:spacing w:line="240" w:lineRule="auto" w:before="81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обустройство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ферм</w:t>
            </w:r>
          </w:p>
        </w:tc>
      </w:tr>
      <w:tr>
        <w:trPr>
          <w:trHeight w:val="1014" w:hRule="atLeast"/>
        </w:trPr>
        <w:tc>
          <w:tcPr>
            <w:tcW w:w="2283" w:type="dxa"/>
          </w:tcPr>
          <w:p>
            <w:pPr>
              <w:pStyle w:val="TableParagraph"/>
              <w:spacing w:line="249" w:lineRule="auto" w:before="81"/>
              <w:ind w:right="166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Визуальная моно-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тонность природного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окружения</w:t>
            </w:r>
          </w:p>
        </w:tc>
        <w:tc>
          <w:tcPr>
            <w:tcW w:w="2552" w:type="dxa"/>
          </w:tcPr>
          <w:p>
            <w:pPr>
              <w:pStyle w:val="TableParagraph"/>
              <w:spacing w:line="249" w:lineRule="auto" w:before="81"/>
              <w:ind w:right="184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Обогащение </w:t>
            </w:r>
            <w:r>
              <w:rPr>
                <w:color w:val="231F20"/>
                <w:w w:val="95"/>
                <w:sz w:val="23"/>
              </w:rPr>
              <w:t>визуально-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го разнообразия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окружения</w:t>
            </w:r>
          </w:p>
        </w:tc>
        <w:tc>
          <w:tcPr>
            <w:tcW w:w="4804" w:type="dxa"/>
          </w:tcPr>
          <w:p>
            <w:pPr>
              <w:pStyle w:val="TableParagraph"/>
              <w:numPr>
                <w:ilvl w:val="0"/>
                <w:numId w:val="78"/>
              </w:numPr>
              <w:tabs>
                <w:tab w:pos="355" w:val="left" w:leader="none"/>
              </w:tabs>
              <w:spacing w:line="240" w:lineRule="auto" w:before="81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применение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дополнительного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освещения</w:t>
            </w:r>
          </w:p>
          <w:p>
            <w:pPr>
              <w:pStyle w:val="TableParagraph"/>
              <w:numPr>
                <w:ilvl w:val="0"/>
                <w:numId w:val="78"/>
              </w:numPr>
              <w:tabs>
                <w:tab w:pos="355" w:val="left" w:leader="none"/>
              </w:tabs>
              <w:spacing w:line="240" w:lineRule="auto" w:before="1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использование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отделке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контрастных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цветов</w:t>
            </w:r>
          </w:p>
        </w:tc>
      </w:tr>
      <w:tr>
        <w:trPr>
          <w:trHeight w:val="984" w:hRule="atLeast"/>
        </w:trPr>
        <w:tc>
          <w:tcPr>
            <w:tcW w:w="2283" w:type="dxa"/>
          </w:tcPr>
          <w:p>
            <w:pPr>
              <w:pStyle w:val="TableParagraph"/>
              <w:spacing w:before="8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Работа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жизнь</w:t>
            </w:r>
          </w:p>
          <w:p>
            <w:pPr>
              <w:pStyle w:val="TableParagraph"/>
              <w:spacing w:before="1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условиях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изоляции</w:t>
            </w:r>
          </w:p>
        </w:tc>
        <w:tc>
          <w:tcPr>
            <w:tcW w:w="2552" w:type="dxa"/>
          </w:tcPr>
          <w:p>
            <w:pPr>
              <w:pStyle w:val="TableParagraph"/>
              <w:spacing w:line="249" w:lineRule="auto" w:before="81"/>
              <w:ind w:right="48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Разнообразие досуга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населения</w:t>
            </w:r>
          </w:p>
        </w:tc>
        <w:tc>
          <w:tcPr>
            <w:tcW w:w="4804" w:type="dxa"/>
          </w:tcPr>
          <w:p>
            <w:pPr>
              <w:pStyle w:val="TableParagraph"/>
              <w:numPr>
                <w:ilvl w:val="0"/>
                <w:numId w:val="79"/>
              </w:numPr>
              <w:tabs>
                <w:tab w:pos="355" w:val="left" w:leader="none"/>
              </w:tabs>
              <w:spacing w:line="240" w:lineRule="auto" w:before="81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многофункциональность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объектов</w:t>
            </w:r>
          </w:p>
          <w:p>
            <w:pPr>
              <w:pStyle w:val="TableParagraph"/>
              <w:numPr>
                <w:ilvl w:val="0"/>
                <w:numId w:val="79"/>
              </w:numPr>
              <w:tabs>
                <w:tab w:pos="355" w:val="left" w:leader="none"/>
              </w:tabs>
              <w:spacing w:line="249" w:lineRule="auto" w:before="12" w:after="0"/>
              <w:ind w:left="113" w:right="149" w:firstLine="0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организация помещений для сбора и общения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населения</w:t>
            </w:r>
          </w:p>
        </w:tc>
      </w:tr>
    </w:tbl>
    <w:p>
      <w:pPr>
        <w:pStyle w:val="BodyText"/>
        <w:spacing w:before="7"/>
        <w:ind w:left="0"/>
        <w:rPr>
          <w:i/>
          <w:sz w:val="26"/>
        </w:rPr>
      </w:pPr>
    </w:p>
    <w:p>
      <w:pPr>
        <w:pStyle w:val="ListParagraph"/>
        <w:numPr>
          <w:ilvl w:val="0"/>
          <w:numId w:val="70"/>
        </w:numPr>
        <w:tabs>
          <w:tab w:pos="1818" w:val="left" w:leader="none"/>
        </w:tabs>
        <w:spacing w:line="268" w:lineRule="auto" w:before="1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Многофункциональный жилой комплекс в структуре города должен соче-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тать в себе общественную функцию для бытового обслуживания населения, со-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вмещенную с жилой и досуговой. В условиях Арктики важно обеспечить соци-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альную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вовлеченность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избегать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изоляции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населения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друг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от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друга.</w:t>
      </w:r>
    </w:p>
    <w:p>
      <w:pPr>
        <w:pStyle w:val="ListParagraph"/>
        <w:numPr>
          <w:ilvl w:val="0"/>
          <w:numId w:val="70"/>
        </w:numPr>
        <w:tabs>
          <w:tab w:pos="1807" w:val="left" w:leader="none"/>
        </w:tabs>
        <w:spacing w:line="268" w:lineRule="auto" w:before="0" w:after="0"/>
        <w:ind w:left="1133" w:right="1128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Жилой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комплекс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должен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иметь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автономную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систему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обслуживания,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однако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одновременно должен быть связан с соседними комплексами для минимизации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проводимого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улице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времени.</w:t>
      </w:r>
    </w:p>
    <w:p>
      <w:pPr>
        <w:pStyle w:val="ListParagraph"/>
        <w:numPr>
          <w:ilvl w:val="0"/>
          <w:numId w:val="70"/>
        </w:numPr>
        <w:tabs>
          <w:tab w:pos="1807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Жилой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комплекс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должен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иметь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компактную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структуру.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состав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может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вхо-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дить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крытая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площадка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детей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спорта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наземная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парковка,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возможно,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меха-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низированная.</w:t>
      </w:r>
    </w:p>
    <w:p>
      <w:pPr>
        <w:pStyle w:val="ListParagraph"/>
        <w:numPr>
          <w:ilvl w:val="0"/>
          <w:numId w:val="70"/>
        </w:numPr>
        <w:tabs>
          <w:tab w:pos="1815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В общественную часть дома, предназначенную для отдыха и досуга жиль-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цов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гостей,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должен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быть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обеспечен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доступ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общегородских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предприятий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об-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служивания,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иногда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ограниченный: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только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жильцов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гостей.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Общественная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часть жилого комплекса, как правило, располагается в первых двух этажа ком-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плекса,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жилая – 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верхних этажах.</w:t>
      </w:r>
    </w:p>
    <w:p>
      <w:pPr>
        <w:pStyle w:val="ListParagraph"/>
        <w:numPr>
          <w:ilvl w:val="0"/>
          <w:numId w:val="70"/>
        </w:numPr>
        <w:tabs>
          <w:tab w:pos="1806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Необходимы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летние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спортивные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детские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площадки,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скверы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места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отды-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ха,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несмотря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расположение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арктическом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климате.</w:t>
      </w:r>
    </w:p>
    <w:p>
      <w:pPr>
        <w:pStyle w:val="ListParagraph"/>
        <w:numPr>
          <w:ilvl w:val="0"/>
          <w:numId w:val="70"/>
        </w:numPr>
        <w:tabs>
          <w:tab w:pos="1821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Важной чертой объектов в Арктике является слияние с природным ланд-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шафтом.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70"/>
        </w:numPr>
        <w:tabs>
          <w:tab w:pos="1825" w:val="left" w:leader="none"/>
        </w:tabs>
        <w:spacing w:line="268" w:lineRule="auto" w:before="68" w:after="0"/>
        <w:ind w:left="1133" w:right="1134" w:firstLine="396"/>
        <w:jc w:val="both"/>
        <w:rPr>
          <w:sz w:val="28"/>
        </w:rPr>
      </w:pPr>
      <w:r>
        <w:rPr>
          <w:color w:val="231F20"/>
          <w:sz w:val="28"/>
        </w:rPr>
        <w:t>Необходимо продумать режимы использования проектируемого объекта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сезонам,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предусмотреть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помещения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сушки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хранения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зимних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вещей.</w:t>
      </w:r>
    </w:p>
    <w:p>
      <w:pPr>
        <w:pStyle w:val="ListParagraph"/>
        <w:numPr>
          <w:ilvl w:val="0"/>
          <w:numId w:val="70"/>
        </w:numPr>
        <w:tabs>
          <w:tab w:pos="1816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Квартирография должна быть составлена с учетом размещения как семей,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так и одиноких работников и гостей города: индивидуальных туристов и тури-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стических групп.</w:t>
      </w:r>
    </w:p>
    <w:p>
      <w:pPr>
        <w:pStyle w:val="ListParagraph"/>
        <w:numPr>
          <w:ilvl w:val="0"/>
          <w:numId w:val="70"/>
        </w:numPr>
        <w:tabs>
          <w:tab w:pos="1955" w:val="left" w:leader="none"/>
        </w:tabs>
        <w:spacing w:line="268" w:lineRule="auto" w:before="0" w:after="0"/>
        <w:ind w:left="1133" w:right="1133" w:firstLine="396"/>
        <w:jc w:val="both"/>
        <w:rPr>
          <w:sz w:val="28"/>
        </w:rPr>
      </w:pPr>
      <w:r>
        <w:rPr>
          <w:color w:val="231F20"/>
          <w:sz w:val="28"/>
        </w:rPr>
        <w:t>С точки зрения аэродинамики применяются здания обтекаемых форм [4],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наклонные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крыши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фасады.</w:t>
      </w:r>
    </w:p>
    <w:p>
      <w:pPr>
        <w:pStyle w:val="ListParagraph"/>
        <w:numPr>
          <w:ilvl w:val="0"/>
          <w:numId w:val="70"/>
        </w:numPr>
        <w:tabs>
          <w:tab w:pos="1946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Энергоэффективные решения является неотъемлемой частью проектиро-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вания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Арктике: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механическая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вентиляция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рекуперацией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тепла,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использование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возобновляемых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источников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энергии,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ревитализация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воздуха,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автономные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систе-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мы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мониторинг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течении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эксплуатации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здания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другое.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Жилой объект на Крайнем Севере не просто здание, это один из шагов в ос-</w:t>
      </w:r>
      <w:r>
        <w:rPr>
          <w:color w:val="231F20"/>
          <w:spacing w:val="1"/>
        </w:rPr>
        <w:t> </w:t>
      </w:r>
      <w:r>
        <w:rPr>
          <w:color w:val="231F20"/>
        </w:rPr>
        <w:t>воении новых мест обитания человеком в будущем. Изучение опыта возведения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отечественного,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17"/>
        </w:rPr>
        <w:t> </w:t>
      </w:r>
      <w:r>
        <w:rPr>
          <w:color w:val="231F20"/>
        </w:rPr>
        <w:t>позво-</w:t>
      </w:r>
      <w:r>
        <w:rPr>
          <w:color w:val="231F20"/>
          <w:spacing w:val="-67"/>
        </w:rPr>
        <w:t> </w:t>
      </w:r>
      <w:r>
        <w:rPr>
          <w:color w:val="231F20"/>
        </w:rPr>
        <w:t>лит комплексно решить проблему нехватки комфортной среды для жизни и как</w:t>
      </w:r>
      <w:r>
        <w:rPr>
          <w:color w:val="231F20"/>
          <w:spacing w:val="1"/>
        </w:rPr>
        <w:t> </w:t>
      </w:r>
      <w:r>
        <w:rPr>
          <w:color w:val="231F20"/>
        </w:rPr>
        <w:t>следствие оттока населения в Воркуте и закрытия производств. Наличие инфра-</w:t>
      </w:r>
      <w:r>
        <w:rPr>
          <w:color w:val="231F20"/>
          <w:spacing w:val="-67"/>
        </w:rPr>
        <w:t> </w:t>
      </w:r>
      <w:r>
        <w:rPr>
          <w:color w:val="231F20"/>
        </w:rPr>
        <w:t>структурной базы, в том числе комфортного жилья, позволит задействовать ре-</w:t>
      </w:r>
      <w:r>
        <w:rPr>
          <w:color w:val="231F20"/>
          <w:spacing w:val="1"/>
        </w:rPr>
        <w:t> </w:t>
      </w:r>
      <w:r>
        <w:rPr>
          <w:color w:val="231F20"/>
        </w:rPr>
        <w:t>сурсы</w:t>
      </w:r>
      <w:r>
        <w:rPr>
          <w:color w:val="231F20"/>
          <w:spacing w:val="-1"/>
        </w:rPr>
        <w:t> </w:t>
      </w:r>
      <w:r>
        <w:rPr>
          <w:color w:val="231F20"/>
        </w:rPr>
        <w:t>гигантских</w:t>
      </w:r>
      <w:r>
        <w:rPr>
          <w:color w:val="231F20"/>
          <w:spacing w:val="-1"/>
        </w:rPr>
        <w:t> </w:t>
      </w:r>
      <w:r>
        <w:rPr>
          <w:color w:val="231F20"/>
        </w:rPr>
        <w:t>Арктических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благо</w:t>
      </w:r>
      <w:r>
        <w:rPr>
          <w:color w:val="231F20"/>
          <w:spacing w:val="-1"/>
        </w:rPr>
        <w:t> </w:t>
      </w:r>
      <w:r>
        <w:rPr>
          <w:color w:val="231F20"/>
        </w:rPr>
        <w:t>нашей</w:t>
      </w:r>
      <w:r>
        <w:rPr>
          <w:color w:val="231F20"/>
          <w:spacing w:val="-1"/>
        </w:rPr>
        <w:t> </w:t>
      </w:r>
      <w:r>
        <w:rPr>
          <w:color w:val="231F20"/>
        </w:rPr>
        <w:t>страны.</w:t>
      </w:r>
    </w:p>
    <w:p>
      <w:pPr>
        <w:pStyle w:val="BodyText"/>
        <w:spacing w:before="10"/>
        <w:ind w:left="0"/>
        <w:rPr>
          <w:sz w:val="31"/>
        </w:rPr>
      </w:pPr>
    </w:p>
    <w:p>
      <w:pPr>
        <w:spacing w:before="1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80"/>
        </w:numPr>
        <w:tabs>
          <w:tab w:pos="1809" w:val="left" w:leader="none"/>
        </w:tabs>
        <w:spacing w:line="249" w:lineRule="auto" w:before="0" w:after="0"/>
        <w:ind w:left="1133" w:right="1128" w:firstLine="396"/>
        <w:jc w:val="both"/>
        <w:rPr>
          <w:sz w:val="24"/>
        </w:rPr>
      </w:pPr>
      <w:r>
        <w:rPr>
          <w:i/>
          <w:color w:val="231F20"/>
          <w:sz w:val="24"/>
        </w:rPr>
        <w:t>Ильвицкая</w:t>
      </w:r>
      <w:r>
        <w:rPr>
          <w:i/>
          <w:color w:val="231F20"/>
          <w:spacing w:val="17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i/>
          <w:color w:val="231F20"/>
          <w:spacing w:val="16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74"/>
          <w:sz w:val="24"/>
        </w:rPr>
        <w:t> </w:t>
      </w:r>
      <w:r>
        <w:rPr>
          <w:color w:val="231F20"/>
          <w:sz w:val="24"/>
        </w:rPr>
        <w:t>Этапы</w:t>
      </w:r>
      <w:r>
        <w:rPr>
          <w:color w:val="231F20"/>
          <w:spacing w:val="76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76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7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76"/>
          <w:sz w:val="24"/>
        </w:rPr>
        <w:t> </w:t>
      </w:r>
      <w:r>
        <w:rPr>
          <w:color w:val="231F20"/>
          <w:sz w:val="24"/>
        </w:rPr>
        <w:t>природы</w:t>
      </w:r>
      <w:r>
        <w:rPr>
          <w:color w:val="231F20"/>
          <w:spacing w:val="76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76"/>
          <w:sz w:val="24"/>
        </w:rPr>
        <w:t> </w:t>
      </w:r>
      <w:r>
        <w:rPr>
          <w:color w:val="231F20"/>
          <w:sz w:val="24"/>
        </w:rPr>
        <w:t>единой</w:t>
      </w:r>
      <w:r>
        <w:rPr>
          <w:color w:val="231F20"/>
          <w:spacing w:val="76"/>
          <w:sz w:val="24"/>
        </w:rPr>
        <w:t> </w:t>
      </w:r>
      <w:r>
        <w:rPr>
          <w:color w:val="231F20"/>
          <w:sz w:val="24"/>
        </w:rPr>
        <w:t>системы</w:t>
      </w:r>
      <w:r>
        <w:rPr>
          <w:color w:val="231F20"/>
          <w:spacing w:val="76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Ильвицкая,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И.А.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Поляков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Естественные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технические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науки.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2014.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11–12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(78).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С. 443–444.</w:t>
      </w:r>
    </w:p>
    <w:p>
      <w:pPr>
        <w:pStyle w:val="ListParagraph"/>
        <w:numPr>
          <w:ilvl w:val="0"/>
          <w:numId w:val="80"/>
        </w:numPr>
        <w:tabs>
          <w:tab w:pos="1767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Путинцев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Э.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П.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Комплексная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концепция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северного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градостроительства: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Северное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градо-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строительство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I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климатическом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районе: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автореферат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…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доктора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архитектуры: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18.00.04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Путинцев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Эдуард Петрович. – М.,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2005. 65 с.</w:t>
      </w:r>
    </w:p>
    <w:p>
      <w:pPr>
        <w:pStyle w:val="ListParagraph"/>
        <w:numPr>
          <w:ilvl w:val="0"/>
          <w:numId w:val="80"/>
        </w:numPr>
        <w:tabs>
          <w:tab w:pos="1756" w:val="left" w:leader="none"/>
        </w:tabs>
        <w:spacing w:line="249" w:lineRule="auto" w:before="3" w:after="0"/>
        <w:ind w:left="1133" w:right="1133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Арктический трилистник. Административно-жилой комплекс на острове Земля Александры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архипелага Земля Франца-Иосифа. [Электронный ресурс]. – URL: </w:t>
      </w:r>
      <w:hyperlink r:id="rId162">
        <w:r>
          <w:rPr>
            <w:color w:val="231F20"/>
            <w:sz w:val="24"/>
          </w:rPr>
          <w:t>http://mil.ru/files/files/arctic/</w:t>
        </w:r>
      </w:hyperlink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Arctic.html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 обращения 08.11.2020).</w:t>
      </w:r>
    </w:p>
    <w:p>
      <w:pPr>
        <w:pStyle w:val="ListParagraph"/>
        <w:numPr>
          <w:ilvl w:val="0"/>
          <w:numId w:val="80"/>
        </w:numPr>
        <w:tabs>
          <w:tab w:pos="1775" w:val="left" w:leader="none"/>
        </w:tabs>
        <w:spacing w:line="249" w:lineRule="auto" w:before="3" w:after="0"/>
        <w:ind w:left="1133" w:right="1132" w:firstLine="396"/>
        <w:jc w:val="both"/>
        <w:rPr>
          <w:sz w:val="24"/>
        </w:rPr>
      </w:pPr>
      <w:r>
        <w:rPr>
          <w:color w:val="231F20"/>
          <w:sz w:val="24"/>
        </w:rPr>
        <w:t>Нордификация высокоширотного строительства. [Электронный ресурс]. – URL: https://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docplayer.ru/70872019-Nordifikaciya-vysokoshirotnogo-stroitelstva-konceptualnye-predlozheniya.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html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 08.11.2020).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728;721.01</w:t>
      </w:r>
    </w:p>
    <w:p>
      <w:pPr>
        <w:spacing w:line="249" w:lineRule="auto" w:before="12"/>
        <w:ind w:left="1133" w:right="5021" w:firstLine="0"/>
        <w:jc w:val="left"/>
        <w:rPr>
          <w:sz w:val="24"/>
        </w:rPr>
      </w:pPr>
      <w:r>
        <w:rPr>
          <w:i/>
          <w:color w:val="231F20"/>
          <w:sz w:val="24"/>
        </w:rPr>
        <w:t>Алена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Владимировна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Левинченко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Игорь Анатольевич Иванов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63">
        <w:r>
          <w:rPr>
            <w:i/>
            <w:color w:val="231F20"/>
            <w:sz w:val="24"/>
          </w:rPr>
          <w:t>alena.levin@mail.ru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2135" w:right="2134"/>
      </w:pPr>
      <w:r>
        <w:rPr>
          <w:color w:val="231F20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1"/>
        </w:rPr>
        <w:t> </w:t>
      </w:r>
      <w:r>
        <w:rPr>
          <w:color w:val="231F20"/>
        </w:rPr>
        <w:t>ПРИЕМОВ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ПРОЕКТАХ</w:t>
      </w:r>
      <w:r>
        <w:rPr>
          <w:color w:val="231F20"/>
          <w:spacing w:val="-3"/>
        </w:rPr>
        <w:t> </w:t>
      </w:r>
      <w:r>
        <w:rPr>
          <w:color w:val="231F20"/>
        </w:rPr>
        <w:t>МАЛОЭТАЖНОГО</w:t>
      </w:r>
      <w:r>
        <w:rPr>
          <w:color w:val="231F20"/>
          <w:spacing w:val="-2"/>
        </w:rPr>
        <w:t> </w:t>
      </w:r>
      <w:r>
        <w:rPr>
          <w:color w:val="231F20"/>
        </w:rPr>
        <w:t>ЖИЛЬЯ</w:t>
      </w:r>
    </w:p>
    <w:p>
      <w:pPr>
        <w:spacing w:before="2"/>
        <w:ind w:left="2309" w:right="2308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НА</w:t>
      </w:r>
      <w:r>
        <w:rPr>
          <w:b/>
          <w:color w:val="231F20"/>
          <w:spacing w:val="-7"/>
          <w:sz w:val="28"/>
        </w:rPr>
        <w:t> </w:t>
      </w:r>
      <w:r>
        <w:rPr>
          <w:b/>
          <w:color w:val="231F20"/>
          <w:sz w:val="28"/>
        </w:rPr>
        <w:t>ПРИБРЕЖНЫХ</w:t>
      </w:r>
      <w:r>
        <w:rPr>
          <w:b/>
          <w:color w:val="231F20"/>
          <w:spacing w:val="-6"/>
          <w:sz w:val="28"/>
        </w:rPr>
        <w:t> </w:t>
      </w:r>
      <w:r>
        <w:rPr>
          <w:b/>
          <w:color w:val="231F20"/>
          <w:sz w:val="28"/>
        </w:rPr>
        <w:t>ГОРОДСКИХ</w:t>
      </w:r>
      <w:r>
        <w:rPr>
          <w:b/>
          <w:color w:val="231F20"/>
          <w:spacing w:val="-7"/>
          <w:sz w:val="28"/>
        </w:rPr>
        <w:t> </w:t>
      </w:r>
      <w:r>
        <w:rPr>
          <w:b/>
          <w:color w:val="231F20"/>
          <w:sz w:val="28"/>
        </w:rPr>
        <w:t>ТЕРРИТОРИЯХ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71" w:lineRule="auto" w:before="1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Статья посвящена выявлению отличительных особенностей архитектуры малоэтажных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прибрежных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территориях. 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описаны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преобразования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брежных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территорий,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намечены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пути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возможных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градостроительных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архитектур-</w:t>
      </w:r>
    </w:p>
    <w:p>
      <w:pPr>
        <w:spacing w:line="249" w:lineRule="auto" w:before="24"/>
        <w:ind w:left="1133" w:right="1130" w:firstLine="0"/>
        <w:jc w:val="both"/>
        <w:rPr>
          <w:sz w:val="24"/>
        </w:rPr>
      </w:pPr>
      <w:r>
        <w:rPr>
          <w:color w:val="231F20"/>
          <w:w w:val="95"/>
          <w:sz w:val="24"/>
        </w:rPr>
        <w:t>но-средовых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решений.</w:t>
      </w:r>
      <w:r>
        <w:rPr>
          <w:color w:val="231F20"/>
          <w:spacing w:val="29"/>
          <w:w w:val="95"/>
          <w:sz w:val="24"/>
        </w:rPr>
        <w:t> </w:t>
      </w:r>
      <w:r>
        <w:rPr>
          <w:color w:val="231F20"/>
          <w:w w:val="95"/>
          <w:sz w:val="24"/>
        </w:rPr>
        <w:t>Научная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практическая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значимость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представленной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работы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заключается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в том, что по принципу изученных приемов возможна разработка рациональных архитектур-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 решений малоэтажных жилых зданий, создающих комфортные условия для проживания.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 основании выявленных проблем и анализа опыта проектирования жилой застройки пред-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лагается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концепция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территорий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использованием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зарубежных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отечественных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ана-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логов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улучшения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качества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среды,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удобств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проживания,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труда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отдыха.</w:t>
      </w:r>
    </w:p>
    <w:p>
      <w:pPr>
        <w:spacing w:line="249" w:lineRule="auto" w:before="6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архитектурная среда, прибрежные городские территории, малоэтажная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застройка,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жилая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застройка,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архитектурные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приемы,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архитектурно-планировочные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решения.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color w:val="231F20"/>
        </w:rPr>
        <w:t>Для людей важно где и как они живут. Каждый человек желает создать во-</w:t>
      </w:r>
      <w:r>
        <w:rPr>
          <w:color w:val="231F20"/>
          <w:spacing w:val="1"/>
        </w:rPr>
        <w:t> </w:t>
      </w:r>
      <w:r>
        <w:rPr>
          <w:color w:val="231F20"/>
        </w:rPr>
        <w:t>круг</w:t>
      </w:r>
      <w:r>
        <w:rPr>
          <w:color w:val="231F20"/>
          <w:spacing w:val="-14"/>
        </w:rPr>
        <w:t> </w:t>
      </w:r>
      <w:r>
        <w:rPr>
          <w:color w:val="231F20"/>
        </w:rPr>
        <w:t>себя</w:t>
      </w:r>
      <w:r>
        <w:rPr>
          <w:color w:val="231F20"/>
          <w:spacing w:val="-13"/>
        </w:rPr>
        <w:t> </w:t>
      </w:r>
      <w:r>
        <w:rPr>
          <w:color w:val="231F20"/>
        </w:rPr>
        <w:t>благоприятную</w:t>
      </w:r>
      <w:r>
        <w:rPr>
          <w:color w:val="231F20"/>
          <w:spacing w:val="-13"/>
        </w:rPr>
        <w:t> </w:t>
      </w:r>
      <w:r>
        <w:rPr>
          <w:color w:val="231F20"/>
        </w:rPr>
        <w:t>среду</w:t>
      </w:r>
      <w:r>
        <w:rPr>
          <w:color w:val="231F20"/>
          <w:spacing w:val="-13"/>
        </w:rPr>
        <w:t> </w:t>
      </w:r>
      <w:r>
        <w:rPr>
          <w:color w:val="231F20"/>
        </w:rPr>
        <w:t>обитания.</w:t>
      </w:r>
      <w:r>
        <w:rPr>
          <w:color w:val="231F20"/>
          <w:spacing w:val="-13"/>
        </w:rPr>
        <w:t> </w:t>
      </w:r>
      <w:r>
        <w:rPr>
          <w:color w:val="231F20"/>
        </w:rPr>
        <w:t>Население</w:t>
      </w:r>
      <w:r>
        <w:rPr>
          <w:color w:val="231F20"/>
          <w:spacing w:val="-13"/>
        </w:rPr>
        <w:t> </w:t>
      </w:r>
      <w:r>
        <w:rPr>
          <w:color w:val="231F20"/>
        </w:rPr>
        <w:t>городов</w:t>
      </w:r>
      <w:r>
        <w:rPr>
          <w:color w:val="231F20"/>
          <w:spacing w:val="-13"/>
        </w:rPr>
        <w:t> </w:t>
      </w:r>
      <w:r>
        <w:rPr>
          <w:color w:val="231F20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</w:rPr>
        <w:t>остро</w:t>
      </w:r>
      <w:r>
        <w:rPr>
          <w:color w:val="231F20"/>
          <w:spacing w:val="-13"/>
        </w:rPr>
        <w:t> </w:t>
      </w:r>
      <w:r>
        <w:rPr>
          <w:color w:val="231F20"/>
        </w:rPr>
        <w:t>пе-</w:t>
      </w:r>
      <w:r>
        <w:rPr>
          <w:color w:val="231F20"/>
          <w:spacing w:val="-68"/>
        </w:rPr>
        <w:t> </w:t>
      </w:r>
      <w:r>
        <w:rPr>
          <w:color w:val="231F20"/>
        </w:rPr>
        <w:t>реживают кризисную обстановку архитектурной среды. Сложившаяся ситуация</w:t>
      </w:r>
      <w:r>
        <w:rPr>
          <w:color w:val="231F20"/>
          <w:spacing w:val="-67"/>
        </w:rPr>
        <w:t> </w:t>
      </w:r>
      <w:r>
        <w:rPr>
          <w:color w:val="231F20"/>
        </w:rPr>
        <w:t>формирует потребность пересмотреть нынешние подходы к архитектурно-про-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странственной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города,</w:t>
      </w:r>
      <w:r>
        <w:rPr>
          <w:color w:val="231F20"/>
          <w:spacing w:val="-13"/>
        </w:rPr>
        <w:t> </w:t>
      </w:r>
      <w:r>
        <w:rPr>
          <w:color w:val="231F20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</w:rPr>
        <w:t>нередко</w:t>
      </w:r>
      <w:r>
        <w:rPr>
          <w:color w:val="231F20"/>
          <w:spacing w:val="-13"/>
        </w:rPr>
        <w:t> </w:t>
      </w:r>
      <w:r>
        <w:rPr>
          <w:color w:val="231F20"/>
        </w:rPr>
        <w:t>игнорируют</w:t>
      </w:r>
      <w:r>
        <w:rPr>
          <w:color w:val="231F20"/>
          <w:spacing w:val="-13"/>
        </w:rPr>
        <w:t> </w:t>
      </w:r>
      <w:r>
        <w:rPr>
          <w:color w:val="231F20"/>
        </w:rPr>
        <w:t>художе-</w:t>
      </w:r>
      <w:r>
        <w:rPr>
          <w:color w:val="231F20"/>
          <w:spacing w:val="-67"/>
        </w:rPr>
        <w:t> </w:t>
      </w:r>
      <w:r>
        <w:rPr>
          <w:color w:val="231F20"/>
        </w:rPr>
        <w:t>ственный аспект развития пространства. Для каждого города, который обладает</w:t>
      </w:r>
      <w:r>
        <w:rPr>
          <w:color w:val="231F20"/>
          <w:spacing w:val="-67"/>
        </w:rPr>
        <w:t> </w:t>
      </w:r>
      <w:r>
        <w:rPr>
          <w:color w:val="231F20"/>
        </w:rPr>
        <w:t>уникальными природными ценностями, связь с водным пространством является</w:t>
      </w:r>
      <w:r>
        <w:rPr>
          <w:color w:val="231F20"/>
          <w:spacing w:val="-67"/>
        </w:rPr>
        <w:t> </w:t>
      </w:r>
      <w:r>
        <w:rPr>
          <w:color w:val="231F20"/>
        </w:rPr>
        <w:t>одним из важных способов формирования среды, который определяет структу-</w:t>
      </w:r>
      <w:r>
        <w:rPr>
          <w:color w:val="231F20"/>
          <w:spacing w:val="1"/>
        </w:rPr>
        <w:t> </w:t>
      </w:r>
      <w:r>
        <w:rPr>
          <w:color w:val="231F20"/>
        </w:rPr>
        <w:t>ру, типологию, архитектурный облик, культурные традиции, уклад жизни и ста-</w:t>
      </w:r>
      <w:r>
        <w:rPr>
          <w:color w:val="231F20"/>
          <w:spacing w:val="-67"/>
        </w:rPr>
        <w:t> </w:t>
      </w:r>
      <w:r>
        <w:rPr>
          <w:color w:val="231F20"/>
        </w:rPr>
        <w:t>тус</w:t>
      </w:r>
      <w:r>
        <w:rPr>
          <w:color w:val="231F20"/>
          <w:spacing w:val="-1"/>
        </w:rPr>
        <w:t> </w:t>
      </w:r>
      <w:r>
        <w:rPr>
          <w:color w:val="231F20"/>
        </w:rPr>
        <w:t>городских пространств.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По мере развития городов, зачастую некоторые городские территории вдоль</w:t>
      </w:r>
      <w:r>
        <w:rPr>
          <w:color w:val="231F20"/>
          <w:spacing w:val="1"/>
        </w:rPr>
        <w:t> </w:t>
      </w:r>
      <w:r>
        <w:rPr>
          <w:color w:val="231F20"/>
        </w:rPr>
        <w:t>береговых линий до сих пор никак не используются и остаются необустроенны-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ми.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причине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появляются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нерационального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4"/>
        </w:rPr>
        <w:t> </w:t>
      </w:r>
      <w:r>
        <w:rPr>
          <w:color w:val="231F20"/>
        </w:rPr>
        <w:t>при-</w:t>
      </w:r>
      <w:r>
        <w:rPr>
          <w:color w:val="231F20"/>
          <w:spacing w:val="-68"/>
        </w:rPr>
        <w:t> </w:t>
      </w:r>
      <w:r>
        <w:rPr>
          <w:color w:val="231F20"/>
        </w:rPr>
        <w:t>родных ресурсов и рекреационных пространств, сложность выхода к акватории</w:t>
      </w:r>
      <w:r>
        <w:rPr>
          <w:color w:val="231F20"/>
          <w:spacing w:val="1"/>
        </w:rPr>
        <w:t> </w:t>
      </w:r>
      <w:r>
        <w:rPr>
          <w:color w:val="231F20"/>
        </w:rPr>
        <w:t>селитебных</w:t>
      </w:r>
      <w:r>
        <w:rPr>
          <w:color w:val="231F20"/>
          <w:spacing w:val="-4"/>
        </w:rPr>
        <w:t> </w:t>
      </w:r>
      <w:r>
        <w:rPr>
          <w:color w:val="231F20"/>
        </w:rPr>
        <w:t>районов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4"/>
        </w:rPr>
        <w:t> </w:t>
      </w:r>
      <w:r>
        <w:rPr>
          <w:color w:val="231F20"/>
        </w:rPr>
        <w:t>инфраструктуры.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связи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активно</w:t>
      </w:r>
      <w:r>
        <w:rPr>
          <w:color w:val="231F20"/>
          <w:spacing w:val="-4"/>
        </w:rPr>
        <w:t> </w:t>
      </w:r>
      <w:r>
        <w:rPr>
          <w:color w:val="231F20"/>
        </w:rPr>
        <w:t>развиваю-</w:t>
      </w:r>
      <w:r>
        <w:rPr>
          <w:color w:val="231F20"/>
          <w:spacing w:val="-67"/>
        </w:rPr>
        <w:t> </w:t>
      </w:r>
      <w:r>
        <w:rPr>
          <w:color w:val="231F20"/>
        </w:rPr>
        <w:t>щимся</w:t>
      </w:r>
      <w:r>
        <w:rPr>
          <w:color w:val="231F20"/>
          <w:spacing w:val="-11"/>
        </w:rPr>
        <w:t> </w:t>
      </w:r>
      <w:r>
        <w:rPr>
          <w:color w:val="231F20"/>
        </w:rPr>
        <w:t>туризмом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0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0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1"/>
        </w:rPr>
        <w:t> </w:t>
      </w:r>
      <w:r>
        <w:rPr>
          <w:color w:val="231F20"/>
        </w:rPr>
        <w:t>зон,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именно</w:t>
      </w:r>
      <w:r>
        <w:rPr>
          <w:color w:val="231F20"/>
          <w:spacing w:val="-10"/>
        </w:rPr>
        <w:t> </w:t>
      </w:r>
      <w:r>
        <w:rPr>
          <w:color w:val="231F20"/>
        </w:rPr>
        <w:t>благо-</w:t>
      </w:r>
      <w:r>
        <w:rPr>
          <w:color w:val="231F20"/>
          <w:spacing w:val="-68"/>
        </w:rPr>
        <w:t> </w:t>
      </w:r>
      <w:r>
        <w:rPr>
          <w:color w:val="231F20"/>
        </w:rPr>
        <w:t>устройство прибрежных территорий, а также привлечение местного населения,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счет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потенциала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окружающей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поблизости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стройки.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Поиск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средств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гармонизации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жилой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застройки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городскими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открытыми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4" w:lineRule="auto" w:before="68"/>
      </w:pPr>
      <w:r>
        <w:rPr>
          <w:color w:val="231F20"/>
        </w:rPr>
        <w:t>пространствами</w:t>
      </w:r>
      <w:r>
        <w:rPr>
          <w:color w:val="231F20"/>
          <w:spacing w:val="2"/>
        </w:rPr>
        <w:t> </w:t>
      </w:r>
      <w:r>
        <w:rPr>
          <w:color w:val="231F20"/>
        </w:rPr>
        <w:t>вблизи</w:t>
      </w:r>
      <w:r>
        <w:rPr>
          <w:color w:val="231F20"/>
          <w:spacing w:val="2"/>
        </w:rPr>
        <w:t> </w:t>
      </w:r>
      <w:r>
        <w:rPr>
          <w:color w:val="231F20"/>
        </w:rPr>
        <w:t>водоемов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2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2"/>
        </w:rPr>
        <w:t> </w:t>
      </w:r>
      <w:r>
        <w:rPr>
          <w:color w:val="231F20"/>
        </w:rPr>
        <w:t>«языка»</w:t>
      </w:r>
      <w:r>
        <w:rPr>
          <w:color w:val="231F20"/>
          <w:spacing w:val="3"/>
        </w:rPr>
        <w:t> </w:t>
      </w:r>
      <w:r>
        <w:rPr>
          <w:color w:val="231F20"/>
        </w:rPr>
        <w:t>формо-</w:t>
      </w:r>
      <w:r>
        <w:rPr>
          <w:color w:val="231F20"/>
          <w:spacing w:val="-67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"/>
        </w:rPr>
        <w:t> </w:t>
      </w:r>
      <w:r>
        <w:rPr>
          <w:color w:val="231F20"/>
        </w:rPr>
        <w:t>основной</w:t>
      </w:r>
      <w:r>
        <w:rPr>
          <w:color w:val="231F20"/>
          <w:spacing w:val="-1"/>
        </w:rPr>
        <w:t> </w:t>
      </w:r>
      <w:r>
        <w:rPr>
          <w:color w:val="231F20"/>
        </w:rPr>
        <w:t>задачей</w:t>
      </w:r>
      <w:r>
        <w:rPr>
          <w:color w:val="231F20"/>
          <w:spacing w:val="-1"/>
        </w:rPr>
        <w:t> </w:t>
      </w:r>
      <w:r>
        <w:rPr>
          <w:color w:val="231F20"/>
        </w:rPr>
        <w:t>данного</w:t>
      </w:r>
      <w:r>
        <w:rPr>
          <w:color w:val="231F20"/>
          <w:spacing w:val="-1"/>
        </w:rPr>
        <w:t> </w:t>
      </w:r>
      <w:r>
        <w:rPr>
          <w:color w:val="231F20"/>
        </w:rPr>
        <w:t>исследования.</w:t>
      </w:r>
    </w:p>
    <w:p>
      <w:pPr>
        <w:pStyle w:val="BodyText"/>
        <w:spacing w:line="264" w:lineRule="auto"/>
        <w:ind w:right="1130" w:firstLine="396"/>
        <w:jc w:val="right"/>
      </w:pPr>
      <w:r>
        <w:rPr>
          <w:color w:val="231F20"/>
        </w:rPr>
        <w:t>Береговая</w:t>
      </w:r>
      <w:r>
        <w:rPr>
          <w:color w:val="231F20"/>
          <w:spacing w:val="14"/>
        </w:rPr>
        <w:t> </w:t>
      </w:r>
      <w:r>
        <w:rPr>
          <w:color w:val="231F20"/>
        </w:rPr>
        <w:t>линия</w:t>
      </w:r>
      <w:r>
        <w:rPr>
          <w:color w:val="231F20"/>
          <w:spacing w:val="14"/>
        </w:rPr>
        <w:t> </w:t>
      </w:r>
      <w:r>
        <w:rPr>
          <w:color w:val="231F20"/>
        </w:rPr>
        <w:t>городских</w:t>
      </w:r>
      <w:r>
        <w:rPr>
          <w:color w:val="231F20"/>
          <w:spacing w:val="15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14"/>
        </w:rPr>
        <w:t> </w:t>
      </w:r>
      <w:r>
        <w:rPr>
          <w:color w:val="231F20"/>
        </w:rPr>
        <w:t>всегда</w:t>
      </w:r>
      <w:r>
        <w:rPr>
          <w:color w:val="231F20"/>
          <w:spacing w:val="16"/>
        </w:rPr>
        <w:t> </w:t>
      </w:r>
      <w:r>
        <w:rPr>
          <w:color w:val="231F20"/>
        </w:rPr>
        <w:t>обладает</w:t>
      </w:r>
      <w:r>
        <w:rPr>
          <w:color w:val="231F20"/>
          <w:spacing w:val="14"/>
        </w:rPr>
        <w:t> </w:t>
      </w:r>
      <w:r>
        <w:rPr>
          <w:color w:val="231F20"/>
        </w:rPr>
        <w:t>большим</w:t>
      </w:r>
      <w:r>
        <w:rPr>
          <w:color w:val="231F20"/>
          <w:spacing w:val="14"/>
        </w:rPr>
        <w:t> </w:t>
      </w:r>
      <w:r>
        <w:rPr>
          <w:color w:val="231F20"/>
        </w:rPr>
        <w:t>потенциа-</w:t>
      </w:r>
      <w:r>
        <w:rPr>
          <w:color w:val="231F20"/>
          <w:spacing w:val="-67"/>
        </w:rPr>
        <w:t> </w:t>
      </w:r>
      <w:r>
        <w:rPr>
          <w:color w:val="231F20"/>
        </w:rPr>
        <w:t>лом</w:t>
      </w:r>
      <w:r>
        <w:rPr>
          <w:color w:val="231F20"/>
          <w:spacing w:val="4"/>
        </w:rPr>
        <w:t> </w:t>
      </w:r>
      <w:r>
        <w:rPr>
          <w:color w:val="231F20"/>
        </w:rPr>
        <w:t>развития.</w:t>
      </w:r>
      <w:r>
        <w:rPr>
          <w:color w:val="231F20"/>
          <w:spacing w:val="5"/>
        </w:rPr>
        <w:t> </w:t>
      </w:r>
      <w:r>
        <w:rPr>
          <w:color w:val="231F20"/>
        </w:rPr>
        <w:t>Располагая</w:t>
      </w:r>
      <w:r>
        <w:rPr>
          <w:color w:val="231F20"/>
          <w:spacing w:val="5"/>
        </w:rPr>
        <w:t> </w:t>
      </w:r>
      <w:r>
        <w:rPr>
          <w:color w:val="231F20"/>
        </w:rPr>
        <w:t>жильё</w:t>
      </w:r>
      <w:r>
        <w:rPr>
          <w:color w:val="231F20"/>
          <w:spacing w:val="5"/>
        </w:rPr>
        <w:t> </w:t>
      </w:r>
      <w:r>
        <w:rPr>
          <w:color w:val="231F20"/>
        </w:rPr>
        <w:t>вдоль</w:t>
      </w:r>
      <w:r>
        <w:rPr>
          <w:color w:val="231F20"/>
          <w:spacing w:val="5"/>
        </w:rPr>
        <w:t> </w:t>
      </w:r>
      <w:r>
        <w:rPr>
          <w:color w:val="231F20"/>
        </w:rPr>
        <w:t>набережных</w:t>
      </w:r>
      <w:r>
        <w:rPr>
          <w:color w:val="231F20"/>
          <w:spacing w:val="5"/>
        </w:rPr>
        <w:t> </w:t>
      </w:r>
      <w:r>
        <w:rPr>
          <w:color w:val="231F20"/>
        </w:rPr>
        <w:t>важно</w:t>
      </w:r>
      <w:r>
        <w:rPr>
          <w:color w:val="231F20"/>
          <w:spacing w:val="5"/>
        </w:rPr>
        <w:t> </w:t>
      </w:r>
      <w:r>
        <w:rPr>
          <w:color w:val="231F20"/>
        </w:rPr>
        <w:t>учитывать</w:t>
      </w:r>
      <w:r>
        <w:rPr>
          <w:color w:val="231F20"/>
          <w:spacing w:val="5"/>
        </w:rPr>
        <w:t> </w:t>
      </w:r>
      <w:r>
        <w:rPr>
          <w:color w:val="231F20"/>
        </w:rPr>
        <w:t>особенно-</w:t>
      </w:r>
      <w:r>
        <w:rPr>
          <w:color w:val="231F20"/>
          <w:spacing w:val="-67"/>
        </w:rPr>
        <w:t> </w:t>
      </w:r>
      <w:r>
        <w:rPr>
          <w:color w:val="231F20"/>
        </w:rPr>
        <w:t>сти</w:t>
      </w:r>
      <w:r>
        <w:rPr>
          <w:color w:val="231F20"/>
          <w:spacing w:val="-14"/>
        </w:rPr>
        <w:t> </w:t>
      </w:r>
      <w:r>
        <w:rPr>
          <w:color w:val="231F20"/>
        </w:rPr>
        <w:t>данной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3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местом</w:t>
      </w:r>
      <w:r>
        <w:rPr>
          <w:color w:val="231F20"/>
          <w:spacing w:val="-13"/>
        </w:rPr>
        <w:t> </w:t>
      </w:r>
      <w:r>
        <w:rPr>
          <w:color w:val="231F20"/>
        </w:rPr>
        <w:t>притяжения,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включает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прогулочную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видовые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воду,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обильное</w:t>
      </w:r>
      <w:r>
        <w:rPr>
          <w:color w:val="231F20"/>
          <w:spacing w:val="-15"/>
        </w:rPr>
        <w:t> </w:t>
      </w:r>
      <w:r>
        <w:rPr>
          <w:color w:val="231F20"/>
        </w:rPr>
        <w:t>озеленение,</w:t>
      </w:r>
      <w:r>
        <w:rPr>
          <w:color w:val="231F20"/>
          <w:spacing w:val="-67"/>
        </w:rPr>
        <w:t> </w:t>
      </w:r>
      <w:r>
        <w:rPr>
          <w:color w:val="231F20"/>
        </w:rPr>
        <w:t>вдоль</w:t>
      </w:r>
      <w:r>
        <w:rPr>
          <w:color w:val="231F20"/>
          <w:spacing w:val="-16"/>
        </w:rPr>
        <w:t> </w:t>
      </w:r>
      <w:r>
        <w:rPr>
          <w:color w:val="231F20"/>
        </w:rPr>
        <w:t>нее</w:t>
      </w:r>
      <w:r>
        <w:rPr>
          <w:color w:val="231F20"/>
          <w:spacing w:val="-15"/>
        </w:rPr>
        <w:t> </w:t>
      </w:r>
      <w:r>
        <w:rPr>
          <w:color w:val="231F20"/>
        </w:rPr>
        <w:t>размещаются</w:t>
      </w:r>
      <w:r>
        <w:rPr>
          <w:color w:val="231F20"/>
          <w:spacing w:val="-15"/>
        </w:rPr>
        <w:t> </w:t>
      </w:r>
      <w:r>
        <w:rPr>
          <w:color w:val="231F20"/>
        </w:rPr>
        <w:t>небольшие</w:t>
      </w:r>
      <w:r>
        <w:rPr>
          <w:color w:val="231F20"/>
          <w:spacing w:val="-15"/>
        </w:rPr>
        <w:t> </w:t>
      </w:r>
      <w:r>
        <w:rPr>
          <w:color w:val="231F20"/>
        </w:rPr>
        <w:t>кафе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магазины,</w:t>
      </w:r>
      <w:r>
        <w:rPr>
          <w:color w:val="231F20"/>
          <w:spacing w:val="-15"/>
        </w:rPr>
        <w:t> </w:t>
      </w:r>
      <w:r>
        <w:rPr>
          <w:color w:val="231F20"/>
        </w:rPr>
        <w:t>места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отдыха,</w:t>
      </w:r>
      <w:r>
        <w:rPr>
          <w:color w:val="231F20"/>
          <w:spacing w:val="-15"/>
        </w:rPr>
        <w:t> </w:t>
      </w:r>
      <w:r>
        <w:rPr>
          <w:color w:val="231F20"/>
        </w:rPr>
        <w:t>развлече-</w:t>
      </w:r>
      <w:r>
        <w:rPr>
          <w:color w:val="231F20"/>
          <w:spacing w:val="-67"/>
        </w:rPr>
        <w:t> </w:t>
      </w:r>
      <w:r>
        <w:rPr>
          <w:color w:val="231F20"/>
        </w:rPr>
        <w:t>ний,</w:t>
      </w:r>
      <w:r>
        <w:rPr>
          <w:color w:val="231F20"/>
          <w:spacing w:val="-14"/>
        </w:rPr>
        <w:t> </w:t>
      </w:r>
      <w:r>
        <w:rPr>
          <w:color w:val="231F20"/>
        </w:rPr>
        <w:t>деловой</w:t>
      </w:r>
      <w:r>
        <w:rPr>
          <w:color w:val="231F20"/>
          <w:spacing w:val="-14"/>
        </w:rPr>
        <w:t> </w:t>
      </w:r>
      <w:r>
        <w:rPr>
          <w:color w:val="231F20"/>
        </w:rPr>
        <w:t>активности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других</w:t>
      </w:r>
      <w:r>
        <w:rPr>
          <w:color w:val="231F20"/>
          <w:spacing w:val="-14"/>
        </w:rPr>
        <w:t> </w:t>
      </w:r>
      <w:r>
        <w:rPr>
          <w:color w:val="231F20"/>
        </w:rPr>
        <w:t>нужд</w:t>
      </w:r>
      <w:r>
        <w:rPr>
          <w:color w:val="231F20"/>
          <w:spacing w:val="-14"/>
        </w:rPr>
        <w:t> </w:t>
      </w:r>
      <w:r>
        <w:rPr>
          <w:color w:val="231F20"/>
        </w:rPr>
        <w:t>горожан.</w:t>
      </w:r>
      <w:r>
        <w:rPr>
          <w:color w:val="231F20"/>
          <w:spacing w:val="-14"/>
        </w:rPr>
        <w:t> </w:t>
      </w:r>
      <w:r>
        <w:rPr>
          <w:color w:val="231F20"/>
        </w:rPr>
        <w:t>Близость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общественным</w:t>
      </w:r>
      <w:r>
        <w:rPr>
          <w:color w:val="231F20"/>
          <w:spacing w:val="-14"/>
        </w:rPr>
        <w:t> </w:t>
      </w:r>
      <w:r>
        <w:rPr>
          <w:color w:val="231F20"/>
        </w:rPr>
        <w:t>при-</w:t>
      </w:r>
      <w:r>
        <w:rPr>
          <w:color w:val="231F20"/>
          <w:spacing w:val="-67"/>
        </w:rPr>
        <w:t> </w:t>
      </w:r>
      <w:r>
        <w:rPr>
          <w:color w:val="231F20"/>
        </w:rPr>
        <w:t>брежным пространствам влияет на формирование фронта застройки, на ее архи-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тектурно-планировочные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решения,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архитектурно-художественный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образ.</w:t>
      </w:r>
      <w:r>
        <w:rPr>
          <w:color w:val="231F20"/>
          <w:spacing w:val="-67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0"/>
        </w:rPr>
        <w:t> </w:t>
      </w:r>
      <w:r>
        <w:rPr>
          <w:color w:val="231F20"/>
        </w:rPr>
        <w:t>малоэтажной</w:t>
      </w:r>
      <w:r>
        <w:rPr>
          <w:color w:val="231F20"/>
          <w:spacing w:val="-10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</w:rPr>
        <w:t>сле-</w:t>
      </w:r>
    </w:p>
    <w:p>
      <w:pPr>
        <w:pStyle w:val="BodyText"/>
        <w:spacing w:line="320" w:lineRule="exact"/>
      </w:pPr>
      <w:r>
        <w:rPr>
          <w:color w:val="231F20"/>
        </w:rPr>
        <w:t>дует</w:t>
      </w:r>
      <w:r>
        <w:rPr>
          <w:color w:val="231F20"/>
          <w:spacing w:val="-9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8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8"/>
        </w:rPr>
        <w:t> </w:t>
      </w:r>
      <w:r>
        <w:rPr>
          <w:color w:val="231F20"/>
        </w:rPr>
        <w:t>проблемы: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сохранение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поддержание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существующей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панорамы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города;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урегулирование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логистики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транспортных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пешеходных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потоков;</w:t>
      </w:r>
    </w:p>
    <w:p>
      <w:pPr>
        <w:pStyle w:val="ListParagraph"/>
        <w:numPr>
          <w:ilvl w:val="0"/>
          <w:numId w:val="3"/>
        </w:numPr>
        <w:tabs>
          <w:tab w:pos="1847" w:val="left" w:leader="none"/>
        </w:tabs>
        <w:spacing w:line="264" w:lineRule="auto" w:before="32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обеспечение</w:t>
      </w:r>
      <w:r>
        <w:rPr>
          <w:color w:val="231F20"/>
          <w:spacing w:val="21"/>
          <w:sz w:val="28"/>
        </w:rPr>
        <w:t> </w:t>
      </w:r>
      <w:r>
        <w:rPr>
          <w:color w:val="231F20"/>
          <w:sz w:val="28"/>
        </w:rPr>
        <w:t>организованных</w:t>
      </w:r>
      <w:r>
        <w:rPr>
          <w:color w:val="231F20"/>
          <w:spacing w:val="21"/>
          <w:sz w:val="28"/>
        </w:rPr>
        <w:t> </w:t>
      </w:r>
      <w:r>
        <w:rPr>
          <w:color w:val="231F20"/>
          <w:sz w:val="28"/>
        </w:rPr>
        <w:t>парковочных</w:t>
      </w:r>
      <w:r>
        <w:rPr>
          <w:color w:val="231F20"/>
          <w:spacing w:val="21"/>
          <w:sz w:val="28"/>
        </w:rPr>
        <w:t> </w:t>
      </w:r>
      <w:r>
        <w:rPr>
          <w:color w:val="231F20"/>
          <w:sz w:val="28"/>
        </w:rPr>
        <w:t>мест</w:t>
      </w:r>
      <w:r>
        <w:rPr>
          <w:color w:val="231F20"/>
          <w:spacing w:val="2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20"/>
          <w:sz w:val="28"/>
        </w:rPr>
        <w:t> </w:t>
      </w:r>
      <w:r>
        <w:rPr>
          <w:color w:val="231F20"/>
          <w:sz w:val="28"/>
        </w:rPr>
        <w:t>качественного</w:t>
      </w:r>
      <w:r>
        <w:rPr>
          <w:color w:val="231F20"/>
          <w:spacing w:val="21"/>
          <w:sz w:val="28"/>
        </w:rPr>
        <w:t> </w:t>
      </w:r>
      <w:r>
        <w:rPr>
          <w:color w:val="231F20"/>
          <w:sz w:val="28"/>
        </w:rPr>
        <w:t>благоу-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стройства местности;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2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формирование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рекреационных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зон;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связь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набережной;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создание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необходимых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условий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маломобильных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групп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населения;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привлечение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внимания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жителей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целью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дальнейшего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развития.</w:t>
      </w:r>
    </w:p>
    <w:p>
      <w:pPr>
        <w:pStyle w:val="BodyText"/>
        <w:spacing w:line="264" w:lineRule="auto" w:before="32"/>
        <w:ind w:right="1127" w:firstLine="396"/>
        <w:jc w:val="both"/>
      </w:pPr>
      <w:r>
        <w:rPr>
          <w:color w:val="231F20"/>
        </w:rPr>
        <w:t>«С увеличением интенсивности урбанизации и вытеснением природы из го-</w:t>
      </w:r>
      <w:r>
        <w:rPr>
          <w:color w:val="231F20"/>
          <w:spacing w:val="1"/>
        </w:rPr>
        <w:t> </w:t>
      </w:r>
      <w:r>
        <w:rPr>
          <w:color w:val="231F20"/>
        </w:rPr>
        <w:t>рода</w:t>
      </w:r>
      <w:r>
        <w:rPr>
          <w:color w:val="231F20"/>
          <w:spacing w:val="-16"/>
        </w:rPr>
        <w:t> </w:t>
      </w:r>
      <w:r>
        <w:rPr>
          <w:color w:val="231F20"/>
        </w:rPr>
        <w:t>особенно</w:t>
      </w:r>
      <w:r>
        <w:rPr>
          <w:color w:val="231F20"/>
          <w:spacing w:val="-16"/>
        </w:rPr>
        <w:t> </w:t>
      </w:r>
      <w:r>
        <w:rPr>
          <w:color w:val="231F20"/>
        </w:rPr>
        <w:t>остро</w:t>
      </w:r>
      <w:r>
        <w:rPr>
          <w:color w:val="231F20"/>
          <w:spacing w:val="-15"/>
        </w:rPr>
        <w:t> </w:t>
      </w:r>
      <w:r>
        <w:rPr>
          <w:color w:val="231F20"/>
        </w:rPr>
        <w:t>стало</w:t>
      </w:r>
      <w:r>
        <w:rPr>
          <w:color w:val="231F20"/>
          <w:spacing w:val="-16"/>
        </w:rPr>
        <w:t> </w:t>
      </w:r>
      <w:r>
        <w:rPr>
          <w:color w:val="231F20"/>
        </w:rPr>
        <w:t>ощущаться,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комфортного</w:t>
      </w:r>
      <w:r>
        <w:rPr>
          <w:color w:val="231F20"/>
          <w:spacing w:val="-15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го-</w:t>
      </w:r>
      <w:r>
        <w:rPr>
          <w:color w:val="231F20"/>
          <w:spacing w:val="-68"/>
        </w:rPr>
        <w:t> </w:t>
      </w:r>
      <w:r>
        <w:rPr>
          <w:color w:val="231F20"/>
        </w:rPr>
        <w:t>родских условиях необходимо наличие естественной природной составляющей,</w:t>
      </w:r>
      <w:r>
        <w:rPr>
          <w:color w:val="231F20"/>
          <w:spacing w:val="-67"/>
        </w:rPr>
        <w:t> </w:t>
      </w:r>
      <w:r>
        <w:rPr>
          <w:color w:val="231F20"/>
        </w:rPr>
        <w:t>которая оказывает непосредственное влияние на мироощущение человека, его</w:t>
      </w:r>
      <w:r>
        <w:rPr>
          <w:color w:val="231F20"/>
          <w:spacing w:val="1"/>
        </w:rPr>
        <w:t> </w:t>
      </w:r>
      <w:r>
        <w:rPr>
          <w:color w:val="231F20"/>
        </w:rPr>
        <w:t>настроение, благоприятное впечатление от архитектурной среды» [1]. Важным</w:t>
      </w:r>
      <w:r>
        <w:rPr>
          <w:color w:val="231F20"/>
          <w:spacing w:val="1"/>
        </w:rPr>
        <w:t> </w:t>
      </w:r>
      <w:r>
        <w:rPr>
          <w:color w:val="231F20"/>
        </w:rPr>
        <w:t>критерием при проектировании жилья на прибрежных городских территориях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сохранение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культурных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традиций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пространства,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анализ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плот-</w:t>
      </w:r>
      <w:r>
        <w:rPr>
          <w:color w:val="231F20"/>
          <w:spacing w:val="-68"/>
        </w:rPr>
        <w:t> </w:t>
      </w:r>
      <w:r>
        <w:rPr>
          <w:color w:val="231F20"/>
        </w:rPr>
        <w:t>ности</w:t>
      </w:r>
      <w:r>
        <w:rPr>
          <w:color w:val="231F20"/>
          <w:spacing w:val="-7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7"/>
        </w:rPr>
        <w:t> </w:t>
      </w:r>
      <w:r>
        <w:rPr>
          <w:color w:val="231F20"/>
        </w:rPr>
        <w:t>существующий</w:t>
      </w:r>
      <w:r>
        <w:rPr>
          <w:color w:val="231F20"/>
          <w:spacing w:val="-7"/>
        </w:rPr>
        <w:t> </w:t>
      </w:r>
      <w:r>
        <w:rPr>
          <w:color w:val="231F20"/>
        </w:rPr>
        <w:t>силуэт</w:t>
      </w:r>
      <w:r>
        <w:rPr>
          <w:color w:val="231F20"/>
          <w:spacing w:val="-7"/>
        </w:rPr>
        <w:t> </w:t>
      </w:r>
      <w:r>
        <w:rPr>
          <w:color w:val="231F20"/>
        </w:rPr>
        <w:t>набережной,</w:t>
      </w:r>
      <w:r>
        <w:rPr>
          <w:color w:val="231F20"/>
          <w:spacing w:val="-7"/>
        </w:rPr>
        <w:t> </w:t>
      </w:r>
      <w:r>
        <w:rPr>
          <w:color w:val="231F20"/>
        </w:rPr>
        <w:t>формирующий</w:t>
      </w:r>
      <w:r>
        <w:rPr>
          <w:color w:val="231F20"/>
          <w:spacing w:val="-6"/>
        </w:rPr>
        <w:t> </w:t>
      </w:r>
      <w:r>
        <w:rPr>
          <w:color w:val="231F20"/>
        </w:rPr>
        <w:t>вид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воды.</w:t>
      </w:r>
      <w:r>
        <w:rPr>
          <w:color w:val="231F20"/>
          <w:spacing w:val="-68"/>
        </w:rPr>
        <w:t> </w:t>
      </w:r>
      <w:r>
        <w:rPr>
          <w:color w:val="231F20"/>
        </w:rPr>
        <w:t>Одним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значимых</w:t>
      </w:r>
      <w:r>
        <w:rPr>
          <w:color w:val="231F20"/>
          <w:spacing w:val="-4"/>
        </w:rPr>
        <w:t> </w:t>
      </w:r>
      <w:r>
        <w:rPr>
          <w:color w:val="231F20"/>
        </w:rPr>
        <w:t>факторов</w:t>
      </w:r>
      <w:r>
        <w:rPr>
          <w:color w:val="231F20"/>
          <w:spacing w:val="-5"/>
        </w:rPr>
        <w:t> </w:t>
      </w:r>
      <w:r>
        <w:rPr>
          <w:color w:val="231F20"/>
        </w:rPr>
        <w:t>опознавания</w:t>
      </w:r>
      <w:r>
        <w:rPr>
          <w:color w:val="231F20"/>
          <w:spacing w:val="-4"/>
        </w:rPr>
        <w:t> </w:t>
      </w:r>
      <w:r>
        <w:rPr>
          <w:color w:val="231F20"/>
        </w:rPr>
        <w:t>уникальности</w:t>
      </w:r>
      <w:r>
        <w:rPr>
          <w:color w:val="231F20"/>
          <w:spacing w:val="-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5"/>
        </w:rPr>
        <w:t> </w:t>
      </w:r>
      <w:r>
        <w:rPr>
          <w:color w:val="231F20"/>
        </w:rPr>
        <w:t>среды</w:t>
      </w:r>
      <w:r>
        <w:rPr>
          <w:color w:val="231F20"/>
          <w:spacing w:val="-4"/>
        </w:rPr>
        <w:t> </w:t>
      </w:r>
      <w:r>
        <w:rPr>
          <w:color w:val="231F20"/>
        </w:rPr>
        <w:t>явля-</w:t>
      </w:r>
      <w:r>
        <w:rPr>
          <w:color w:val="231F20"/>
          <w:spacing w:val="-67"/>
        </w:rPr>
        <w:t> </w:t>
      </w:r>
      <w:r>
        <w:rPr>
          <w:color w:val="231F20"/>
        </w:rPr>
        <w:t>ется уличный фасад жилого дома, характерные параметры и габариты которого</w:t>
      </w:r>
      <w:r>
        <w:rPr>
          <w:color w:val="231F20"/>
          <w:spacing w:val="1"/>
        </w:rPr>
        <w:t> </w:t>
      </w:r>
      <w:r>
        <w:rPr>
          <w:color w:val="231F20"/>
        </w:rPr>
        <w:t>у</w:t>
      </w:r>
      <w:r>
        <w:rPr>
          <w:color w:val="231F20"/>
          <w:spacing w:val="-17"/>
        </w:rPr>
        <w:t> </w:t>
      </w:r>
      <w:r>
        <w:rPr>
          <w:color w:val="231F20"/>
        </w:rPr>
        <w:t>каждого</w:t>
      </w:r>
      <w:r>
        <w:rPr>
          <w:color w:val="231F20"/>
          <w:spacing w:val="-16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6"/>
        </w:rPr>
        <w:t> </w:t>
      </w:r>
      <w:r>
        <w:rPr>
          <w:color w:val="231F20"/>
        </w:rPr>
        <w:t>города</w:t>
      </w:r>
      <w:r>
        <w:rPr>
          <w:color w:val="231F20"/>
          <w:spacing w:val="-17"/>
        </w:rPr>
        <w:t> </w:t>
      </w:r>
      <w:r>
        <w:rPr>
          <w:color w:val="231F20"/>
        </w:rPr>
        <w:t>свои.</w:t>
      </w:r>
      <w:r>
        <w:rPr>
          <w:color w:val="231F20"/>
          <w:spacing w:val="-16"/>
        </w:rPr>
        <w:t> </w:t>
      </w:r>
      <w:r>
        <w:rPr>
          <w:color w:val="231F20"/>
        </w:rPr>
        <w:t>Выявляя</w:t>
      </w:r>
      <w:r>
        <w:rPr>
          <w:color w:val="231F20"/>
          <w:spacing w:val="-16"/>
        </w:rPr>
        <w:t> </w:t>
      </w:r>
      <w:r>
        <w:rPr>
          <w:color w:val="231F20"/>
        </w:rPr>
        <w:t>типологические</w:t>
      </w:r>
      <w:r>
        <w:rPr>
          <w:color w:val="231F20"/>
          <w:spacing w:val="-17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6"/>
        </w:rPr>
        <w:t> </w:t>
      </w:r>
      <w:r>
        <w:rPr>
          <w:color w:val="231F20"/>
        </w:rPr>
        <w:t>жи-</w:t>
      </w:r>
      <w:r>
        <w:rPr>
          <w:color w:val="231F20"/>
          <w:spacing w:val="-68"/>
        </w:rPr>
        <w:t> </w:t>
      </w:r>
      <w:r>
        <w:rPr>
          <w:color w:val="231F20"/>
        </w:rPr>
        <w:t>лых</w:t>
      </w:r>
      <w:r>
        <w:rPr>
          <w:color w:val="231F20"/>
          <w:spacing w:val="-9"/>
        </w:rPr>
        <w:t> </w:t>
      </w:r>
      <w:r>
        <w:rPr>
          <w:color w:val="231F20"/>
        </w:rPr>
        <w:t>зданий,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напрямую</w:t>
      </w:r>
      <w:r>
        <w:rPr>
          <w:color w:val="231F20"/>
          <w:spacing w:val="-8"/>
        </w:rPr>
        <w:t> </w:t>
      </w:r>
      <w:r>
        <w:rPr>
          <w:color w:val="231F20"/>
        </w:rPr>
        <w:t>связаны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-9"/>
        </w:rPr>
        <w:t> </w:t>
      </w:r>
      <w:r>
        <w:rPr>
          <w:color w:val="231F20"/>
        </w:rPr>
        <w:t>образа</w:t>
      </w:r>
      <w:r>
        <w:rPr>
          <w:color w:val="231F20"/>
          <w:spacing w:val="-8"/>
        </w:rPr>
        <w:t> </w:t>
      </w:r>
      <w:r>
        <w:rPr>
          <w:color w:val="231F20"/>
        </w:rPr>
        <w:t>жизни</w:t>
      </w:r>
      <w:r>
        <w:rPr>
          <w:color w:val="231F20"/>
          <w:spacing w:val="-9"/>
        </w:rPr>
        <w:t> </w:t>
      </w:r>
      <w:r>
        <w:rPr>
          <w:color w:val="231F20"/>
        </w:rPr>
        <w:t>граждан,</w:t>
      </w:r>
      <w:r>
        <w:rPr>
          <w:color w:val="231F20"/>
          <w:spacing w:val="-67"/>
        </w:rPr>
        <w:t> </w:t>
      </w:r>
      <w:r>
        <w:rPr>
          <w:color w:val="231F20"/>
        </w:rPr>
        <w:t>их</w:t>
      </w:r>
      <w:r>
        <w:rPr>
          <w:color w:val="231F20"/>
          <w:spacing w:val="-18"/>
        </w:rPr>
        <w:t> </w:t>
      </w:r>
      <w:r>
        <w:rPr>
          <w:color w:val="231F20"/>
        </w:rPr>
        <w:t>бытом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8"/>
        </w:rPr>
        <w:t> </w:t>
      </w:r>
      <w:r>
        <w:rPr>
          <w:color w:val="231F20"/>
        </w:rPr>
        <w:t>традициями,</w:t>
      </w:r>
      <w:r>
        <w:rPr>
          <w:color w:val="231F20"/>
          <w:spacing w:val="-1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7"/>
        </w:rPr>
        <w:t> </w:t>
      </w:r>
      <w:r>
        <w:rPr>
          <w:color w:val="231F20"/>
        </w:rPr>
        <w:t>сохранять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17"/>
        </w:rPr>
        <w:t> </w:t>
      </w:r>
      <w:r>
        <w:rPr>
          <w:color w:val="231F20"/>
        </w:rPr>
        <w:t>приемы.</w:t>
      </w:r>
      <w:r>
        <w:rPr>
          <w:color w:val="231F20"/>
          <w:spacing w:val="-17"/>
        </w:rPr>
        <w:t> </w:t>
      </w:r>
      <w:r>
        <w:rPr>
          <w:color w:val="231F20"/>
        </w:rPr>
        <w:t>При</w:t>
      </w:r>
      <w:r>
        <w:rPr>
          <w:color w:val="231F20"/>
          <w:spacing w:val="-17"/>
        </w:rPr>
        <w:t> </w:t>
      </w:r>
      <w:r>
        <w:rPr>
          <w:color w:val="231F20"/>
        </w:rPr>
        <w:t>рас-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смотрении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конкретного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учитывать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отличительные</w:t>
      </w:r>
      <w:r>
        <w:rPr>
          <w:color w:val="231F20"/>
          <w:spacing w:val="-14"/>
        </w:rPr>
        <w:t> </w:t>
      </w:r>
      <w:r>
        <w:rPr>
          <w:color w:val="231F20"/>
        </w:rPr>
        <w:t>чер-</w:t>
      </w:r>
      <w:r>
        <w:rPr>
          <w:color w:val="231F20"/>
          <w:spacing w:val="-68"/>
        </w:rPr>
        <w:t> </w:t>
      </w:r>
      <w:r>
        <w:rPr>
          <w:color w:val="231F20"/>
        </w:rPr>
        <w:t>ты</w:t>
      </w:r>
      <w:r>
        <w:rPr>
          <w:color w:val="231F20"/>
          <w:spacing w:val="-5"/>
        </w:rPr>
        <w:t> </w:t>
      </w:r>
      <w:r>
        <w:rPr>
          <w:color w:val="231F20"/>
        </w:rPr>
        <w:t>общего</w:t>
      </w:r>
      <w:r>
        <w:rPr>
          <w:color w:val="231F20"/>
          <w:spacing w:val="-5"/>
        </w:rPr>
        <w:t> </w:t>
      </w:r>
      <w:r>
        <w:rPr>
          <w:color w:val="231F20"/>
        </w:rPr>
        <w:t>внешнего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5"/>
        </w:rPr>
        <w:t> </w:t>
      </w:r>
      <w:r>
        <w:rPr>
          <w:color w:val="231F20"/>
        </w:rPr>
        <w:t>облика</w:t>
      </w:r>
      <w:r>
        <w:rPr>
          <w:color w:val="231F20"/>
          <w:spacing w:val="-4"/>
        </w:rPr>
        <w:t> </w:t>
      </w:r>
      <w:r>
        <w:rPr>
          <w:color w:val="231F20"/>
        </w:rPr>
        <w:t>зданий,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влияют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поддер-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жание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идентификации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архитектурно-планировочные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решения.</w:t>
      </w:r>
      <w:r>
        <w:rPr>
          <w:color w:val="231F20"/>
          <w:spacing w:val="-68"/>
        </w:rPr>
        <w:t> </w:t>
      </w:r>
      <w:r>
        <w:rPr>
          <w:color w:val="231F20"/>
        </w:rPr>
        <w:t>Определенное цветовое решение уличной застройки и использование характер-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архитектурных деталей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системном</w:t>
      </w:r>
      <w:r>
        <w:rPr>
          <w:color w:val="231F20"/>
          <w:spacing w:val="-11"/>
        </w:rPr>
        <w:t> </w:t>
      </w:r>
      <w:r>
        <w:rPr>
          <w:color w:val="231F20"/>
        </w:rPr>
        <w:t>рассмотрении</w:t>
      </w:r>
      <w:r>
        <w:rPr>
          <w:color w:val="231F20"/>
          <w:spacing w:val="-11"/>
        </w:rPr>
        <w:t> </w:t>
      </w:r>
      <w:r>
        <w:rPr>
          <w:color w:val="231F20"/>
        </w:rPr>
        <w:t>проблем</w:t>
      </w:r>
      <w:r>
        <w:rPr>
          <w:color w:val="231F20"/>
          <w:spacing w:val="-11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12"/>
        </w:rPr>
        <w:t> </w:t>
      </w:r>
      <w:r>
        <w:rPr>
          <w:color w:val="231F20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изме-</w:t>
      </w:r>
      <w:r>
        <w:rPr>
          <w:color w:val="231F20"/>
          <w:spacing w:val="-68"/>
        </w:rPr>
        <w:t> </w:t>
      </w:r>
      <w:r>
        <w:rPr>
          <w:color w:val="231F20"/>
        </w:rPr>
        <w:t>ненной</w:t>
      </w:r>
      <w:r>
        <w:rPr>
          <w:color w:val="231F20"/>
          <w:spacing w:val="4"/>
        </w:rPr>
        <w:t> </w:t>
      </w:r>
      <w:r>
        <w:rPr>
          <w:color w:val="231F20"/>
        </w:rPr>
        <w:t>природой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его</w:t>
      </w:r>
      <w:r>
        <w:rPr>
          <w:color w:val="231F20"/>
          <w:spacing w:val="5"/>
        </w:rPr>
        <w:t> </w:t>
      </w:r>
      <w:r>
        <w:rPr>
          <w:color w:val="231F20"/>
        </w:rPr>
        <w:t>структуре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окружении</w:t>
      </w:r>
      <w:r>
        <w:rPr>
          <w:color w:val="231F20"/>
          <w:spacing w:val="4"/>
        </w:rPr>
        <w:t> </w:t>
      </w:r>
      <w:r>
        <w:rPr>
          <w:color w:val="231F20"/>
        </w:rPr>
        <w:t>могут</w:t>
      </w:r>
      <w:r>
        <w:rPr>
          <w:color w:val="231F20"/>
          <w:spacing w:val="5"/>
        </w:rPr>
        <w:t> </w:t>
      </w:r>
      <w:r>
        <w:rPr>
          <w:color w:val="231F20"/>
        </w:rPr>
        <w:t>быть</w:t>
      </w:r>
      <w:r>
        <w:rPr>
          <w:color w:val="231F20"/>
          <w:spacing w:val="5"/>
        </w:rPr>
        <w:t> </w:t>
      </w:r>
      <w:r>
        <w:rPr>
          <w:color w:val="231F20"/>
        </w:rPr>
        <w:t>найдены</w:t>
      </w:r>
      <w:r>
        <w:rPr>
          <w:color w:val="231F20"/>
          <w:spacing w:val="5"/>
        </w:rPr>
        <w:t> </w:t>
      </w:r>
      <w:r>
        <w:rPr>
          <w:color w:val="231F20"/>
        </w:rPr>
        <w:t>возможные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  <w:spacing w:val="-1"/>
        </w:rPr>
        <w:t>средства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совершенствования</w:t>
      </w:r>
      <w:r>
        <w:rPr>
          <w:color w:val="231F20"/>
          <w:spacing w:val="-1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5"/>
        </w:rPr>
        <w:t> </w:t>
      </w:r>
      <w:r>
        <w:rPr>
          <w:color w:val="231F20"/>
        </w:rPr>
        <w:t>среды</w:t>
      </w:r>
      <w:r>
        <w:rPr>
          <w:color w:val="231F20"/>
          <w:spacing w:val="-16"/>
        </w:rPr>
        <w:t> </w:t>
      </w:r>
      <w:r>
        <w:rPr>
          <w:color w:val="231F20"/>
        </w:rPr>
        <w:t>[3].</w:t>
      </w:r>
      <w:r>
        <w:rPr>
          <w:color w:val="231F20"/>
          <w:spacing w:val="-15"/>
        </w:rPr>
        <w:t> </w:t>
      </w:r>
      <w:r>
        <w:rPr>
          <w:color w:val="231F20"/>
        </w:rPr>
        <w:t>Рассматривая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анализируя</w:t>
      </w:r>
      <w:r>
        <w:rPr>
          <w:color w:val="231F20"/>
          <w:spacing w:val="-15"/>
        </w:rPr>
        <w:t> </w:t>
      </w:r>
      <w:r>
        <w:rPr>
          <w:color w:val="231F20"/>
        </w:rPr>
        <w:t>за-</w:t>
      </w:r>
      <w:r>
        <w:rPr>
          <w:color w:val="231F20"/>
          <w:spacing w:val="-68"/>
        </w:rPr>
        <w:t> </w:t>
      </w:r>
      <w:r>
        <w:rPr>
          <w:color w:val="231F20"/>
        </w:rPr>
        <w:t>рубежный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отечественный</w:t>
      </w:r>
      <w:r>
        <w:rPr>
          <w:color w:val="231F20"/>
          <w:spacing w:val="32"/>
        </w:rPr>
        <w:t> </w:t>
      </w:r>
      <w:r>
        <w:rPr>
          <w:color w:val="231F20"/>
        </w:rPr>
        <w:t>опыт</w:t>
      </w:r>
      <w:r>
        <w:rPr>
          <w:color w:val="231F20"/>
          <w:spacing w:val="32"/>
        </w:rPr>
        <w:t> </w:t>
      </w:r>
      <w:r>
        <w:rPr>
          <w:color w:val="231F20"/>
        </w:rPr>
        <w:t>можно</w:t>
      </w:r>
      <w:r>
        <w:rPr>
          <w:color w:val="231F20"/>
          <w:spacing w:val="32"/>
        </w:rPr>
        <w:t> </w:t>
      </w:r>
      <w:r>
        <w:rPr>
          <w:color w:val="231F20"/>
        </w:rPr>
        <w:t>выявить</w:t>
      </w:r>
      <w:r>
        <w:rPr>
          <w:color w:val="231F20"/>
          <w:spacing w:val="32"/>
        </w:rPr>
        <w:t> </w:t>
      </w:r>
      <w:r>
        <w:rPr>
          <w:color w:val="231F20"/>
        </w:rPr>
        <w:t>закономерность,</w:t>
      </w:r>
      <w:r>
        <w:rPr>
          <w:color w:val="231F20"/>
          <w:spacing w:val="32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структурировать</w:t>
      </w:r>
      <w:r>
        <w:rPr>
          <w:color w:val="231F20"/>
          <w:spacing w:val="-7"/>
        </w:rPr>
        <w:t> </w:t>
      </w:r>
      <w:r>
        <w:rPr>
          <w:color w:val="231F20"/>
        </w:rPr>
        <w:t>факторы</w:t>
      </w:r>
      <w:r>
        <w:rPr>
          <w:color w:val="231F20"/>
          <w:spacing w:val="-7"/>
        </w:rPr>
        <w:t> </w:t>
      </w:r>
      <w:r>
        <w:rPr>
          <w:color w:val="231F20"/>
        </w:rPr>
        <w:t>влияния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основные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7"/>
        </w:rPr>
        <w:t> </w:t>
      </w:r>
      <w:r>
        <w:rPr>
          <w:color w:val="231F20"/>
        </w:rPr>
        <w:t>приемы,</w:t>
      </w:r>
      <w:r>
        <w:rPr>
          <w:color w:val="231F20"/>
          <w:spacing w:val="-7"/>
        </w:rPr>
        <w:t> </w:t>
      </w:r>
      <w:r>
        <w:rPr>
          <w:color w:val="231F20"/>
        </w:rPr>
        <w:t>влияю-</w:t>
      </w:r>
      <w:r>
        <w:rPr>
          <w:color w:val="231F20"/>
          <w:spacing w:val="-67"/>
        </w:rPr>
        <w:t> </w:t>
      </w:r>
      <w:r>
        <w:rPr>
          <w:color w:val="231F20"/>
        </w:rPr>
        <w:t>щие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малоэтажную жилую</w:t>
      </w:r>
      <w:r>
        <w:rPr>
          <w:color w:val="231F20"/>
          <w:spacing w:val="-1"/>
        </w:rPr>
        <w:t> </w:t>
      </w:r>
      <w:r>
        <w:rPr>
          <w:color w:val="231F20"/>
        </w:rPr>
        <w:t>застройку у водных пространств</w:t>
      </w:r>
      <w:r>
        <w:rPr>
          <w:color w:val="231F20"/>
          <w:spacing w:val="-1"/>
        </w:rPr>
        <w:t> </w:t>
      </w:r>
      <w:r>
        <w:rPr>
          <w:color w:val="231F20"/>
        </w:rPr>
        <w:t>(табл.1).</w:t>
      </w:r>
    </w:p>
    <w:p>
      <w:pPr>
        <w:pStyle w:val="BodyText"/>
        <w:ind w:left="0"/>
        <w:rPr>
          <w:sz w:val="15"/>
        </w:rPr>
      </w:pPr>
    </w:p>
    <w:p>
      <w:pPr>
        <w:spacing w:before="90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Анализ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отечественного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зарубежного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опыта</w:t>
      </w:r>
    </w:p>
    <w:p>
      <w:pPr>
        <w:pStyle w:val="BodyText"/>
        <w:spacing w:before="1" w:after="1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90"/>
        <w:gridCol w:w="1305"/>
        <w:gridCol w:w="2656"/>
        <w:gridCol w:w="2140"/>
        <w:gridCol w:w="1937"/>
      </w:tblGrid>
      <w:tr>
        <w:trPr>
          <w:trHeight w:val="879" w:hRule="atLeast"/>
        </w:trPr>
        <w:tc>
          <w:tcPr>
            <w:tcW w:w="1590" w:type="dxa"/>
          </w:tcPr>
          <w:p>
            <w:pPr>
              <w:pStyle w:val="TableParagraph"/>
              <w:spacing w:line="249" w:lineRule="auto" w:before="166"/>
              <w:ind w:left="326" w:hanging="73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Название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объекта</w:t>
            </w:r>
          </w:p>
        </w:tc>
        <w:tc>
          <w:tcPr>
            <w:tcW w:w="1305" w:type="dxa"/>
          </w:tcPr>
          <w:p>
            <w:pPr>
              <w:pStyle w:val="TableParagraph"/>
              <w:spacing w:line="249" w:lineRule="auto" w:before="166"/>
              <w:ind w:left="256" w:hanging="126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Располо-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жение</w:t>
            </w:r>
          </w:p>
        </w:tc>
        <w:tc>
          <w:tcPr>
            <w:tcW w:w="2656" w:type="dxa"/>
          </w:tcPr>
          <w:p>
            <w:pPr>
              <w:pStyle w:val="TableParagraph"/>
              <w:spacing w:before="5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ind w:left="601"/>
              <w:rPr>
                <w:sz w:val="23"/>
              </w:rPr>
            </w:pPr>
            <w:r>
              <w:rPr>
                <w:color w:val="231F20"/>
                <w:sz w:val="23"/>
              </w:rPr>
              <w:t>Изображение</w:t>
            </w:r>
          </w:p>
        </w:tc>
        <w:tc>
          <w:tcPr>
            <w:tcW w:w="2140" w:type="dxa"/>
          </w:tcPr>
          <w:p>
            <w:pPr>
              <w:pStyle w:val="TableParagraph"/>
              <w:spacing w:before="5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ind w:left="581"/>
              <w:rPr>
                <w:sz w:val="23"/>
              </w:rPr>
            </w:pPr>
            <w:r>
              <w:rPr>
                <w:color w:val="231F20"/>
                <w:sz w:val="23"/>
              </w:rPr>
              <w:t>Генплан</w:t>
            </w:r>
          </w:p>
        </w:tc>
        <w:tc>
          <w:tcPr>
            <w:tcW w:w="1937" w:type="dxa"/>
          </w:tcPr>
          <w:p>
            <w:pPr>
              <w:pStyle w:val="TableParagraph"/>
              <w:spacing w:line="249" w:lineRule="auto" w:before="166"/>
              <w:ind w:left="498" w:hanging="364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Архитектурные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приемы</w:t>
            </w:r>
          </w:p>
        </w:tc>
      </w:tr>
      <w:tr>
        <w:trPr>
          <w:trHeight w:val="1838" w:hRule="atLeast"/>
        </w:trPr>
        <w:tc>
          <w:tcPr>
            <w:tcW w:w="1590" w:type="dxa"/>
          </w:tcPr>
          <w:p>
            <w:pPr>
              <w:pStyle w:val="TableParagraph"/>
              <w:spacing w:line="249" w:lineRule="auto" w:before="77"/>
              <w:ind w:right="493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Жилой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комплекс</w:t>
            </w:r>
            <w:r>
              <w:rPr>
                <w:b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b/>
                <w:color w:val="231F20"/>
                <w:spacing w:val="-2"/>
                <w:w w:val="95"/>
                <w:sz w:val="23"/>
              </w:rPr>
              <w:t>на</w:t>
            </w:r>
            <w:r>
              <w:rPr>
                <w:b/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b/>
                <w:color w:val="231F20"/>
                <w:spacing w:val="-2"/>
                <w:w w:val="95"/>
                <w:sz w:val="23"/>
              </w:rPr>
              <w:t>канале</w:t>
            </w:r>
          </w:p>
          <w:p>
            <w:pPr>
              <w:pStyle w:val="TableParagraph"/>
              <w:spacing w:before="3"/>
              <w:rPr>
                <w:b/>
                <w:i/>
                <w:sz w:val="23"/>
              </w:rPr>
            </w:pPr>
            <w:r>
              <w:rPr>
                <w:b/>
                <w:i/>
                <w:color w:val="231F20"/>
                <w:sz w:val="23"/>
              </w:rPr>
              <w:t>Frederiksholm</w:t>
            </w:r>
          </w:p>
        </w:tc>
        <w:tc>
          <w:tcPr>
            <w:tcW w:w="1305" w:type="dxa"/>
          </w:tcPr>
          <w:p>
            <w:pPr>
              <w:pStyle w:val="TableParagraph"/>
              <w:spacing w:before="81"/>
              <w:rPr>
                <w:sz w:val="23"/>
              </w:rPr>
            </w:pPr>
            <w:r>
              <w:rPr>
                <w:color w:val="231F20"/>
                <w:sz w:val="23"/>
              </w:rPr>
              <w:t>Копенгаген</w:t>
            </w:r>
          </w:p>
        </w:tc>
        <w:tc>
          <w:tcPr>
            <w:tcW w:w="2656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2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31975" cy="993648"/>
                  <wp:effectExtent l="0" t="0" r="0" b="0"/>
                  <wp:docPr id="175" name="image8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" name="image88.jpe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975" cy="993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140" w:type="dxa"/>
          </w:tcPr>
          <w:p>
            <w:pPr>
              <w:pStyle w:val="TableParagraph"/>
              <w:spacing w:line="249" w:lineRule="auto" w:before="81"/>
              <w:ind w:right="98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Прибытие к жилью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на лодках. </w:t>
            </w:r>
            <w:r>
              <w:rPr>
                <w:color w:val="231F20"/>
                <w:spacing w:val="-1"/>
                <w:w w:val="95"/>
                <w:sz w:val="23"/>
              </w:rPr>
              <w:t>Хранение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части лодок в бас-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сейне,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как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дворе.</w:t>
            </w:r>
          </w:p>
        </w:tc>
        <w:tc>
          <w:tcPr>
            <w:tcW w:w="1937" w:type="dxa"/>
          </w:tcPr>
          <w:p>
            <w:pPr>
              <w:pStyle w:val="TableParagraph"/>
              <w:spacing w:before="81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Балконы,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лоджии.</w:t>
            </w:r>
          </w:p>
        </w:tc>
      </w:tr>
      <w:tr>
        <w:trPr>
          <w:trHeight w:val="1679" w:hRule="atLeast"/>
        </w:trPr>
        <w:tc>
          <w:tcPr>
            <w:tcW w:w="1590" w:type="dxa"/>
          </w:tcPr>
          <w:p>
            <w:pPr>
              <w:pStyle w:val="TableParagraph"/>
              <w:spacing w:line="249" w:lineRule="auto" w:before="78"/>
              <w:ind w:right="518"/>
              <w:rPr>
                <w:b/>
                <w:i/>
                <w:sz w:val="23"/>
              </w:rPr>
            </w:pPr>
            <w:r>
              <w:rPr>
                <w:b/>
                <w:color w:val="231F20"/>
                <w:sz w:val="23"/>
              </w:rPr>
              <w:t>Жилой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3"/>
                <w:w w:val="95"/>
                <w:sz w:val="23"/>
              </w:rPr>
              <w:t>комплекс</w:t>
            </w:r>
            <w:r>
              <w:rPr>
                <w:b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Kalvebod</w:t>
            </w:r>
            <w:r>
              <w:rPr>
                <w:b/>
                <w:i/>
                <w:color w:val="231F20"/>
                <w:spacing w:val="-55"/>
                <w:sz w:val="23"/>
              </w:rPr>
              <w:t> </w:t>
            </w:r>
            <w:r>
              <w:rPr>
                <w:b/>
                <w:i/>
                <w:color w:val="231F20"/>
                <w:w w:val="95"/>
                <w:sz w:val="23"/>
              </w:rPr>
              <w:t>Residence</w:t>
            </w:r>
          </w:p>
        </w:tc>
        <w:tc>
          <w:tcPr>
            <w:tcW w:w="1305" w:type="dxa"/>
          </w:tcPr>
          <w:p>
            <w:pPr>
              <w:pStyle w:val="TableParagraph"/>
              <w:spacing w:before="81"/>
              <w:rPr>
                <w:sz w:val="23"/>
              </w:rPr>
            </w:pPr>
            <w:r>
              <w:rPr>
                <w:color w:val="231F20"/>
                <w:sz w:val="23"/>
              </w:rPr>
              <w:t>Копенгаген</w:t>
            </w:r>
          </w:p>
        </w:tc>
        <w:tc>
          <w:tcPr>
            <w:tcW w:w="2656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2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31976" cy="893063"/>
                  <wp:effectExtent l="0" t="0" r="0" b="0"/>
                  <wp:docPr id="177" name="image8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image89.jpe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976" cy="893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140" w:type="dxa"/>
          </w:tcPr>
          <w:p>
            <w:pPr>
              <w:pStyle w:val="TableParagraph"/>
              <w:spacing w:line="249" w:lineRule="auto" w:before="8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 объединенным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береговым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промена-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дом. Дворы опреде-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лены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воду.</w:t>
            </w:r>
          </w:p>
        </w:tc>
        <w:tc>
          <w:tcPr>
            <w:tcW w:w="1937" w:type="dxa"/>
          </w:tcPr>
          <w:p>
            <w:pPr>
              <w:pStyle w:val="TableParagraph"/>
              <w:spacing w:line="249" w:lineRule="auto" w:before="81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Балконы,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лоджии,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террасы.</w:t>
            </w:r>
          </w:p>
        </w:tc>
      </w:tr>
      <w:tr>
        <w:trPr>
          <w:trHeight w:val="1812" w:hRule="atLeast"/>
        </w:trPr>
        <w:tc>
          <w:tcPr>
            <w:tcW w:w="1590" w:type="dxa"/>
          </w:tcPr>
          <w:p>
            <w:pPr>
              <w:pStyle w:val="TableParagraph"/>
              <w:spacing w:line="249" w:lineRule="auto" w:before="77"/>
              <w:rPr>
                <w:b/>
                <w:i/>
                <w:sz w:val="23"/>
              </w:rPr>
            </w:pPr>
            <w:r>
              <w:rPr>
                <w:b/>
                <w:color w:val="231F20"/>
                <w:sz w:val="23"/>
              </w:rPr>
              <w:t>Жилой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комплекс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i/>
                <w:color w:val="231F20"/>
                <w:w w:val="90"/>
                <w:sz w:val="23"/>
              </w:rPr>
              <w:t>Wasserstadt</w:t>
            </w:r>
          </w:p>
        </w:tc>
        <w:tc>
          <w:tcPr>
            <w:tcW w:w="1305" w:type="dxa"/>
          </w:tcPr>
          <w:p>
            <w:pPr>
              <w:pStyle w:val="TableParagraph"/>
              <w:spacing w:before="81"/>
              <w:rPr>
                <w:sz w:val="23"/>
              </w:rPr>
            </w:pPr>
            <w:r>
              <w:rPr>
                <w:color w:val="231F20"/>
                <w:sz w:val="23"/>
              </w:rPr>
              <w:t>Берлин</w:t>
            </w:r>
          </w:p>
        </w:tc>
        <w:tc>
          <w:tcPr>
            <w:tcW w:w="2656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2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31970" cy="883920"/>
                  <wp:effectExtent l="0" t="0" r="0" b="0"/>
                  <wp:docPr id="179" name="image9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" name="image90.jpe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970" cy="88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140" w:type="dxa"/>
          </w:tcPr>
          <w:p>
            <w:pPr>
              <w:pStyle w:val="TableParagraph"/>
              <w:spacing w:line="249" w:lineRule="auto" w:before="81"/>
              <w:ind w:right="341"/>
              <w:jc w:val="both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Береговая </w:t>
            </w:r>
            <w:r>
              <w:rPr>
                <w:color w:val="231F20"/>
                <w:spacing w:val="-1"/>
                <w:w w:val="95"/>
                <w:sz w:val="23"/>
              </w:rPr>
              <w:t>полоса-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набережная.</w:t>
            </w:r>
          </w:p>
          <w:p>
            <w:pPr>
              <w:pStyle w:val="TableParagraph"/>
              <w:spacing w:line="249" w:lineRule="auto" w:before="2"/>
              <w:ind w:right="154"/>
              <w:jc w:val="both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Композиция </w:t>
            </w:r>
            <w:r>
              <w:rPr>
                <w:color w:val="231F20"/>
                <w:spacing w:val="-1"/>
                <w:w w:val="95"/>
                <w:sz w:val="23"/>
              </w:rPr>
              <w:t>зданий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из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объемных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блоков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берегу.</w:t>
            </w:r>
          </w:p>
        </w:tc>
        <w:tc>
          <w:tcPr>
            <w:tcW w:w="1937" w:type="dxa"/>
          </w:tcPr>
          <w:p>
            <w:pPr>
              <w:pStyle w:val="TableParagraph"/>
              <w:spacing w:line="249" w:lineRule="auto" w:before="81"/>
              <w:ind w:right="170"/>
              <w:rPr>
                <w:sz w:val="23"/>
              </w:rPr>
            </w:pPr>
            <w:r>
              <w:rPr>
                <w:color w:val="231F20"/>
                <w:sz w:val="23"/>
              </w:rPr>
              <w:t>Озелененные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террасы, </w:t>
            </w:r>
            <w:r>
              <w:rPr>
                <w:color w:val="231F20"/>
                <w:spacing w:val="-1"/>
                <w:w w:val="95"/>
                <w:sz w:val="23"/>
              </w:rPr>
              <w:t>видовые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площадки.</w:t>
            </w:r>
          </w:p>
        </w:tc>
      </w:tr>
      <w:tr>
        <w:trPr>
          <w:trHeight w:val="1812" w:hRule="atLeast"/>
        </w:trPr>
        <w:tc>
          <w:tcPr>
            <w:tcW w:w="1590" w:type="dxa"/>
          </w:tcPr>
          <w:p>
            <w:pPr>
              <w:pStyle w:val="TableParagraph"/>
              <w:spacing w:before="77"/>
              <w:rPr>
                <w:b/>
                <w:sz w:val="23"/>
              </w:rPr>
            </w:pPr>
            <w:r>
              <w:rPr>
                <w:b/>
                <w:color w:val="231F20"/>
                <w:w w:val="90"/>
                <w:sz w:val="23"/>
              </w:rPr>
              <w:t>Арабианранта</w:t>
            </w:r>
          </w:p>
        </w:tc>
        <w:tc>
          <w:tcPr>
            <w:tcW w:w="1305" w:type="dxa"/>
          </w:tcPr>
          <w:p>
            <w:pPr>
              <w:pStyle w:val="TableParagraph"/>
              <w:spacing w:before="81"/>
              <w:rPr>
                <w:sz w:val="23"/>
              </w:rPr>
            </w:pPr>
            <w:r>
              <w:rPr>
                <w:color w:val="231F20"/>
                <w:sz w:val="23"/>
              </w:rPr>
              <w:t>Хельсинки</w:t>
            </w:r>
          </w:p>
        </w:tc>
        <w:tc>
          <w:tcPr>
            <w:tcW w:w="2656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2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31976" cy="890015"/>
                  <wp:effectExtent l="0" t="0" r="0" b="0"/>
                  <wp:docPr id="181" name="image9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" name="image91.jpe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976" cy="8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140" w:type="dxa"/>
          </w:tcPr>
          <w:p>
            <w:pPr>
              <w:pStyle w:val="TableParagraph"/>
              <w:spacing w:line="249" w:lineRule="auto" w:before="81"/>
              <w:ind w:right="11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Места для отдыха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на берегу перед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зданиями.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Обильное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озеленение, </w:t>
            </w:r>
            <w:r>
              <w:rPr>
                <w:color w:val="231F20"/>
                <w:w w:val="95"/>
                <w:sz w:val="23"/>
              </w:rPr>
              <w:t>свобод-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ный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доступ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воде.</w:t>
            </w:r>
          </w:p>
        </w:tc>
        <w:tc>
          <w:tcPr>
            <w:tcW w:w="1937" w:type="dxa"/>
          </w:tcPr>
          <w:p>
            <w:pPr>
              <w:pStyle w:val="TableParagraph"/>
              <w:spacing w:line="249" w:lineRule="auto" w:before="81"/>
              <w:ind w:right="115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Балконы, </w:t>
            </w:r>
            <w:r>
              <w:rPr>
                <w:color w:val="231F20"/>
                <w:spacing w:val="-1"/>
                <w:w w:val="95"/>
                <w:sz w:val="23"/>
              </w:rPr>
              <w:t>лоджии,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легкие огражде-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ния, панорамные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окна.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Консольный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вынос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направле-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нии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воды.</w:t>
            </w:r>
          </w:p>
        </w:tc>
      </w:tr>
      <w:tr>
        <w:trPr>
          <w:trHeight w:val="1843" w:hRule="atLeast"/>
        </w:trPr>
        <w:tc>
          <w:tcPr>
            <w:tcW w:w="1590" w:type="dxa"/>
          </w:tcPr>
          <w:p>
            <w:pPr>
              <w:pStyle w:val="TableParagraph"/>
              <w:spacing w:line="249" w:lineRule="auto" w:before="78"/>
              <w:ind w:right="131"/>
              <w:rPr>
                <w:b/>
                <w:sz w:val="23"/>
              </w:rPr>
            </w:pPr>
            <w:r>
              <w:rPr>
                <w:b/>
                <w:color w:val="231F20"/>
                <w:spacing w:val="-3"/>
                <w:w w:val="95"/>
                <w:sz w:val="23"/>
              </w:rPr>
              <w:t>Клубный </w:t>
            </w:r>
            <w:r>
              <w:rPr>
                <w:b/>
                <w:color w:val="231F20"/>
                <w:spacing w:val="-2"/>
                <w:w w:val="95"/>
                <w:sz w:val="23"/>
              </w:rPr>
              <w:t>дом</w:t>
            </w:r>
            <w:r>
              <w:rPr>
                <w:b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Stella</w:t>
            </w:r>
            <w:r>
              <w:rPr>
                <w:b/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Maris</w:t>
            </w:r>
          </w:p>
        </w:tc>
        <w:tc>
          <w:tcPr>
            <w:tcW w:w="1305" w:type="dxa"/>
          </w:tcPr>
          <w:p>
            <w:pPr>
              <w:pStyle w:val="TableParagraph"/>
              <w:spacing w:line="249" w:lineRule="auto" w:before="81"/>
              <w:rPr>
                <w:sz w:val="23"/>
              </w:rPr>
            </w:pPr>
            <w:r>
              <w:rPr>
                <w:color w:val="231F20"/>
                <w:sz w:val="23"/>
              </w:rPr>
              <w:t>Санкт-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Петербург</w:t>
            </w:r>
          </w:p>
        </w:tc>
        <w:tc>
          <w:tcPr>
            <w:tcW w:w="2656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2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31976" cy="996696"/>
                  <wp:effectExtent l="0" t="0" r="0" b="0"/>
                  <wp:docPr id="183" name="image9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" name="image92.jpe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976" cy="996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140" w:type="dxa"/>
          </w:tcPr>
          <w:p>
            <w:pPr>
              <w:pStyle w:val="TableParagraph"/>
              <w:spacing w:line="249" w:lineRule="auto" w:before="81"/>
              <w:ind w:right="162"/>
              <w:rPr>
                <w:sz w:val="23"/>
              </w:rPr>
            </w:pPr>
            <w:r>
              <w:rPr>
                <w:color w:val="231F20"/>
                <w:sz w:val="23"/>
              </w:rPr>
              <w:t>Собственная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набережная,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причал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яхт.</w:t>
            </w:r>
          </w:p>
        </w:tc>
        <w:tc>
          <w:tcPr>
            <w:tcW w:w="1937" w:type="dxa"/>
          </w:tcPr>
          <w:p>
            <w:pPr>
              <w:pStyle w:val="TableParagraph"/>
              <w:spacing w:line="249" w:lineRule="auto" w:before="81"/>
              <w:ind w:right="304"/>
              <w:rPr>
                <w:sz w:val="23"/>
              </w:rPr>
            </w:pPr>
            <w:r>
              <w:rPr>
                <w:color w:val="231F20"/>
                <w:sz w:val="23"/>
              </w:rPr>
              <w:t>Панорамное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остекление,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переход,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козырьки-волны</w:t>
            </w:r>
          </w:p>
        </w:tc>
      </w:tr>
    </w:tbl>
    <w:p>
      <w:pPr>
        <w:pStyle w:val="BodyText"/>
        <w:spacing w:before="10"/>
        <w:ind w:left="0"/>
        <w:rPr>
          <w:b/>
          <w:sz w:val="13"/>
        </w:rPr>
      </w:pPr>
    </w:p>
    <w:p>
      <w:pPr>
        <w:pStyle w:val="BodyText"/>
        <w:spacing w:line="268" w:lineRule="auto" w:before="89"/>
        <w:ind w:right="1130" w:firstLine="396"/>
        <w:jc w:val="both"/>
      </w:pPr>
      <w:r>
        <w:rPr>
          <w:color w:val="231F20"/>
        </w:rPr>
        <w:t>К архитектурным приемам малоэтажной застройки на прибрежных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риях можно отнести такие планировочные решения, как устройство балконов,</w:t>
      </w:r>
      <w:r>
        <w:rPr>
          <w:color w:val="231F20"/>
          <w:spacing w:val="1"/>
        </w:rPr>
        <w:t> </w:t>
      </w:r>
      <w:r>
        <w:rPr>
          <w:color w:val="231F20"/>
        </w:rPr>
        <w:t>лоджий, террас, видовых площадок, переходов, ограждений, внедрение зеленых</w:t>
      </w:r>
      <w:r>
        <w:rPr>
          <w:color w:val="231F20"/>
          <w:spacing w:val="-67"/>
        </w:rPr>
        <w:t> </w:t>
      </w:r>
      <w:r>
        <w:rPr>
          <w:color w:val="231F20"/>
        </w:rPr>
        <w:t>насаждений.</w:t>
      </w:r>
      <w:r>
        <w:rPr>
          <w:color w:val="231F20"/>
          <w:spacing w:val="2"/>
        </w:rPr>
        <w:t> </w:t>
      </w:r>
      <w:r>
        <w:rPr>
          <w:color w:val="231F20"/>
        </w:rPr>
        <w:t>Квартиры</w:t>
      </w:r>
      <w:r>
        <w:rPr>
          <w:color w:val="231F20"/>
          <w:spacing w:val="2"/>
        </w:rPr>
        <w:t> </w:t>
      </w:r>
      <w:r>
        <w:rPr>
          <w:color w:val="231F20"/>
        </w:rPr>
        <w:t>первых</w:t>
      </w:r>
      <w:r>
        <w:rPr>
          <w:color w:val="231F20"/>
          <w:spacing w:val="2"/>
        </w:rPr>
        <w:t> </w:t>
      </w:r>
      <w:r>
        <w:rPr>
          <w:color w:val="231F20"/>
        </w:rPr>
        <w:t>этажей</w:t>
      </w:r>
      <w:r>
        <w:rPr>
          <w:color w:val="231F20"/>
          <w:spacing w:val="2"/>
        </w:rPr>
        <w:t> </w:t>
      </w:r>
      <w:r>
        <w:rPr>
          <w:color w:val="231F20"/>
        </w:rPr>
        <w:t>возможно</w:t>
      </w:r>
      <w:r>
        <w:rPr>
          <w:color w:val="231F20"/>
          <w:spacing w:val="2"/>
        </w:rPr>
        <w:t> </w:t>
      </w:r>
      <w:r>
        <w:rPr>
          <w:color w:val="231F20"/>
        </w:rPr>
        <w:t>рассмотреть,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</w:rPr>
        <w:t>продолжение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природы, единое пространство с берегом, а последние этажи открывают берего-</w:t>
      </w:r>
      <w:r>
        <w:rPr>
          <w:color w:val="231F20"/>
          <w:spacing w:val="-67"/>
        </w:rPr>
        <w:t> </w:t>
      </w:r>
      <w:r>
        <w:rPr>
          <w:color w:val="231F20"/>
        </w:rPr>
        <w:t>вые</w:t>
      </w:r>
      <w:r>
        <w:rPr>
          <w:color w:val="231F20"/>
          <w:spacing w:val="-13"/>
        </w:rPr>
        <w:t> </w:t>
      </w:r>
      <w:r>
        <w:rPr>
          <w:color w:val="231F20"/>
        </w:rPr>
        <w:t>панорамы,</w:t>
      </w:r>
      <w:r>
        <w:rPr>
          <w:color w:val="231F20"/>
          <w:spacing w:val="-13"/>
        </w:rPr>
        <w:t> </w:t>
      </w: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насладиться</w:t>
      </w:r>
      <w:r>
        <w:rPr>
          <w:color w:val="231F20"/>
          <w:spacing w:val="-12"/>
        </w:rPr>
        <w:t> </w:t>
      </w:r>
      <w:r>
        <w:rPr>
          <w:color w:val="231F20"/>
        </w:rPr>
        <w:t>видом</w:t>
      </w:r>
      <w:r>
        <w:rPr>
          <w:color w:val="231F20"/>
          <w:spacing w:val="-13"/>
        </w:rPr>
        <w:t> </w:t>
      </w:r>
      <w:r>
        <w:rPr>
          <w:color w:val="231F20"/>
        </w:rPr>
        <w:t>природы</w:t>
      </w:r>
      <w:r>
        <w:rPr>
          <w:color w:val="231F20"/>
          <w:spacing w:val="-13"/>
        </w:rPr>
        <w:t> </w:t>
      </w:r>
      <w:r>
        <w:rPr>
          <w:color w:val="231F20"/>
        </w:rPr>
        <w:t>сверху.</w:t>
      </w:r>
      <w:r>
        <w:rPr>
          <w:color w:val="231F20"/>
          <w:spacing w:val="-12"/>
        </w:rPr>
        <w:t> </w:t>
      </w:r>
      <w:r>
        <w:rPr>
          <w:color w:val="231F20"/>
        </w:rPr>
        <w:t>Раскрытие</w:t>
      </w:r>
      <w:r>
        <w:rPr>
          <w:color w:val="231F20"/>
          <w:spacing w:val="-13"/>
        </w:rPr>
        <w:t> </w:t>
      </w:r>
      <w:r>
        <w:rPr>
          <w:color w:val="231F20"/>
        </w:rPr>
        <w:t>жилых</w:t>
      </w:r>
      <w:r>
        <w:rPr>
          <w:color w:val="231F20"/>
          <w:spacing w:val="-67"/>
        </w:rPr>
        <w:t> </w:t>
      </w:r>
      <w:r>
        <w:rPr>
          <w:color w:val="231F20"/>
        </w:rPr>
        <w:t>помещений к воде с помощью панорамного остекления и сильного выноса бал-</w:t>
      </w:r>
      <w:r>
        <w:rPr>
          <w:color w:val="231F20"/>
          <w:spacing w:val="1"/>
        </w:rPr>
        <w:t> </w:t>
      </w:r>
      <w:r>
        <w:rPr>
          <w:color w:val="231F20"/>
        </w:rPr>
        <w:t>конов,</w:t>
      </w:r>
      <w:r>
        <w:rPr>
          <w:color w:val="231F20"/>
          <w:spacing w:val="-2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создают</w:t>
      </w:r>
      <w:r>
        <w:rPr>
          <w:color w:val="231F20"/>
          <w:spacing w:val="-2"/>
        </w:rPr>
        <w:t> </w:t>
      </w:r>
      <w:r>
        <w:rPr>
          <w:color w:val="231F20"/>
        </w:rPr>
        <w:t>эффект</w:t>
      </w:r>
      <w:r>
        <w:rPr>
          <w:color w:val="231F20"/>
          <w:spacing w:val="-1"/>
        </w:rPr>
        <w:t> </w:t>
      </w:r>
      <w:r>
        <w:rPr>
          <w:color w:val="231F20"/>
        </w:rPr>
        <w:t>присутствия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близости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природе.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Водный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ресурс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влияет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градостроительный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подход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68"/>
        </w:rPr>
        <w:t> </w:t>
      </w:r>
      <w:r>
        <w:rPr>
          <w:color w:val="231F20"/>
        </w:rPr>
        <w:t>при котором здания могут входить непосредственно в береговой контур, разме-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щать части строений над водой, а также развивать водные пространства во дворах.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Важной особенностью пространств у воды является наличие большого озеленения,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8"/>
        </w:rPr>
        <w:t> </w:t>
      </w:r>
      <w:r>
        <w:rPr>
          <w:color w:val="231F20"/>
        </w:rPr>
        <w:t>променады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места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полос</w:t>
      </w:r>
      <w:r>
        <w:rPr>
          <w:color w:val="231F20"/>
          <w:spacing w:val="-7"/>
        </w:rPr>
        <w:t> </w:t>
      </w:r>
      <w:r>
        <w:rPr>
          <w:color w:val="231F20"/>
        </w:rPr>
        <w:t>велосипедного</w:t>
      </w:r>
      <w:r>
        <w:rPr>
          <w:color w:val="231F20"/>
          <w:spacing w:val="-7"/>
        </w:rPr>
        <w:t> </w:t>
      </w:r>
      <w:r>
        <w:rPr>
          <w:color w:val="231F20"/>
        </w:rPr>
        <w:t>движения.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проек-</w:t>
      </w:r>
      <w:r>
        <w:rPr>
          <w:color w:val="231F20"/>
          <w:spacing w:val="-68"/>
        </w:rPr>
        <w:t> </w:t>
      </w:r>
      <w:r>
        <w:rPr>
          <w:color w:val="231F20"/>
        </w:rPr>
        <w:t>тировании новых жилых и общественных комплексов необходимо формировать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зеленые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пространства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создавали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единый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«зеленый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кар-</w:t>
      </w:r>
      <w:r>
        <w:rPr>
          <w:color w:val="231F20"/>
          <w:spacing w:val="-68"/>
        </w:rPr>
        <w:t> </w:t>
      </w:r>
      <w:r>
        <w:rPr>
          <w:color w:val="231F20"/>
        </w:rPr>
        <w:t>кас»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района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целом</w:t>
      </w:r>
      <w:r>
        <w:rPr>
          <w:color w:val="231F20"/>
          <w:spacing w:val="-5"/>
        </w:rPr>
        <w:t> </w:t>
      </w:r>
      <w:r>
        <w:rPr>
          <w:color w:val="231F20"/>
        </w:rPr>
        <w:t>[4].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точки</w:t>
      </w:r>
      <w:r>
        <w:rPr>
          <w:color w:val="231F20"/>
          <w:spacing w:val="-6"/>
        </w:rPr>
        <w:t> </w:t>
      </w:r>
      <w:r>
        <w:rPr>
          <w:color w:val="231F20"/>
        </w:rPr>
        <w:t>зрения</w:t>
      </w:r>
      <w:r>
        <w:rPr>
          <w:color w:val="231F20"/>
          <w:spacing w:val="-6"/>
        </w:rPr>
        <w:t> </w:t>
      </w:r>
      <w:r>
        <w:rPr>
          <w:color w:val="231F20"/>
        </w:rPr>
        <w:t>объ-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емно-пространственной композиции здание может быть каскадным, с понижением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высоты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береговой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линии.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7"/>
        </w:rPr>
        <w:t> </w:t>
      </w:r>
      <w:r>
        <w:rPr>
          <w:color w:val="231F20"/>
        </w:rPr>
        <w:t>может</w:t>
      </w:r>
      <w:r>
        <w:rPr>
          <w:color w:val="231F20"/>
          <w:spacing w:val="-16"/>
        </w:rPr>
        <w:t> </w:t>
      </w:r>
      <w:r>
        <w:rPr>
          <w:color w:val="231F20"/>
        </w:rPr>
        <w:t>быть</w:t>
      </w:r>
      <w:r>
        <w:rPr>
          <w:color w:val="231F20"/>
          <w:spacing w:val="-16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6"/>
        </w:rPr>
        <w:t> </w:t>
      </w:r>
      <w:r>
        <w:rPr>
          <w:color w:val="231F20"/>
        </w:rPr>
        <w:t>выне-</w:t>
      </w:r>
      <w:r>
        <w:rPr>
          <w:color w:val="231F20"/>
          <w:spacing w:val="-67"/>
        </w:rPr>
        <w:t> </w:t>
      </w:r>
      <w:r>
        <w:rPr>
          <w:color w:val="231F20"/>
        </w:rPr>
        <w:t>сен к поверхности воды за счет консолей. Опыт эксплуатации районов с высот-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5"/>
        </w:rPr>
        <w:t> </w:t>
      </w:r>
      <w:r>
        <w:rPr>
          <w:color w:val="231F20"/>
        </w:rPr>
        <w:t>застройкой</w:t>
      </w:r>
      <w:r>
        <w:rPr>
          <w:color w:val="231F20"/>
          <w:spacing w:val="-4"/>
        </w:rPr>
        <w:t> </w:t>
      </w:r>
      <w:r>
        <w:rPr>
          <w:color w:val="231F20"/>
        </w:rPr>
        <w:t>показал,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«малоэтажных»</w:t>
      </w:r>
      <w:r>
        <w:rPr>
          <w:color w:val="231F20"/>
          <w:spacing w:val="-4"/>
        </w:rPr>
        <w:t> </w:t>
      </w:r>
      <w:r>
        <w:rPr>
          <w:color w:val="231F20"/>
        </w:rPr>
        <w:t>(3–5</w:t>
      </w:r>
      <w:r>
        <w:rPr>
          <w:color w:val="231F20"/>
          <w:spacing w:val="-5"/>
        </w:rPr>
        <w:t> </w:t>
      </w:r>
      <w:r>
        <w:rPr>
          <w:color w:val="231F20"/>
        </w:rPr>
        <w:t>этажей)</w:t>
      </w:r>
      <w:r>
        <w:rPr>
          <w:color w:val="231F20"/>
          <w:spacing w:val="-4"/>
        </w:rPr>
        <w:t> </w:t>
      </w:r>
      <w:r>
        <w:rPr>
          <w:color w:val="231F20"/>
        </w:rPr>
        <w:t>домах</w:t>
      </w:r>
      <w:r>
        <w:rPr>
          <w:color w:val="231F20"/>
          <w:spacing w:val="-4"/>
        </w:rPr>
        <w:t> </w:t>
      </w:r>
      <w:r>
        <w:rPr>
          <w:color w:val="231F20"/>
        </w:rPr>
        <w:t>качество</w:t>
      </w:r>
      <w:r>
        <w:rPr>
          <w:color w:val="231F20"/>
          <w:spacing w:val="-4"/>
        </w:rPr>
        <w:t> </w:t>
      </w:r>
      <w:r>
        <w:rPr>
          <w:color w:val="231F20"/>
        </w:rPr>
        <w:t>жиз-</w:t>
      </w:r>
      <w:r>
        <w:rPr>
          <w:color w:val="231F20"/>
          <w:spacing w:val="-68"/>
        </w:rPr>
        <w:t> </w:t>
      </w:r>
      <w:r>
        <w:rPr>
          <w:color w:val="231F20"/>
        </w:rPr>
        <w:t>ни</w:t>
      </w:r>
      <w:r>
        <w:rPr>
          <w:color w:val="231F20"/>
          <w:spacing w:val="-3"/>
        </w:rPr>
        <w:t> </w:t>
      </w:r>
      <w:r>
        <w:rPr>
          <w:color w:val="231F20"/>
        </w:rPr>
        <w:t>субъективно</w:t>
      </w:r>
      <w:r>
        <w:rPr>
          <w:color w:val="231F20"/>
          <w:spacing w:val="-1"/>
        </w:rPr>
        <w:t> </w:t>
      </w:r>
      <w:r>
        <w:rPr>
          <w:color w:val="231F20"/>
        </w:rPr>
        <w:t>выше,</w:t>
      </w:r>
      <w:r>
        <w:rPr>
          <w:color w:val="231F20"/>
          <w:spacing w:val="-2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1"/>
        </w:rPr>
        <w:t> </w:t>
      </w:r>
      <w:r>
        <w:rPr>
          <w:color w:val="231F20"/>
        </w:rPr>
        <w:t>среда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приятнее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Подводя</w:t>
      </w:r>
      <w:r>
        <w:rPr>
          <w:color w:val="231F20"/>
          <w:spacing w:val="-17"/>
        </w:rPr>
        <w:t> </w:t>
      </w:r>
      <w:r>
        <w:rPr>
          <w:color w:val="231F20"/>
        </w:rPr>
        <w:t>итоги,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6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7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процессе</w:t>
      </w:r>
      <w:r>
        <w:rPr>
          <w:color w:val="231F20"/>
          <w:spacing w:val="-17"/>
        </w:rPr>
        <w:t> </w:t>
      </w:r>
      <w:r>
        <w:rPr>
          <w:color w:val="231F20"/>
        </w:rPr>
        <w:t>урбанизации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роста</w:t>
      </w:r>
      <w:r>
        <w:rPr>
          <w:color w:val="231F20"/>
          <w:spacing w:val="-16"/>
        </w:rPr>
        <w:t> </w:t>
      </w:r>
      <w:r>
        <w:rPr>
          <w:color w:val="231F20"/>
        </w:rPr>
        <w:t>со-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временных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городов,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проблема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грамотного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прибрежных</w:t>
      </w:r>
      <w:r>
        <w:rPr>
          <w:color w:val="231F20"/>
          <w:spacing w:val="-68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целью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малоэтажного</w:t>
      </w:r>
      <w:r>
        <w:rPr>
          <w:color w:val="231F20"/>
          <w:spacing w:val="-15"/>
        </w:rPr>
        <w:t> </w:t>
      </w:r>
      <w:r>
        <w:rPr>
          <w:color w:val="231F20"/>
        </w:rPr>
        <w:t>жилья</w:t>
      </w:r>
      <w:r>
        <w:rPr>
          <w:color w:val="231F20"/>
          <w:spacing w:val="-16"/>
        </w:rPr>
        <w:t> </w:t>
      </w:r>
      <w:r>
        <w:rPr>
          <w:color w:val="231F20"/>
        </w:rPr>
        <w:t>влияет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улучшение</w:t>
      </w:r>
      <w:r>
        <w:rPr>
          <w:color w:val="231F20"/>
          <w:spacing w:val="-15"/>
        </w:rPr>
        <w:t> </w:t>
      </w:r>
      <w:r>
        <w:rPr>
          <w:color w:val="231F20"/>
        </w:rPr>
        <w:t>ка-</w:t>
      </w:r>
      <w:r>
        <w:rPr>
          <w:color w:val="231F20"/>
          <w:spacing w:val="-68"/>
        </w:rPr>
        <w:t> </w:t>
      </w:r>
      <w:r>
        <w:rPr>
          <w:color w:val="231F20"/>
        </w:rPr>
        <w:t>чества</w:t>
      </w:r>
      <w:r>
        <w:rPr>
          <w:color w:val="231F20"/>
          <w:spacing w:val="-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3"/>
        </w:rPr>
        <w:t> </w:t>
      </w:r>
      <w:r>
        <w:rPr>
          <w:color w:val="231F20"/>
        </w:rPr>
        <w:t>среды,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экологию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здоровье</w:t>
      </w:r>
      <w:r>
        <w:rPr>
          <w:color w:val="231F20"/>
          <w:spacing w:val="-3"/>
        </w:rPr>
        <w:t> </w:t>
      </w:r>
      <w:r>
        <w:rPr>
          <w:color w:val="231F20"/>
        </w:rPr>
        <w:t>населения.</w:t>
      </w:r>
      <w:r>
        <w:rPr>
          <w:color w:val="231F20"/>
          <w:spacing w:val="-3"/>
        </w:rPr>
        <w:t> </w:t>
      </w:r>
      <w:r>
        <w:rPr>
          <w:color w:val="231F20"/>
        </w:rPr>
        <w:t>Жилье</w:t>
      </w:r>
      <w:r>
        <w:rPr>
          <w:color w:val="231F20"/>
          <w:spacing w:val="-3"/>
        </w:rPr>
        <w:t> </w:t>
      </w:r>
      <w:r>
        <w:rPr>
          <w:color w:val="231F20"/>
        </w:rPr>
        <w:t>должно</w:t>
      </w:r>
      <w:r>
        <w:rPr>
          <w:color w:val="231F20"/>
          <w:spacing w:val="-68"/>
        </w:rPr>
        <w:t> </w:t>
      </w:r>
      <w:r>
        <w:rPr>
          <w:color w:val="231F20"/>
        </w:rPr>
        <w:t>оснащать</w:t>
      </w:r>
      <w:r>
        <w:rPr>
          <w:color w:val="231F20"/>
          <w:spacing w:val="-9"/>
        </w:rPr>
        <w:t> </w:t>
      </w:r>
      <w:r>
        <w:rPr>
          <w:color w:val="231F20"/>
        </w:rPr>
        <w:t>человека</w:t>
      </w:r>
      <w:r>
        <w:rPr>
          <w:color w:val="231F20"/>
          <w:spacing w:val="-9"/>
        </w:rPr>
        <w:t> </w:t>
      </w:r>
      <w:r>
        <w:rPr>
          <w:color w:val="231F20"/>
        </w:rPr>
        <w:t>всем,</w:t>
      </w:r>
      <w:r>
        <w:rPr>
          <w:color w:val="231F20"/>
          <w:spacing w:val="-9"/>
        </w:rPr>
        <w:t> </w:t>
      </w:r>
      <w:r>
        <w:rPr>
          <w:color w:val="231F20"/>
        </w:rPr>
        <w:t>начиная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уюта,</w:t>
      </w:r>
      <w:r>
        <w:rPr>
          <w:color w:val="231F20"/>
          <w:spacing w:val="-9"/>
        </w:rPr>
        <w:t> </w:t>
      </w:r>
      <w:r>
        <w:rPr>
          <w:color w:val="231F20"/>
        </w:rPr>
        <w:t>комфорта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9"/>
        </w:rPr>
        <w:t> </w:t>
      </w:r>
      <w:r>
        <w:rPr>
          <w:color w:val="231F20"/>
        </w:rPr>
        <w:t>санитарных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норм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6"/>
        </w:rPr>
        <w:t> </w:t>
      </w:r>
      <w:r>
        <w:rPr>
          <w:color w:val="231F20"/>
        </w:rPr>
        <w:t>чистоты,</w:t>
      </w:r>
      <w:r>
        <w:rPr>
          <w:color w:val="231F20"/>
          <w:spacing w:val="-16"/>
        </w:rPr>
        <w:t> </w:t>
      </w:r>
      <w:r>
        <w:rPr>
          <w:color w:val="231F20"/>
        </w:rPr>
        <w:t>заканчивая</w:t>
      </w:r>
      <w:r>
        <w:rPr>
          <w:color w:val="231F20"/>
          <w:spacing w:val="-16"/>
        </w:rPr>
        <w:t> </w:t>
      </w:r>
      <w:r>
        <w:rPr>
          <w:color w:val="231F20"/>
        </w:rPr>
        <w:t>новыми</w:t>
      </w:r>
      <w:r>
        <w:rPr>
          <w:color w:val="231F20"/>
          <w:spacing w:val="-17"/>
        </w:rPr>
        <w:t> </w:t>
      </w:r>
      <w:r>
        <w:rPr>
          <w:color w:val="231F20"/>
        </w:rPr>
        <w:t>техническими</w:t>
      </w:r>
      <w:r>
        <w:rPr>
          <w:color w:val="231F20"/>
          <w:spacing w:val="-16"/>
        </w:rPr>
        <w:t> </w:t>
      </w:r>
      <w:r>
        <w:rPr>
          <w:color w:val="231F20"/>
        </w:rPr>
        <w:t>новинками,</w:t>
      </w:r>
      <w:r>
        <w:rPr>
          <w:color w:val="231F20"/>
          <w:spacing w:val="-16"/>
        </w:rPr>
        <w:t> </w:t>
      </w:r>
      <w:r>
        <w:rPr>
          <w:color w:val="231F20"/>
        </w:rPr>
        <w:t>облег-</w:t>
      </w:r>
      <w:r>
        <w:rPr>
          <w:color w:val="231F20"/>
          <w:spacing w:val="-68"/>
        </w:rPr>
        <w:t> </w:t>
      </w:r>
      <w:r>
        <w:rPr>
          <w:color w:val="231F20"/>
        </w:rPr>
        <w:t>чающими</w:t>
      </w:r>
      <w:r>
        <w:rPr>
          <w:color w:val="231F20"/>
          <w:spacing w:val="-1"/>
        </w:rPr>
        <w:t> </w:t>
      </w:r>
      <w:r>
        <w:rPr>
          <w:color w:val="231F20"/>
        </w:rPr>
        <w:t>жизнь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современному человеку.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Принимая во внимание все рассмотренные ранее аспекты формирования ма-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лоэтажной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береговой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линии,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предлагается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концепция</w:t>
      </w:r>
      <w:r>
        <w:rPr>
          <w:color w:val="231F20"/>
          <w:spacing w:val="-16"/>
        </w:rPr>
        <w:t> </w:t>
      </w:r>
      <w:r>
        <w:rPr>
          <w:color w:val="231F20"/>
        </w:rPr>
        <w:t>раз-</w:t>
      </w:r>
      <w:r>
        <w:rPr>
          <w:color w:val="231F20"/>
          <w:spacing w:val="-67"/>
        </w:rPr>
        <w:t> </w:t>
      </w:r>
      <w:r>
        <w:rPr>
          <w:color w:val="231F20"/>
        </w:rPr>
        <w:t>вития</w:t>
      </w:r>
      <w:r>
        <w:rPr>
          <w:color w:val="231F20"/>
          <w:spacing w:val="-10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0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территорий.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базе</w:t>
      </w:r>
      <w:r>
        <w:rPr>
          <w:color w:val="231F20"/>
          <w:spacing w:val="-10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0"/>
        </w:rPr>
        <w:t> </w:t>
      </w: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определе-</w:t>
      </w:r>
      <w:r>
        <w:rPr>
          <w:color w:val="231F20"/>
          <w:spacing w:val="-67"/>
        </w:rPr>
        <w:t> </w:t>
      </w:r>
      <w:r>
        <w:rPr>
          <w:color w:val="231F20"/>
        </w:rPr>
        <w:t>ны основные приемы формирования типологии и архитектурного образа жилых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комплексов.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Гармоничное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разделение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функциональных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зон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включением</w:t>
      </w:r>
      <w:r>
        <w:rPr>
          <w:color w:val="231F20"/>
          <w:spacing w:val="-16"/>
        </w:rPr>
        <w:t> </w:t>
      </w:r>
      <w:r>
        <w:rPr>
          <w:color w:val="231F20"/>
        </w:rPr>
        <w:t>откры-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рекреационных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пространств,</w:t>
      </w:r>
      <w:r>
        <w:rPr>
          <w:color w:val="231F20"/>
          <w:spacing w:val="-15"/>
        </w:rPr>
        <w:t> </w:t>
      </w:r>
      <w:r>
        <w:rPr>
          <w:color w:val="231F20"/>
        </w:rPr>
        <w:t>учет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14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исторической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преобразование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рельефа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существующего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озеленения,</w:t>
      </w:r>
      <w:r>
        <w:rPr>
          <w:color w:val="231F20"/>
          <w:spacing w:val="-15"/>
        </w:rPr>
        <w:t> </w:t>
      </w:r>
      <w:r>
        <w:rPr>
          <w:color w:val="231F20"/>
        </w:rPr>
        <w:t>игра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объемно-пространственной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композицией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опорой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архитектурно-пла-</w:t>
      </w:r>
      <w:r>
        <w:rPr>
          <w:color w:val="231F20"/>
          <w:spacing w:val="-67"/>
        </w:rPr>
        <w:t> </w:t>
      </w:r>
      <w:r>
        <w:rPr>
          <w:color w:val="231F20"/>
        </w:rPr>
        <w:t>нировочные</w:t>
      </w:r>
      <w:r>
        <w:rPr>
          <w:color w:val="231F20"/>
          <w:spacing w:val="-4"/>
        </w:rPr>
        <w:t> </w:t>
      </w:r>
      <w:r>
        <w:rPr>
          <w:color w:val="231F20"/>
        </w:rPr>
        <w:t>решения,</w:t>
      </w:r>
      <w:r>
        <w:rPr>
          <w:color w:val="231F20"/>
          <w:spacing w:val="-4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4"/>
        </w:rPr>
        <w:t> </w:t>
      </w:r>
      <w:r>
        <w:rPr>
          <w:color w:val="231F20"/>
        </w:rPr>
        <w:t>единой</w:t>
      </w:r>
      <w:r>
        <w:rPr>
          <w:color w:val="231F20"/>
          <w:spacing w:val="-4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связь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водой.</w:t>
      </w:r>
      <w:r>
        <w:rPr>
          <w:color w:val="231F20"/>
          <w:spacing w:val="-3"/>
        </w:rPr>
        <w:t> </w:t>
      </w:r>
      <w:r>
        <w:rPr>
          <w:color w:val="231F20"/>
        </w:rPr>
        <w:t>Таким</w:t>
      </w:r>
      <w:r>
        <w:rPr>
          <w:color w:val="231F20"/>
          <w:spacing w:val="-68"/>
        </w:rPr>
        <w:t> </w:t>
      </w:r>
      <w:r>
        <w:rPr>
          <w:color w:val="231F20"/>
        </w:rPr>
        <w:t>образом,</w:t>
      </w:r>
      <w:r>
        <w:rPr>
          <w:color w:val="231F20"/>
          <w:spacing w:val="-18"/>
        </w:rPr>
        <w:t> </w:t>
      </w:r>
      <w:r>
        <w:rPr>
          <w:color w:val="231F20"/>
        </w:rPr>
        <w:t>описанная</w:t>
      </w:r>
      <w:r>
        <w:rPr>
          <w:color w:val="231F20"/>
          <w:spacing w:val="-17"/>
        </w:rPr>
        <w:t> </w:t>
      </w:r>
      <w:r>
        <w:rPr>
          <w:color w:val="231F20"/>
        </w:rPr>
        <w:t>стратегия</w:t>
      </w:r>
      <w:r>
        <w:rPr>
          <w:color w:val="231F20"/>
          <w:spacing w:val="-17"/>
        </w:rPr>
        <w:t> </w:t>
      </w:r>
      <w:r>
        <w:rPr>
          <w:color w:val="231F20"/>
        </w:rPr>
        <w:t>решает</w:t>
      </w:r>
      <w:r>
        <w:rPr>
          <w:color w:val="231F20"/>
          <w:spacing w:val="-17"/>
        </w:rPr>
        <w:t> </w:t>
      </w:r>
      <w:r>
        <w:rPr>
          <w:color w:val="231F20"/>
        </w:rPr>
        <w:t>выявленные</w:t>
      </w:r>
      <w:r>
        <w:rPr>
          <w:color w:val="231F20"/>
          <w:spacing w:val="-17"/>
        </w:rPr>
        <w:t> </w:t>
      </w:r>
      <w:r>
        <w:rPr>
          <w:color w:val="231F20"/>
        </w:rPr>
        <w:t>проблемы</w:t>
      </w:r>
      <w:r>
        <w:rPr>
          <w:color w:val="231F20"/>
          <w:spacing w:val="-18"/>
        </w:rPr>
        <w:t> </w:t>
      </w:r>
      <w:r>
        <w:rPr>
          <w:color w:val="231F20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</w:rPr>
        <w:t>благоустройству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преобразованию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прибрежной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депрессивной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малоэтажной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стройки.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Нужно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всегда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совершенствоваться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области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жилища,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подстраиваясь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67"/>
        </w:rPr>
        <w:t> </w:t>
      </w:r>
      <w:r>
        <w:rPr>
          <w:color w:val="231F20"/>
        </w:rPr>
        <w:t>уровень жизни современных людей, учитывая особенности окружающей среды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1"/>
        </w:rPr>
        <w:t> </w:t>
      </w:r>
      <w:r>
        <w:rPr>
          <w:color w:val="231F20"/>
        </w:rPr>
        <w:t>её</w:t>
      </w:r>
      <w:r>
        <w:rPr>
          <w:color w:val="231F20"/>
          <w:spacing w:val="-2"/>
        </w:rPr>
        <w:t> </w:t>
      </w:r>
      <w:r>
        <w:rPr>
          <w:color w:val="231F20"/>
        </w:rPr>
        <w:t>положительные</w:t>
      </w:r>
      <w:r>
        <w:rPr>
          <w:color w:val="231F20"/>
          <w:spacing w:val="-2"/>
        </w:rPr>
        <w:t> </w:t>
      </w:r>
      <w:r>
        <w:rPr>
          <w:color w:val="231F20"/>
        </w:rPr>
        <w:t>стороны</w:t>
      </w:r>
      <w:r>
        <w:rPr>
          <w:color w:val="231F20"/>
          <w:spacing w:val="-1"/>
        </w:rPr>
        <w:t> </w:t>
      </w:r>
      <w:r>
        <w:rPr>
          <w:color w:val="231F20"/>
        </w:rPr>
        <w:t>себе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пользу.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81"/>
        </w:numPr>
        <w:tabs>
          <w:tab w:pos="1769" w:val="left" w:leader="none"/>
        </w:tabs>
        <w:spacing w:line="240" w:lineRule="auto" w:before="0" w:after="0"/>
        <w:ind w:left="1768" w:right="0" w:hanging="239"/>
        <w:jc w:val="both"/>
        <w:rPr>
          <w:sz w:val="24"/>
        </w:rPr>
      </w:pPr>
      <w:r>
        <w:rPr>
          <w:i/>
          <w:color w:val="231F20"/>
          <w:sz w:val="24"/>
        </w:rPr>
        <w:t>Борогая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О.</w:t>
      </w:r>
      <w:r>
        <w:rPr>
          <w:color w:val="231F20"/>
          <w:sz w:val="24"/>
        </w:rPr>
        <w:t>,</w:t>
      </w:r>
      <w:r>
        <w:rPr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Фурсова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9"/>
          <w:sz w:val="24"/>
        </w:rPr>
        <w:t> </w:t>
      </w:r>
      <w:r>
        <w:rPr>
          <w:color w:val="231F20"/>
          <w:sz w:val="24"/>
        </w:rPr>
        <w:t>Ландшафтное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искусство.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Агрополитиздат,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2012.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256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81"/>
        </w:numPr>
        <w:tabs>
          <w:tab w:pos="1764" w:val="left" w:leader="none"/>
        </w:tabs>
        <w:spacing w:line="249" w:lineRule="auto" w:before="1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Перов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Ф.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В.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Современные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тенденции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развития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типологии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жилых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учетом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идентификационных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признаков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сложившейся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Перов.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непосредственный// Архитектурные концепции формирования, реконструкции и ревитализа-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ции гражданских и промышленных объектов / Архитектура, градостроительство и дизайн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2015. –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7. – C. 4.</w:t>
      </w:r>
    </w:p>
    <w:p>
      <w:pPr>
        <w:pStyle w:val="ListParagraph"/>
        <w:numPr>
          <w:ilvl w:val="0"/>
          <w:numId w:val="81"/>
        </w:numPr>
        <w:tabs>
          <w:tab w:pos="1758" w:val="left" w:leader="none"/>
        </w:tabs>
        <w:spacing w:line="240" w:lineRule="auto" w:before="5" w:after="0"/>
        <w:ind w:left="1757" w:right="0" w:hanging="228"/>
        <w:jc w:val="both"/>
        <w:rPr>
          <w:sz w:val="24"/>
        </w:rPr>
      </w:pPr>
      <w:r>
        <w:rPr>
          <w:i/>
          <w:color w:val="231F20"/>
          <w:w w:val="95"/>
          <w:sz w:val="24"/>
        </w:rPr>
        <w:t>Нефедов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В.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А. </w:t>
      </w:r>
      <w:r>
        <w:rPr>
          <w:color w:val="231F20"/>
          <w:w w:val="95"/>
          <w:sz w:val="24"/>
        </w:rPr>
        <w:t>Ландшафтный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дизайн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устойчивость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среды.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СПб: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Полиграфист,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2002.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295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с.</w:t>
      </w:r>
    </w:p>
    <w:p>
      <w:pPr>
        <w:pStyle w:val="ListParagraph"/>
        <w:numPr>
          <w:ilvl w:val="0"/>
          <w:numId w:val="81"/>
        </w:numPr>
        <w:tabs>
          <w:tab w:pos="1827" w:val="left" w:leader="none"/>
        </w:tabs>
        <w:spacing w:line="249" w:lineRule="auto" w:before="12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Проблемы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«зеленой»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устойчивого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городов: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материалы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Всерос-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сийской научно-практической конференции, посвященной памяти доктора архитектуры, про-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фессора, заслуженного работника высшей школы Российской Федерации Валерия Анатольевича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Нефёдова (1949–2017) / В. С. Зазуля. – Текст: Формирование городских зеленых пространств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учетом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региональных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особенностей;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СПбГАСУ.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СПб,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2018.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219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81"/>
        </w:numPr>
        <w:tabs>
          <w:tab w:pos="1770" w:val="left" w:leader="none"/>
        </w:tabs>
        <w:spacing w:line="249" w:lineRule="auto" w:before="5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Котлярова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Дворников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Ю.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Я.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архитектурной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среды: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учебное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пособие.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Ростов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н/Д: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Рост.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строит.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ун-т,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2014.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93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pacing w:val="-1"/>
          <w:sz w:val="24"/>
        </w:rPr>
        <w:t>725:725.2.054[711.168+711.554]</w:t>
      </w:r>
    </w:p>
    <w:p>
      <w:pPr>
        <w:spacing w:before="12"/>
        <w:ind w:left="1133" w:right="0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Константиновна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Лепина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магистратуры</w:t>
      </w:r>
    </w:p>
    <w:p>
      <w:pPr>
        <w:spacing w:line="249" w:lineRule="auto" w:before="12"/>
        <w:ind w:left="1133" w:right="6525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Мария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Стойкоска</w:t>
      </w:r>
      <w:r>
        <w:rPr>
          <w:color w:val="231F20"/>
          <w:sz w:val="24"/>
        </w:rPr>
        <w:t>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5212" w:firstLine="0"/>
        <w:jc w:val="left"/>
        <w:rPr>
          <w:sz w:val="24"/>
        </w:rPr>
      </w:pPr>
      <w:r>
        <w:rPr>
          <w:i/>
          <w:color w:val="231F20"/>
          <w:sz w:val="24"/>
        </w:rPr>
        <w:t>Валерия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Михайловна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Супранович</w:t>
      </w:r>
      <w:r>
        <w:rPr>
          <w:color w:val="231F20"/>
          <w:sz w:val="24"/>
        </w:rPr>
        <w:t>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7"/>
          <w:sz w:val="24"/>
        </w:rPr>
        <w:t> </w:t>
      </w:r>
      <w:hyperlink r:id="rId169">
        <w:r>
          <w:rPr>
            <w:i/>
            <w:color w:val="231F20"/>
            <w:sz w:val="24"/>
          </w:rPr>
          <w:t>lepinamaria@yandex.ru,</w:t>
        </w:r>
        <w:r>
          <w:rPr>
            <w:i/>
            <w:color w:val="231F20"/>
            <w:spacing w:val="-7"/>
            <w:sz w:val="24"/>
          </w:rPr>
          <w:t> </w:t>
        </w:r>
      </w:hyperlink>
      <w:hyperlink r:id="rId170">
        <w:r>
          <w:rPr>
            <w:i/>
            <w:color w:val="231F20"/>
            <w:sz w:val="24"/>
          </w:rPr>
          <w:t>stojkoska.ma@gmail.com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4371" w:right="1016" w:hanging="2987"/>
        <w:jc w:val="left"/>
      </w:pPr>
      <w:r>
        <w:rPr>
          <w:color w:val="231F20"/>
          <w:spacing w:val="-2"/>
        </w:rPr>
        <w:t>ПРОСТРАНСТВЕННЫЙ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СИНТАКСИС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СОЗДАНИИ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ПОЛИЦЕНТРА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ОСТРОВЕ</w:t>
      </w:r>
      <w:r>
        <w:rPr>
          <w:color w:val="231F20"/>
          <w:spacing w:val="-1"/>
        </w:rPr>
        <w:t> </w:t>
      </w:r>
      <w:r>
        <w:rPr>
          <w:color w:val="231F20"/>
        </w:rPr>
        <w:t>КОТЛИН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Описаны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полицентра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острове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Котлин.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процессе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ектирования был выполнен анализ пространственного синтаксиса с применением динами-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ческих моделей. Данная методика позволяет рассмотреть существующие пространственные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взаимосвязи, интеграцию в них новых форм, аспекты создания среды, реакцию на городское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пространство,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общество,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формирование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архитектурных,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пространственных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идентификацион-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признаков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синтаксического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прогноза.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Использованный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инструмент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демонстри-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рует возможности для эффективной интеграции анализа синтаксиса пространства в реальном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времени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процессе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градостроительного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проектирования.</w:t>
      </w:r>
    </w:p>
    <w:p>
      <w:pPr>
        <w:spacing w:line="249" w:lineRule="auto" w:before="8"/>
        <w:ind w:left="1133" w:right="1127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слова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пространственный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синтаксис,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бывшие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производственные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территории,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лицентр,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многофункциональная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архитектура,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музейно-выставочный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комплекс,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конгресс-центр,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центр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морских видов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спорта,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дизайн-код Кронштадта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Пространственный синтаксис – теория искусственной среды, которая объяс-</w:t>
      </w:r>
      <w:r>
        <w:rPr>
          <w:color w:val="231F20"/>
          <w:spacing w:val="-67"/>
        </w:rPr>
        <w:t> </w:t>
      </w:r>
      <w:r>
        <w:rPr>
          <w:color w:val="231F20"/>
        </w:rPr>
        <w:t>няет влияние пространственных конфигураций на поведенческие паттерны лю-</w:t>
      </w:r>
      <w:r>
        <w:rPr>
          <w:color w:val="231F20"/>
          <w:spacing w:val="1"/>
        </w:rPr>
        <w:t> </w:t>
      </w:r>
      <w:r>
        <w:rPr>
          <w:color w:val="231F20"/>
        </w:rPr>
        <w:t>дей.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её</w:t>
      </w:r>
      <w:r>
        <w:rPr>
          <w:color w:val="231F20"/>
          <w:spacing w:val="-12"/>
        </w:rPr>
        <w:t> </w:t>
      </w:r>
      <w:r>
        <w:rPr>
          <w:color w:val="231F20"/>
        </w:rPr>
        <w:t>основе</w:t>
      </w:r>
      <w:r>
        <w:rPr>
          <w:color w:val="231F20"/>
          <w:spacing w:val="-11"/>
        </w:rPr>
        <w:t> </w:t>
      </w:r>
      <w:r>
        <w:rPr>
          <w:color w:val="231F20"/>
        </w:rPr>
        <w:t>выработана</w:t>
      </w:r>
      <w:r>
        <w:rPr>
          <w:color w:val="231F20"/>
          <w:spacing w:val="-11"/>
        </w:rPr>
        <w:t> </w:t>
      </w:r>
      <w:r>
        <w:rPr>
          <w:color w:val="231F20"/>
        </w:rPr>
        <w:t>методика</w:t>
      </w:r>
      <w:r>
        <w:rPr>
          <w:color w:val="231F20"/>
          <w:spacing w:val="-12"/>
        </w:rPr>
        <w:t> </w:t>
      </w:r>
      <w:r>
        <w:rPr>
          <w:color w:val="231F20"/>
        </w:rPr>
        <w:t>визуализации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1"/>
        </w:rPr>
        <w:t> </w:t>
      </w:r>
      <w:r>
        <w:rPr>
          <w:color w:val="231F20"/>
        </w:rPr>
        <w:t>го-</w:t>
      </w:r>
      <w:r>
        <w:rPr>
          <w:color w:val="231F20"/>
          <w:spacing w:val="-68"/>
        </w:rPr>
        <w:t> </w:t>
      </w:r>
      <w:r>
        <w:rPr>
          <w:color w:val="231F20"/>
        </w:rPr>
        <w:t>рода, квартала, улицы, здания, помещения как сети общественных пространств,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образованных размещением, группированием и ориентацией зданий. Это набор</w:t>
      </w:r>
      <w:r>
        <w:rPr>
          <w:color w:val="231F20"/>
          <w:spacing w:val="1"/>
        </w:rPr>
        <w:t> </w:t>
      </w:r>
      <w:r>
        <w:rPr>
          <w:color w:val="231F20"/>
        </w:rPr>
        <w:t>методов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наблюдения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тем,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пространственные</w:t>
      </w:r>
      <w:r>
        <w:rPr>
          <w:color w:val="231F20"/>
          <w:spacing w:val="-5"/>
        </w:rPr>
        <w:t> </w:t>
      </w:r>
      <w:r>
        <w:rPr>
          <w:color w:val="231F20"/>
        </w:rPr>
        <w:t>сети</w:t>
      </w:r>
      <w:r>
        <w:rPr>
          <w:color w:val="231F20"/>
          <w:spacing w:val="-4"/>
        </w:rPr>
        <w:t> </w:t>
      </w:r>
      <w:r>
        <w:rPr>
          <w:color w:val="231F20"/>
        </w:rPr>
        <w:t>соотносятся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функ-</w:t>
      </w:r>
      <w:r>
        <w:rPr>
          <w:color w:val="231F20"/>
          <w:spacing w:val="-68"/>
        </w:rPr>
        <w:t> </w:t>
      </w:r>
      <w:r>
        <w:rPr>
          <w:color w:val="231F20"/>
        </w:rPr>
        <w:t>циональными паттернами, территориальным использованием, разграничением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территорий и моделями миграции. Алгоритмы прошли проверку временем и ак-</w:t>
      </w:r>
      <w:r>
        <w:rPr>
          <w:color w:val="231F20"/>
          <w:spacing w:val="-67"/>
        </w:rPr>
        <w:t> </w:t>
      </w:r>
      <w:r>
        <w:rPr>
          <w:color w:val="231F20"/>
        </w:rPr>
        <w:t>тивно используются в мировом архитектурном опыте [1], позволяют аргументи-</w:t>
      </w:r>
      <w:r>
        <w:rPr>
          <w:color w:val="231F20"/>
          <w:spacing w:val="-68"/>
        </w:rPr>
        <w:t> </w:t>
      </w:r>
      <w:r>
        <w:rPr>
          <w:color w:val="231F20"/>
        </w:rPr>
        <w:t>ровать</w:t>
      </w:r>
      <w:r>
        <w:rPr>
          <w:color w:val="231F20"/>
          <w:spacing w:val="-1"/>
        </w:rPr>
        <w:t> </w:t>
      </w:r>
      <w:r>
        <w:rPr>
          <w:color w:val="231F20"/>
        </w:rPr>
        <w:t>принятие</w:t>
      </w:r>
      <w:r>
        <w:rPr>
          <w:color w:val="231F20"/>
          <w:spacing w:val="-2"/>
        </w:rPr>
        <w:t> </w:t>
      </w:r>
      <w:r>
        <w:rPr>
          <w:color w:val="231F20"/>
        </w:rPr>
        <w:t>решений</w:t>
      </w:r>
      <w:r>
        <w:rPr>
          <w:color w:val="231F20"/>
          <w:spacing w:val="-1"/>
        </w:rPr>
        <w:t> </w:t>
      </w:r>
      <w:r>
        <w:rPr>
          <w:color w:val="231F20"/>
        </w:rPr>
        <w:t>через</w:t>
      </w:r>
      <w:r>
        <w:rPr>
          <w:color w:val="231F20"/>
          <w:spacing w:val="-1"/>
        </w:rPr>
        <w:t> </w:t>
      </w:r>
      <w:r>
        <w:rPr>
          <w:color w:val="231F20"/>
        </w:rPr>
        <w:t>числовые</w:t>
      </w:r>
      <w:r>
        <w:rPr>
          <w:color w:val="231F20"/>
          <w:spacing w:val="-1"/>
        </w:rPr>
        <w:t> </w:t>
      </w:r>
      <w:r>
        <w:rPr>
          <w:color w:val="231F20"/>
        </w:rPr>
        <w:t>научные</w:t>
      </w:r>
      <w:r>
        <w:rPr>
          <w:color w:val="231F20"/>
          <w:spacing w:val="-1"/>
        </w:rPr>
        <w:t> </w:t>
      </w:r>
      <w:r>
        <w:rPr>
          <w:color w:val="231F20"/>
        </w:rPr>
        <w:t>данные.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Методика синтаксиса пространства (</w:t>
      </w:r>
      <w:r>
        <w:rPr>
          <w:i/>
          <w:color w:val="231F20"/>
        </w:rPr>
        <w:t>Spacesyntax</w:t>
      </w:r>
      <w:r>
        <w:rPr>
          <w:color w:val="231F20"/>
        </w:rPr>
        <w:t>) появилась 70-е годы про-</w:t>
      </w:r>
      <w:r>
        <w:rPr>
          <w:color w:val="231F20"/>
          <w:spacing w:val="1"/>
        </w:rPr>
        <w:t> </w:t>
      </w:r>
      <w:r>
        <w:rPr>
          <w:color w:val="231F20"/>
        </w:rPr>
        <w:t>шлого</w:t>
      </w:r>
      <w:r>
        <w:rPr>
          <w:color w:val="231F20"/>
          <w:spacing w:val="-12"/>
        </w:rPr>
        <w:t> </w:t>
      </w:r>
      <w:r>
        <w:rPr>
          <w:color w:val="231F20"/>
        </w:rPr>
        <w:t>века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Великобритании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тесно</w:t>
      </w:r>
      <w:r>
        <w:rPr>
          <w:color w:val="231F20"/>
          <w:spacing w:val="-11"/>
        </w:rPr>
        <w:t> </w:t>
      </w:r>
      <w:r>
        <w:rPr>
          <w:color w:val="231F20"/>
        </w:rPr>
        <w:t>связана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именем</w:t>
      </w:r>
      <w:r>
        <w:rPr>
          <w:color w:val="231F20"/>
          <w:spacing w:val="-11"/>
        </w:rPr>
        <w:t> </w:t>
      </w:r>
      <w:r>
        <w:rPr>
          <w:color w:val="231F20"/>
        </w:rPr>
        <w:t>Билла</w:t>
      </w:r>
      <w:r>
        <w:rPr>
          <w:color w:val="231F20"/>
          <w:spacing w:val="-11"/>
        </w:rPr>
        <w:t> </w:t>
      </w:r>
      <w:r>
        <w:rPr>
          <w:color w:val="231F20"/>
        </w:rPr>
        <w:t>Хиллера,</w:t>
      </w:r>
      <w:r>
        <w:rPr>
          <w:color w:val="231F20"/>
          <w:spacing w:val="-11"/>
        </w:rPr>
        <w:t> </w:t>
      </w:r>
      <w:r>
        <w:rPr>
          <w:color w:val="231F20"/>
        </w:rPr>
        <w:t>который</w:t>
      </w:r>
      <w:r>
        <w:rPr>
          <w:color w:val="231F20"/>
          <w:spacing w:val="-68"/>
        </w:rPr>
        <w:t> </w:t>
      </w:r>
      <w:r>
        <w:rPr>
          <w:color w:val="231F20"/>
        </w:rPr>
        <w:t>в своих трудах [2,3] изучил закономерности среды и разработал алгоритмы [4],</w:t>
      </w:r>
      <w:r>
        <w:rPr>
          <w:color w:val="231F20"/>
          <w:spacing w:val="1"/>
        </w:rPr>
        <w:t> </w:t>
      </w:r>
      <w:r>
        <w:rPr>
          <w:color w:val="231F20"/>
        </w:rPr>
        <w:t>позволяющие «рассчитать» пространство. В последнее десятилетие появилось</w:t>
      </w:r>
      <w:r>
        <w:rPr>
          <w:color w:val="231F20"/>
          <w:spacing w:val="1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8"/>
        </w:rPr>
        <w:t> </w:t>
      </w:r>
      <w:r>
        <w:rPr>
          <w:color w:val="231F20"/>
        </w:rPr>
        <w:t>компьютерных</w:t>
      </w:r>
      <w:r>
        <w:rPr>
          <w:color w:val="231F20"/>
          <w:spacing w:val="-7"/>
        </w:rPr>
        <w:t> </w:t>
      </w:r>
      <w:r>
        <w:rPr>
          <w:color w:val="231F20"/>
        </w:rPr>
        <w:t>программ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плагинов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ним,</w:t>
      </w:r>
      <w:r>
        <w:rPr>
          <w:color w:val="231F20"/>
          <w:spacing w:val="-7"/>
        </w:rPr>
        <w:t> </w:t>
      </w:r>
      <w:r>
        <w:rPr>
          <w:color w:val="231F20"/>
        </w:rPr>
        <w:t>позволяющих</w:t>
      </w:r>
      <w:r>
        <w:rPr>
          <w:color w:val="231F20"/>
          <w:spacing w:val="-8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68"/>
        </w:rPr>
        <w:t> </w:t>
      </w:r>
      <w:r>
        <w:rPr>
          <w:color w:val="231F20"/>
        </w:rPr>
        <w:t>адаптивные</w:t>
      </w:r>
      <w:r>
        <w:rPr>
          <w:color w:val="231F20"/>
          <w:spacing w:val="-2"/>
        </w:rPr>
        <w:t> </w:t>
      </w:r>
      <w:r>
        <w:rPr>
          <w:color w:val="231F20"/>
        </w:rPr>
        <w:t>исследования [5].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В Британии анализ пространственного синтаксиса внедряется на государствен-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ном</w:t>
      </w:r>
      <w:r>
        <w:rPr>
          <w:color w:val="231F20"/>
          <w:spacing w:val="-9"/>
        </w:rPr>
        <w:t> </w:t>
      </w:r>
      <w:r>
        <w:rPr>
          <w:color w:val="231F20"/>
        </w:rPr>
        <w:t>уровне.</w:t>
      </w:r>
      <w:r>
        <w:rPr>
          <w:color w:val="231F20"/>
          <w:spacing w:val="-8"/>
        </w:rPr>
        <w:t> </w:t>
      </w:r>
      <w:r>
        <w:rPr>
          <w:color w:val="231F20"/>
        </w:rPr>
        <w:t>Яркий</w:t>
      </w:r>
      <w:r>
        <w:rPr>
          <w:color w:val="231F20"/>
          <w:spacing w:val="-8"/>
        </w:rPr>
        <w:t> </w:t>
      </w:r>
      <w:r>
        <w:rPr>
          <w:color w:val="231F20"/>
        </w:rPr>
        <w:t>пример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Олимпийский</w:t>
      </w:r>
      <w:r>
        <w:rPr>
          <w:color w:val="231F20"/>
          <w:spacing w:val="-8"/>
        </w:rPr>
        <w:t> </w:t>
      </w:r>
      <w:r>
        <w:rPr>
          <w:color w:val="231F20"/>
        </w:rPr>
        <w:t>парк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Лондоне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трансформация</w:t>
      </w:r>
      <w:r>
        <w:rPr>
          <w:color w:val="231F20"/>
          <w:spacing w:val="-68"/>
        </w:rPr>
        <w:t> </w:t>
      </w:r>
      <w:r>
        <w:rPr>
          <w:color w:val="231F20"/>
        </w:rPr>
        <w:t>2012-2014.</w:t>
      </w:r>
      <w:r>
        <w:rPr>
          <w:color w:val="231F20"/>
          <w:spacing w:val="-5"/>
        </w:rPr>
        <w:t> </w:t>
      </w:r>
      <w:r>
        <w:rPr>
          <w:color w:val="231F20"/>
        </w:rPr>
        <w:t>Архитекторам</w:t>
      </w:r>
      <w:r>
        <w:rPr>
          <w:color w:val="231F20"/>
          <w:spacing w:val="-5"/>
        </w:rPr>
        <w:t> </w:t>
      </w:r>
      <w:r>
        <w:rPr>
          <w:color w:val="231F20"/>
        </w:rPr>
        <w:t>была</w:t>
      </w:r>
      <w:r>
        <w:rPr>
          <w:color w:val="231F20"/>
          <w:spacing w:val="-4"/>
        </w:rPr>
        <w:t> </w:t>
      </w:r>
      <w:r>
        <w:rPr>
          <w:color w:val="231F20"/>
        </w:rPr>
        <w:t>поставлена</w:t>
      </w:r>
      <w:r>
        <w:rPr>
          <w:color w:val="231F20"/>
          <w:spacing w:val="-5"/>
        </w:rPr>
        <w:t> </w:t>
      </w:r>
      <w:r>
        <w:rPr>
          <w:color w:val="231F20"/>
        </w:rPr>
        <w:t>задача</w:t>
      </w:r>
      <w:r>
        <w:rPr>
          <w:color w:val="231F20"/>
          <w:spacing w:val="-4"/>
        </w:rPr>
        <w:t> </w:t>
      </w:r>
      <w:r>
        <w:rPr>
          <w:color w:val="231F20"/>
        </w:rPr>
        <w:t>предложить</w:t>
      </w:r>
      <w:r>
        <w:rPr>
          <w:color w:val="231F20"/>
          <w:spacing w:val="-5"/>
        </w:rPr>
        <w:t> </w:t>
      </w:r>
      <w:r>
        <w:rPr>
          <w:color w:val="231F20"/>
        </w:rPr>
        <w:t>узлы,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бы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работали</w:t>
      </w:r>
      <w:r>
        <w:rPr>
          <w:color w:val="231F20"/>
          <w:spacing w:val="-8"/>
        </w:rPr>
        <w:t> </w:t>
      </w:r>
      <w:r>
        <w:rPr>
          <w:color w:val="231F20"/>
        </w:rPr>
        <w:t>после</w:t>
      </w:r>
      <w:r>
        <w:rPr>
          <w:color w:val="231F20"/>
          <w:spacing w:val="-7"/>
        </w:rPr>
        <w:t> </w:t>
      </w:r>
      <w:r>
        <w:rPr>
          <w:color w:val="231F20"/>
        </w:rPr>
        <w:t>олимпиады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город,</w:t>
      </w:r>
      <w:r>
        <w:rPr>
          <w:color w:val="231F20"/>
          <w:spacing w:val="-8"/>
        </w:rPr>
        <w:t> </w:t>
      </w:r>
      <w:r>
        <w:rPr>
          <w:color w:val="231F20"/>
        </w:rPr>
        <w:t>органично</w:t>
      </w:r>
      <w:r>
        <w:rPr>
          <w:color w:val="231F20"/>
          <w:spacing w:val="-7"/>
        </w:rPr>
        <w:t> </w:t>
      </w:r>
      <w:r>
        <w:rPr>
          <w:color w:val="231F20"/>
        </w:rPr>
        <w:t>вписались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окружение,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систе-</w:t>
      </w:r>
      <w:r>
        <w:rPr>
          <w:color w:val="231F20"/>
          <w:spacing w:val="-68"/>
        </w:rPr>
        <w:t> </w:t>
      </w:r>
      <w:r>
        <w:rPr>
          <w:color w:val="231F20"/>
        </w:rPr>
        <w:t>му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 и</w:t>
      </w:r>
      <w:r>
        <w:rPr>
          <w:color w:val="231F20"/>
          <w:spacing w:val="-2"/>
        </w:rPr>
        <w:t> </w:t>
      </w:r>
      <w:r>
        <w:rPr>
          <w:color w:val="231F20"/>
        </w:rPr>
        <w:t>удовлетворяли потребностям</w:t>
      </w:r>
      <w:r>
        <w:rPr>
          <w:color w:val="231F20"/>
          <w:spacing w:val="-1"/>
        </w:rPr>
        <w:t> </w:t>
      </w:r>
      <w:r>
        <w:rPr>
          <w:color w:val="231F20"/>
        </w:rPr>
        <w:t>жителей.</w:t>
      </w:r>
    </w:p>
    <w:p>
      <w:pPr>
        <w:pStyle w:val="BodyText"/>
        <w:spacing w:line="268" w:lineRule="auto"/>
        <w:ind w:right="1124" w:firstLine="396"/>
        <w:jc w:val="both"/>
      </w:pPr>
      <w:r>
        <w:rPr>
          <w:color w:val="231F20"/>
          <w:w w:val="95"/>
        </w:rPr>
        <w:t>Методика широко применяется и на уровне внутренней среды зданий. Наиболее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часто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музейных</w:t>
      </w:r>
      <w:r>
        <w:rPr>
          <w:color w:val="231F20"/>
          <w:spacing w:val="40"/>
        </w:rPr>
        <w:t> </w:t>
      </w:r>
      <w:r>
        <w:rPr>
          <w:color w:val="231F20"/>
        </w:rPr>
        <w:t>комплексах</w:t>
      </w:r>
      <w:r>
        <w:rPr>
          <w:color w:val="231F20"/>
          <w:spacing w:val="40"/>
        </w:rPr>
        <w:t> </w:t>
      </w:r>
      <w:r>
        <w:rPr>
          <w:color w:val="231F20"/>
        </w:rPr>
        <w:t>для</w:t>
      </w:r>
      <w:r>
        <w:rPr>
          <w:color w:val="231F20"/>
          <w:spacing w:val="41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40"/>
        </w:rPr>
        <w:t> </w:t>
      </w:r>
      <w:r>
        <w:rPr>
          <w:color w:val="231F20"/>
        </w:rPr>
        <w:t>экспозиций</w:t>
      </w:r>
      <w:r>
        <w:rPr>
          <w:color w:val="231F20"/>
          <w:spacing w:val="40"/>
        </w:rPr>
        <w:t> </w:t>
      </w:r>
      <w:r>
        <w:rPr>
          <w:color w:val="231F20"/>
        </w:rPr>
        <w:t>(Музей</w:t>
      </w:r>
      <w:r>
        <w:rPr>
          <w:color w:val="231F20"/>
          <w:spacing w:val="40"/>
        </w:rPr>
        <w:t> </w:t>
      </w:r>
      <w:r>
        <w:rPr>
          <w:color w:val="231F20"/>
        </w:rPr>
        <w:t>Виктории</w:t>
      </w:r>
      <w:r>
        <w:rPr>
          <w:color w:val="231F20"/>
          <w:spacing w:val="1"/>
        </w:rPr>
        <w:t> </w:t>
      </w:r>
      <w:r>
        <w:rPr>
          <w:color w:val="231F20"/>
        </w:rPr>
        <w:t>и Альберта, при реновации Королевской академии искусств), в офисно-деловых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центрах (комплексы </w:t>
      </w:r>
      <w:r>
        <w:rPr>
          <w:i/>
          <w:color w:val="231F20"/>
          <w:w w:val="95"/>
        </w:rPr>
        <w:t>Broadgate, PowerGen Headquarters</w:t>
      </w:r>
      <w:r>
        <w:rPr>
          <w:color w:val="231F20"/>
          <w:w w:val="95"/>
        </w:rPr>
        <w:t>), в строительстве и ренова-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транспортных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узлов.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методики</w:t>
      </w:r>
      <w:r>
        <w:rPr>
          <w:color w:val="231F20"/>
          <w:spacing w:val="-15"/>
        </w:rPr>
        <w:t> </w:t>
      </w:r>
      <w:r>
        <w:rPr>
          <w:color w:val="231F20"/>
        </w:rPr>
        <w:t>целесообразно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многофункциональных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сложной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функциональ-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структурой,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важной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задачей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грамотно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организовать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внутреннюю</w:t>
      </w:r>
      <w:r>
        <w:rPr>
          <w:color w:val="231F20"/>
          <w:spacing w:val="-68"/>
        </w:rPr>
        <w:t> </w:t>
      </w:r>
      <w:r>
        <w:rPr>
          <w:color w:val="231F20"/>
        </w:rPr>
        <w:t>среду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множеством</w:t>
      </w:r>
      <w:r>
        <w:rPr>
          <w:color w:val="231F20"/>
          <w:spacing w:val="-1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1"/>
        </w:rPr>
        <w:t> </w:t>
      </w:r>
      <w:r>
        <w:rPr>
          <w:color w:val="231F20"/>
        </w:rPr>
        <w:t>потоков.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Использование динамических моделей целесообразно и для разработки кон-</w:t>
      </w:r>
      <w:r>
        <w:rPr>
          <w:color w:val="231F20"/>
          <w:spacing w:val="1"/>
        </w:rPr>
        <w:t> </w:t>
      </w:r>
      <w:r>
        <w:rPr>
          <w:color w:val="231F20"/>
        </w:rPr>
        <w:t>цепции развития территории острова Котлин. Грамотная организация простран-</w:t>
      </w:r>
      <w:r>
        <w:rPr>
          <w:color w:val="231F20"/>
          <w:spacing w:val="-67"/>
        </w:rPr>
        <w:t> </w:t>
      </w:r>
      <w:r>
        <w:rPr>
          <w:color w:val="231F20"/>
        </w:rPr>
        <w:t>ства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разных</w:t>
      </w:r>
      <w:r>
        <w:rPr>
          <w:color w:val="231F20"/>
          <w:spacing w:val="-8"/>
        </w:rPr>
        <w:t> </w:t>
      </w:r>
      <w:r>
        <w:rPr>
          <w:color w:val="231F20"/>
        </w:rPr>
        <w:t>уровнях</w:t>
      </w:r>
      <w:r>
        <w:rPr>
          <w:color w:val="231F20"/>
          <w:spacing w:val="-7"/>
        </w:rPr>
        <w:t> </w:t>
      </w:r>
      <w:r>
        <w:rPr>
          <w:color w:val="231F20"/>
        </w:rPr>
        <w:t>среды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первостепенная</w:t>
      </w:r>
      <w:r>
        <w:rPr>
          <w:color w:val="231F20"/>
          <w:spacing w:val="-7"/>
        </w:rPr>
        <w:t> </w:t>
      </w:r>
      <w:r>
        <w:rPr>
          <w:color w:val="231F20"/>
        </w:rPr>
        <w:t>задача</w:t>
      </w:r>
      <w:r>
        <w:rPr>
          <w:color w:val="231F20"/>
          <w:spacing w:val="-7"/>
        </w:rPr>
        <w:t> </w:t>
      </w:r>
      <w:r>
        <w:rPr>
          <w:color w:val="231F20"/>
        </w:rPr>
        <w:t>любого</w:t>
      </w:r>
      <w:r>
        <w:rPr>
          <w:color w:val="231F20"/>
          <w:spacing w:val="-8"/>
        </w:rPr>
        <w:t> </w:t>
      </w:r>
      <w:r>
        <w:rPr>
          <w:color w:val="231F20"/>
        </w:rPr>
        <w:t>проекта,</w:t>
      </w:r>
      <w:r>
        <w:rPr>
          <w:color w:val="231F20"/>
          <w:spacing w:val="-7"/>
        </w:rPr>
        <w:t> </w:t>
      </w:r>
      <w:r>
        <w:rPr>
          <w:color w:val="231F20"/>
        </w:rPr>
        <w:t>поэтому</w:t>
      </w:r>
      <w:r>
        <w:rPr>
          <w:color w:val="231F20"/>
          <w:spacing w:val="-68"/>
        </w:rPr>
        <w:t> </w:t>
      </w:r>
      <w:r>
        <w:rPr>
          <w:color w:val="231F20"/>
        </w:rPr>
        <w:t>исследование проводилось как для существующей среды, так и при разработке</w:t>
      </w:r>
      <w:r>
        <w:rPr>
          <w:color w:val="231F20"/>
          <w:spacing w:val="1"/>
        </w:rPr>
        <w:t> </w:t>
      </w:r>
      <w:r>
        <w:rPr>
          <w:color w:val="231F20"/>
        </w:rPr>
        <w:t>полицентра и якорных зданий (музейно-выставочного комплекса с включением</w:t>
      </w:r>
      <w:r>
        <w:rPr>
          <w:color w:val="231F20"/>
          <w:spacing w:val="1"/>
        </w:rPr>
        <w:t> </w:t>
      </w:r>
      <w:r>
        <w:rPr>
          <w:color w:val="231F20"/>
        </w:rPr>
        <w:t>конгресс-холла и центра морских видов спорта). Исследование позволило опре-</w:t>
      </w:r>
      <w:r>
        <w:rPr>
          <w:color w:val="231F20"/>
          <w:spacing w:val="-67"/>
        </w:rPr>
        <w:t> </w:t>
      </w:r>
      <w:r>
        <w:rPr>
          <w:color w:val="231F20"/>
        </w:rPr>
        <w:t>делить иерархию общественных пространств, основные оси, функциональные</w:t>
      </w:r>
      <w:r>
        <w:rPr>
          <w:color w:val="231F20"/>
          <w:spacing w:val="1"/>
        </w:rPr>
        <w:t> </w:t>
      </w:r>
      <w:r>
        <w:rPr>
          <w:color w:val="231F20"/>
        </w:rPr>
        <w:t>связи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зоны (рис. 1).</w:t>
      </w:r>
    </w:p>
    <w:p>
      <w:pPr>
        <w:pStyle w:val="BodyText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719924</wp:posOffset>
            </wp:positionH>
            <wp:positionV relativeFrom="paragraph">
              <wp:posOffset>176156</wp:posOffset>
            </wp:positionV>
            <wp:extent cx="6101081" cy="1709927"/>
            <wp:effectExtent l="0" t="0" r="0" b="0"/>
            <wp:wrapTopAndBottom/>
            <wp:docPr id="18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81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9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Схемы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существующей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активности</w:t>
      </w:r>
    </w:p>
    <w:p>
      <w:pPr>
        <w:pStyle w:val="BodyText"/>
        <w:spacing w:before="9"/>
        <w:ind w:left="0"/>
        <w:rPr>
          <w:sz w:val="23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Проектируемый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полицентр</w:t>
      </w:r>
      <w:r>
        <w:rPr>
          <w:color w:val="231F20"/>
          <w:spacing w:val="-16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-16"/>
        </w:rPr>
        <w:t> </w:t>
      </w:r>
      <w:r>
        <w:rPr>
          <w:color w:val="231F20"/>
        </w:rPr>
        <w:t>за</w:t>
      </w:r>
      <w:r>
        <w:rPr>
          <w:color w:val="231F20"/>
          <w:spacing w:val="-17"/>
        </w:rPr>
        <w:t> </w:t>
      </w:r>
      <w:r>
        <w:rPr>
          <w:color w:val="231F20"/>
        </w:rPr>
        <w:t>границами</w:t>
      </w:r>
      <w:r>
        <w:rPr>
          <w:color w:val="231F20"/>
          <w:spacing w:val="-16"/>
        </w:rPr>
        <w:t> </w:t>
      </w:r>
      <w:r>
        <w:rPr>
          <w:color w:val="231F20"/>
        </w:rPr>
        <w:t>КАД,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бывших</w:t>
      </w:r>
      <w:r>
        <w:rPr>
          <w:color w:val="231F20"/>
          <w:spacing w:val="-17"/>
        </w:rPr>
        <w:t> </w:t>
      </w:r>
      <w:r>
        <w:rPr>
          <w:color w:val="231F20"/>
        </w:rPr>
        <w:t>произ-</w:t>
      </w:r>
      <w:r>
        <w:rPr>
          <w:color w:val="231F20"/>
          <w:spacing w:val="-67"/>
        </w:rPr>
        <w:t> </w:t>
      </w:r>
      <w:r>
        <w:rPr>
          <w:color w:val="231F20"/>
        </w:rPr>
        <w:t>водственных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-9"/>
        </w:rPr>
        <w:t> </w:t>
      </w:r>
      <w:r>
        <w:rPr>
          <w:color w:val="231F20"/>
        </w:rPr>
        <w:t>острова</w:t>
      </w:r>
      <w:r>
        <w:rPr>
          <w:color w:val="231F20"/>
          <w:spacing w:val="-8"/>
        </w:rPr>
        <w:t> </w:t>
      </w:r>
      <w:r>
        <w:rPr>
          <w:color w:val="231F20"/>
        </w:rPr>
        <w:t>Котлин.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новое</w:t>
      </w:r>
      <w:r>
        <w:rPr>
          <w:color w:val="231F20"/>
          <w:spacing w:val="-9"/>
        </w:rPr>
        <w:t> </w:t>
      </w:r>
      <w:r>
        <w:rPr>
          <w:color w:val="231F20"/>
        </w:rPr>
        <w:t>ядро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только</w:t>
      </w:r>
      <w:r>
        <w:rPr>
          <w:color w:val="231F20"/>
          <w:spacing w:val="-68"/>
        </w:rPr>
        <w:t> </w:t>
      </w:r>
      <w:r>
        <w:rPr>
          <w:color w:val="231F20"/>
        </w:rPr>
        <w:t>Кронштадта,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всей</w:t>
      </w:r>
      <w:r>
        <w:rPr>
          <w:color w:val="231F20"/>
          <w:spacing w:val="-1"/>
        </w:rPr>
        <w:t> </w:t>
      </w:r>
      <w:r>
        <w:rPr>
          <w:color w:val="231F20"/>
        </w:rPr>
        <w:t>агломерации Петербурга.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Цель проекта – повышение интереса к периферийным территориям, предотвра-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щение проблемы маятниковой миграции, социальное развитие территории, уве-</w:t>
      </w:r>
      <w:r>
        <w:rPr>
          <w:color w:val="231F20"/>
          <w:spacing w:val="-67"/>
        </w:rPr>
        <w:t> </w:t>
      </w:r>
      <w:r>
        <w:rPr>
          <w:color w:val="231F20"/>
        </w:rPr>
        <w:t>личение рабочих мест. Городская администрация Кронштадта видит перспекти-</w:t>
      </w:r>
      <w:r>
        <w:rPr>
          <w:color w:val="231F20"/>
          <w:spacing w:val="-67"/>
        </w:rPr>
        <w:t> </w:t>
      </w:r>
      <w:r>
        <w:rPr>
          <w:color w:val="231F20"/>
        </w:rPr>
        <w:t>вы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полицентра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12"/>
        </w:rPr>
        <w:t> </w:t>
      </w:r>
      <w:r>
        <w:rPr>
          <w:color w:val="231F20"/>
        </w:rPr>
        <w:t>узла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военно-морской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тематикой.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Предложенный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учитывает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требования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трансформациями,</w:t>
      </w:r>
      <w:r>
        <w:rPr>
          <w:color w:val="231F20"/>
          <w:spacing w:val="-68"/>
        </w:rPr>
        <w:t> </w:t>
      </w:r>
      <w:r>
        <w:rPr>
          <w:color w:val="231F20"/>
        </w:rPr>
        <w:t>необходимыми для успешного функционирования. Конфигурация пространства</w:t>
      </w:r>
      <w:r>
        <w:rPr>
          <w:color w:val="231F20"/>
          <w:spacing w:val="-67"/>
        </w:rPr>
        <w:t> </w:t>
      </w:r>
      <w:r>
        <w:rPr>
          <w:color w:val="231F20"/>
        </w:rPr>
        <w:t>и расположение мест социально-деловой активности определяет модель движе-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использования пространства (рис. 2).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05616" cy="3331845"/>
            <wp:effectExtent l="0" t="0" r="0" b="0"/>
            <wp:docPr id="18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616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rPr>
          <w:sz w:val="17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Модель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движения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использования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пространства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865" w:firstLine="396"/>
      </w:pP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15"/>
        </w:rPr>
        <w:t> </w:t>
      </w:r>
      <w:r>
        <w:rPr>
          <w:color w:val="231F20"/>
        </w:rPr>
        <w:t>модели</w:t>
      </w:r>
      <w:r>
        <w:rPr>
          <w:color w:val="231F20"/>
          <w:spacing w:val="-15"/>
        </w:rPr>
        <w:t> </w:t>
      </w:r>
      <w:r>
        <w:rPr>
          <w:color w:val="231F20"/>
        </w:rPr>
        <w:t>были</w:t>
      </w:r>
      <w:r>
        <w:rPr>
          <w:color w:val="231F20"/>
          <w:spacing w:val="-15"/>
        </w:rPr>
        <w:t> </w:t>
      </w:r>
      <w:r>
        <w:rPr>
          <w:color w:val="231F20"/>
        </w:rPr>
        <w:t>получены</w:t>
      </w:r>
      <w:r>
        <w:rPr>
          <w:color w:val="231F20"/>
          <w:spacing w:val="-15"/>
        </w:rPr>
        <w:t> </w:t>
      </w:r>
      <w:r>
        <w:rPr>
          <w:color w:val="231F20"/>
        </w:rPr>
        <w:t>расчетные</w:t>
      </w:r>
      <w:r>
        <w:rPr>
          <w:color w:val="231F20"/>
          <w:spacing w:val="-15"/>
        </w:rPr>
        <w:t> </w:t>
      </w:r>
      <w:r>
        <w:rPr>
          <w:color w:val="231F20"/>
        </w:rPr>
        <w:t>показатели,</w:t>
      </w:r>
      <w:r>
        <w:rPr>
          <w:color w:val="231F20"/>
          <w:spacing w:val="-16"/>
        </w:rPr>
        <w:t> </w:t>
      </w:r>
      <w:r>
        <w:rPr>
          <w:color w:val="231F20"/>
        </w:rPr>
        <w:t>занесенные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та-</w:t>
      </w:r>
      <w:r>
        <w:rPr>
          <w:color w:val="231F20"/>
          <w:spacing w:val="-67"/>
        </w:rPr>
        <w:t> </w:t>
      </w:r>
      <w:r>
        <w:rPr>
          <w:color w:val="231F20"/>
        </w:rPr>
        <w:t>блицу</w:t>
      </w:r>
      <w:r>
        <w:rPr>
          <w:color w:val="231F20"/>
          <w:spacing w:val="-2"/>
        </w:rPr>
        <w:t> </w:t>
      </w:r>
      <w:r>
        <w:rPr>
          <w:color w:val="231F20"/>
        </w:rPr>
        <w:t>1.</w:t>
      </w:r>
    </w:p>
    <w:p>
      <w:pPr>
        <w:spacing w:before="150"/>
        <w:ind w:left="8833" w:right="14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Таблица1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Расчетные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коэффициенты</w:t>
      </w:r>
    </w:p>
    <w:p>
      <w:pPr>
        <w:pStyle w:val="BodyText"/>
        <w:spacing w:before="1" w:after="1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02"/>
        <w:gridCol w:w="624"/>
        <w:gridCol w:w="1630"/>
        <w:gridCol w:w="627"/>
        <w:gridCol w:w="1595"/>
        <w:gridCol w:w="652"/>
        <w:gridCol w:w="1963"/>
        <w:gridCol w:w="533"/>
      </w:tblGrid>
      <w:tr>
        <w:trPr>
          <w:trHeight w:val="603" w:hRule="atLeast"/>
        </w:trPr>
        <w:tc>
          <w:tcPr>
            <w:tcW w:w="2626" w:type="dxa"/>
            <w:gridSpan w:val="2"/>
          </w:tcPr>
          <w:p>
            <w:pPr>
              <w:pStyle w:val="TableParagraph"/>
              <w:spacing w:before="166"/>
              <w:ind w:left="224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Динамика</w:t>
            </w:r>
            <w:r>
              <w:rPr>
                <w:color w:val="231F20"/>
                <w:spacing w:val="23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передвижений</w:t>
            </w:r>
          </w:p>
        </w:tc>
        <w:tc>
          <w:tcPr>
            <w:tcW w:w="2257" w:type="dxa"/>
            <w:gridSpan w:val="2"/>
          </w:tcPr>
          <w:p>
            <w:pPr>
              <w:pStyle w:val="TableParagraph"/>
              <w:spacing w:before="166"/>
              <w:ind w:left="644"/>
              <w:rPr>
                <w:sz w:val="23"/>
              </w:rPr>
            </w:pPr>
            <w:r>
              <w:rPr>
                <w:color w:val="231F20"/>
                <w:sz w:val="23"/>
              </w:rPr>
              <w:t>Интеграция</w:t>
            </w:r>
          </w:p>
        </w:tc>
        <w:tc>
          <w:tcPr>
            <w:tcW w:w="2247" w:type="dxa"/>
            <w:gridSpan w:val="2"/>
          </w:tcPr>
          <w:p>
            <w:pPr>
              <w:pStyle w:val="TableParagraph"/>
              <w:spacing w:before="166"/>
              <w:ind w:left="729"/>
              <w:rPr>
                <w:sz w:val="23"/>
              </w:rPr>
            </w:pPr>
            <w:r>
              <w:rPr>
                <w:color w:val="231F20"/>
                <w:sz w:val="23"/>
              </w:rPr>
              <w:t>Энтропия</w:t>
            </w:r>
          </w:p>
        </w:tc>
        <w:tc>
          <w:tcPr>
            <w:tcW w:w="2496" w:type="dxa"/>
            <w:gridSpan w:val="2"/>
          </w:tcPr>
          <w:p>
            <w:pPr>
              <w:pStyle w:val="TableParagraph"/>
              <w:spacing w:before="166"/>
              <w:ind w:left="565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Степень</w:t>
            </w:r>
            <w:r>
              <w:rPr>
                <w:color w:val="231F20"/>
                <w:spacing w:val="15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выбора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4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Коммун.</w:t>
            </w:r>
            <w:r>
              <w:rPr>
                <w:color w:val="231F20"/>
                <w:spacing w:val="10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зона</w:t>
            </w:r>
          </w:p>
        </w:tc>
        <w:tc>
          <w:tcPr>
            <w:tcW w:w="624" w:type="dxa"/>
          </w:tcPr>
          <w:p>
            <w:pPr>
              <w:pStyle w:val="TableParagraph"/>
              <w:spacing w:before="64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0,52</w:t>
            </w:r>
          </w:p>
        </w:tc>
        <w:tc>
          <w:tcPr>
            <w:tcW w:w="1630" w:type="dxa"/>
          </w:tcPr>
          <w:p>
            <w:pPr>
              <w:pStyle w:val="TableParagraph"/>
              <w:spacing w:before="64"/>
              <w:ind w:left="112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Коммун.</w:t>
            </w:r>
            <w:r>
              <w:rPr>
                <w:color w:val="231F20"/>
                <w:spacing w:val="10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зона</w:t>
            </w:r>
          </w:p>
        </w:tc>
        <w:tc>
          <w:tcPr>
            <w:tcW w:w="627" w:type="dxa"/>
          </w:tcPr>
          <w:p>
            <w:pPr>
              <w:pStyle w:val="TableParagraph"/>
              <w:spacing w:before="64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2,0</w:t>
            </w:r>
          </w:p>
        </w:tc>
        <w:tc>
          <w:tcPr>
            <w:tcW w:w="1595" w:type="dxa"/>
          </w:tcPr>
          <w:p>
            <w:pPr>
              <w:pStyle w:val="TableParagraph"/>
              <w:spacing w:before="64"/>
              <w:ind w:left="112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Входной</w:t>
            </w:r>
            <w:r>
              <w:rPr>
                <w:color w:val="231F20"/>
                <w:spacing w:val="9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узел</w:t>
            </w:r>
          </w:p>
        </w:tc>
        <w:tc>
          <w:tcPr>
            <w:tcW w:w="652" w:type="dxa"/>
          </w:tcPr>
          <w:p>
            <w:pPr>
              <w:pStyle w:val="TableParagraph"/>
              <w:spacing w:before="64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0,46</w:t>
            </w:r>
          </w:p>
        </w:tc>
        <w:tc>
          <w:tcPr>
            <w:tcW w:w="1963" w:type="dxa"/>
          </w:tcPr>
          <w:p>
            <w:pPr>
              <w:pStyle w:val="TableParagraph"/>
              <w:spacing w:before="64"/>
              <w:ind w:left="110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Коммун.</w:t>
            </w:r>
            <w:r>
              <w:rPr>
                <w:color w:val="231F20"/>
                <w:spacing w:val="10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зона</w:t>
            </w:r>
          </w:p>
        </w:tc>
        <w:tc>
          <w:tcPr>
            <w:tcW w:w="533" w:type="dxa"/>
          </w:tcPr>
          <w:p>
            <w:pPr>
              <w:pStyle w:val="TableParagraph"/>
              <w:spacing w:before="64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15</w:t>
            </w:r>
          </w:p>
        </w:tc>
      </w:tr>
      <w:tr>
        <w:trPr>
          <w:trHeight w:val="741" w:hRule="atLeast"/>
        </w:trPr>
        <w:tc>
          <w:tcPr>
            <w:tcW w:w="2002" w:type="dxa"/>
          </w:tcPr>
          <w:p>
            <w:pPr>
              <w:pStyle w:val="TableParagraph"/>
              <w:spacing w:before="64"/>
              <w:rPr>
                <w:sz w:val="23"/>
              </w:rPr>
            </w:pPr>
            <w:r>
              <w:rPr>
                <w:color w:val="231F20"/>
                <w:sz w:val="23"/>
              </w:rPr>
              <w:t>Бизнес-центр</w:t>
            </w:r>
          </w:p>
        </w:tc>
        <w:tc>
          <w:tcPr>
            <w:tcW w:w="624" w:type="dxa"/>
          </w:tcPr>
          <w:p>
            <w:pPr>
              <w:pStyle w:val="TableParagraph"/>
              <w:spacing w:before="64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0,56</w:t>
            </w:r>
          </w:p>
        </w:tc>
        <w:tc>
          <w:tcPr>
            <w:tcW w:w="1630" w:type="dxa"/>
          </w:tcPr>
          <w:p>
            <w:pPr>
              <w:pStyle w:val="TableParagraph"/>
              <w:spacing w:line="346" w:lineRule="exact" w:before="2"/>
              <w:ind w:left="112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Деловой</w:t>
            </w:r>
            <w:r>
              <w:rPr>
                <w:color w:val="231F20"/>
                <w:spacing w:val="15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в-м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</w:p>
        </w:tc>
        <w:tc>
          <w:tcPr>
            <w:tcW w:w="627" w:type="dxa"/>
          </w:tcPr>
          <w:p>
            <w:pPr>
              <w:pStyle w:val="TableParagraph"/>
              <w:spacing w:before="64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3,0</w:t>
            </w:r>
          </w:p>
        </w:tc>
        <w:tc>
          <w:tcPr>
            <w:tcW w:w="1595" w:type="dxa"/>
          </w:tcPr>
          <w:p>
            <w:pPr>
              <w:pStyle w:val="TableParagraph"/>
              <w:spacing w:before="64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</w:p>
        </w:tc>
        <w:tc>
          <w:tcPr>
            <w:tcW w:w="652" w:type="dxa"/>
          </w:tcPr>
          <w:p>
            <w:pPr>
              <w:pStyle w:val="TableParagraph"/>
              <w:spacing w:before="64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0,46</w:t>
            </w:r>
          </w:p>
        </w:tc>
        <w:tc>
          <w:tcPr>
            <w:tcW w:w="1963" w:type="dxa"/>
          </w:tcPr>
          <w:p>
            <w:pPr>
              <w:pStyle w:val="TableParagraph"/>
              <w:spacing w:before="64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Бизнес-центр</w:t>
            </w:r>
          </w:p>
        </w:tc>
        <w:tc>
          <w:tcPr>
            <w:tcW w:w="533" w:type="dxa"/>
          </w:tcPr>
          <w:p>
            <w:pPr>
              <w:pStyle w:val="TableParagraph"/>
              <w:spacing w:before="64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69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4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Деловой</w:t>
            </w:r>
            <w:r>
              <w:rPr>
                <w:color w:val="231F20"/>
                <w:spacing w:val="14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в-м</w:t>
            </w:r>
            <w:r>
              <w:rPr>
                <w:color w:val="231F20"/>
                <w:spacing w:val="15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центр</w:t>
            </w:r>
          </w:p>
        </w:tc>
        <w:tc>
          <w:tcPr>
            <w:tcW w:w="624" w:type="dxa"/>
          </w:tcPr>
          <w:p>
            <w:pPr>
              <w:pStyle w:val="TableParagraph"/>
              <w:spacing w:before="64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0,67</w:t>
            </w:r>
          </w:p>
        </w:tc>
        <w:tc>
          <w:tcPr>
            <w:tcW w:w="1630" w:type="dxa"/>
          </w:tcPr>
          <w:p>
            <w:pPr>
              <w:pStyle w:val="TableParagraph"/>
              <w:spacing w:before="64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Бизнес-центр</w:t>
            </w:r>
          </w:p>
        </w:tc>
        <w:tc>
          <w:tcPr>
            <w:tcW w:w="627" w:type="dxa"/>
          </w:tcPr>
          <w:p>
            <w:pPr>
              <w:pStyle w:val="TableParagraph"/>
              <w:spacing w:before="64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3,0</w:t>
            </w:r>
          </w:p>
        </w:tc>
        <w:tc>
          <w:tcPr>
            <w:tcW w:w="1595" w:type="dxa"/>
          </w:tcPr>
          <w:p>
            <w:pPr>
              <w:pStyle w:val="TableParagraph"/>
              <w:spacing w:before="64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М-К</w:t>
            </w:r>
          </w:p>
        </w:tc>
        <w:tc>
          <w:tcPr>
            <w:tcW w:w="652" w:type="dxa"/>
          </w:tcPr>
          <w:p>
            <w:pPr>
              <w:pStyle w:val="TableParagraph"/>
              <w:spacing w:before="64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0,67</w:t>
            </w:r>
          </w:p>
        </w:tc>
        <w:tc>
          <w:tcPr>
            <w:tcW w:w="1963" w:type="dxa"/>
          </w:tcPr>
          <w:p>
            <w:pPr>
              <w:pStyle w:val="TableParagraph"/>
              <w:spacing w:before="64"/>
              <w:ind w:left="110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Деловой</w:t>
            </w:r>
            <w:r>
              <w:rPr>
                <w:color w:val="231F20"/>
                <w:spacing w:val="14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в-м</w:t>
            </w:r>
            <w:r>
              <w:rPr>
                <w:color w:val="231F20"/>
                <w:spacing w:val="15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центр</w:t>
            </w:r>
          </w:p>
        </w:tc>
        <w:tc>
          <w:tcPr>
            <w:tcW w:w="533" w:type="dxa"/>
          </w:tcPr>
          <w:p>
            <w:pPr>
              <w:pStyle w:val="TableParagraph"/>
              <w:spacing w:before="64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71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5"/>
              <w:rPr>
                <w:sz w:val="23"/>
              </w:rPr>
            </w:pPr>
            <w:r>
              <w:rPr>
                <w:color w:val="231F20"/>
                <w:sz w:val="23"/>
              </w:rPr>
              <w:t>ТРЦ</w:t>
            </w:r>
          </w:p>
        </w:tc>
        <w:tc>
          <w:tcPr>
            <w:tcW w:w="624" w:type="dxa"/>
          </w:tcPr>
          <w:p>
            <w:pPr>
              <w:pStyle w:val="TableParagraph"/>
              <w:spacing w:before="65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0,71</w:t>
            </w:r>
          </w:p>
        </w:tc>
        <w:tc>
          <w:tcPr>
            <w:tcW w:w="1630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ТРЦ</w:t>
            </w:r>
          </w:p>
        </w:tc>
        <w:tc>
          <w:tcPr>
            <w:tcW w:w="627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3,46</w:t>
            </w:r>
          </w:p>
        </w:tc>
        <w:tc>
          <w:tcPr>
            <w:tcW w:w="1595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Гостиницы</w:t>
            </w:r>
          </w:p>
        </w:tc>
        <w:tc>
          <w:tcPr>
            <w:tcW w:w="652" w:type="dxa"/>
          </w:tcPr>
          <w:p>
            <w:pPr>
              <w:pStyle w:val="TableParagraph"/>
              <w:spacing w:before="65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0,67</w:t>
            </w:r>
          </w:p>
        </w:tc>
        <w:tc>
          <w:tcPr>
            <w:tcW w:w="1963" w:type="dxa"/>
          </w:tcPr>
          <w:p>
            <w:pPr>
              <w:pStyle w:val="TableParagraph"/>
              <w:spacing w:before="65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ТРЦ</w:t>
            </w:r>
          </w:p>
        </w:tc>
        <w:tc>
          <w:tcPr>
            <w:tcW w:w="533" w:type="dxa"/>
          </w:tcPr>
          <w:p>
            <w:pPr>
              <w:pStyle w:val="TableParagraph"/>
              <w:spacing w:before="65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77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5"/>
              <w:rPr>
                <w:sz w:val="23"/>
              </w:rPr>
            </w:pPr>
            <w:r>
              <w:rPr>
                <w:color w:val="231F20"/>
                <w:sz w:val="23"/>
              </w:rPr>
              <w:t>Кампус</w:t>
            </w:r>
          </w:p>
        </w:tc>
        <w:tc>
          <w:tcPr>
            <w:tcW w:w="624" w:type="dxa"/>
          </w:tcPr>
          <w:p>
            <w:pPr>
              <w:pStyle w:val="TableParagraph"/>
              <w:spacing w:before="65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0,83</w:t>
            </w:r>
          </w:p>
        </w:tc>
        <w:tc>
          <w:tcPr>
            <w:tcW w:w="1630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Кампус</w:t>
            </w:r>
          </w:p>
        </w:tc>
        <w:tc>
          <w:tcPr>
            <w:tcW w:w="627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4,16</w:t>
            </w:r>
          </w:p>
        </w:tc>
        <w:tc>
          <w:tcPr>
            <w:tcW w:w="1595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Спорт.</w:t>
            </w:r>
            <w:r>
              <w:rPr>
                <w:color w:val="231F20"/>
                <w:spacing w:val="7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центр</w:t>
            </w:r>
          </w:p>
        </w:tc>
        <w:tc>
          <w:tcPr>
            <w:tcW w:w="652" w:type="dxa"/>
          </w:tcPr>
          <w:p>
            <w:pPr>
              <w:pStyle w:val="TableParagraph"/>
              <w:spacing w:before="65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0,82</w:t>
            </w:r>
          </w:p>
        </w:tc>
        <w:tc>
          <w:tcPr>
            <w:tcW w:w="1963" w:type="dxa"/>
          </w:tcPr>
          <w:p>
            <w:pPr>
              <w:pStyle w:val="TableParagraph"/>
              <w:spacing w:before="65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Кампус</w:t>
            </w:r>
          </w:p>
        </w:tc>
        <w:tc>
          <w:tcPr>
            <w:tcW w:w="533" w:type="dxa"/>
          </w:tcPr>
          <w:p>
            <w:pPr>
              <w:pStyle w:val="TableParagraph"/>
              <w:spacing w:before="65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73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5"/>
              <w:rPr>
                <w:sz w:val="23"/>
              </w:rPr>
            </w:pPr>
            <w:r>
              <w:rPr>
                <w:color w:val="231F20"/>
                <w:sz w:val="23"/>
              </w:rPr>
              <w:t>Питание</w:t>
            </w:r>
          </w:p>
        </w:tc>
        <w:tc>
          <w:tcPr>
            <w:tcW w:w="624" w:type="dxa"/>
          </w:tcPr>
          <w:p>
            <w:pPr>
              <w:pStyle w:val="TableParagraph"/>
              <w:spacing w:before="65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0,97</w:t>
            </w:r>
          </w:p>
        </w:tc>
        <w:tc>
          <w:tcPr>
            <w:tcW w:w="1630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Наука</w:t>
            </w:r>
          </w:p>
        </w:tc>
        <w:tc>
          <w:tcPr>
            <w:tcW w:w="627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5,20</w:t>
            </w:r>
          </w:p>
        </w:tc>
        <w:tc>
          <w:tcPr>
            <w:tcW w:w="1595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Питание</w:t>
            </w:r>
          </w:p>
        </w:tc>
        <w:tc>
          <w:tcPr>
            <w:tcW w:w="652" w:type="dxa"/>
          </w:tcPr>
          <w:p>
            <w:pPr>
              <w:pStyle w:val="TableParagraph"/>
              <w:spacing w:before="65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0,92</w:t>
            </w:r>
          </w:p>
        </w:tc>
        <w:tc>
          <w:tcPr>
            <w:tcW w:w="1963" w:type="dxa"/>
          </w:tcPr>
          <w:p>
            <w:pPr>
              <w:pStyle w:val="TableParagraph"/>
              <w:spacing w:before="65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Наука</w:t>
            </w:r>
          </w:p>
        </w:tc>
        <w:tc>
          <w:tcPr>
            <w:tcW w:w="533" w:type="dxa"/>
          </w:tcPr>
          <w:p>
            <w:pPr>
              <w:pStyle w:val="TableParagraph"/>
              <w:spacing w:before="65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80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5"/>
              <w:rPr>
                <w:sz w:val="23"/>
              </w:rPr>
            </w:pPr>
            <w:r>
              <w:rPr>
                <w:color w:val="231F20"/>
                <w:sz w:val="23"/>
              </w:rPr>
              <w:t>Наука</w:t>
            </w:r>
          </w:p>
        </w:tc>
        <w:tc>
          <w:tcPr>
            <w:tcW w:w="624" w:type="dxa"/>
          </w:tcPr>
          <w:p>
            <w:pPr>
              <w:pStyle w:val="TableParagraph"/>
              <w:spacing w:before="65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1,1</w:t>
            </w:r>
          </w:p>
        </w:tc>
        <w:tc>
          <w:tcPr>
            <w:tcW w:w="1630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Питание</w:t>
            </w:r>
          </w:p>
        </w:tc>
        <w:tc>
          <w:tcPr>
            <w:tcW w:w="627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5,20</w:t>
            </w:r>
          </w:p>
        </w:tc>
        <w:tc>
          <w:tcPr>
            <w:tcW w:w="1595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Наука</w:t>
            </w:r>
          </w:p>
        </w:tc>
        <w:tc>
          <w:tcPr>
            <w:tcW w:w="652" w:type="dxa"/>
          </w:tcPr>
          <w:p>
            <w:pPr>
              <w:pStyle w:val="TableParagraph"/>
              <w:spacing w:before="65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0,99</w:t>
            </w:r>
          </w:p>
        </w:tc>
        <w:tc>
          <w:tcPr>
            <w:tcW w:w="1963" w:type="dxa"/>
          </w:tcPr>
          <w:p>
            <w:pPr>
              <w:pStyle w:val="TableParagraph"/>
              <w:spacing w:before="65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Питание</w:t>
            </w:r>
          </w:p>
        </w:tc>
        <w:tc>
          <w:tcPr>
            <w:tcW w:w="533" w:type="dxa"/>
          </w:tcPr>
          <w:p>
            <w:pPr>
              <w:pStyle w:val="TableParagraph"/>
              <w:spacing w:before="65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85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5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Спорт.</w:t>
            </w:r>
            <w:r>
              <w:rPr>
                <w:color w:val="231F20"/>
                <w:spacing w:val="7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центр</w:t>
            </w:r>
          </w:p>
        </w:tc>
        <w:tc>
          <w:tcPr>
            <w:tcW w:w="624" w:type="dxa"/>
          </w:tcPr>
          <w:p>
            <w:pPr>
              <w:pStyle w:val="TableParagraph"/>
              <w:spacing w:before="65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1,26</w:t>
            </w:r>
          </w:p>
        </w:tc>
        <w:tc>
          <w:tcPr>
            <w:tcW w:w="1630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Спорт.</w:t>
            </w:r>
            <w:r>
              <w:rPr>
                <w:color w:val="231F20"/>
                <w:spacing w:val="7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центр</w:t>
            </w:r>
          </w:p>
        </w:tc>
        <w:tc>
          <w:tcPr>
            <w:tcW w:w="627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6,93</w:t>
            </w:r>
          </w:p>
        </w:tc>
        <w:tc>
          <w:tcPr>
            <w:tcW w:w="1595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Кампус</w:t>
            </w:r>
          </w:p>
        </w:tc>
        <w:tc>
          <w:tcPr>
            <w:tcW w:w="652" w:type="dxa"/>
          </w:tcPr>
          <w:p>
            <w:pPr>
              <w:pStyle w:val="TableParagraph"/>
              <w:spacing w:before="65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0,99</w:t>
            </w:r>
          </w:p>
        </w:tc>
        <w:tc>
          <w:tcPr>
            <w:tcW w:w="1963" w:type="dxa"/>
          </w:tcPr>
          <w:p>
            <w:pPr>
              <w:pStyle w:val="TableParagraph"/>
              <w:spacing w:before="65"/>
              <w:ind w:left="110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Спорт.</w:t>
            </w:r>
            <w:r>
              <w:rPr>
                <w:color w:val="231F20"/>
                <w:spacing w:val="7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центр</w:t>
            </w:r>
          </w:p>
        </w:tc>
        <w:tc>
          <w:tcPr>
            <w:tcW w:w="533" w:type="dxa"/>
          </w:tcPr>
          <w:p>
            <w:pPr>
              <w:pStyle w:val="TableParagraph"/>
              <w:spacing w:before="65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87</w:t>
            </w:r>
          </w:p>
        </w:tc>
      </w:tr>
      <w:tr>
        <w:trPr>
          <w:trHeight w:val="741" w:hRule="atLeast"/>
        </w:trPr>
        <w:tc>
          <w:tcPr>
            <w:tcW w:w="2002" w:type="dxa"/>
          </w:tcPr>
          <w:p>
            <w:pPr>
              <w:pStyle w:val="TableParagraph"/>
              <w:spacing w:before="65"/>
              <w:rPr>
                <w:sz w:val="23"/>
              </w:rPr>
            </w:pPr>
            <w:r>
              <w:rPr>
                <w:color w:val="231F20"/>
                <w:sz w:val="23"/>
              </w:rPr>
              <w:t>Гостиницы</w:t>
            </w:r>
          </w:p>
        </w:tc>
        <w:tc>
          <w:tcPr>
            <w:tcW w:w="624" w:type="dxa"/>
          </w:tcPr>
          <w:p>
            <w:pPr>
              <w:pStyle w:val="TableParagraph"/>
              <w:spacing w:before="65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1,34</w:t>
            </w:r>
          </w:p>
        </w:tc>
        <w:tc>
          <w:tcPr>
            <w:tcW w:w="1630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Гостиницы</w:t>
            </w:r>
          </w:p>
        </w:tc>
        <w:tc>
          <w:tcPr>
            <w:tcW w:w="627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10</w:t>
            </w:r>
          </w:p>
        </w:tc>
        <w:tc>
          <w:tcPr>
            <w:tcW w:w="1595" w:type="dxa"/>
          </w:tcPr>
          <w:p>
            <w:pPr>
              <w:pStyle w:val="TableParagraph"/>
              <w:spacing w:line="346" w:lineRule="exact" w:before="3"/>
              <w:ind w:left="112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Деловой</w:t>
            </w:r>
            <w:r>
              <w:rPr>
                <w:color w:val="231F20"/>
                <w:spacing w:val="15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в-м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</w:p>
        </w:tc>
        <w:tc>
          <w:tcPr>
            <w:tcW w:w="652" w:type="dxa"/>
          </w:tcPr>
          <w:p>
            <w:pPr>
              <w:pStyle w:val="TableParagraph"/>
              <w:spacing w:before="65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1,02</w:t>
            </w:r>
          </w:p>
        </w:tc>
        <w:tc>
          <w:tcPr>
            <w:tcW w:w="1963" w:type="dxa"/>
          </w:tcPr>
          <w:p>
            <w:pPr>
              <w:pStyle w:val="TableParagraph"/>
              <w:spacing w:before="65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Гостиницы</w:t>
            </w:r>
          </w:p>
        </w:tc>
        <w:tc>
          <w:tcPr>
            <w:tcW w:w="533" w:type="dxa"/>
          </w:tcPr>
          <w:p>
            <w:pPr>
              <w:pStyle w:val="TableParagraph"/>
              <w:spacing w:before="65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87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5"/>
              <w:rPr>
                <w:sz w:val="23"/>
              </w:rPr>
            </w:pPr>
            <w:r>
              <w:rPr>
                <w:color w:val="231F20"/>
                <w:sz w:val="23"/>
              </w:rPr>
              <w:t>М-К</w:t>
            </w:r>
          </w:p>
        </w:tc>
        <w:tc>
          <w:tcPr>
            <w:tcW w:w="624" w:type="dxa"/>
          </w:tcPr>
          <w:p>
            <w:pPr>
              <w:pStyle w:val="TableParagraph"/>
              <w:spacing w:before="65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1,36</w:t>
            </w:r>
          </w:p>
        </w:tc>
        <w:tc>
          <w:tcPr>
            <w:tcW w:w="1630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М-К</w:t>
            </w:r>
          </w:p>
        </w:tc>
        <w:tc>
          <w:tcPr>
            <w:tcW w:w="627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10,40</w:t>
            </w:r>
          </w:p>
        </w:tc>
        <w:tc>
          <w:tcPr>
            <w:tcW w:w="1595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Бизнес-центр</w:t>
            </w:r>
          </w:p>
        </w:tc>
        <w:tc>
          <w:tcPr>
            <w:tcW w:w="652" w:type="dxa"/>
          </w:tcPr>
          <w:p>
            <w:pPr>
              <w:pStyle w:val="TableParagraph"/>
              <w:spacing w:before="65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1,02</w:t>
            </w:r>
          </w:p>
        </w:tc>
        <w:tc>
          <w:tcPr>
            <w:tcW w:w="1963" w:type="dxa"/>
          </w:tcPr>
          <w:p>
            <w:pPr>
              <w:pStyle w:val="TableParagraph"/>
              <w:spacing w:before="65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М-К</w:t>
            </w:r>
          </w:p>
        </w:tc>
        <w:tc>
          <w:tcPr>
            <w:tcW w:w="533" w:type="dxa"/>
          </w:tcPr>
          <w:p>
            <w:pPr>
              <w:pStyle w:val="TableParagraph"/>
              <w:spacing w:before="65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87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</w:p>
        </w:tc>
        <w:tc>
          <w:tcPr>
            <w:tcW w:w="624" w:type="dxa"/>
          </w:tcPr>
          <w:p>
            <w:pPr>
              <w:pStyle w:val="TableParagraph"/>
              <w:spacing w:before="65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1,55</w:t>
            </w:r>
          </w:p>
        </w:tc>
        <w:tc>
          <w:tcPr>
            <w:tcW w:w="1630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</w:p>
        </w:tc>
        <w:tc>
          <w:tcPr>
            <w:tcW w:w="627" w:type="dxa"/>
          </w:tcPr>
          <w:p>
            <w:pPr>
              <w:pStyle w:val="TableParagraph"/>
              <w:spacing w:before="65"/>
              <w:ind w:left="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20,81</w:t>
            </w:r>
          </w:p>
        </w:tc>
        <w:tc>
          <w:tcPr>
            <w:tcW w:w="1595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ТРЦ</w:t>
            </w:r>
          </w:p>
        </w:tc>
        <w:tc>
          <w:tcPr>
            <w:tcW w:w="652" w:type="dxa"/>
          </w:tcPr>
          <w:p>
            <w:pPr>
              <w:pStyle w:val="TableParagraph"/>
              <w:spacing w:before="65"/>
              <w:ind w:left="78" w:right="7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1,02</w:t>
            </w:r>
          </w:p>
        </w:tc>
        <w:tc>
          <w:tcPr>
            <w:tcW w:w="1963" w:type="dxa"/>
          </w:tcPr>
          <w:p>
            <w:pPr>
              <w:pStyle w:val="TableParagraph"/>
              <w:spacing w:before="65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</w:p>
        </w:tc>
        <w:tc>
          <w:tcPr>
            <w:tcW w:w="533" w:type="dxa"/>
          </w:tcPr>
          <w:p>
            <w:pPr>
              <w:pStyle w:val="TableParagraph"/>
              <w:spacing w:before="65"/>
              <w:ind w:left="154"/>
              <w:rPr>
                <w:sz w:val="23"/>
              </w:rPr>
            </w:pPr>
            <w:r>
              <w:rPr>
                <w:color w:val="231F20"/>
                <w:sz w:val="23"/>
              </w:rPr>
              <w:t>97</w:t>
            </w:r>
          </w:p>
        </w:tc>
      </w:tr>
      <w:tr>
        <w:trPr>
          <w:trHeight w:val="396" w:hRule="atLeast"/>
        </w:trPr>
        <w:tc>
          <w:tcPr>
            <w:tcW w:w="2002" w:type="dxa"/>
          </w:tcPr>
          <w:p>
            <w:pPr>
              <w:pStyle w:val="TableParagraph"/>
              <w:spacing w:before="65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Входной</w:t>
            </w:r>
            <w:r>
              <w:rPr>
                <w:color w:val="231F20"/>
                <w:spacing w:val="9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узел</w:t>
            </w:r>
          </w:p>
        </w:tc>
        <w:tc>
          <w:tcPr>
            <w:tcW w:w="624" w:type="dxa"/>
          </w:tcPr>
          <w:p>
            <w:pPr>
              <w:pStyle w:val="TableParagraph"/>
              <w:spacing w:before="65"/>
              <w:ind w:left="90" w:right="8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1,56</w:t>
            </w:r>
          </w:p>
        </w:tc>
        <w:tc>
          <w:tcPr>
            <w:tcW w:w="1630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Входной</w:t>
            </w:r>
            <w:r>
              <w:rPr>
                <w:color w:val="231F20"/>
                <w:spacing w:val="9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узел</w:t>
            </w:r>
          </w:p>
        </w:tc>
        <w:tc>
          <w:tcPr>
            <w:tcW w:w="627" w:type="dxa"/>
          </w:tcPr>
          <w:p>
            <w:pPr>
              <w:pStyle w:val="TableParagraph"/>
              <w:spacing w:before="65"/>
              <w:ind w:left="90"/>
              <w:jc w:val="center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20,81</w:t>
            </w:r>
          </w:p>
        </w:tc>
        <w:tc>
          <w:tcPr>
            <w:tcW w:w="1595" w:type="dxa"/>
          </w:tcPr>
          <w:p>
            <w:pPr>
              <w:pStyle w:val="TableParagraph"/>
              <w:spacing w:before="65"/>
              <w:ind w:left="112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Коммун.</w:t>
            </w:r>
            <w:r>
              <w:rPr>
                <w:color w:val="231F20"/>
                <w:spacing w:val="10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зона</w:t>
            </w:r>
          </w:p>
        </w:tc>
        <w:tc>
          <w:tcPr>
            <w:tcW w:w="652" w:type="dxa"/>
          </w:tcPr>
          <w:p>
            <w:pPr>
              <w:pStyle w:val="TableParagraph"/>
              <w:spacing w:before="65"/>
              <w:ind w:left="55" w:right="9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1,22</w:t>
            </w:r>
          </w:p>
        </w:tc>
        <w:tc>
          <w:tcPr>
            <w:tcW w:w="1963" w:type="dxa"/>
          </w:tcPr>
          <w:p>
            <w:pPr>
              <w:pStyle w:val="TableParagraph"/>
              <w:spacing w:before="65"/>
              <w:ind w:left="110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Входной</w:t>
            </w:r>
            <w:r>
              <w:rPr>
                <w:color w:val="231F20"/>
                <w:spacing w:val="9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узел</w:t>
            </w:r>
          </w:p>
        </w:tc>
        <w:tc>
          <w:tcPr>
            <w:tcW w:w="533" w:type="dxa"/>
          </w:tcPr>
          <w:p>
            <w:pPr>
              <w:pStyle w:val="TableParagraph"/>
              <w:spacing w:before="65"/>
              <w:ind w:left="155"/>
              <w:rPr>
                <w:sz w:val="23"/>
              </w:rPr>
            </w:pPr>
            <w:r>
              <w:rPr>
                <w:color w:val="231F20"/>
                <w:sz w:val="23"/>
              </w:rPr>
              <w:t>100</w:t>
            </w:r>
          </w:p>
        </w:tc>
      </w:tr>
    </w:tbl>
    <w:p>
      <w:pPr>
        <w:spacing w:after="0"/>
        <w:rPr>
          <w:sz w:val="23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71" w:lineRule="auto" w:before="68"/>
        <w:ind w:right="1128" w:firstLine="396"/>
        <w:jc w:val="right"/>
      </w:pPr>
      <w:r>
        <w:rPr>
          <w:color w:val="231F20"/>
          <w:spacing w:val="-2"/>
        </w:rPr>
        <w:t>Изначально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поставлена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задача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организовать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пешеходную,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велосипедную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транспортную</w:t>
      </w:r>
      <w:r>
        <w:rPr>
          <w:color w:val="231F20"/>
          <w:spacing w:val="-10"/>
        </w:rPr>
        <w:t> </w:t>
      </w:r>
      <w:r>
        <w:rPr>
          <w:color w:val="231F20"/>
        </w:rPr>
        <w:t>доступность</w:t>
      </w:r>
      <w:r>
        <w:rPr>
          <w:color w:val="231F20"/>
          <w:spacing w:val="-10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10"/>
        </w:rPr>
        <w:t> </w:t>
      </w:r>
      <w:r>
        <w:rPr>
          <w:color w:val="231F20"/>
        </w:rPr>
        <w:t>наблюдения,</w:t>
      </w:r>
      <w:r>
        <w:rPr>
          <w:color w:val="231F20"/>
          <w:spacing w:val="-10"/>
        </w:rPr>
        <w:t> </w:t>
      </w:r>
      <w:r>
        <w:rPr>
          <w:color w:val="231F20"/>
        </w:rPr>
        <w:t>анализа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прогнозирова-</w:t>
      </w:r>
      <w:r>
        <w:rPr>
          <w:color w:val="231F20"/>
          <w:spacing w:val="-67"/>
        </w:rPr>
        <w:t> </w:t>
      </w:r>
      <w:r>
        <w:rPr>
          <w:color w:val="231F20"/>
        </w:rPr>
        <w:t>ния</w:t>
      </w:r>
      <w:r>
        <w:rPr>
          <w:color w:val="231F20"/>
          <w:spacing w:val="-5"/>
        </w:rPr>
        <w:t> </w:t>
      </w:r>
      <w:r>
        <w:rPr>
          <w:color w:val="231F20"/>
        </w:rPr>
        <w:t>потоков</w:t>
      </w:r>
      <w:r>
        <w:rPr>
          <w:color w:val="231F20"/>
          <w:spacing w:val="-5"/>
        </w:rPr>
        <w:t> </w:t>
      </w:r>
      <w:r>
        <w:rPr>
          <w:color w:val="231F20"/>
        </w:rPr>
        <w:t>движения.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основе</w:t>
      </w:r>
      <w:r>
        <w:rPr>
          <w:color w:val="231F20"/>
          <w:spacing w:val="-4"/>
        </w:rPr>
        <w:t> </w:t>
      </w:r>
      <w:r>
        <w:rPr>
          <w:color w:val="231F20"/>
        </w:rPr>
        <w:t>анализа</w:t>
      </w:r>
      <w:r>
        <w:rPr>
          <w:color w:val="231F20"/>
          <w:spacing w:val="-5"/>
        </w:rPr>
        <w:t> </w:t>
      </w:r>
      <w:r>
        <w:rPr>
          <w:color w:val="231F20"/>
        </w:rPr>
        <w:t>динамики</w:t>
      </w:r>
      <w:r>
        <w:rPr>
          <w:color w:val="231F20"/>
          <w:spacing w:val="-4"/>
        </w:rPr>
        <w:t> </w:t>
      </w:r>
      <w:r>
        <w:rPr>
          <w:color w:val="231F20"/>
        </w:rPr>
        <w:t>передвижения</w:t>
      </w:r>
      <w:r>
        <w:rPr>
          <w:color w:val="231F20"/>
          <w:spacing w:val="-5"/>
        </w:rPr>
        <w:t> </w:t>
      </w:r>
      <w:r>
        <w:rPr>
          <w:color w:val="231F20"/>
        </w:rPr>
        <w:t>были</w:t>
      </w:r>
      <w:r>
        <w:rPr>
          <w:color w:val="231F20"/>
          <w:spacing w:val="-4"/>
        </w:rPr>
        <w:t> </w:t>
      </w:r>
      <w:r>
        <w:rPr>
          <w:color w:val="231F20"/>
        </w:rPr>
        <w:t>вычис-</w:t>
      </w:r>
      <w:r>
        <w:rPr>
          <w:color w:val="231F20"/>
          <w:spacing w:val="-67"/>
        </w:rPr>
        <w:t> </w:t>
      </w:r>
      <w:r>
        <w:rPr>
          <w:color w:val="231F20"/>
        </w:rPr>
        <w:t>лены</w:t>
      </w:r>
      <w:r>
        <w:rPr>
          <w:color w:val="231F20"/>
          <w:spacing w:val="9"/>
        </w:rPr>
        <w:t> </w:t>
      </w:r>
      <w:r>
        <w:rPr>
          <w:color w:val="231F20"/>
        </w:rPr>
        <w:t>коэффициенты,</w:t>
      </w:r>
      <w:r>
        <w:rPr>
          <w:color w:val="231F20"/>
          <w:spacing w:val="9"/>
        </w:rPr>
        <w:t> </w:t>
      </w:r>
      <w:r>
        <w:rPr>
          <w:color w:val="231F20"/>
        </w:rPr>
        <w:t>показывающие</w:t>
      </w:r>
      <w:r>
        <w:rPr>
          <w:color w:val="231F20"/>
          <w:spacing w:val="9"/>
        </w:rPr>
        <w:t> </w:t>
      </w:r>
      <w:r>
        <w:rPr>
          <w:color w:val="231F20"/>
        </w:rPr>
        <w:t>когнитивную</w:t>
      </w:r>
      <w:r>
        <w:rPr>
          <w:color w:val="231F20"/>
          <w:spacing w:val="10"/>
        </w:rPr>
        <w:t> </w:t>
      </w:r>
      <w:r>
        <w:rPr>
          <w:color w:val="231F20"/>
        </w:rPr>
        <w:t>сложность</w:t>
      </w:r>
      <w:r>
        <w:rPr>
          <w:color w:val="231F20"/>
          <w:spacing w:val="9"/>
        </w:rPr>
        <w:t> </w:t>
      </w:r>
      <w:r>
        <w:rPr>
          <w:color w:val="231F20"/>
        </w:rPr>
        <w:t>доступности</w:t>
      </w:r>
      <w:r>
        <w:rPr>
          <w:color w:val="231F20"/>
          <w:spacing w:val="9"/>
        </w:rPr>
        <w:t> </w:t>
      </w:r>
      <w:r>
        <w:rPr>
          <w:color w:val="231F20"/>
        </w:rPr>
        <w:t>сре-</w:t>
      </w:r>
      <w:r>
        <w:rPr>
          <w:color w:val="231F20"/>
          <w:spacing w:val="-67"/>
        </w:rPr>
        <w:t> </w:t>
      </w:r>
      <w:r>
        <w:rPr>
          <w:color w:val="231F20"/>
        </w:rPr>
        <w:t>ды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позволяющие</w:t>
      </w:r>
      <w:r>
        <w:rPr>
          <w:color w:val="231F20"/>
          <w:spacing w:val="-12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12"/>
        </w:rPr>
        <w:t> </w:t>
      </w:r>
      <w:r>
        <w:rPr>
          <w:color w:val="231F20"/>
        </w:rPr>
        <w:t>ее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2"/>
        </w:rPr>
        <w:t> </w:t>
      </w:r>
      <w:r>
        <w:rPr>
          <w:color w:val="231F20"/>
        </w:rPr>
        <w:t>пешеходами</w:t>
      </w:r>
      <w:r>
        <w:rPr>
          <w:color w:val="231F20"/>
          <w:spacing w:val="-12"/>
        </w:rPr>
        <w:t> </w:t>
      </w:r>
      <w:r>
        <w:rPr>
          <w:color w:val="231F20"/>
        </w:rPr>
        <w:t>либо</w:t>
      </w:r>
      <w:r>
        <w:rPr>
          <w:color w:val="231F20"/>
          <w:spacing w:val="-11"/>
        </w:rPr>
        <w:t> </w:t>
      </w:r>
      <w:r>
        <w:rPr>
          <w:color w:val="231F20"/>
        </w:rPr>
        <w:t>транспортом.</w:t>
      </w:r>
      <w:r>
        <w:rPr>
          <w:color w:val="231F20"/>
          <w:spacing w:val="-67"/>
        </w:rPr>
        <w:t> </w:t>
      </w:r>
      <w:r>
        <w:rPr>
          <w:color w:val="231F20"/>
        </w:rPr>
        <w:t>Полученные высокие контрольные значения пешеходных потоков (0,56–1,57)</w:t>
      </w:r>
      <w:r>
        <w:rPr>
          <w:color w:val="231F20"/>
          <w:spacing w:val="1"/>
        </w:rPr>
        <w:t> </w:t>
      </w:r>
      <w:r>
        <w:rPr>
          <w:color w:val="231F20"/>
        </w:rPr>
        <w:t>между всеми</w:t>
      </w:r>
      <w:r>
        <w:rPr>
          <w:color w:val="231F20"/>
          <w:spacing w:val="1"/>
        </w:rPr>
        <w:t> </w:t>
      </w:r>
      <w:r>
        <w:rPr>
          <w:color w:val="231F20"/>
        </w:rPr>
        <w:t>якорными</w:t>
      </w:r>
      <w:r>
        <w:rPr>
          <w:color w:val="231F20"/>
          <w:spacing w:val="1"/>
        </w:rPr>
        <w:t> </w:t>
      </w:r>
      <w:r>
        <w:rPr>
          <w:color w:val="231F20"/>
        </w:rPr>
        <w:t>зданиями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зонами подтвердили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1"/>
        </w:rPr>
        <w:t> </w:t>
      </w:r>
      <w:r>
        <w:rPr>
          <w:color w:val="231F20"/>
        </w:rPr>
        <w:t>исклю-</w:t>
      </w:r>
      <w:r>
        <w:rPr>
          <w:color w:val="231F20"/>
          <w:spacing w:val="-67"/>
        </w:rPr>
        <w:t> </w:t>
      </w:r>
      <w:r>
        <w:rPr>
          <w:color w:val="231F20"/>
        </w:rPr>
        <w:t>чения</w:t>
      </w:r>
      <w:r>
        <w:rPr>
          <w:color w:val="231F20"/>
          <w:spacing w:val="24"/>
        </w:rPr>
        <w:t> </w:t>
      </w:r>
      <w:r>
        <w:rPr>
          <w:color w:val="231F20"/>
        </w:rPr>
        <w:t>движения</w:t>
      </w:r>
      <w:r>
        <w:rPr>
          <w:color w:val="231F20"/>
          <w:spacing w:val="24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24"/>
        </w:rPr>
        <w:t> </w:t>
      </w:r>
      <w:r>
        <w:rPr>
          <w:color w:val="231F20"/>
        </w:rPr>
        <w:t>на</w:t>
      </w:r>
      <w:r>
        <w:rPr>
          <w:color w:val="231F20"/>
          <w:spacing w:val="2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23"/>
        </w:rPr>
        <w:t> </w:t>
      </w:r>
      <w:r>
        <w:rPr>
          <w:color w:val="231F20"/>
        </w:rPr>
        <w:t>устойчивой</w:t>
      </w:r>
      <w:r>
        <w:rPr>
          <w:color w:val="231F20"/>
          <w:spacing w:val="24"/>
        </w:rPr>
        <w:t> </w:t>
      </w:r>
      <w:r>
        <w:rPr>
          <w:color w:val="231F20"/>
        </w:rPr>
        <w:t>системы</w:t>
      </w:r>
      <w:r>
        <w:rPr>
          <w:color w:val="231F20"/>
          <w:spacing w:val="-67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преимуществом</w:t>
      </w:r>
      <w:r>
        <w:rPr>
          <w:color w:val="231F20"/>
          <w:spacing w:val="-15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15"/>
        </w:rPr>
        <w:t> </w:t>
      </w:r>
      <w:r>
        <w:rPr>
          <w:color w:val="231F20"/>
        </w:rPr>
        <w:t>движения.</w:t>
      </w:r>
      <w:r>
        <w:rPr>
          <w:color w:val="231F20"/>
          <w:spacing w:val="-14"/>
        </w:rPr>
        <w:t> </w:t>
      </w:r>
      <w:r>
        <w:rPr>
          <w:color w:val="231F20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</w:rPr>
        <w:t>факторы</w:t>
      </w:r>
      <w:r>
        <w:rPr>
          <w:color w:val="231F20"/>
          <w:spacing w:val="-14"/>
        </w:rPr>
        <w:t> </w:t>
      </w:r>
      <w:r>
        <w:rPr>
          <w:color w:val="231F20"/>
        </w:rPr>
        <w:t>учтены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7"/>
        </w:rPr>
        <w:t> </w:t>
      </w:r>
      <w:r>
        <w:rPr>
          <w:color w:val="231F20"/>
        </w:rPr>
        <w:t>входной</w:t>
      </w:r>
      <w:r>
        <w:rPr>
          <w:color w:val="231F20"/>
          <w:spacing w:val="-8"/>
        </w:rPr>
        <w:t> </w:t>
      </w:r>
      <w:r>
        <w:rPr>
          <w:color w:val="231F20"/>
        </w:rPr>
        <w:t>зоны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удобным</w:t>
      </w:r>
      <w:r>
        <w:rPr>
          <w:color w:val="231F20"/>
          <w:spacing w:val="-7"/>
        </w:rPr>
        <w:t> </w:t>
      </w:r>
      <w:r>
        <w:rPr>
          <w:color w:val="231F20"/>
        </w:rPr>
        <w:t>подъездом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7"/>
        </w:rPr>
        <w:t> </w:t>
      </w:r>
      <w:r>
        <w:rPr>
          <w:color w:val="231F20"/>
        </w:rPr>
        <w:t>транспорта,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паркин-</w:t>
      </w:r>
      <w:r>
        <w:rPr>
          <w:color w:val="231F20"/>
          <w:spacing w:val="-67"/>
        </w:rPr>
        <w:t> </w:t>
      </w:r>
      <w:r>
        <w:rPr>
          <w:color w:val="231F20"/>
        </w:rPr>
        <w:t>гами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хранения</w:t>
      </w:r>
      <w:r>
        <w:rPr>
          <w:color w:val="231F20"/>
          <w:spacing w:val="4"/>
        </w:rPr>
        <w:t> </w:t>
      </w:r>
      <w:r>
        <w:rPr>
          <w:color w:val="231F20"/>
        </w:rPr>
        <w:t>индивидуального.</w:t>
      </w:r>
      <w:r>
        <w:rPr>
          <w:color w:val="231F20"/>
          <w:spacing w:val="5"/>
        </w:rPr>
        <w:t> </w:t>
      </w:r>
      <w:r>
        <w:rPr>
          <w:color w:val="231F20"/>
        </w:rPr>
        <w:t>Движение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всей</w:t>
      </w:r>
      <w:r>
        <w:rPr>
          <w:color w:val="231F20"/>
          <w:spacing w:val="5"/>
        </w:rPr>
        <w:t> </w:t>
      </w:r>
      <w:r>
        <w:rPr>
          <w:color w:val="231F20"/>
        </w:rPr>
        <w:t>северо-западной</w:t>
      </w:r>
      <w:r>
        <w:rPr>
          <w:color w:val="231F20"/>
          <w:spacing w:val="4"/>
        </w:rPr>
        <w:t> </w:t>
      </w:r>
      <w:r>
        <w:rPr>
          <w:color w:val="231F20"/>
        </w:rPr>
        <w:t>терри-</w:t>
      </w:r>
      <w:r>
        <w:rPr>
          <w:color w:val="231F20"/>
          <w:spacing w:val="-67"/>
        </w:rPr>
        <w:t> </w:t>
      </w:r>
      <w:r>
        <w:rPr>
          <w:color w:val="231F20"/>
        </w:rPr>
        <w:t>тории</w:t>
      </w:r>
      <w:r>
        <w:rPr>
          <w:color w:val="231F20"/>
          <w:spacing w:val="-6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КАДом</w:t>
      </w:r>
      <w:r>
        <w:rPr>
          <w:color w:val="231F20"/>
          <w:spacing w:val="-5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5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счет</w:t>
      </w:r>
      <w:r>
        <w:rPr>
          <w:color w:val="231F20"/>
          <w:spacing w:val="-6"/>
        </w:rPr>
        <w:t> </w:t>
      </w:r>
      <w:r>
        <w:rPr>
          <w:color w:val="231F20"/>
        </w:rPr>
        <w:t>альтернативных</w:t>
      </w:r>
      <w:r>
        <w:rPr>
          <w:color w:val="231F20"/>
          <w:spacing w:val="-5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67"/>
        </w:rPr>
        <w:t> </w:t>
      </w:r>
      <w:r>
        <w:rPr>
          <w:color w:val="231F20"/>
        </w:rPr>
        <w:t>средств движения – шаттлов, электромобилей, реконструируемой узкоколейной</w:t>
      </w:r>
      <w:r>
        <w:rPr>
          <w:color w:val="231F20"/>
          <w:spacing w:val="-67"/>
        </w:rPr>
        <w:t> </w:t>
      </w:r>
      <w:r>
        <w:rPr>
          <w:color w:val="231F20"/>
        </w:rPr>
        <w:t>железной</w:t>
      </w:r>
      <w:r>
        <w:rPr>
          <w:color w:val="231F20"/>
          <w:spacing w:val="5"/>
        </w:rPr>
        <w:t> </w:t>
      </w:r>
      <w:r>
        <w:rPr>
          <w:color w:val="231F20"/>
        </w:rPr>
        <w:t>дороги,</w:t>
      </w:r>
      <w:r>
        <w:rPr>
          <w:color w:val="231F20"/>
          <w:spacing w:val="6"/>
        </w:rPr>
        <w:t> </w:t>
      </w:r>
      <w:r>
        <w:rPr>
          <w:color w:val="231F20"/>
        </w:rPr>
        <w:t>также</w:t>
      </w:r>
      <w:r>
        <w:rPr>
          <w:color w:val="231F20"/>
          <w:spacing w:val="6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5"/>
        </w:rPr>
        <w:t> </w:t>
      </w:r>
      <w:r>
        <w:rPr>
          <w:color w:val="231F20"/>
        </w:rPr>
        <w:t>соединить</w:t>
      </w:r>
      <w:r>
        <w:rPr>
          <w:color w:val="231F20"/>
          <w:spacing w:val="6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6"/>
        </w:rPr>
        <w:t> </w:t>
      </w:r>
      <w:r>
        <w:rPr>
          <w:color w:val="231F20"/>
        </w:rPr>
        <w:t>кратчайшими</w:t>
      </w:r>
      <w:r>
        <w:rPr>
          <w:color w:val="231F20"/>
          <w:spacing w:val="5"/>
        </w:rPr>
        <w:t> </w:t>
      </w:r>
      <w:r>
        <w:rPr>
          <w:color w:val="231F20"/>
        </w:rPr>
        <w:t>свя-</w:t>
      </w:r>
    </w:p>
    <w:p>
      <w:pPr>
        <w:pStyle w:val="BodyText"/>
        <w:spacing w:before="3"/>
        <w:jc w:val="both"/>
      </w:pPr>
      <w:r>
        <w:rPr>
          <w:color w:val="231F20"/>
        </w:rPr>
        <w:t>зями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морским</w:t>
      </w:r>
      <w:r>
        <w:rPr>
          <w:color w:val="231F20"/>
          <w:spacing w:val="-5"/>
        </w:rPr>
        <w:t> </w:t>
      </w:r>
      <w:r>
        <w:rPr>
          <w:color w:val="231F20"/>
        </w:rPr>
        <w:t>вокзалом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аэродромом</w:t>
      </w:r>
      <w:r>
        <w:rPr>
          <w:color w:val="231F20"/>
          <w:spacing w:val="-5"/>
        </w:rPr>
        <w:t> </w:t>
      </w:r>
      <w:r>
        <w:rPr>
          <w:color w:val="231F20"/>
        </w:rPr>
        <w:t>«Бычье</w:t>
      </w:r>
      <w:r>
        <w:rPr>
          <w:color w:val="231F20"/>
          <w:spacing w:val="-6"/>
        </w:rPr>
        <w:t> </w:t>
      </w:r>
      <w:r>
        <w:rPr>
          <w:color w:val="231F20"/>
        </w:rPr>
        <w:t>поле».</w:t>
      </w:r>
    </w:p>
    <w:p>
      <w:pPr>
        <w:pStyle w:val="BodyText"/>
        <w:spacing w:line="271" w:lineRule="auto" w:before="42"/>
        <w:ind w:right="1130" w:firstLine="396"/>
        <w:jc w:val="both"/>
      </w:pPr>
      <w:r>
        <w:rPr>
          <w:color w:val="231F20"/>
        </w:rPr>
        <w:t>Наибольшие</w:t>
      </w:r>
      <w:r>
        <w:rPr>
          <w:color w:val="231F20"/>
          <w:spacing w:val="-10"/>
        </w:rPr>
        <w:t> </w:t>
      </w:r>
      <w:r>
        <w:rPr>
          <w:color w:val="231F20"/>
        </w:rPr>
        <w:t>значения</w:t>
      </w:r>
      <w:r>
        <w:rPr>
          <w:color w:val="231F20"/>
          <w:spacing w:val="-9"/>
        </w:rPr>
        <w:t> </w:t>
      </w:r>
      <w:r>
        <w:rPr>
          <w:color w:val="231F20"/>
        </w:rPr>
        <w:t>динамики</w:t>
      </w:r>
      <w:r>
        <w:rPr>
          <w:color w:val="231F20"/>
          <w:spacing w:val="-8"/>
        </w:rPr>
        <w:t> </w:t>
      </w:r>
      <w:r>
        <w:rPr>
          <w:color w:val="231F20"/>
        </w:rPr>
        <w:t>передвижений</w:t>
      </w:r>
      <w:r>
        <w:rPr>
          <w:color w:val="231F20"/>
          <w:spacing w:val="-9"/>
        </w:rPr>
        <w:t> </w:t>
      </w:r>
      <w:r>
        <w:rPr>
          <w:color w:val="231F20"/>
        </w:rPr>
        <w:t>у</w:t>
      </w:r>
      <w:r>
        <w:rPr>
          <w:color w:val="231F20"/>
          <w:spacing w:val="-9"/>
        </w:rPr>
        <w:t> </w:t>
      </w:r>
      <w:r>
        <w:rPr>
          <w:color w:val="231F20"/>
        </w:rPr>
        <w:t>входного</w:t>
      </w:r>
      <w:r>
        <w:rPr>
          <w:color w:val="231F20"/>
          <w:spacing w:val="-9"/>
        </w:rPr>
        <w:t> </w:t>
      </w:r>
      <w:r>
        <w:rPr>
          <w:color w:val="231F20"/>
        </w:rPr>
        <w:t>узла</w:t>
      </w:r>
      <w:r>
        <w:rPr>
          <w:color w:val="231F20"/>
          <w:spacing w:val="-9"/>
        </w:rPr>
        <w:t> </w:t>
      </w:r>
      <w:r>
        <w:rPr>
          <w:color w:val="231F20"/>
        </w:rPr>
        <w:t>1,569</w:t>
      </w:r>
      <w:r>
        <w:rPr>
          <w:color w:val="231F20"/>
          <w:spacing w:val="-9"/>
        </w:rPr>
        <w:t> </w:t>
      </w:r>
      <w:r>
        <w:rPr>
          <w:color w:val="231F20"/>
        </w:rPr>
        <w:t>(транс-</w:t>
      </w:r>
      <w:r>
        <w:rPr>
          <w:color w:val="231F20"/>
          <w:spacing w:val="-68"/>
        </w:rPr>
        <w:t> </w:t>
      </w:r>
      <w:r>
        <w:rPr>
          <w:color w:val="231F20"/>
        </w:rPr>
        <w:t>портные</w:t>
      </w:r>
      <w:r>
        <w:rPr>
          <w:color w:val="231F20"/>
          <w:spacing w:val="-17"/>
        </w:rPr>
        <w:t> </w:t>
      </w:r>
      <w:r>
        <w:rPr>
          <w:color w:val="231F20"/>
        </w:rPr>
        <w:t>узлы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аттракторы</w:t>
      </w:r>
      <w:r>
        <w:rPr>
          <w:color w:val="231F20"/>
          <w:spacing w:val="-17"/>
        </w:rPr>
        <w:t> </w:t>
      </w:r>
      <w:r>
        <w:rPr>
          <w:color w:val="231F20"/>
        </w:rPr>
        <w:t>движения)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парка</w:t>
      </w:r>
      <w:r>
        <w:rPr>
          <w:color w:val="231F20"/>
          <w:spacing w:val="-17"/>
        </w:rPr>
        <w:t> </w:t>
      </w:r>
      <w:r>
        <w:rPr>
          <w:color w:val="231F20"/>
        </w:rPr>
        <w:t>1,55</w:t>
      </w:r>
      <w:r>
        <w:rPr>
          <w:color w:val="231F20"/>
          <w:spacing w:val="-16"/>
        </w:rPr>
        <w:t> </w:t>
      </w:r>
      <w:r>
        <w:rPr>
          <w:color w:val="231F20"/>
        </w:rPr>
        <w:t>(транзит),</w:t>
      </w:r>
      <w:r>
        <w:rPr>
          <w:color w:val="231F20"/>
          <w:spacing w:val="-17"/>
        </w:rPr>
        <w:t> </w:t>
      </w:r>
      <w:r>
        <w:rPr>
          <w:color w:val="231F20"/>
        </w:rPr>
        <w:t>наименьшие</w:t>
      </w:r>
      <w:r>
        <w:rPr>
          <w:color w:val="231F20"/>
          <w:spacing w:val="-17"/>
        </w:rPr>
        <w:t> </w:t>
      </w:r>
      <w:r>
        <w:rPr>
          <w:color w:val="231F20"/>
        </w:rPr>
        <w:t>значе-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бизнес-центра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0,56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коммунальной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0,52,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удален-</w:t>
      </w:r>
      <w:r>
        <w:rPr>
          <w:color w:val="231F20"/>
          <w:spacing w:val="-68"/>
        </w:rPr>
        <w:t> </w:t>
      </w:r>
      <w:r>
        <w:rPr>
          <w:color w:val="231F20"/>
        </w:rPr>
        <w:t>ны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аттракторов.</w:t>
      </w:r>
      <w:r>
        <w:rPr>
          <w:color w:val="231F20"/>
          <w:spacing w:val="-8"/>
        </w:rPr>
        <w:t> </w:t>
      </w:r>
      <w:r>
        <w:rPr>
          <w:color w:val="231F20"/>
        </w:rPr>
        <w:t>Центральный</w:t>
      </w:r>
      <w:r>
        <w:rPr>
          <w:color w:val="231F20"/>
          <w:spacing w:val="-8"/>
        </w:rPr>
        <w:t> </w:t>
      </w:r>
      <w:r>
        <w:rPr>
          <w:color w:val="231F20"/>
        </w:rPr>
        <w:t>парк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буферная</w:t>
      </w:r>
      <w:r>
        <w:rPr>
          <w:color w:val="231F20"/>
          <w:spacing w:val="-8"/>
        </w:rPr>
        <w:t> </w:t>
      </w:r>
      <w:r>
        <w:rPr>
          <w:color w:val="231F20"/>
        </w:rPr>
        <w:t>зона,</w:t>
      </w:r>
      <w:r>
        <w:rPr>
          <w:color w:val="231F20"/>
          <w:spacing w:val="-8"/>
        </w:rPr>
        <w:t> </w:t>
      </w:r>
      <w:r>
        <w:rPr>
          <w:color w:val="231F20"/>
        </w:rPr>
        <w:t>место</w:t>
      </w:r>
      <w:r>
        <w:rPr>
          <w:color w:val="231F20"/>
          <w:spacing w:val="-8"/>
        </w:rPr>
        <w:t> </w:t>
      </w:r>
      <w:r>
        <w:rPr>
          <w:color w:val="231F20"/>
        </w:rPr>
        <w:t>концентрирования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36"/>
        </w:rPr>
        <w:t> </w:t>
      </w:r>
      <w:r>
        <w:rPr>
          <w:color w:val="231F20"/>
        </w:rPr>
        <w:t>потоков,</w:t>
      </w:r>
      <w:r>
        <w:rPr>
          <w:color w:val="231F20"/>
          <w:spacing w:val="36"/>
        </w:rPr>
        <w:t> </w:t>
      </w:r>
      <w:r>
        <w:rPr>
          <w:color w:val="231F20"/>
        </w:rPr>
        <w:t>обладает</w:t>
      </w:r>
      <w:r>
        <w:rPr>
          <w:color w:val="231F20"/>
          <w:spacing w:val="36"/>
        </w:rPr>
        <w:t> </w:t>
      </w:r>
      <w:r>
        <w:rPr>
          <w:color w:val="231F20"/>
        </w:rPr>
        <w:t>максимальными</w:t>
      </w:r>
      <w:r>
        <w:rPr>
          <w:color w:val="231F20"/>
          <w:spacing w:val="35"/>
        </w:rPr>
        <w:t> </w:t>
      </w:r>
      <w:r>
        <w:rPr>
          <w:color w:val="231F20"/>
        </w:rPr>
        <w:t>показателями</w:t>
      </w:r>
      <w:r>
        <w:rPr>
          <w:color w:val="231F20"/>
          <w:spacing w:val="36"/>
        </w:rPr>
        <w:t> </w:t>
      </w:r>
      <w:r>
        <w:rPr>
          <w:color w:val="231F20"/>
        </w:rPr>
        <w:t>интеграции</w:t>
      </w:r>
    </w:p>
    <w:p>
      <w:pPr>
        <w:pStyle w:val="BodyText"/>
        <w:spacing w:line="271" w:lineRule="auto" w:before="1"/>
        <w:ind w:right="1131"/>
        <w:jc w:val="both"/>
      </w:pPr>
      <w:r>
        <w:rPr>
          <w:color w:val="231F20"/>
        </w:rPr>
        <w:t>–20,8,</w:t>
      </w:r>
      <w:r>
        <w:rPr>
          <w:color w:val="231F20"/>
          <w:spacing w:val="-17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выполняет</w:t>
      </w:r>
      <w:r>
        <w:rPr>
          <w:color w:val="231F20"/>
          <w:spacing w:val="-17"/>
        </w:rPr>
        <w:t> </w:t>
      </w:r>
      <w:r>
        <w:rPr>
          <w:color w:val="231F20"/>
        </w:rPr>
        <w:t>функцию</w:t>
      </w:r>
      <w:r>
        <w:rPr>
          <w:color w:val="231F20"/>
          <w:spacing w:val="-16"/>
        </w:rPr>
        <w:t> </w:t>
      </w:r>
      <w:r>
        <w:rPr>
          <w:color w:val="231F20"/>
        </w:rPr>
        <w:t>приглашения</w:t>
      </w:r>
      <w:r>
        <w:rPr>
          <w:color w:val="231F20"/>
          <w:spacing w:val="-16"/>
        </w:rPr>
        <w:t> </w:t>
      </w:r>
      <w:r>
        <w:rPr>
          <w:color w:val="231F20"/>
        </w:rPr>
        <w:t>перед</w:t>
      </w:r>
      <w:r>
        <w:rPr>
          <w:color w:val="231F20"/>
          <w:spacing w:val="-17"/>
        </w:rPr>
        <w:t> </w:t>
      </w:r>
      <w:r>
        <w:rPr>
          <w:color w:val="231F20"/>
        </w:rPr>
        <w:t>крупными</w:t>
      </w:r>
      <w:r>
        <w:rPr>
          <w:color w:val="231F20"/>
          <w:spacing w:val="-16"/>
        </w:rPr>
        <w:t> </w:t>
      </w:r>
      <w:r>
        <w:rPr>
          <w:color w:val="231F20"/>
        </w:rPr>
        <w:t>якорными</w:t>
      </w:r>
      <w:r>
        <w:rPr>
          <w:color w:val="231F20"/>
          <w:spacing w:val="-16"/>
        </w:rPr>
        <w:t> </w:t>
      </w:r>
      <w:r>
        <w:rPr>
          <w:color w:val="231F20"/>
        </w:rPr>
        <w:t>ком-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плексами. Это ключевой элемент зеленого каркаса не только полицентра, но и все-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 острова. Парк организует вход в спорт комплекс, фланкирует площадь и под-</w:t>
      </w:r>
      <w:r>
        <w:rPr>
          <w:color w:val="231F20"/>
          <w:spacing w:val="-67"/>
        </w:rPr>
        <w:t> </w:t>
      </w:r>
      <w:r>
        <w:rPr>
          <w:color w:val="231F20"/>
        </w:rPr>
        <w:t>черкивает</w:t>
      </w:r>
      <w:r>
        <w:rPr>
          <w:color w:val="231F20"/>
          <w:spacing w:val="-1"/>
        </w:rPr>
        <w:t> </w:t>
      </w:r>
      <w:r>
        <w:rPr>
          <w:color w:val="231F20"/>
        </w:rPr>
        <w:t>поперечную ось.</w:t>
      </w:r>
    </w:p>
    <w:p>
      <w:pPr>
        <w:pStyle w:val="BodyText"/>
        <w:spacing w:line="271" w:lineRule="auto"/>
        <w:ind w:right="1131" w:firstLine="396"/>
        <w:jc w:val="right"/>
      </w:pPr>
      <w:r>
        <w:rPr>
          <w:color w:val="231F20"/>
          <w:spacing w:val="-3"/>
        </w:rPr>
        <w:t>Коэффициент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энтропии,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степени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выбора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демонстрирует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иерархию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обще-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ственных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пространств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числовых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показателях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до-</w:t>
      </w:r>
      <w:r>
        <w:rPr>
          <w:color w:val="231F20"/>
          <w:spacing w:val="-67"/>
        </w:rPr>
        <w:t> </w:t>
      </w:r>
      <w:r>
        <w:rPr>
          <w:color w:val="231F20"/>
        </w:rPr>
        <w:t>ступны,</w:t>
      </w:r>
      <w:r>
        <w:rPr>
          <w:color w:val="231F20"/>
          <w:spacing w:val="-9"/>
        </w:rPr>
        <w:t> </w:t>
      </w:r>
      <w:r>
        <w:rPr>
          <w:color w:val="231F20"/>
        </w:rPr>
        <w:t>привлекательны.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основе</w:t>
      </w:r>
      <w:r>
        <w:rPr>
          <w:color w:val="231F20"/>
          <w:spacing w:val="-9"/>
        </w:rPr>
        <w:t> </w:t>
      </w:r>
      <w:r>
        <w:rPr>
          <w:color w:val="231F20"/>
        </w:rPr>
        <w:t>этих</w:t>
      </w:r>
      <w:r>
        <w:rPr>
          <w:color w:val="231F20"/>
          <w:spacing w:val="-9"/>
        </w:rPr>
        <w:t> </w:t>
      </w:r>
      <w:r>
        <w:rPr>
          <w:color w:val="231F20"/>
        </w:rPr>
        <w:t>коэффициентов</w:t>
      </w:r>
      <w:r>
        <w:rPr>
          <w:color w:val="231F20"/>
          <w:spacing w:val="-9"/>
        </w:rPr>
        <w:t> </w:t>
      </w:r>
      <w:r>
        <w:rPr>
          <w:color w:val="231F20"/>
        </w:rPr>
        <w:t>был</w:t>
      </w:r>
      <w:r>
        <w:rPr>
          <w:color w:val="231F20"/>
          <w:spacing w:val="-9"/>
        </w:rPr>
        <w:t> </w:t>
      </w:r>
      <w:r>
        <w:rPr>
          <w:color w:val="231F20"/>
        </w:rPr>
        <w:t>сделан</w:t>
      </w:r>
      <w:r>
        <w:rPr>
          <w:color w:val="231F20"/>
          <w:spacing w:val="-9"/>
        </w:rPr>
        <w:t> </w:t>
      </w:r>
      <w:r>
        <w:rPr>
          <w:color w:val="231F20"/>
        </w:rPr>
        <w:t>ориентиро-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вочный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расчет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площадей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участков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выделены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основные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функциональные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группы.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Задачей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проекта было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создание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единого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общественного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пространства в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структу-</w:t>
      </w:r>
    </w:p>
    <w:p>
      <w:pPr>
        <w:pStyle w:val="BodyText"/>
        <w:spacing w:line="271" w:lineRule="auto" w:before="1"/>
        <w:ind w:right="1131"/>
        <w:jc w:val="both"/>
      </w:pPr>
      <w:r>
        <w:rPr>
          <w:color w:val="231F20"/>
          <w:w w:val="95"/>
        </w:rPr>
        <w:t>ре острова. Для определения иерархии пространств были изучены пространствен-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связи.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основании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первоначальных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взаимосвязей</w:t>
      </w:r>
      <w:r>
        <w:rPr>
          <w:color w:val="231F20"/>
          <w:spacing w:val="-16"/>
        </w:rPr>
        <w:t> </w:t>
      </w:r>
      <w:r>
        <w:rPr>
          <w:color w:val="231F20"/>
        </w:rPr>
        <w:t>был</w:t>
      </w:r>
      <w:r>
        <w:rPr>
          <w:color w:val="231F20"/>
          <w:spacing w:val="-17"/>
        </w:rPr>
        <w:t> </w:t>
      </w:r>
      <w:r>
        <w:rPr>
          <w:color w:val="231F20"/>
        </w:rPr>
        <w:t>выполнен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интеграционный анализ, результаты которого определили иерархию пространств –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чем</w:t>
      </w:r>
      <w:r>
        <w:rPr>
          <w:color w:val="231F20"/>
          <w:spacing w:val="-5"/>
        </w:rPr>
        <w:t> </w:t>
      </w:r>
      <w:r>
        <w:rPr>
          <w:color w:val="231F20"/>
        </w:rPr>
        <w:t>выше</w:t>
      </w:r>
      <w:r>
        <w:rPr>
          <w:color w:val="231F20"/>
          <w:spacing w:val="-6"/>
        </w:rPr>
        <w:t> </w:t>
      </w:r>
      <w:r>
        <w:rPr>
          <w:color w:val="231F20"/>
        </w:rPr>
        <w:t>значение</w:t>
      </w:r>
      <w:r>
        <w:rPr>
          <w:color w:val="231F20"/>
          <w:spacing w:val="-5"/>
        </w:rPr>
        <w:t> </w:t>
      </w:r>
      <w:r>
        <w:rPr>
          <w:color w:val="231F20"/>
        </w:rPr>
        <w:t>интеграции,</w:t>
      </w:r>
      <w:r>
        <w:rPr>
          <w:color w:val="231F20"/>
          <w:spacing w:val="-6"/>
        </w:rPr>
        <w:t> </w:t>
      </w:r>
      <w:r>
        <w:rPr>
          <w:color w:val="231F20"/>
        </w:rPr>
        <w:t>тем</w:t>
      </w:r>
      <w:r>
        <w:rPr>
          <w:color w:val="231F20"/>
          <w:spacing w:val="-5"/>
        </w:rPr>
        <w:t> </w:t>
      </w:r>
      <w:r>
        <w:rPr>
          <w:color w:val="231F20"/>
        </w:rPr>
        <w:t>выше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значимость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привлекательность.</w:t>
      </w:r>
    </w:p>
    <w:p>
      <w:pPr>
        <w:pStyle w:val="BodyText"/>
        <w:spacing w:line="271" w:lineRule="auto" w:before="1"/>
        <w:ind w:right="1131" w:firstLine="396"/>
        <w:jc w:val="both"/>
      </w:pPr>
      <w:r>
        <w:rPr>
          <w:color w:val="231F20"/>
        </w:rPr>
        <w:t>На основе интеграционного анализа выполнена корректировка первоначаль-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схемы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7"/>
        </w:rPr>
        <w:t> </w:t>
      </w:r>
      <w:r>
        <w:rPr>
          <w:color w:val="231F20"/>
        </w:rPr>
        <w:t>полицентра:</w:t>
      </w:r>
      <w:r>
        <w:rPr>
          <w:color w:val="231F20"/>
          <w:spacing w:val="-16"/>
        </w:rPr>
        <w:t> </w:t>
      </w:r>
      <w:r>
        <w:rPr>
          <w:color w:val="231F20"/>
        </w:rPr>
        <w:t>объедены</w:t>
      </w:r>
      <w:r>
        <w:rPr>
          <w:color w:val="231F20"/>
          <w:spacing w:val="-16"/>
        </w:rPr>
        <w:t> </w:t>
      </w:r>
      <w:r>
        <w:rPr>
          <w:color w:val="231F20"/>
        </w:rPr>
        <w:t>дублирующие</w:t>
      </w:r>
      <w:r>
        <w:rPr>
          <w:color w:val="231F20"/>
          <w:spacing w:val="-17"/>
        </w:rPr>
        <w:t> </w:t>
      </w:r>
      <w:r>
        <w:rPr>
          <w:color w:val="231F20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</w:rPr>
        <w:t>странства, добавлены новые, пространства с малыми показателями интеграции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перенесены на периферию. Сравнительный анализ пространств при различной се-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зонной</w:t>
      </w:r>
      <w:r>
        <w:rPr>
          <w:color w:val="231F20"/>
          <w:spacing w:val="-11"/>
        </w:rPr>
        <w:t> </w:t>
      </w:r>
      <w:r>
        <w:rPr>
          <w:color w:val="231F20"/>
        </w:rPr>
        <w:t>активности</w:t>
      </w:r>
      <w:r>
        <w:rPr>
          <w:color w:val="231F20"/>
          <w:spacing w:val="-10"/>
        </w:rPr>
        <w:t> </w:t>
      </w:r>
      <w:r>
        <w:rPr>
          <w:color w:val="231F20"/>
        </w:rPr>
        <w:t>выявил</w:t>
      </w:r>
      <w:r>
        <w:rPr>
          <w:color w:val="231F20"/>
          <w:spacing w:val="-10"/>
        </w:rPr>
        <w:t> </w:t>
      </w:r>
      <w:r>
        <w:rPr>
          <w:color w:val="231F20"/>
        </w:rPr>
        <w:t>недостатки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малые</w:t>
      </w:r>
      <w:r>
        <w:rPr>
          <w:color w:val="231F20"/>
          <w:spacing w:val="-10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10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зоне</w:t>
      </w:r>
      <w:r>
        <w:rPr>
          <w:color w:val="231F20"/>
          <w:spacing w:val="-10"/>
        </w:rPr>
        <w:t> </w:t>
      </w:r>
      <w:r>
        <w:rPr>
          <w:color w:val="231F20"/>
        </w:rPr>
        <w:t>де-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лового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туризма,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набережной,</w:t>
      </w:r>
      <w:r>
        <w:rPr>
          <w:color w:val="231F20"/>
          <w:spacing w:val="-16"/>
        </w:rPr>
        <w:t> </w:t>
      </w:r>
      <w:r>
        <w:rPr>
          <w:color w:val="231F20"/>
        </w:rPr>
        <w:t>бульвара.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5"/>
        </w:rPr>
        <w:t> </w:t>
      </w:r>
      <w:r>
        <w:rPr>
          <w:color w:val="231F20"/>
        </w:rPr>
        <w:t>интереса</w:t>
      </w:r>
      <w:r>
        <w:rPr>
          <w:color w:val="231F20"/>
          <w:spacing w:val="-16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5"/>
        </w:rPr>
        <w:t> </w:t>
      </w:r>
      <w:r>
        <w:rPr>
          <w:color w:val="231F20"/>
        </w:rPr>
        <w:t>была</w:t>
      </w:r>
    </w:p>
    <w:p>
      <w:pPr>
        <w:spacing w:after="0" w:line="271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9"/>
        <w:ind w:left="1126" w:right="1130"/>
        <w:jc w:val="right"/>
      </w:pPr>
      <w:r>
        <w:rPr>
          <w:color w:val="231F20"/>
        </w:rPr>
        <w:t>принята</w:t>
      </w:r>
      <w:r>
        <w:rPr>
          <w:color w:val="231F20"/>
          <w:spacing w:val="-10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mixed-use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возможностью</w:t>
      </w:r>
      <w:r>
        <w:rPr>
          <w:color w:val="231F20"/>
          <w:spacing w:val="-9"/>
        </w:rPr>
        <w:t> </w:t>
      </w:r>
      <w:r>
        <w:rPr>
          <w:color w:val="231F20"/>
        </w:rPr>
        <w:t>сезонной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суточной</w:t>
      </w:r>
      <w:r>
        <w:rPr>
          <w:color w:val="231F20"/>
          <w:spacing w:val="-9"/>
        </w:rPr>
        <w:t> </w:t>
      </w:r>
      <w:r>
        <w:rPr>
          <w:color w:val="231F20"/>
        </w:rPr>
        <w:t>трансформа-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ции,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обеспечивающей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круглогодичную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круглосуточную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жизнь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ядра.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Анализ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сре-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ды</w:t>
      </w:r>
      <w:r>
        <w:rPr>
          <w:color w:val="231F20"/>
          <w:spacing w:val="20"/>
        </w:rPr>
        <w:t> </w:t>
      </w:r>
      <w:r>
        <w:rPr>
          <w:color w:val="231F20"/>
        </w:rPr>
        <w:t>показал,</w:t>
      </w:r>
      <w:r>
        <w:rPr>
          <w:color w:val="231F20"/>
          <w:spacing w:val="21"/>
        </w:rPr>
        <w:t> </w:t>
      </w:r>
      <w:r>
        <w:rPr>
          <w:color w:val="231F20"/>
        </w:rPr>
        <w:t>что</w:t>
      </w:r>
      <w:r>
        <w:rPr>
          <w:color w:val="231F20"/>
          <w:spacing w:val="20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21"/>
        </w:rPr>
        <w:t> </w:t>
      </w:r>
      <w:r>
        <w:rPr>
          <w:color w:val="231F20"/>
        </w:rPr>
        <w:t>активности</w:t>
      </w:r>
      <w:r>
        <w:rPr>
          <w:color w:val="231F20"/>
          <w:spacing w:val="20"/>
        </w:rPr>
        <w:t> </w:t>
      </w:r>
      <w:r>
        <w:rPr>
          <w:color w:val="231F20"/>
        </w:rPr>
        <w:t>способствовало</w:t>
      </w:r>
      <w:r>
        <w:rPr>
          <w:color w:val="231F20"/>
          <w:spacing w:val="21"/>
        </w:rPr>
        <w:t> </w:t>
      </w:r>
      <w:r>
        <w:rPr>
          <w:color w:val="231F20"/>
        </w:rPr>
        <w:t>открытое</w:t>
      </w:r>
      <w:r>
        <w:rPr>
          <w:color w:val="231F20"/>
          <w:spacing w:val="20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-67"/>
        </w:rPr>
        <w:t> </w:t>
      </w:r>
      <w:r>
        <w:rPr>
          <w:color w:val="231F20"/>
        </w:rPr>
        <w:t>объектов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прямыми</w:t>
      </w:r>
      <w:r>
        <w:rPr>
          <w:color w:val="231F20"/>
          <w:spacing w:val="2"/>
        </w:rPr>
        <w:t> </w:t>
      </w:r>
      <w:r>
        <w:rPr>
          <w:color w:val="231F20"/>
        </w:rPr>
        <w:t>маршрутами,</w:t>
      </w:r>
      <w:r>
        <w:rPr>
          <w:color w:val="231F20"/>
          <w:spacing w:val="4"/>
        </w:rPr>
        <w:t> </w:t>
      </w:r>
      <w:r>
        <w:rPr>
          <w:color w:val="231F20"/>
        </w:rPr>
        <w:t>поперечно</w:t>
      </w:r>
      <w:r>
        <w:rPr>
          <w:color w:val="231F20"/>
          <w:spacing w:val="4"/>
        </w:rPr>
        <w:t> </w:t>
      </w:r>
      <w:r>
        <w:rPr>
          <w:color w:val="231F20"/>
        </w:rPr>
        <w:t>соединяющимися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общественны-</w:t>
      </w:r>
      <w:r>
        <w:rPr>
          <w:color w:val="231F20"/>
          <w:spacing w:val="-67"/>
        </w:rPr>
        <w:t> </w:t>
      </w:r>
      <w:r>
        <w:rPr>
          <w:color w:val="231F20"/>
        </w:rPr>
        <w:t>ми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пространствами</w:t>
      </w:r>
      <w:r>
        <w:rPr>
          <w:color w:val="231F20"/>
          <w:spacing w:val="-6"/>
        </w:rPr>
        <w:t> </w:t>
      </w:r>
      <w:r>
        <w:rPr>
          <w:color w:val="231F20"/>
        </w:rPr>
        <w:t>меньшего</w:t>
      </w:r>
      <w:r>
        <w:rPr>
          <w:color w:val="231F20"/>
          <w:spacing w:val="-5"/>
        </w:rPr>
        <w:t> </w:t>
      </w:r>
      <w:r>
        <w:rPr>
          <w:color w:val="231F20"/>
        </w:rPr>
        <w:t>порядка.</w:t>
      </w:r>
      <w:r>
        <w:rPr>
          <w:color w:val="231F20"/>
          <w:spacing w:val="-6"/>
        </w:rPr>
        <w:t> </w:t>
      </w:r>
      <w:r>
        <w:rPr>
          <w:color w:val="231F20"/>
        </w:rPr>
        <w:t>Из-за</w:t>
      </w:r>
      <w:r>
        <w:rPr>
          <w:color w:val="231F20"/>
          <w:spacing w:val="-5"/>
        </w:rPr>
        <w:t> </w:t>
      </w:r>
      <w:r>
        <w:rPr>
          <w:color w:val="231F20"/>
        </w:rPr>
        <w:t>непростых</w:t>
      </w:r>
      <w:r>
        <w:rPr>
          <w:color w:val="231F20"/>
          <w:spacing w:val="-6"/>
        </w:rPr>
        <w:t> </w:t>
      </w:r>
      <w:r>
        <w:rPr>
          <w:color w:val="231F20"/>
        </w:rPr>
        <w:t>климатических</w:t>
      </w:r>
      <w:r>
        <w:rPr>
          <w:color w:val="231F20"/>
          <w:spacing w:val="-6"/>
        </w:rPr>
        <w:t> </w:t>
      </w:r>
      <w:r>
        <w:rPr>
          <w:color w:val="231F20"/>
        </w:rPr>
        <w:t>условий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проектом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предложено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разделение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общественных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пространств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«зимние»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«лет-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ние».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Предусмотрен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зимний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маршрут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пешеходов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через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стилобатные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части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зданий,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этот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прием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обеспечить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пространственную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активность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холодное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года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перенести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потоки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набережной.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перед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проектируемыми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комплекса-</w:t>
      </w:r>
      <w:r>
        <w:rPr>
          <w:color w:val="231F20"/>
          <w:spacing w:val="-67"/>
        </w:rPr>
        <w:t> </w:t>
      </w:r>
      <w:r>
        <w:rPr>
          <w:color w:val="231F20"/>
        </w:rPr>
        <w:t>ми</w:t>
      </w:r>
      <w:r>
        <w:rPr>
          <w:color w:val="231F20"/>
          <w:spacing w:val="-12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11"/>
        </w:rPr>
        <w:t> </w:t>
      </w:r>
      <w:r>
        <w:rPr>
          <w:color w:val="231F20"/>
        </w:rPr>
        <w:t>площадь-шарнир,</w:t>
      </w:r>
      <w:r>
        <w:rPr>
          <w:color w:val="231F20"/>
          <w:spacing w:val="-12"/>
        </w:rPr>
        <w:t> </w:t>
      </w:r>
      <w:r>
        <w:rPr>
          <w:color w:val="231F20"/>
        </w:rPr>
        <w:t>связывающая</w:t>
      </w:r>
      <w:r>
        <w:rPr>
          <w:color w:val="231F20"/>
          <w:spacing w:val="-11"/>
        </w:rPr>
        <w:t> </w:t>
      </w:r>
      <w:r>
        <w:rPr>
          <w:color w:val="231F20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парком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гостиницей.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2"/>
        </w:rPr>
        <w:t> </w:t>
      </w:r>
      <w:r>
        <w:rPr>
          <w:color w:val="231F20"/>
        </w:rPr>
        <w:t>анализа</w:t>
      </w:r>
      <w:r>
        <w:rPr>
          <w:color w:val="231F20"/>
          <w:spacing w:val="3"/>
        </w:rPr>
        <w:t> </w:t>
      </w:r>
      <w:r>
        <w:rPr>
          <w:color w:val="231F20"/>
        </w:rPr>
        <w:t>динамической</w:t>
      </w:r>
      <w:r>
        <w:rPr>
          <w:color w:val="231F20"/>
          <w:spacing w:val="2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3"/>
        </w:rPr>
        <w:t> </w:t>
      </w:r>
      <w:r>
        <w:rPr>
          <w:color w:val="231F20"/>
        </w:rPr>
        <w:t>модели</w:t>
      </w:r>
      <w:r>
        <w:rPr>
          <w:color w:val="231F20"/>
          <w:spacing w:val="2"/>
        </w:rPr>
        <w:t> </w:t>
      </w:r>
      <w:r>
        <w:rPr>
          <w:color w:val="231F20"/>
        </w:rPr>
        <w:t>были</w:t>
      </w:r>
      <w:r>
        <w:rPr>
          <w:color w:val="231F20"/>
          <w:spacing w:val="3"/>
        </w:rPr>
        <w:t> </w:t>
      </w:r>
      <w:r>
        <w:rPr>
          <w:color w:val="231F20"/>
        </w:rPr>
        <w:t>решены</w:t>
      </w:r>
      <w:r>
        <w:rPr>
          <w:color w:val="231F20"/>
          <w:spacing w:val="1"/>
        </w:rPr>
        <w:t> </w:t>
      </w:r>
      <w:r>
        <w:rPr>
          <w:color w:val="231F20"/>
        </w:rPr>
        <w:t>вопросы</w:t>
      </w:r>
      <w:r>
        <w:rPr>
          <w:color w:val="231F20"/>
          <w:spacing w:val="9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10"/>
        </w:rPr>
        <w:t> </w:t>
      </w:r>
      <w:r>
        <w:rPr>
          <w:color w:val="231F20"/>
        </w:rPr>
        <w:t>зонирования,</w:t>
      </w:r>
      <w:r>
        <w:rPr>
          <w:color w:val="231F20"/>
          <w:spacing w:val="9"/>
        </w:rPr>
        <w:t> </w:t>
      </w:r>
      <w:r>
        <w:rPr>
          <w:color w:val="231F20"/>
        </w:rPr>
        <w:t>выделения</w:t>
      </w:r>
      <w:r>
        <w:rPr>
          <w:color w:val="231F20"/>
          <w:spacing w:val="10"/>
        </w:rPr>
        <w:t> </w:t>
      </w:r>
      <w:r>
        <w:rPr>
          <w:color w:val="231F20"/>
        </w:rPr>
        <w:t>основных,</w:t>
      </w:r>
      <w:r>
        <w:rPr>
          <w:color w:val="231F20"/>
          <w:spacing w:val="9"/>
        </w:rPr>
        <w:t> </w:t>
      </w:r>
      <w:r>
        <w:rPr>
          <w:color w:val="231F20"/>
        </w:rPr>
        <w:t>осей,</w:t>
      </w:r>
      <w:r>
        <w:rPr>
          <w:color w:val="231F20"/>
          <w:spacing w:val="10"/>
        </w:rPr>
        <w:t> </w:t>
      </w:r>
      <w:r>
        <w:rPr>
          <w:color w:val="231F20"/>
        </w:rPr>
        <w:t>компонов-</w:t>
      </w:r>
      <w:r>
        <w:rPr>
          <w:color w:val="231F20"/>
          <w:spacing w:val="-67"/>
        </w:rPr>
        <w:t> </w:t>
      </w:r>
      <w:r>
        <w:rPr>
          <w:color w:val="231F20"/>
        </w:rPr>
        <w:t>ки</w:t>
      </w:r>
      <w:r>
        <w:rPr>
          <w:color w:val="231F20"/>
          <w:spacing w:val="-7"/>
        </w:rPr>
        <w:t> </w:t>
      </w:r>
      <w:r>
        <w:rPr>
          <w:color w:val="231F20"/>
        </w:rPr>
        <w:t>блоков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применена</w:t>
      </w:r>
      <w:r>
        <w:rPr>
          <w:color w:val="231F20"/>
          <w:spacing w:val="-7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6"/>
        </w:rPr>
        <w:t> </w:t>
      </w:r>
      <w:r>
        <w:rPr>
          <w:color w:val="231F20"/>
        </w:rPr>
        <w:t>mixed-use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разработкой</w:t>
      </w:r>
      <w:r>
        <w:rPr>
          <w:color w:val="231F20"/>
          <w:spacing w:val="-6"/>
        </w:rPr>
        <w:t> </w:t>
      </w:r>
      <w:r>
        <w:rPr>
          <w:color w:val="231F20"/>
        </w:rPr>
        <w:t>сезонных</w:t>
      </w:r>
      <w:r>
        <w:rPr>
          <w:color w:val="231F20"/>
          <w:spacing w:val="-6"/>
        </w:rPr>
        <w:t> </w:t>
      </w:r>
      <w:r>
        <w:rPr>
          <w:color w:val="231F20"/>
        </w:rPr>
        <w:t>сценариев.</w:t>
      </w:r>
    </w:p>
    <w:p>
      <w:pPr>
        <w:pStyle w:val="BodyText"/>
        <w:spacing w:before="1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82"/>
        </w:numPr>
        <w:tabs>
          <w:tab w:pos="1762" w:val="left" w:leader="none"/>
        </w:tabs>
        <w:spacing w:line="249" w:lineRule="auto" w:before="0" w:after="0"/>
        <w:ind w:left="1133" w:right="1133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Hanna S. </w:t>
      </w:r>
      <w:r>
        <w:rPr>
          <w:color w:val="231F20"/>
          <w:w w:val="95"/>
          <w:sz w:val="24"/>
        </w:rPr>
        <w:t>The inverted genotype and its implications for the flexibility of Architectural Models.\\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3"/>
          <w:sz w:val="24"/>
        </w:rPr>
        <w:t>The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3"/>
          <w:sz w:val="24"/>
        </w:rPr>
        <w:t>Bartlett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3"/>
          <w:sz w:val="24"/>
        </w:rPr>
        <w:t>School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3"/>
          <w:sz w:val="24"/>
        </w:rPr>
        <w:t>of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3"/>
          <w:sz w:val="24"/>
        </w:rPr>
        <w:t>Graduate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3"/>
          <w:sz w:val="24"/>
        </w:rPr>
        <w:t>Studies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2"/>
          <w:sz w:val="24"/>
        </w:rPr>
        <w:t>London,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2"/>
          <w:sz w:val="24"/>
        </w:rPr>
        <w:t>UK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2"/>
          <w:sz w:val="24"/>
        </w:rPr>
        <w:t>/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2"/>
          <w:sz w:val="24"/>
        </w:rPr>
        <w:t>Hanna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2"/>
          <w:sz w:val="24"/>
        </w:rPr>
        <w:t>S.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sz w:val="24"/>
        </w:rPr>
        <w:t>–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2"/>
          <w:sz w:val="24"/>
        </w:rPr>
        <w:t>Текст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2"/>
          <w:sz w:val="24"/>
        </w:rPr>
        <w:t>: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2"/>
          <w:sz w:val="24"/>
        </w:rPr>
        <w:t>электронный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2"/>
          <w:sz w:val="24"/>
        </w:rPr>
        <w:t>//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2"/>
          <w:sz w:val="24"/>
        </w:rPr>
        <w:t>Journal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 Space Syntax [сайт]. – 2011. – URL: </w:t>
      </w:r>
      <w:hyperlink r:id="rId173">
        <w:r>
          <w:rPr>
            <w:color w:val="231F20"/>
            <w:sz w:val="24"/>
          </w:rPr>
          <w:t>http://joss.bartlett.ucl.ac.uk/journal/index.php/joss/article/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view/84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14.07.2020).</w:t>
      </w:r>
    </w:p>
    <w:p>
      <w:pPr>
        <w:pStyle w:val="ListParagraph"/>
        <w:numPr>
          <w:ilvl w:val="0"/>
          <w:numId w:val="82"/>
        </w:numPr>
        <w:tabs>
          <w:tab w:pos="1776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Hillier B. </w:t>
      </w:r>
      <w:r>
        <w:rPr>
          <w:color w:val="231F20"/>
          <w:sz w:val="24"/>
        </w:rPr>
        <w:t>Space is the machine/ Hillier, B. – Текст : электронный // Space Syntax [сайт]. –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2007.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URL:</w:t>
      </w:r>
      <w:r>
        <w:rPr>
          <w:color w:val="231F20"/>
          <w:spacing w:val="40"/>
          <w:sz w:val="24"/>
        </w:rPr>
        <w:t> </w:t>
      </w:r>
      <w:r>
        <w:rPr>
          <w:color w:val="231F20"/>
          <w:spacing w:val="-1"/>
          <w:sz w:val="24"/>
        </w:rPr>
        <w:t>https://discovery.ucl.ac.uk/id/eprint/3881/1/SITM.pdf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14.07.2020).</w:t>
      </w:r>
    </w:p>
    <w:p>
      <w:pPr>
        <w:pStyle w:val="ListParagraph"/>
        <w:numPr>
          <w:ilvl w:val="0"/>
          <w:numId w:val="82"/>
        </w:numPr>
        <w:tabs>
          <w:tab w:pos="1768" w:val="left" w:leader="none"/>
        </w:tabs>
        <w:spacing w:line="249" w:lineRule="auto" w:before="2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sz w:val="24"/>
        </w:rPr>
        <w:t>Hillier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B.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Iida.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S.</w:t>
      </w:r>
      <w:r>
        <w:rPr>
          <w:i/>
          <w:color w:val="231F20"/>
          <w:spacing w:val="-11"/>
          <w:sz w:val="24"/>
        </w:rPr>
        <w:t> </w:t>
      </w:r>
      <w:r>
        <w:rPr>
          <w:color w:val="231F20"/>
          <w:sz w:val="24"/>
        </w:rPr>
        <w:t>Network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psychological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effects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urban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movement.\\In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5th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International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Symposium on Space Syntax // Hillier, B., S. Iida. – Текст : электронный // UCL Library Services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[сайт].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2005.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https://discovery.ucl.ac.uk/id/eprint/1232/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14.07.2020).</w:t>
      </w:r>
    </w:p>
    <w:p>
      <w:pPr>
        <w:pStyle w:val="ListParagraph"/>
        <w:numPr>
          <w:ilvl w:val="0"/>
          <w:numId w:val="82"/>
        </w:numPr>
        <w:tabs>
          <w:tab w:pos="1772" w:val="left" w:leader="none"/>
        </w:tabs>
        <w:spacing w:line="249" w:lineRule="auto" w:before="3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Hillier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B.</w:t>
      </w:r>
      <w:r>
        <w:rPr>
          <w:color w:val="231F20"/>
          <w:sz w:val="24"/>
        </w:rPr>
        <w:t>,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Hanson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J.</w:t>
      </w:r>
      <w:r>
        <w:rPr>
          <w:i/>
          <w:color w:val="231F20"/>
          <w:spacing w:val="-8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Social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Logic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Space.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Hillier,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B.,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J.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Hanson.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электрон-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ный // Cambridge University Press [сайт]. – 2009. – URL: </w:t>
      </w:r>
      <w:hyperlink r:id="rId174">
        <w:r>
          <w:rPr>
            <w:color w:val="231F20"/>
            <w:sz w:val="24"/>
          </w:rPr>
          <w:t>https://www.cambridge.org/core/books/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social-logic-of-space/6B0A078C79A74F0CC615ACD8B250A985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14.07.2020).</w:t>
      </w:r>
    </w:p>
    <w:p>
      <w:pPr>
        <w:pStyle w:val="ListParagraph"/>
        <w:numPr>
          <w:ilvl w:val="0"/>
          <w:numId w:val="82"/>
        </w:numPr>
        <w:tabs>
          <w:tab w:pos="1756" w:val="left" w:leader="none"/>
        </w:tabs>
        <w:spacing w:line="249" w:lineRule="auto" w:before="3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spacing w:val="-1"/>
          <w:w w:val="95"/>
          <w:sz w:val="24"/>
        </w:rPr>
        <w:t>Pirouz</w:t>
      </w:r>
      <w:r>
        <w:rPr>
          <w:i/>
          <w:color w:val="231F20"/>
          <w:spacing w:val="-5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N.</w:t>
      </w:r>
      <w:r>
        <w:rPr>
          <w:color w:val="231F20"/>
          <w:w w:val="95"/>
          <w:sz w:val="24"/>
        </w:rPr>
        <w:t>,</w:t>
      </w:r>
      <w:r>
        <w:rPr>
          <w:color w:val="231F20"/>
          <w:spacing w:val="-5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Samaneh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R.</w:t>
      </w:r>
      <w:r>
        <w:rPr>
          <w:color w:val="231F20"/>
          <w:w w:val="95"/>
          <w:sz w:val="24"/>
        </w:rPr>
        <w:t>,</w:t>
      </w:r>
      <w:r>
        <w:rPr>
          <w:color w:val="231F20"/>
          <w:spacing w:val="-5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Sevil</w:t>
      </w:r>
      <w:r>
        <w:rPr>
          <w:i/>
          <w:color w:val="231F20"/>
          <w:spacing w:val="-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S.</w:t>
      </w:r>
      <w:r>
        <w:rPr>
          <w:i/>
          <w:color w:val="231F20"/>
          <w:spacing w:val="-18"/>
          <w:w w:val="95"/>
          <w:sz w:val="24"/>
        </w:rPr>
        <w:t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18"/>
          <w:w w:val="95"/>
          <w:sz w:val="24"/>
        </w:rPr>
        <w:t> </w:t>
      </w:r>
      <w:r>
        <w:rPr>
          <w:color w:val="231F20"/>
          <w:w w:val="95"/>
          <w:sz w:val="24"/>
        </w:rPr>
        <w:t>syntactic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architectural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design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methodology: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Integrating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real-time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pacing w:val="-1"/>
          <w:sz w:val="24"/>
        </w:rPr>
        <w:t>space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syntax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analysis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in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a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configurative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architectural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design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process.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Delft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University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of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Technology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Pirouz N., Samaneh R., Sevil S. – Текст : электронный // Researchgate [сайт]. – 20013. – URL: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https://</w:t>
      </w:r>
      <w:hyperlink r:id="rId175">
        <w:r>
          <w:rPr>
            <w:color w:val="231F20"/>
            <w:w w:val="95"/>
            <w:sz w:val="24"/>
          </w:rPr>
          <w:t>www.researchgate.net/publication/283311082_A_SYNTACTIC_ARCHITECTURAL_DESIGN_</w:t>
        </w:r>
      </w:hyperlink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METHODOLOGY_Integrating_realtime_Space_Syntax_analysis_in_a_configurative_architectural_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design_process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14.07.2020).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727.012</w:t>
      </w:r>
    </w:p>
    <w:p>
      <w:pPr>
        <w:spacing w:line="249" w:lineRule="auto" w:before="12"/>
        <w:ind w:left="1133" w:right="5424" w:firstLine="0"/>
        <w:jc w:val="left"/>
        <w:rPr>
          <w:sz w:val="24"/>
        </w:rPr>
      </w:pPr>
      <w:r>
        <w:rPr>
          <w:i/>
          <w:color w:val="231F20"/>
          <w:sz w:val="24"/>
        </w:rPr>
        <w:t>Злата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Андреевна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Литвинова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5212" w:firstLine="0"/>
        <w:jc w:val="left"/>
        <w:rPr>
          <w:sz w:val="24"/>
        </w:rPr>
      </w:pPr>
      <w:r>
        <w:rPr>
          <w:i/>
          <w:color w:val="231F20"/>
          <w:sz w:val="24"/>
        </w:rPr>
        <w:t>Валерия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Михайловна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Супранович</w:t>
      </w:r>
      <w:r>
        <w:rPr>
          <w:color w:val="231F20"/>
          <w:sz w:val="24"/>
        </w:rPr>
        <w:t>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3"/>
          <w:sz w:val="24"/>
        </w:rPr>
        <w:t> </w:t>
      </w:r>
      <w:hyperlink r:id="rId176">
        <w:r>
          <w:rPr>
            <w:i/>
            <w:color w:val="231F20"/>
            <w:sz w:val="24"/>
          </w:rPr>
          <w:t>zlata.litvinova2016@yandex.ru</w:t>
        </w:r>
      </w:hyperlink>
    </w:p>
    <w:p>
      <w:pPr>
        <w:pStyle w:val="BodyText"/>
        <w:spacing w:before="6"/>
        <w:ind w:left="0"/>
        <w:rPr>
          <w:i/>
          <w:sz w:val="29"/>
        </w:rPr>
      </w:pPr>
    </w:p>
    <w:p>
      <w:pPr>
        <w:pStyle w:val="Heading2"/>
        <w:spacing w:line="249" w:lineRule="auto"/>
        <w:ind w:left="1478" w:right="1476" w:hanging="2"/>
      </w:pPr>
      <w:r>
        <w:rPr>
          <w:color w:val="231F20"/>
        </w:rPr>
        <w:t>ОСОБЕННОСТИ ПРОЕКТИРОВАНИЯ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МНОГОФУНКЦИОНАЛЬНОГО </w:t>
      </w:r>
      <w:r>
        <w:rPr>
          <w:color w:val="231F20"/>
          <w:spacing w:val="-1"/>
        </w:rPr>
        <w:t>ОБЩЕСТВЕННОГО КОМПЛЕКСА</w:t>
      </w:r>
      <w:r>
        <w:rPr>
          <w:color w:val="231F20"/>
          <w:spacing w:val="-67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ЭЛЕМЕНТА</w:t>
      </w:r>
      <w:r>
        <w:rPr>
          <w:color w:val="231F20"/>
          <w:spacing w:val="-3"/>
        </w:rPr>
        <w:t> </w:t>
      </w:r>
      <w:r>
        <w:rPr>
          <w:color w:val="231F20"/>
        </w:rPr>
        <w:t>МОРСКОГО</w:t>
      </w:r>
      <w:r>
        <w:rPr>
          <w:color w:val="231F20"/>
          <w:spacing w:val="-2"/>
        </w:rPr>
        <w:t> </w:t>
      </w:r>
      <w:r>
        <w:rPr>
          <w:color w:val="231F20"/>
        </w:rPr>
        <w:t>ФАСАДА</w:t>
      </w:r>
    </w:p>
    <w:p>
      <w:pPr>
        <w:pStyle w:val="BodyText"/>
        <w:spacing w:before="2"/>
        <w:ind w:left="0"/>
        <w:rPr>
          <w:b/>
          <w:sz w:val="33"/>
        </w:rPr>
      </w:pPr>
    </w:p>
    <w:p>
      <w:pPr>
        <w:spacing w:line="242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Создание значимого архитектурного образа здания является одной из ключевых задач в про-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цессе формирования морского фасада. В данной статье рассмотрены аналоги многофункцио-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нальных комплексов Северных стран, расположенных у акватории, проведен анализ их архи-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тектурно-планировочной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структуры,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выявлены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особенности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проектирования,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также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основные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факторы,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влияющие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структуру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фасада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здания.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рассказывается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совмещении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взаимодействии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основной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культурной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функции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общественного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смежной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функ-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океанариума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как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основного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фактора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привлечения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туристов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насыщения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активностью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ектируемого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культурно-туристического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кластера.</w:t>
      </w:r>
    </w:p>
    <w:p>
      <w:pPr>
        <w:spacing w:line="242" w:lineRule="auto" w:before="11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Ключевые слова: </w:t>
      </w:r>
      <w:r>
        <w:rPr>
          <w:color w:val="231F20"/>
          <w:w w:val="95"/>
          <w:sz w:val="24"/>
        </w:rPr>
        <w:t>многофункциональный общественный комплекс, океанариум, морской фа-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сад,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набережная,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береговые территории,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взаимодействие,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ревитализация.</w:t>
      </w:r>
    </w:p>
    <w:p>
      <w:pPr>
        <w:pStyle w:val="BodyText"/>
        <w:spacing w:before="6"/>
        <w:ind w:left="0"/>
        <w:rPr>
          <w:sz w:val="22"/>
        </w:rPr>
      </w:pPr>
    </w:p>
    <w:p>
      <w:pPr>
        <w:pStyle w:val="BodyText"/>
        <w:spacing w:line="259" w:lineRule="auto" w:before="1"/>
        <w:ind w:right="1131" w:firstLine="396"/>
        <w:jc w:val="both"/>
      </w:pPr>
      <w:r>
        <w:rPr>
          <w:color w:val="231F20"/>
          <w:spacing w:val="-1"/>
        </w:rPr>
        <w:t>Отсутствие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единой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идеологии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фронта</w:t>
      </w:r>
      <w:r>
        <w:rPr>
          <w:color w:val="231F20"/>
          <w:spacing w:val="-16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5"/>
        </w:rPr>
        <w:t> </w:t>
      </w:r>
      <w:r>
        <w:rPr>
          <w:color w:val="231F20"/>
        </w:rPr>
        <w:t>набережных</w:t>
      </w:r>
      <w:r>
        <w:rPr>
          <w:color w:val="231F20"/>
          <w:spacing w:val="-16"/>
        </w:rPr>
        <w:t> </w:t>
      </w:r>
      <w:r>
        <w:rPr>
          <w:color w:val="231F20"/>
        </w:rPr>
        <w:t>от-</w:t>
      </w:r>
      <w:r>
        <w:rPr>
          <w:color w:val="231F20"/>
          <w:spacing w:val="-67"/>
        </w:rPr>
        <w:t> </w:t>
      </w:r>
      <w:r>
        <w:rPr>
          <w:color w:val="231F20"/>
        </w:rPr>
        <w:t>рицательно отражается на формировании силуэта береговой линии и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-3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3"/>
        </w:rPr>
        <w:t> </w:t>
      </w:r>
      <w:r>
        <w:rPr>
          <w:color w:val="231F20"/>
        </w:rPr>
        <w:t>среде</w:t>
      </w:r>
      <w:r>
        <w:rPr>
          <w:color w:val="231F20"/>
          <w:spacing w:val="-3"/>
        </w:rPr>
        <w:t> </w:t>
      </w:r>
      <w:r>
        <w:rPr>
          <w:color w:val="231F20"/>
        </w:rPr>
        <w:t>[1].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2"/>
        </w:rPr>
        <w:t> </w:t>
      </w:r>
      <w:r>
        <w:rPr>
          <w:color w:val="231F20"/>
        </w:rPr>
        <w:t>день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68"/>
        </w:rPr>
        <w:t> </w:t>
      </w:r>
      <w:r>
        <w:rPr>
          <w:color w:val="231F20"/>
        </w:rPr>
        <w:t>большинства</w:t>
      </w:r>
      <w:r>
        <w:rPr>
          <w:color w:val="231F20"/>
          <w:spacing w:val="-15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</w:rPr>
        <w:t>многофункциональных</w:t>
      </w:r>
      <w:r>
        <w:rPr>
          <w:color w:val="231F20"/>
          <w:spacing w:val="-15"/>
        </w:rPr>
        <w:t> </w:t>
      </w:r>
      <w:r>
        <w:rPr>
          <w:color w:val="231F20"/>
        </w:rPr>
        <w:t>об-</w:t>
      </w:r>
      <w:r>
        <w:rPr>
          <w:color w:val="231F20"/>
          <w:spacing w:val="-68"/>
        </w:rPr>
        <w:t> </w:t>
      </w:r>
      <w:r>
        <w:rPr>
          <w:color w:val="231F20"/>
        </w:rPr>
        <w:t>щественных комплексов приобретает большую актуальность, позволяя вносить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 привычные очертания берегов и панорам более эффектные и выразительные эле-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менты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[2,3].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менее,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6"/>
        </w:rPr>
        <w:t> </w:t>
      </w:r>
      <w:r>
        <w:rPr>
          <w:color w:val="231F20"/>
        </w:rPr>
        <w:t>зданий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берегах</w:t>
      </w:r>
      <w:r>
        <w:rPr>
          <w:color w:val="231F20"/>
          <w:spacing w:val="-16"/>
        </w:rPr>
        <w:t> </w:t>
      </w:r>
      <w:r>
        <w:rPr>
          <w:color w:val="231F20"/>
        </w:rPr>
        <w:t>город-</w:t>
      </w:r>
      <w:r>
        <w:rPr>
          <w:color w:val="231F20"/>
          <w:spacing w:val="-68"/>
        </w:rPr>
        <w:t> </w:t>
      </w:r>
      <w:r>
        <w:rPr>
          <w:color w:val="231F20"/>
        </w:rPr>
        <w:t>ских пространств наряду с организацией обновленной береговой среды должно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обрести новые смыслы. При проектировании данных объектов необходимо учиты-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вать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аспекты</w:t>
      </w:r>
      <w:r>
        <w:rPr>
          <w:color w:val="231F20"/>
          <w:spacing w:val="-16"/>
        </w:rPr>
        <w:t> </w:t>
      </w:r>
      <w:r>
        <w:rPr>
          <w:color w:val="231F20"/>
        </w:rPr>
        <w:t>как: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-17"/>
        </w:rPr>
        <w:t> </w:t>
      </w:r>
      <w:r>
        <w:rPr>
          <w:color w:val="231F20"/>
        </w:rPr>
        <w:t>морского</w:t>
      </w:r>
      <w:r>
        <w:rPr>
          <w:color w:val="231F20"/>
          <w:spacing w:val="-16"/>
        </w:rPr>
        <w:t> </w:t>
      </w:r>
      <w:r>
        <w:rPr>
          <w:color w:val="231F20"/>
        </w:rPr>
        <w:t>фасада,</w:t>
      </w:r>
      <w:r>
        <w:rPr>
          <w:color w:val="231F20"/>
          <w:spacing w:val="-16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6"/>
        </w:rPr>
        <w:t> </w:t>
      </w:r>
      <w:r>
        <w:rPr>
          <w:color w:val="231F20"/>
        </w:rPr>
        <w:t>качествен-</w:t>
      </w:r>
      <w:r>
        <w:rPr>
          <w:color w:val="231F20"/>
          <w:spacing w:val="-68"/>
        </w:rPr>
        <w:t> </w:t>
      </w:r>
      <w:r>
        <w:rPr>
          <w:color w:val="231F20"/>
        </w:rPr>
        <w:t>ной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6"/>
        </w:rPr>
        <w:t> </w:t>
      </w:r>
      <w:r>
        <w:rPr>
          <w:color w:val="231F20"/>
        </w:rPr>
        <w:t>среды,</w:t>
      </w:r>
      <w:r>
        <w:rPr>
          <w:color w:val="231F20"/>
          <w:spacing w:val="-6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-6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6"/>
        </w:rPr>
        <w:t> </w:t>
      </w:r>
      <w:r>
        <w:rPr>
          <w:color w:val="231F20"/>
        </w:rPr>
        <w:t>объема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акватории</w:t>
      </w:r>
      <w:r>
        <w:rPr>
          <w:color w:val="231F20"/>
          <w:spacing w:val="-8"/>
        </w:rPr>
        <w:t> </w:t>
      </w:r>
      <w:r>
        <w:rPr>
          <w:color w:val="231F20"/>
        </w:rPr>
        <w:t>[2].</w:t>
      </w:r>
    </w:p>
    <w:p>
      <w:pPr>
        <w:pStyle w:val="BodyText"/>
        <w:spacing w:line="259" w:lineRule="auto" w:before="2"/>
        <w:ind w:right="1131" w:firstLine="396"/>
        <w:jc w:val="both"/>
      </w:pP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7"/>
        </w:rPr>
        <w:t> </w:t>
      </w:r>
      <w:r>
        <w:rPr>
          <w:color w:val="231F20"/>
        </w:rPr>
        <w:t>время</w:t>
      </w:r>
      <w:r>
        <w:rPr>
          <w:color w:val="231F20"/>
          <w:spacing w:val="-17"/>
        </w:rPr>
        <w:t> </w:t>
      </w:r>
      <w:r>
        <w:rPr>
          <w:color w:val="231F20"/>
        </w:rPr>
        <w:t>ситуация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Кронштадте</w:t>
      </w:r>
      <w:r>
        <w:rPr>
          <w:color w:val="231F20"/>
          <w:spacing w:val="-17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ряд</w:t>
      </w:r>
      <w:r>
        <w:rPr>
          <w:color w:val="231F20"/>
          <w:spacing w:val="-17"/>
        </w:rPr>
        <w:t> </w:t>
      </w:r>
      <w:r>
        <w:rPr>
          <w:color w:val="231F20"/>
        </w:rPr>
        <w:t>проблем,</w:t>
      </w:r>
      <w:r>
        <w:rPr>
          <w:color w:val="231F20"/>
          <w:spacing w:val="-17"/>
        </w:rPr>
        <w:t> </w:t>
      </w:r>
      <w:r>
        <w:rPr>
          <w:color w:val="231F20"/>
        </w:rPr>
        <w:t>одной</w:t>
      </w:r>
      <w:r>
        <w:rPr>
          <w:color w:val="231F20"/>
          <w:spacing w:val="-17"/>
        </w:rPr>
        <w:t> </w:t>
      </w:r>
      <w:r>
        <w:rPr>
          <w:color w:val="231F20"/>
        </w:rPr>
        <w:t>из</w:t>
      </w:r>
      <w:r>
        <w:rPr>
          <w:color w:val="231F20"/>
          <w:spacing w:val="-17"/>
        </w:rPr>
        <w:t> </w:t>
      </w:r>
      <w:r>
        <w:rPr>
          <w:color w:val="231F20"/>
        </w:rPr>
        <w:t>кото-</w:t>
      </w:r>
      <w:r>
        <w:rPr>
          <w:color w:val="231F20"/>
          <w:spacing w:val="-68"/>
        </w:rPr>
        <w:t> </w:t>
      </w:r>
      <w:r>
        <w:rPr>
          <w:color w:val="231F20"/>
        </w:rPr>
        <w:t>рых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наличие</w:t>
      </w:r>
      <w:r>
        <w:rPr>
          <w:color w:val="231F20"/>
          <w:spacing w:val="-6"/>
        </w:rPr>
        <w:t> </w:t>
      </w:r>
      <w:r>
        <w:rPr>
          <w:color w:val="231F20"/>
        </w:rPr>
        <w:t>закрытых</w:t>
      </w:r>
      <w:r>
        <w:rPr>
          <w:color w:val="231F20"/>
          <w:spacing w:val="-5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7"/>
        </w:rPr>
        <w:t> </w:t>
      </w:r>
      <w:r>
        <w:rPr>
          <w:color w:val="231F20"/>
        </w:rPr>
        <w:t>занимающих</w:t>
      </w:r>
      <w:r>
        <w:rPr>
          <w:color w:val="231F20"/>
          <w:spacing w:val="-5"/>
        </w:rPr>
        <w:t> </w:t>
      </w:r>
      <w:r>
        <w:rPr>
          <w:color w:val="231F20"/>
        </w:rPr>
        <w:t>удач-</w:t>
      </w:r>
      <w:r>
        <w:rPr>
          <w:color w:val="231F20"/>
          <w:spacing w:val="-68"/>
        </w:rPr>
        <w:t> </w:t>
      </w:r>
      <w:r>
        <w:rPr>
          <w:color w:val="231F20"/>
        </w:rPr>
        <w:t>ное градостроительное расположение у водных пространств. Также к основным</w:t>
      </w:r>
      <w:r>
        <w:rPr>
          <w:color w:val="231F20"/>
          <w:spacing w:val="-67"/>
        </w:rPr>
        <w:t> </w:t>
      </w:r>
      <w:r>
        <w:rPr>
          <w:color w:val="231F20"/>
        </w:rPr>
        <w:t>минусам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отнести</w:t>
      </w:r>
      <w:r>
        <w:rPr>
          <w:color w:val="231F20"/>
          <w:spacing w:val="-5"/>
        </w:rPr>
        <w:t> </w:t>
      </w:r>
      <w:r>
        <w:rPr>
          <w:color w:val="231F20"/>
        </w:rPr>
        <w:t>нехватку</w:t>
      </w:r>
      <w:r>
        <w:rPr>
          <w:color w:val="231F20"/>
          <w:spacing w:val="-5"/>
        </w:rPr>
        <w:t> </w:t>
      </w:r>
      <w:r>
        <w:rPr>
          <w:color w:val="231F20"/>
        </w:rPr>
        <w:t>объектов</w:t>
      </w:r>
      <w:r>
        <w:rPr>
          <w:color w:val="231F20"/>
          <w:spacing w:val="-5"/>
        </w:rPr>
        <w:t> </w:t>
      </w:r>
      <w:r>
        <w:rPr>
          <w:color w:val="231F20"/>
        </w:rPr>
        <w:t>туристической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инфраструктуры.</w:t>
      </w:r>
    </w:p>
    <w:p>
      <w:pPr>
        <w:pStyle w:val="BodyText"/>
        <w:spacing w:line="259" w:lineRule="auto" w:before="2"/>
        <w:ind w:right="1131" w:firstLine="396"/>
        <w:jc w:val="both"/>
      </w:pPr>
      <w:r>
        <w:rPr>
          <w:color w:val="231F20"/>
        </w:rPr>
        <w:t>Многофункциональный общественный комплекс проектируется на востоке</w:t>
      </w:r>
      <w:r>
        <w:rPr>
          <w:color w:val="231F20"/>
          <w:spacing w:val="1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17"/>
        </w:rPr>
        <w:t> </w:t>
      </w:r>
      <w:r>
        <w:rPr>
          <w:color w:val="231F20"/>
        </w:rPr>
        <w:t>рядом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бывшей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территорией</w:t>
      </w:r>
      <w:r>
        <w:rPr>
          <w:color w:val="231F20"/>
          <w:spacing w:val="-17"/>
        </w:rPr>
        <w:t> </w:t>
      </w:r>
      <w:r>
        <w:rPr>
          <w:color w:val="231F20"/>
        </w:rPr>
        <w:t>Морского</w:t>
      </w:r>
      <w:r>
        <w:rPr>
          <w:color w:val="231F20"/>
          <w:spacing w:val="-16"/>
        </w:rPr>
        <w:t> </w:t>
      </w:r>
      <w:r>
        <w:rPr>
          <w:color w:val="231F20"/>
        </w:rPr>
        <w:t>завода.</w:t>
      </w:r>
      <w:r>
        <w:rPr>
          <w:color w:val="231F20"/>
          <w:spacing w:val="-16"/>
        </w:rPr>
        <w:t> </w:t>
      </w:r>
      <w:r>
        <w:rPr>
          <w:color w:val="231F20"/>
        </w:rPr>
        <w:t>Участок</w:t>
      </w:r>
      <w:r>
        <w:rPr>
          <w:color w:val="231F20"/>
          <w:spacing w:val="-18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боль-</w:t>
      </w:r>
      <w:r>
        <w:rPr>
          <w:color w:val="231F20"/>
          <w:spacing w:val="-68"/>
        </w:rPr>
        <w:t> </w:t>
      </w:r>
      <w:r>
        <w:rPr>
          <w:color w:val="231F20"/>
        </w:rPr>
        <w:t>шой потенциал и представляет ряд преимуществ для формирования проектиру-</w:t>
      </w:r>
      <w:r>
        <w:rPr>
          <w:color w:val="231F20"/>
          <w:spacing w:val="1"/>
        </w:rPr>
        <w:t> </w:t>
      </w:r>
      <w:r>
        <w:rPr>
          <w:color w:val="231F20"/>
        </w:rPr>
        <w:t>емого</w:t>
      </w:r>
      <w:r>
        <w:rPr>
          <w:color w:val="231F20"/>
          <w:spacing w:val="12"/>
        </w:rPr>
        <w:t> </w:t>
      </w:r>
      <w:r>
        <w:rPr>
          <w:color w:val="231F20"/>
        </w:rPr>
        <w:t>объекта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развития</w:t>
      </w:r>
      <w:r>
        <w:rPr>
          <w:color w:val="231F20"/>
          <w:spacing w:val="12"/>
        </w:rPr>
        <w:t> </w:t>
      </w:r>
      <w:r>
        <w:rPr>
          <w:color w:val="231F20"/>
        </w:rPr>
        <w:t>данной</w:t>
      </w:r>
      <w:r>
        <w:rPr>
          <w:color w:val="231F20"/>
          <w:spacing w:val="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3"/>
        </w:rPr>
        <w:t> </w:t>
      </w:r>
      <w:r>
        <w:rPr>
          <w:color w:val="231F20"/>
        </w:rPr>
        <w:t>из-за</w:t>
      </w:r>
      <w:r>
        <w:rPr>
          <w:color w:val="231F20"/>
          <w:spacing w:val="13"/>
        </w:rPr>
        <w:t> </w:t>
      </w:r>
      <w:r>
        <w:rPr>
          <w:color w:val="231F20"/>
        </w:rPr>
        <w:t>непосредственной</w:t>
      </w:r>
      <w:r>
        <w:rPr>
          <w:color w:val="231F20"/>
          <w:spacing w:val="12"/>
        </w:rPr>
        <w:t> </w:t>
      </w:r>
      <w:r>
        <w:rPr>
          <w:color w:val="231F20"/>
        </w:rPr>
        <w:t>близости</w:t>
      </w:r>
      <w:r>
        <w:rPr>
          <w:color w:val="231F20"/>
          <w:spacing w:val="-67"/>
        </w:rPr>
        <w:t> </w:t>
      </w:r>
      <w:r>
        <w:rPr>
          <w:color w:val="231F20"/>
        </w:rPr>
        <w:t>к акватории, а также привлекателен тем, что в данной части города отсутствуют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учреждения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культуры,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досуга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точек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притяжения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туристов.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Основной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концепцией</w:t>
      </w:r>
    </w:p>
    <w:p>
      <w:pPr>
        <w:spacing w:after="0" w:line="259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59" w:lineRule="auto" w:before="68"/>
        <w:ind w:right="1128"/>
        <w:jc w:val="both"/>
      </w:pPr>
      <w:r>
        <w:rPr>
          <w:color w:val="231F20"/>
          <w:spacing w:val="-1"/>
        </w:rPr>
        <w:t>проектируемой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притяжения</w:t>
      </w:r>
      <w:r>
        <w:rPr>
          <w:color w:val="231F20"/>
          <w:spacing w:val="-15"/>
        </w:rPr>
        <w:t> </w:t>
      </w:r>
      <w:r>
        <w:rPr>
          <w:color w:val="231F20"/>
        </w:rPr>
        <w:t>тури-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стов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посредством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формирования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культурно-туристического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кластера.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включа-</w:t>
      </w:r>
      <w:r>
        <w:rPr>
          <w:color w:val="231F20"/>
          <w:spacing w:val="-68"/>
        </w:rPr>
        <w:t> </w:t>
      </w:r>
      <w:r>
        <w:rPr>
          <w:color w:val="231F20"/>
        </w:rPr>
        <w:t>ет в себя три взаимосвязанных здания: трёхзвёздочную гостиницу с включени-</w:t>
      </w:r>
      <w:r>
        <w:rPr>
          <w:color w:val="231F20"/>
          <w:spacing w:val="1"/>
        </w:rPr>
        <w:t> </w:t>
      </w:r>
      <w:r>
        <w:rPr>
          <w:color w:val="231F20"/>
        </w:rPr>
        <w:t>ем спа-центра, многофункциональный общественный комплекс с океанариумом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военно-морской</w:t>
      </w:r>
      <w:r>
        <w:rPr>
          <w:color w:val="231F20"/>
          <w:spacing w:val="-14"/>
        </w:rPr>
        <w:t> </w:t>
      </w:r>
      <w:r>
        <w:rPr>
          <w:color w:val="231F20"/>
        </w:rPr>
        <w:t>музей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базе</w:t>
      </w:r>
      <w:r>
        <w:rPr>
          <w:color w:val="231F20"/>
          <w:spacing w:val="-13"/>
        </w:rPr>
        <w:t> </w:t>
      </w:r>
      <w:r>
        <w:rPr>
          <w:color w:val="231F20"/>
        </w:rPr>
        <w:t>Кронштадтского</w:t>
      </w:r>
      <w:r>
        <w:rPr>
          <w:color w:val="231F20"/>
          <w:spacing w:val="-14"/>
        </w:rPr>
        <w:t> </w:t>
      </w:r>
      <w:r>
        <w:rPr>
          <w:color w:val="231F20"/>
        </w:rPr>
        <w:t>Морского</w:t>
      </w:r>
      <w:r>
        <w:rPr>
          <w:color w:val="231F20"/>
          <w:spacing w:val="-14"/>
        </w:rPr>
        <w:t> </w:t>
      </w:r>
      <w:r>
        <w:rPr>
          <w:color w:val="231F20"/>
        </w:rPr>
        <w:t>завода.</w:t>
      </w:r>
      <w:r>
        <w:rPr>
          <w:color w:val="231F20"/>
          <w:spacing w:val="-14"/>
        </w:rPr>
        <w:t> </w:t>
      </w:r>
      <w:r>
        <w:rPr>
          <w:color w:val="231F20"/>
        </w:rPr>
        <w:t>Перед</w:t>
      </w:r>
      <w:r>
        <w:rPr>
          <w:color w:val="231F20"/>
          <w:spacing w:val="-13"/>
        </w:rPr>
        <w:t> </w:t>
      </w:r>
      <w:r>
        <w:rPr>
          <w:color w:val="231F20"/>
        </w:rPr>
        <w:t>проек-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тированием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многофункционального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общественного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проведен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ана-</w:t>
      </w:r>
      <w:r>
        <w:rPr>
          <w:color w:val="231F20"/>
          <w:spacing w:val="-68"/>
        </w:rPr>
        <w:t> </w:t>
      </w:r>
      <w:r>
        <w:rPr>
          <w:color w:val="231F20"/>
        </w:rPr>
        <w:t>лиз</w:t>
      </w:r>
      <w:r>
        <w:rPr>
          <w:color w:val="231F20"/>
          <w:spacing w:val="-15"/>
        </w:rPr>
        <w:t> </w:t>
      </w:r>
      <w:r>
        <w:rPr>
          <w:color w:val="231F20"/>
        </w:rPr>
        <w:t>мирового</w:t>
      </w:r>
      <w:r>
        <w:rPr>
          <w:color w:val="231F20"/>
          <w:spacing w:val="-14"/>
        </w:rPr>
        <w:t> </w:t>
      </w:r>
      <w:r>
        <w:rPr>
          <w:color w:val="231F20"/>
        </w:rPr>
        <w:t>опыта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Северных</w:t>
      </w:r>
      <w:r>
        <w:rPr>
          <w:color w:val="231F20"/>
          <w:spacing w:val="-14"/>
        </w:rPr>
        <w:t> </w:t>
      </w:r>
      <w:r>
        <w:rPr>
          <w:color w:val="231F20"/>
        </w:rPr>
        <w:t>странах</w:t>
      </w:r>
      <w:r>
        <w:rPr>
          <w:color w:val="231F20"/>
          <w:spacing w:val="-68"/>
        </w:rPr>
        <w:t> </w:t>
      </w:r>
      <w:r>
        <w:rPr>
          <w:color w:val="231F20"/>
        </w:rPr>
        <w:t>(Финляндия,</w:t>
      </w:r>
      <w:r>
        <w:rPr>
          <w:color w:val="231F20"/>
          <w:spacing w:val="-15"/>
        </w:rPr>
        <w:t> </w:t>
      </w:r>
      <w:r>
        <w:rPr>
          <w:color w:val="231F20"/>
        </w:rPr>
        <w:t>Дания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Исландия),</w:t>
      </w:r>
      <w:r>
        <w:rPr>
          <w:color w:val="231F20"/>
          <w:spacing w:val="-15"/>
        </w:rPr>
        <w:t> </w:t>
      </w:r>
      <w:r>
        <w:rPr>
          <w:color w:val="231F20"/>
        </w:rPr>
        <w:t>который</w:t>
      </w:r>
      <w:r>
        <w:rPr>
          <w:color w:val="231F20"/>
          <w:spacing w:val="-15"/>
        </w:rPr>
        <w:t> </w:t>
      </w:r>
      <w:r>
        <w:rPr>
          <w:color w:val="231F20"/>
        </w:rPr>
        <w:t>выявил</w:t>
      </w:r>
      <w:r>
        <w:rPr>
          <w:color w:val="231F20"/>
          <w:spacing w:val="-15"/>
        </w:rPr>
        <w:t> </w:t>
      </w:r>
      <w:r>
        <w:rPr>
          <w:color w:val="231F20"/>
        </w:rPr>
        <w:t>основные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</w:rPr>
        <w:t>форми-</w:t>
      </w:r>
      <w:r>
        <w:rPr>
          <w:color w:val="231F20"/>
          <w:spacing w:val="-68"/>
        </w:rPr>
        <w:t> </w:t>
      </w:r>
      <w:r>
        <w:rPr>
          <w:color w:val="231F20"/>
        </w:rPr>
        <w:t>рования</w:t>
      </w:r>
      <w:r>
        <w:rPr>
          <w:color w:val="231F20"/>
          <w:spacing w:val="-1"/>
        </w:rPr>
        <w:t> </w:t>
      </w:r>
      <w:r>
        <w:rPr>
          <w:color w:val="231F20"/>
        </w:rPr>
        <w:t>морского фасада</w:t>
      </w:r>
      <w:r>
        <w:rPr>
          <w:color w:val="231F20"/>
          <w:spacing w:val="-1"/>
        </w:rPr>
        <w:t> </w:t>
      </w:r>
      <w:r>
        <w:rPr>
          <w:color w:val="231F20"/>
        </w:rPr>
        <w:t>(табл.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before="3"/>
        <w:ind w:left="0"/>
        <w:rPr>
          <w:sz w:val="24"/>
        </w:rPr>
      </w:pPr>
    </w:p>
    <w:p>
      <w:pPr>
        <w:spacing w:before="0"/>
        <w:ind w:left="1126" w:right="1302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1126" w:right="1371" w:firstLine="0"/>
        <w:jc w:val="right"/>
        <w:rPr>
          <w:b/>
          <w:sz w:val="24"/>
        </w:rPr>
      </w:pPr>
      <w:r>
        <w:rPr>
          <w:b/>
          <w:color w:val="231F20"/>
          <w:sz w:val="24"/>
        </w:rPr>
        <w:t>Мировой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опыт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проектирования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общественных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зданий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прибрежных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территориях</w:t>
      </w:r>
    </w:p>
    <w:p>
      <w:pPr>
        <w:pStyle w:val="BodyText"/>
        <w:spacing w:before="7"/>
        <w:ind w:left="0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868110</wp:posOffset>
            </wp:positionH>
            <wp:positionV relativeFrom="paragraph">
              <wp:posOffset>136678</wp:posOffset>
            </wp:positionV>
            <wp:extent cx="5701760" cy="6144672"/>
            <wp:effectExtent l="0" t="0" r="0" b="0"/>
            <wp:wrapTopAndBottom/>
            <wp:docPr id="18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760" cy="614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Heading3"/>
        <w:spacing w:line="278" w:lineRule="auto" w:before="64"/>
        <w:ind w:left="1133" w:right="1131" w:firstLine="396"/>
      </w:pPr>
      <w:r>
        <w:rPr>
          <w:color w:val="231F20"/>
          <w:spacing w:val="-2"/>
        </w:rPr>
        <w:t>Выводы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анализу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опыта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общественных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при-</w:t>
      </w:r>
      <w:r>
        <w:rPr>
          <w:color w:val="231F20"/>
          <w:spacing w:val="-68"/>
        </w:rPr>
        <w:t> </w:t>
      </w:r>
      <w:r>
        <w:rPr>
          <w:color w:val="231F20"/>
        </w:rPr>
        <w:t>брежных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территориях.</w:t>
      </w:r>
    </w:p>
    <w:p>
      <w:pPr>
        <w:pStyle w:val="ListParagraph"/>
        <w:numPr>
          <w:ilvl w:val="0"/>
          <w:numId w:val="83"/>
        </w:numPr>
        <w:tabs>
          <w:tab w:pos="1805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Главным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аспектом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формировании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объемно-планировочного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решения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мно-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гофункциональных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центров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является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раскрытие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объекта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к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воде: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он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должен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«рабо-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тать»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застройке набережной,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являясь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ее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органичной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частью.</w:t>
      </w:r>
    </w:p>
    <w:p>
      <w:pPr>
        <w:pStyle w:val="ListParagraph"/>
        <w:numPr>
          <w:ilvl w:val="0"/>
          <w:numId w:val="83"/>
        </w:numPr>
        <w:tabs>
          <w:tab w:pos="1802" w:val="left" w:leader="none"/>
        </w:tabs>
        <w:spacing w:line="278" w:lineRule="auto" w:before="0" w:after="0"/>
        <w:ind w:left="1133" w:right="1129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Архитектурное решение фасадов зачастую имеет достаточно выразительные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масштабные решения и формируется из различных по величине объемов, чтобы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выгодно вычленить и акцентировать здание в береговой застройке и образовать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выгодное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восприятие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дальних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точек.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Это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также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может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быть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достигнуто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за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счет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перепада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высот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чередования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ритма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фоновых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акцентных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плоскостей.</w:t>
      </w:r>
    </w:p>
    <w:p>
      <w:pPr>
        <w:pStyle w:val="ListParagraph"/>
        <w:numPr>
          <w:ilvl w:val="0"/>
          <w:numId w:val="83"/>
        </w:numPr>
        <w:tabs>
          <w:tab w:pos="1821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Для организации силуэтной панорамы с воды объекты чаще имеют гори-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зонтальную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структуру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объема,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но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для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формирования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выразительных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композиций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присутствуют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вертикальные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точки-доминанты.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Линейность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фасада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основном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подчеркивается горизонтальными осями выступающих форм, балконов и прое-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мов. Вертикальные членения подчеркиваются ритмами форм, оконных проемов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колонн.</w:t>
      </w:r>
    </w:p>
    <w:p>
      <w:pPr>
        <w:pStyle w:val="ListParagraph"/>
        <w:numPr>
          <w:ilvl w:val="0"/>
          <w:numId w:val="83"/>
        </w:numPr>
        <w:tabs>
          <w:tab w:pos="1815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Непосредственная близость акватории отражается на форме здания в виде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образа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морских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форм,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похожих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корму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корабля.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Достаточно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часто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применяют-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динамичные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активные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угловатые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объемы.</w:t>
      </w:r>
    </w:p>
    <w:p>
      <w:pPr>
        <w:pStyle w:val="ListParagraph"/>
        <w:numPr>
          <w:ilvl w:val="0"/>
          <w:numId w:val="83"/>
        </w:numPr>
        <w:tabs>
          <w:tab w:pos="1821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Концепция структуры фасада – это взаимодействие с масштабом и высо-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той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окружающих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зданий.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Дизайн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фасада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либо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подстраивается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под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стиль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окружа-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ющей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застройки,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либо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происходит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игра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контрасте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цвета,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чтобы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выгодно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выде-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лить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здание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фоне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городской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ткани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сделать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его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культовой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фигурой.</w:t>
      </w:r>
    </w:p>
    <w:p>
      <w:pPr>
        <w:pStyle w:val="BodyText"/>
        <w:spacing w:line="278" w:lineRule="auto"/>
        <w:ind w:right="1128" w:firstLine="396"/>
        <w:jc w:val="both"/>
      </w:pPr>
      <w:r>
        <w:rPr>
          <w:color w:val="231F20"/>
        </w:rPr>
        <w:t>В проектировании многофункционального общественного комплекса были</w:t>
      </w:r>
      <w:r>
        <w:rPr>
          <w:color w:val="231F20"/>
          <w:spacing w:val="1"/>
        </w:rPr>
        <w:t> </w:t>
      </w:r>
      <w:r>
        <w:rPr>
          <w:color w:val="231F20"/>
        </w:rPr>
        <w:t>учтены все вышеперечисленные особенности, выявленные в результате анализа</w:t>
      </w:r>
      <w:r>
        <w:rPr>
          <w:color w:val="231F20"/>
          <w:spacing w:val="-67"/>
        </w:rPr>
        <w:t> </w:t>
      </w:r>
      <w:r>
        <w:rPr>
          <w:color w:val="231F20"/>
        </w:rPr>
        <w:t>мирового</w:t>
      </w:r>
      <w:r>
        <w:rPr>
          <w:color w:val="231F20"/>
          <w:spacing w:val="-13"/>
        </w:rPr>
        <w:t> </w:t>
      </w:r>
      <w:r>
        <w:rPr>
          <w:color w:val="231F20"/>
        </w:rPr>
        <w:t>опыта.</w:t>
      </w:r>
      <w:r>
        <w:rPr>
          <w:color w:val="231F20"/>
          <w:spacing w:val="-14"/>
        </w:rPr>
        <w:t> </w:t>
      </w:r>
      <w:r>
        <w:rPr>
          <w:color w:val="231F20"/>
        </w:rPr>
        <w:t>Так,</w:t>
      </w:r>
      <w:r>
        <w:rPr>
          <w:color w:val="231F20"/>
          <w:spacing w:val="-13"/>
        </w:rPr>
        <w:t> </w:t>
      </w:r>
      <w:r>
        <w:rPr>
          <w:color w:val="231F20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</w:rPr>
        <w:t>выгодно</w:t>
      </w:r>
      <w:r>
        <w:rPr>
          <w:color w:val="231F20"/>
          <w:spacing w:val="-13"/>
        </w:rPr>
        <w:t> </w:t>
      </w:r>
      <w:r>
        <w:rPr>
          <w:color w:val="231F20"/>
        </w:rPr>
        <w:t>выделить</w:t>
      </w:r>
      <w:r>
        <w:rPr>
          <w:color w:val="231F20"/>
          <w:spacing w:val="-12"/>
        </w:rPr>
        <w:t> </w:t>
      </w:r>
      <w:r>
        <w:rPr>
          <w:color w:val="231F20"/>
        </w:rPr>
        <w:t>многофункциональный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</w:t>
      </w:r>
      <w:r>
        <w:rPr>
          <w:color w:val="231F20"/>
          <w:spacing w:val="-68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фоне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эффектно</w:t>
      </w:r>
      <w:r>
        <w:rPr>
          <w:color w:val="231F20"/>
          <w:spacing w:val="-14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-15"/>
        </w:rPr>
        <w:t> </w:t>
      </w:r>
      <w:r>
        <w:rPr>
          <w:color w:val="231F20"/>
        </w:rPr>
        <w:t>силуэтную</w:t>
      </w:r>
      <w:r>
        <w:rPr>
          <w:color w:val="231F20"/>
          <w:spacing w:val="-14"/>
        </w:rPr>
        <w:t> </w:t>
      </w:r>
      <w:r>
        <w:rPr>
          <w:color w:val="231F20"/>
        </w:rPr>
        <w:t>панораму</w:t>
      </w:r>
      <w:r>
        <w:rPr>
          <w:color w:val="231F20"/>
          <w:spacing w:val="-15"/>
        </w:rPr>
        <w:t> </w:t>
      </w:r>
      <w:r>
        <w:rPr>
          <w:color w:val="231F20"/>
        </w:rPr>
        <w:t>на-</w:t>
      </w:r>
      <w:r>
        <w:rPr>
          <w:color w:val="231F20"/>
          <w:spacing w:val="-67"/>
        </w:rPr>
        <w:t> </w:t>
      </w:r>
      <w:r>
        <w:rPr>
          <w:color w:val="231F20"/>
        </w:rPr>
        <w:t>бережной, а также выгодно выделить его на фоне системы доминант (портовые</w:t>
      </w:r>
      <w:r>
        <w:rPr>
          <w:color w:val="231F20"/>
          <w:spacing w:val="1"/>
        </w:rPr>
        <w:t> </w:t>
      </w:r>
      <w:r>
        <w:rPr>
          <w:color w:val="231F20"/>
        </w:rPr>
        <w:t>краны,</w:t>
      </w:r>
      <w:r>
        <w:rPr>
          <w:color w:val="231F20"/>
          <w:spacing w:val="-7"/>
        </w:rPr>
        <w:t> </w:t>
      </w:r>
      <w:r>
        <w:rPr>
          <w:color w:val="231F20"/>
        </w:rPr>
        <w:t>маяки,</w:t>
      </w:r>
      <w:r>
        <w:rPr>
          <w:color w:val="231F20"/>
          <w:spacing w:val="-6"/>
        </w:rPr>
        <w:t> </w:t>
      </w:r>
      <w:r>
        <w:rPr>
          <w:color w:val="231F20"/>
        </w:rPr>
        <w:t>трубы),</w:t>
      </w:r>
      <w:r>
        <w:rPr>
          <w:color w:val="231F20"/>
          <w:spacing w:val="-5"/>
        </w:rPr>
        <w:t> </w:t>
      </w:r>
      <w:r>
        <w:rPr>
          <w:color w:val="231F20"/>
        </w:rPr>
        <w:t>был</w:t>
      </w:r>
      <w:r>
        <w:rPr>
          <w:color w:val="231F20"/>
          <w:spacing w:val="-5"/>
        </w:rPr>
        <w:t> </w:t>
      </w:r>
      <w:r>
        <w:rPr>
          <w:color w:val="231F20"/>
        </w:rPr>
        <w:t>спроектирован</w:t>
      </w:r>
      <w:r>
        <w:rPr>
          <w:color w:val="231F20"/>
          <w:spacing w:val="-6"/>
        </w:rPr>
        <w:t> </w:t>
      </w:r>
      <w:r>
        <w:rPr>
          <w:color w:val="231F20"/>
        </w:rPr>
        <w:t>динамичный</w:t>
      </w:r>
      <w:r>
        <w:rPr>
          <w:color w:val="231F20"/>
          <w:spacing w:val="-5"/>
        </w:rPr>
        <w:t> </w:t>
      </w:r>
      <w:r>
        <w:rPr>
          <w:color w:val="231F20"/>
        </w:rPr>
        <w:t>трехчастный</w:t>
      </w:r>
      <w:r>
        <w:rPr>
          <w:color w:val="231F20"/>
          <w:spacing w:val="-6"/>
        </w:rPr>
        <w:t> </w:t>
      </w:r>
      <w:r>
        <w:rPr>
          <w:color w:val="231F20"/>
        </w:rPr>
        <w:t>объем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вы-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ступающими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глухими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массивами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залов,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подчеркиваются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вертикальными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членениями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фасада.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Некая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брутальность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обусловлена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привязкой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местно-</w:t>
      </w:r>
      <w:r>
        <w:rPr>
          <w:color w:val="231F20"/>
          <w:spacing w:val="-68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сохранением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-1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1"/>
        </w:rPr>
        <w:t> </w:t>
      </w:r>
      <w:r>
        <w:rPr>
          <w:color w:val="231F20"/>
        </w:rPr>
        <w:t>завода.</w:t>
      </w: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  <w:spacing w:val="-2"/>
        </w:rPr>
        <w:t>Изучение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функционального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наполнения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располо-</w:t>
      </w:r>
      <w:r>
        <w:rPr>
          <w:color w:val="231F20"/>
          <w:spacing w:val="-67"/>
        </w:rPr>
        <w:t> </w:t>
      </w:r>
      <w:r>
        <w:rPr>
          <w:color w:val="231F20"/>
        </w:rPr>
        <w:t>женных у воды, позволило выявить и применить следующее зонирование: куль-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турно-зрелищный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блок,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включающий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себя</w:t>
      </w:r>
      <w:r>
        <w:rPr>
          <w:color w:val="231F20"/>
          <w:spacing w:val="-16"/>
        </w:rPr>
        <w:t> </w:t>
      </w:r>
      <w:r>
        <w:rPr>
          <w:color w:val="231F20"/>
        </w:rPr>
        <w:t>универсальные</w:t>
      </w:r>
      <w:r>
        <w:rPr>
          <w:color w:val="231F20"/>
          <w:spacing w:val="-16"/>
        </w:rPr>
        <w:t> </w:t>
      </w:r>
      <w:r>
        <w:rPr>
          <w:color w:val="231F20"/>
        </w:rPr>
        <w:t>залы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68"/>
        </w:rPr>
        <w:t> </w:t>
      </w:r>
      <w:r>
        <w:rPr>
          <w:color w:val="231F20"/>
        </w:rPr>
        <w:t>концертов, конференций и семинаров. Второстепенный блок – библиотека с ко-</w:t>
      </w:r>
      <w:r>
        <w:rPr>
          <w:color w:val="231F20"/>
          <w:spacing w:val="-67"/>
        </w:rPr>
        <w:t> </w:t>
      </w:r>
      <w:r>
        <w:rPr>
          <w:color w:val="231F20"/>
        </w:rPr>
        <w:t>воркингами, мастерскими, игровыми зонами и лекторием. Так как проектируе-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частью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туристического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маршрута,</w:t>
      </w:r>
    </w:p>
    <w:p>
      <w:pPr>
        <w:spacing w:after="0" w:line="27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8" w:lineRule="auto" w:before="68"/>
        <w:ind w:right="1131"/>
        <w:jc w:val="both"/>
      </w:pPr>
      <w:r>
        <w:rPr>
          <w:color w:val="231F20"/>
          <w:spacing w:val="-1"/>
        </w:rPr>
        <w:t>дной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функциональных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зон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основной</w:t>
      </w:r>
      <w:r>
        <w:rPr>
          <w:color w:val="231F20"/>
          <w:spacing w:val="-15"/>
        </w:rPr>
        <w:t> </w:t>
      </w:r>
      <w:r>
        <w:rPr>
          <w:color w:val="231F20"/>
        </w:rPr>
        <w:t>точки</w:t>
      </w:r>
      <w:r>
        <w:rPr>
          <w:color w:val="231F20"/>
          <w:spacing w:val="-16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16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океанари-</w:t>
      </w:r>
      <w:r>
        <w:rPr>
          <w:color w:val="231F20"/>
          <w:spacing w:val="-68"/>
        </w:rPr>
        <w:t> </w:t>
      </w:r>
      <w:r>
        <w:rPr>
          <w:color w:val="231F20"/>
        </w:rPr>
        <w:t>ум,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котором</w:t>
      </w:r>
      <w:r>
        <w:rPr>
          <w:color w:val="231F20"/>
          <w:spacing w:val="-3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3"/>
        </w:rPr>
        <w:t> </w:t>
      </w:r>
      <w:r>
        <w:rPr>
          <w:color w:val="231F20"/>
        </w:rPr>
        <w:t>обитатели</w:t>
      </w:r>
      <w:r>
        <w:rPr>
          <w:color w:val="231F20"/>
          <w:spacing w:val="-3"/>
        </w:rPr>
        <w:t> </w:t>
      </w:r>
      <w:r>
        <w:rPr>
          <w:color w:val="231F20"/>
        </w:rPr>
        <w:t>Северных</w:t>
      </w:r>
      <w:r>
        <w:rPr>
          <w:color w:val="231F20"/>
          <w:spacing w:val="-3"/>
        </w:rPr>
        <w:t> </w:t>
      </w:r>
      <w:r>
        <w:rPr>
          <w:color w:val="231F20"/>
        </w:rPr>
        <w:t>морей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Финского</w:t>
      </w:r>
      <w:r>
        <w:rPr>
          <w:color w:val="231F20"/>
          <w:spacing w:val="-3"/>
        </w:rPr>
        <w:t> </w:t>
      </w:r>
      <w:r>
        <w:rPr>
          <w:color w:val="231F20"/>
        </w:rPr>
        <w:t>залива,</w:t>
      </w:r>
      <w:r>
        <w:rPr>
          <w:color w:val="231F20"/>
          <w:spacing w:val="-3"/>
        </w:rPr>
        <w:t> </w:t>
      </w:r>
      <w:r>
        <w:rPr>
          <w:color w:val="231F20"/>
        </w:rPr>
        <w:t>раз-</w:t>
      </w:r>
      <w:r>
        <w:rPr>
          <w:color w:val="231F20"/>
          <w:spacing w:val="-67"/>
        </w:rPr>
        <w:t> </w:t>
      </w:r>
      <w:r>
        <w:rPr>
          <w:color w:val="231F20"/>
        </w:rPr>
        <w:t>личные</w:t>
      </w:r>
      <w:r>
        <w:rPr>
          <w:color w:val="231F20"/>
          <w:spacing w:val="-4"/>
        </w:rPr>
        <w:t> </w:t>
      </w:r>
      <w:r>
        <w:rPr>
          <w:color w:val="231F20"/>
        </w:rPr>
        <w:t>интерактивные</w:t>
      </w:r>
      <w:r>
        <w:rPr>
          <w:color w:val="231F20"/>
          <w:spacing w:val="-4"/>
        </w:rPr>
        <w:t> </w:t>
      </w:r>
      <w:r>
        <w:rPr>
          <w:color w:val="231F20"/>
        </w:rPr>
        <w:t>выставки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тематические</w:t>
      </w:r>
      <w:r>
        <w:rPr>
          <w:color w:val="231F20"/>
          <w:spacing w:val="-4"/>
        </w:rPr>
        <w:t> </w:t>
      </w:r>
      <w:r>
        <w:rPr>
          <w:color w:val="231F20"/>
        </w:rPr>
        <w:t>кинозалы,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часть</w:t>
      </w:r>
      <w:r>
        <w:rPr>
          <w:color w:val="231F20"/>
          <w:spacing w:val="-4"/>
        </w:rPr>
        <w:t> </w:t>
      </w:r>
      <w:r>
        <w:rPr>
          <w:color w:val="231F20"/>
        </w:rPr>
        <w:t>экспо-</w:t>
      </w:r>
      <w:r>
        <w:rPr>
          <w:color w:val="231F20"/>
          <w:spacing w:val="-68"/>
        </w:rPr>
        <w:t> </w:t>
      </w:r>
      <w:r>
        <w:rPr>
          <w:color w:val="231F20"/>
        </w:rPr>
        <w:t>зиции</w:t>
      </w:r>
      <w:r>
        <w:rPr>
          <w:color w:val="231F20"/>
          <w:spacing w:val="-2"/>
        </w:rPr>
        <w:t> </w:t>
      </w:r>
      <w:r>
        <w:rPr>
          <w:color w:val="231F20"/>
        </w:rPr>
        <w:t>музея</w:t>
      </w:r>
      <w:r>
        <w:rPr>
          <w:color w:val="231F20"/>
          <w:spacing w:val="-1"/>
        </w:rPr>
        <w:t> </w:t>
      </w:r>
      <w:r>
        <w:rPr>
          <w:color w:val="231F20"/>
        </w:rPr>
        <w:t>подводной археологии.</w:t>
      </w:r>
    </w:p>
    <w:p>
      <w:pPr>
        <w:pStyle w:val="BodyText"/>
        <w:spacing w:line="278" w:lineRule="auto"/>
        <w:ind w:right="1129" w:firstLine="396"/>
        <w:jc w:val="both"/>
      </w:pPr>
      <w:r>
        <w:rPr>
          <w:color w:val="231F20"/>
          <w:spacing w:val="-1"/>
        </w:rPr>
        <w:t>Таким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уникальным</w:t>
      </w:r>
      <w:r>
        <w:rPr>
          <w:color w:val="231F20"/>
          <w:spacing w:val="-16"/>
        </w:rPr>
        <w:t> </w:t>
      </w:r>
      <w:r>
        <w:rPr>
          <w:color w:val="231F20"/>
        </w:rPr>
        <w:t>расположением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наличием</w:t>
      </w:r>
      <w:r>
        <w:rPr>
          <w:color w:val="231F20"/>
          <w:spacing w:val="-16"/>
        </w:rPr>
        <w:t> </w:t>
      </w:r>
      <w:r>
        <w:rPr>
          <w:color w:val="231F20"/>
        </w:rPr>
        <w:t>водного</w:t>
      </w:r>
      <w:r>
        <w:rPr>
          <w:color w:val="231F20"/>
          <w:spacing w:val="-68"/>
        </w:rPr>
        <w:t> </w:t>
      </w:r>
      <w:r>
        <w:rPr>
          <w:color w:val="231F20"/>
        </w:rPr>
        <w:t>пространства выполняется главная задача связать городскую ткань с акваторией</w:t>
      </w:r>
      <w:r>
        <w:rPr>
          <w:color w:val="231F20"/>
          <w:spacing w:val="-68"/>
        </w:rPr>
        <w:t> </w:t>
      </w:r>
      <w:r>
        <w:rPr>
          <w:color w:val="231F20"/>
        </w:rPr>
        <w:t>и при этом сформировать выразительный фронт набережной и силуэтную пано-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раму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взаимодействовать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объемом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водной</w:t>
      </w:r>
      <w:r>
        <w:rPr>
          <w:color w:val="231F20"/>
          <w:spacing w:val="-16"/>
        </w:rPr>
        <w:t> </w:t>
      </w:r>
      <w:r>
        <w:rPr>
          <w:color w:val="231F20"/>
        </w:rPr>
        <w:t>гладью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обеспечивать</w:t>
      </w:r>
      <w:r>
        <w:rPr>
          <w:color w:val="231F20"/>
          <w:spacing w:val="-68"/>
        </w:rPr>
        <w:t> </w:t>
      </w:r>
      <w:r>
        <w:rPr>
          <w:color w:val="231F20"/>
        </w:rPr>
        <w:t>основные</w:t>
      </w:r>
      <w:r>
        <w:rPr>
          <w:color w:val="231F20"/>
          <w:spacing w:val="-2"/>
        </w:rPr>
        <w:t> </w:t>
      </w:r>
      <w:r>
        <w:rPr>
          <w:color w:val="231F20"/>
        </w:rPr>
        <w:t>раскрытия</w:t>
      </w:r>
      <w:r>
        <w:rPr>
          <w:color w:val="231F20"/>
          <w:spacing w:val="-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2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воду.</w:t>
      </w:r>
    </w:p>
    <w:p>
      <w:pPr>
        <w:pStyle w:val="BodyText"/>
        <w:spacing w:before="7"/>
        <w:ind w:left="0"/>
        <w:rPr>
          <w:sz w:val="30"/>
        </w:rPr>
      </w:pPr>
    </w:p>
    <w:p>
      <w:pPr>
        <w:spacing w:before="1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84"/>
        </w:numPr>
        <w:tabs>
          <w:tab w:pos="1774" w:val="left" w:leader="none"/>
        </w:tabs>
        <w:spacing w:line="249" w:lineRule="auto" w:before="0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Drizhapolova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N.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M.</w:t>
      </w:r>
      <w:r>
        <w:rPr>
          <w:color w:val="231F20"/>
          <w:sz w:val="24"/>
        </w:rPr>
        <w:t>,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Supranovich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V.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M.</w:t>
      </w:r>
      <w:r>
        <w:rPr>
          <w:color w:val="231F20"/>
          <w:sz w:val="24"/>
        </w:rPr>
        <w:t>,</w:t>
      </w:r>
      <w:r>
        <w:rPr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Yass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N.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K.</w:t>
      </w:r>
      <w:r>
        <w:rPr>
          <w:i/>
          <w:color w:val="231F20"/>
          <w:spacing w:val="-2"/>
          <w:sz w:val="24"/>
        </w:rPr>
        <w:t> </w:t>
      </w:r>
      <w:r>
        <w:rPr>
          <w:color w:val="231F20"/>
          <w:sz w:val="24"/>
        </w:rPr>
        <w:t>Principles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embankment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humanёization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in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gray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belt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2"/>
          <w:sz w:val="24"/>
        </w:rPr>
        <w:t>Saint-Petersburg.</w:t>
      </w:r>
      <w:r>
        <w:rPr>
          <w:color w:val="231F20"/>
          <w:spacing w:val="-8"/>
          <w:sz w:val="24"/>
        </w:rPr>
        <w:t> </w:t>
      </w:r>
      <w:r>
        <w:rPr>
          <w:i/>
          <w:color w:val="231F20"/>
          <w:spacing w:val="-2"/>
          <w:sz w:val="24"/>
        </w:rPr>
        <w:t>Reconstruction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pacing w:val="-1"/>
          <w:sz w:val="24"/>
        </w:rPr>
        <w:t>and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pacing w:val="-1"/>
          <w:sz w:val="24"/>
        </w:rPr>
        <w:t>Restoration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pacing w:val="-1"/>
          <w:sz w:val="24"/>
        </w:rPr>
        <w:t>of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Architectural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pacing w:val="-1"/>
          <w:sz w:val="24"/>
        </w:rPr>
        <w:t>Heritage,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pacing w:val="-1"/>
          <w:sz w:val="24"/>
        </w:rPr>
        <w:t>CRC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pacing w:val="-1"/>
          <w:sz w:val="24"/>
        </w:rPr>
        <w:t>Press</w:t>
      </w:r>
      <w:r>
        <w:rPr>
          <w:i/>
          <w:color w:val="231F20"/>
          <w:spacing w:val="-58"/>
          <w:sz w:val="24"/>
        </w:rPr>
        <w:t> </w:t>
      </w:r>
      <w:r>
        <w:rPr>
          <w:i/>
          <w:color w:val="231F20"/>
          <w:sz w:val="24"/>
        </w:rPr>
        <w:t>(1)</w:t>
      </w:r>
      <w:r>
        <w:rPr>
          <w:color w:val="231F20"/>
          <w:sz w:val="24"/>
        </w:rPr>
        <w:t>:2020.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10–14.</w:t>
      </w:r>
    </w:p>
    <w:p>
      <w:pPr>
        <w:pStyle w:val="ListParagraph"/>
        <w:numPr>
          <w:ilvl w:val="0"/>
          <w:numId w:val="84"/>
        </w:numPr>
        <w:tabs>
          <w:tab w:pos="1776" w:val="left" w:leader="none"/>
        </w:tabs>
        <w:spacing w:line="249" w:lineRule="auto" w:before="3" w:after="0"/>
        <w:ind w:left="1133" w:right="1128" w:firstLine="396"/>
        <w:jc w:val="both"/>
        <w:rPr>
          <w:sz w:val="24"/>
        </w:rPr>
      </w:pPr>
      <w:r>
        <w:rPr>
          <w:i/>
          <w:color w:val="231F20"/>
          <w:sz w:val="24"/>
        </w:rPr>
        <w:t>Супранович В. М.</w:t>
      </w:r>
      <w:r>
        <w:rPr>
          <w:color w:val="231F20"/>
          <w:sz w:val="24"/>
        </w:rPr>
        <w:t>, </w:t>
      </w:r>
      <w:r>
        <w:rPr>
          <w:i/>
          <w:color w:val="231F20"/>
          <w:sz w:val="24"/>
        </w:rPr>
        <w:t>Вабищевич Д. А. </w:t>
      </w:r>
      <w:r>
        <w:rPr>
          <w:color w:val="231F20"/>
          <w:sz w:val="24"/>
        </w:rPr>
        <w:t>Принципы преобразования городских промышлен-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 территорий, прилегающих к водным объектам. Актуальные проблемы архитектуры и ди-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зайна: материалы всероссийской научной конференции студентов и молодых ученых: 2019. 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С. 158–160.</w:t>
      </w:r>
    </w:p>
    <w:p>
      <w:pPr>
        <w:pStyle w:val="ListParagraph"/>
        <w:numPr>
          <w:ilvl w:val="0"/>
          <w:numId w:val="84"/>
        </w:numPr>
        <w:tabs>
          <w:tab w:pos="1786" w:val="left" w:leader="none"/>
        </w:tabs>
        <w:spacing w:line="249" w:lineRule="auto" w:before="4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Общая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информация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Кронштадтскому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району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Санкт-Петербурга: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(с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изменениями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 26 июля 2019 года). – Текст : электронный // Официальный сайт администрации Санкт-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Петербурга: [сайт].– URL: https://</w:t>
      </w:r>
      <w:hyperlink r:id="rId40">
        <w:r>
          <w:rPr>
            <w:color w:val="231F20"/>
            <w:spacing w:val="-1"/>
            <w:sz w:val="24"/>
          </w:rPr>
          <w:t>www.gov.spb.ru/gov/terr/reg_kronsht/information/ </w:t>
        </w:r>
      </w:hyperlink>
      <w:r>
        <w:rPr>
          <w:color w:val="231F20"/>
          <w:sz w:val="24"/>
        </w:rPr>
        <w:t>дата обраще-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14.07.2020).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911.375</w:t>
      </w:r>
    </w:p>
    <w:p>
      <w:pPr>
        <w:spacing w:line="249" w:lineRule="auto" w:before="12"/>
        <w:ind w:left="1133" w:right="6451" w:firstLine="0"/>
        <w:jc w:val="left"/>
        <w:rPr>
          <w:sz w:val="24"/>
        </w:rPr>
      </w:pPr>
      <w:r>
        <w:rPr>
          <w:i/>
          <w:color w:val="231F20"/>
          <w:sz w:val="24"/>
        </w:rPr>
        <w:t>Анна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Валерьевна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Лопухова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29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Мария Сергеевна Якуненкова, </w:t>
      </w:r>
      <w:r>
        <w:rPr>
          <w:color w:val="231F20"/>
          <w:sz w:val="24"/>
        </w:rPr>
        <w:t>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 – строительный 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Email: </w:t>
      </w:r>
      <w:hyperlink r:id="rId178">
        <w:r>
          <w:rPr>
            <w:i/>
            <w:color w:val="231F20"/>
            <w:sz w:val="24"/>
          </w:rPr>
          <w:t>avlop83@gmail.com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2136" w:right="2134"/>
      </w:pPr>
      <w:r>
        <w:rPr>
          <w:color w:val="231F20"/>
          <w:spacing w:val="-2"/>
        </w:rPr>
        <w:t>ОРГАНИЗАЦИЯ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ОБЩЕСТВЕННОЙ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ИНФРАСТРУКТУРЫ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"/>
        </w:rPr>
        <w:t> </w:t>
      </w:r>
      <w:r>
        <w:rPr>
          <w:color w:val="231F20"/>
        </w:rPr>
        <w:t>ЖИЛЫХ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КОМПЛЕКСАХ</w:t>
      </w:r>
    </w:p>
    <w:p>
      <w:pPr>
        <w:spacing w:before="2"/>
        <w:ind w:left="2309" w:right="2309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(НА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ПРИМЕРЕ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БАЛТИЙСКОГО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ПОБЕРЕЖЬЯ)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1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Статья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посвящена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изучению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особенностей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общественной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инфраструкту-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ры многофункциональных жилых комплексов. В статье приведен анализ зарубежного опыта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стран Балтийского побережья в проектировании жилых комплексов на прибрежных террито-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риях. Рассмотрено развитие прибрежных пространств в масштабе жилого комплекса, улицы,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района, города, а также возможности взаимодействия города и природной среды на террито-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Кронштадта.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анализе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данных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выявлены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тенден-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ции, принципы и предложения по организации общественной инфраструктуры прибрежных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территорий, которые отвечают современным тенденциям устойчивого развития инфраструк-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туры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социальным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запросам 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проектировании.</w:t>
      </w:r>
    </w:p>
    <w:p>
      <w:pPr>
        <w:spacing w:line="249" w:lineRule="auto" w:before="9"/>
        <w:ind w:left="1133" w:right="1129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слова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жилой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комплекс,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прибрежная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территория,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инфраструктура,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многофункциональность,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пространственная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организация, Балтийское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побережье.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«Прибрежная территория – это пространство, где с особой интенсивностью</w:t>
      </w:r>
      <w:r>
        <w:rPr>
          <w:color w:val="231F20"/>
          <w:spacing w:val="1"/>
        </w:rPr>
        <w:t> </w:t>
      </w:r>
      <w:r>
        <w:rPr>
          <w:color w:val="231F20"/>
        </w:rPr>
        <w:t>осуществляется взаимодействие человека с окружающей средой» – такое опре-</w:t>
      </w:r>
      <w:r>
        <w:rPr>
          <w:color w:val="231F20"/>
          <w:spacing w:val="1"/>
        </w:rPr>
        <w:t> </w:t>
      </w:r>
      <w:r>
        <w:rPr>
          <w:color w:val="231F20"/>
        </w:rPr>
        <w:t>деление</w:t>
      </w:r>
      <w:r>
        <w:rPr>
          <w:color w:val="231F20"/>
          <w:spacing w:val="-5"/>
        </w:rPr>
        <w:t> </w:t>
      </w:r>
      <w:r>
        <w:rPr>
          <w:color w:val="231F20"/>
        </w:rPr>
        <w:t>дала</w:t>
      </w:r>
      <w:r>
        <w:rPr>
          <w:color w:val="231F20"/>
          <w:spacing w:val="-4"/>
        </w:rPr>
        <w:t> </w:t>
      </w:r>
      <w:r>
        <w:rPr>
          <w:color w:val="231F20"/>
        </w:rPr>
        <w:t>Европейская</w:t>
      </w:r>
      <w:r>
        <w:rPr>
          <w:color w:val="231F20"/>
          <w:spacing w:val="-4"/>
        </w:rPr>
        <w:t> </w:t>
      </w:r>
      <w:r>
        <w:rPr>
          <w:color w:val="231F20"/>
        </w:rPr>
        <w:t>Комиссия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архитектуре.</w:t>
      </w:r>
      <w:r>
        <w:rPr>
          <w:color w:val="231F20"/>
          <w:spacing w:val="-4"/>
        </w:rPr>
        <w:t> </w:t>
      </w:r>
      <w:r>
        <w:rPr>
          <w:color w:val="231F20"/>
        </w:rPr>
        <w:t>Прибрежные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необыкновенно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привлекательны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зрения.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67"/>
        </w:rPr>
        <w:t> </w:t>
      </w:r>
      <w:r>
        <w:rPr>
          <w:color w:val="231F20"/>
        </w:rPr>
        <w:t>жилых комплексов на прибрежных территориях вызывают большое количество</w:t>
      </w:r>
      <w:r>
        <w:rPr>
          <w:color w:val="231F20"/>
          <w:spacing w:val="1"/>
        </w:rPr>
        <w:t> </w:t>
      </w:r>
      <w:r>
        <w:rPr>
          <w:color w:val="231F20"/>
        </w:rPr>
        <w:t>проблем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задач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4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4"/>
        </w:rPr>
        <w:t> </w:t>
      </w:r>
      <w:r>
        <w:rPr>
          <w:color w:val="231F20"/>
        </w:rPr>
        <w:t>внутри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вне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4"/>
        </w:rPr>
        <w:t> </w:t>
      </w:r>
      <w:r>
        <w:rPr>
          <w:color w:val="231F20"/>
        </w:rPr>
        <w:t>[1].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В стратегии развития жилой среды Кронштадта прибрежные территории за-</w:t>
      </w:r>
      <w:r>
        <w:rPr>
          <w:color w:val="231F20"/>
          <w:spacing w:val="1"/>
        </w:rPr>
        <w:t> </w:t>
      </w:r>
      <w:r>
        <w:rPr>
          <w:color w:val="231F20"/>
        </w:rPr>
        <w:t>нимают ключевое место. Географическое положение города Кронштадт являет-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уникальным.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Береговая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линия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острова</w:t>
      </w:r>
      <w:r>
        <w:rPr>
          <w:color w:val="231F20"/>
          <w:spacing w:val="-17"/>
        </w:rPr>
        <w:t> </w:t>
      </w:r>
      <w:r>
        <w:rPr>
          <w:color w:val="231F20"/>
        </w:rPr>
        <w:t>имеет</w:t>
      </w:r>
      <w:r>
        <w:rPr>
          <w:color w:val="231F20"/>
          <w:spacing w:val="-16"/>
        </w:rPr>
        <w:t> </w:t>
      </w:r>
      <w:r>
        <w:rPr>
          <w:color w:val="231F20"/>
        </w:rPr>
        <w:t>две</w:t>
      </w:r>
      <w:r>
        <w:rPr>
          <w:color w:val="231F20"/>
          <w:spacing w:val="-17"/>
        </w:rPr>
        <w:t> </w:t>
      </w:r>
      <w:r>
        <w:rPr>
          <w:color w:val="231F20"/>
        </w:rPr>
        <w:t>характеристики:</w:t>
      </w:r>
      <w:r>
        <w:rPr>
          <w:color w:val="231F20"/>
          <w:spacing w:val="-17"/>
        </w:rPr>
        <w:t> </w:t>
      </w:r>
      <w:r>
        <w:rPr>
          <w:color w:val="231F20"/>
        </w:rPr>
        <w:t>затопляемые</w:t>
      </w:r>
      <w:r>
        <w:rPr>
          <w:color w:val="231F20"/>
          <w:spacing w:val="-67"/>
        </w:rPr>
        <w:t> </w:t>
      </w:r>
      <w:r>
        <w:rPr>
          <w:color w:val="231F20"/>
        </w:rPr>
        <w:t>и незатопляемые территории. Именно незатопляемые территории наиболее зна-</w:t>
      </w:r>
      <w:r>
        <w:rPr>
          <w:color w:val="231F20"/>
          <w:spacing w:val="-67"/>
        </w:rPr>
        <w:t> </w:t>
      </w:r>
      <w:r>
        <w:rPr>
          <w:color w:val="231F20"/>
        </w:rPr>
        <w:t>чимы для развития жилой среды. Для данного города, обладающего природной</w:t>
      </w:r>
      <w:r>
        <w:rPr>
          <w:color w:val="231F20"/>
          <w:spacing w:val="1"/>
        </w:rPr>
        <w:t> </w:t>
      </w:r>
      <w:r>
        <w:rPr>
          <w:color w:val="231F20"/>
        </w:rPr>
        <w:t>основой, связь с водным пространством определяет структуру и архитектурный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облик,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типологию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статус</w:t>
      </w:r>
      <w:r>
        <w:rPr>
          <w:color w:val="231F20"/>
          <w:spacing w:val="-17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6"/>
        </w:rPr>
        <w:t> </w:t>
      </w:r>
      <w:r>
        <w:rPr>
          <w:color w:val="231F20"/>
        </w:rPr>
        <w:t>культурные</w:t>
      </w:r>
      <w:r>
        <w:rPr>
          <w:color w:val="231F20"/>
          <w:spacing w:val="-17"/>
        </w:rPr>
        <w:t> </w:t>
      </w:r>
      <w:r>
        <w:rPr>
          <w:color w:val="231F20"/>
        </w:rPr>
        <w:t>традиции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уклад</w:t>
      </w:r>
      <w:r>
        <w:rPr>
          <w:color w:val="231F20"/>
          <w:spacing w:val="-68"/>
        </w:rPr>
        <w:t> </w:t>
      </w:r>
      <w:r>
        <w:rPr>
          <w:color w:val="231F20"/>
        </w:rPr>
        <w:t>жизни [2].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Преобразование прибрежных территорий необходимо использовать как инстру-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мент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гармоничного</w:t>
      </w:r>
      <w:r>
        <w:rPr>
          <w:color w:val="231F20"/>
          <w:spacing w:val="-16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15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6"/>
        </w:rPr>
        <w:t> </w:t>
      </w:r>
      <w:r>
        <w:rPr>
          <w:color w:val="231F20"/>
        </w:rPr>
        <w:t>зоны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современную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6"/>
        </w:rPr>
        <w:t> </w:t>
      </w:r>
      <w:r>
        <w:rPr>
          <w:color w:val="231F20"/>
        </w:rPr>
        <w:t>жилого</w:t>
      </w:r>
      <w:r>
        <w:rPr>
          <w:color w:val="231F20"/>
          <w:spacing w:val="-67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-14"/>
        </w:rPr>
        <w:t> </w:t>
      </w:r>
      <w:r>
        <w:rPr>
          <w:color w:val="231F20"/>
        </w:rPr>
        <w:t>Создание</w:t>
      </w:r>
      <w:r>
        <w:rPr>
          <w:color w:val="231F20"/>
          <w:spacing w:val="-14"/>
        </w:rPr>
        <w:t> </w:t>
      </w:r>
      <w:r>
        <w:rPr>
          <w:color w:val="231F20"/>
        </w:rPr>
        <w:t>целостной</w:t>
      </w:r>
      <w:r>
        <w:rPr>
          <w:color w:val="231F20"/>
          <w:spacing w:val="-14"/>
        </w:rPr>
        <w:t> </w:t>
      </w:r>
      <w:r>
        <w:rPr>
          <w:color w:val="231F20"/>
        </w:rPr>
        <w:t>многофункциональной</w:t>
      </w:r>
      <w:r>
        <w:rPr>
          <w:color w:val="231F20"/>
          <w:spacing w:val="-13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14"/>
        </w:rPr>
        <w:t> </w:t>
      </w:r>
      <w:r>
        <w:rPr>
          <w:color w:val="231F20"/>
        </w:rPr>
        <w:t>обеспе-</w:t>
      </w:r>
      <w:r>
        <w:rPr>
          <w:color w:val="231F20"/>
          <w:spacing w:val="-68"/>
        </w:rPr>
        <w:t> </w:t>
      </w:r>
      <w:r>
        <w:rPr>
          <w:color w:val="231F20"/>
        </w:rPr>
        <w:t>чивает наилучшие условия для восприятия водных панорам. Зонирование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ритории,</w:t>
      </w:r>
      <w:r>
        <w:rPr>
          <w:color w:val="231F20"/>
          <w:spacing w:val="-11"/>
        </w:rPr>
        <w:t> </w:t>
      </w:r>
      <w:r>
        <w:rPr>
          <w:color w:val="231F20"/>
        </w:rPr>
        <w:t>пешеходное</w:t>
      </w:r>
      <w:r>
        <w:rPr>
          <w:color w:val="231F20"/>
          <w:spacing w:val="-10"/>
        </w:rPr>
        <w:t> </w:t>
      </w:r>
      <w:r>
        <w:rPr>
          <w:color w:val="231F20"/>
        </w:rPr>
        <w:t>движение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максимальном</w:t>
      </w:r>
      <w:r>
        <w:rPr>
          <w:color w:val="231F20"/>
          <w:spacing w:val="-11"/>
        </w:rPr>
        <w:t> </w:t>
      </w:r>
      <w:r>
        <w:rPr>
          <w:color w:val="231F20"/>
        </w:rPr>
        <w:t>контакте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водой,</w:t>
      </w:r>
      <w:r>
        <w:rPr>
          <w:color w:val="231F20"/>
          <w:spacing w:val="-13"/>
        </w:rPr>
        <w:t> </w:t>
      </w:r>
      <w:r>
        <w:rPr>
          <w:color w:val="231F20"/>
        </w:rPr>
        <w:t>велосипедное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движение,</w:t>
      </w:r>
      <w:r>
        <w:rPr>
          <w:color w:val="231F20"/>
          <w:spacing w:val="-15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15"/>
        </w:rPr>
        <w:t> </w:t>
      </w:r>
      <w:r>
        <w:rPr>
          <w:color w:val="231F20"/>
        </w:rPr>
        <w:t>водного</w:t>
      </w:r>
      <w:r>
        <w:rPr>
          <w:color w:val="231F20"/>
          <w:spacing w:val="-15"/>
        </w:rPr>
        <w:t> </w:t>
      </w:r>
      <w:r>
        <w:rPr>
          <w:color w:val="231F20"/>
        </w:rPr>
        <w:t>транспорта,</w:t>
      </w:r>
      <w:r>
        <w:rPr>
          <w:color w:val="231F20"/>
          <w:spacing w:val="-14"/>
        </w:rPr>
        <w:t> </w:t>
      </w:r>
      <w:r>
        <w:rPr>
          <w:color w:val="231F20"/>
        </w:rPr>
        <w:t>интенсивное</w:t>
      </w:r>
      <w:r>
        <w:rPr>
          <w:color w:val="231F20"/>
          <w:spacing w:val="-15"/>
        </w:rPr>
        <w:t> </w:t>
      </w:r>
      <w:r>
        <w:rPr>
          <w:color w:val="231F20"/>
        </w:rPr>
        <w:t>развитие</w:t>
      </w:r>
      <w:r>
        <w:rPr>
          <w:color w:val="231F20"/>
          <w:spacing w:val="-15"/>
        </w:rPr>
        <w:t> </w:t>
      </w:r>
      <w:r>
        <w:rPr>
          <w:color w:val="231F20"/>
        </w:rPr>
        <w:t>«водной»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«зе-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леной» инфраструктур – основные направления и подходы к преобразованию 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брежных</w:t>
      </w:r>
      <w:r>
        <w:rPr>
          <w:color w:val="231F20"/>
          <w:spacing w:val="-1"/>
        </w:rPr>
        <w:t> </w:t>
      </w:r>
      <w:r>
        <w:rPr>
          <w:color w:val="231F20"/>
        </w:rPr>
        <w:t>жилых комплексов.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  <w:spacing w:val="-1"/>
        </w:rPr>
        <w:t>Климат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Кронштадта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умеренный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влажный,</w:t>
      </w:r>
      <w:r>
        <w:rPr>
          <w:color w:val="231F20"/>
          <w:spacing w:val="-16"/>
        </w:rPr>
        <w:t> </w:t>
      </w:r>
      <w:r>
        <w:rPr>
          <w:color w:val="231F20"/>
        </w:rPr>
        <w:t>переходный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морского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конти-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нентальному,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аналогичен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климату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стран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Балтийского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побережья,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характеризуется</w:t>
      </w:r>
      <w:r>
        <w:rPr>
          <w:color w:val="231F20"/>
          <w:spacing w:val="-68"/>
        </w:rPr>
        <w:t> </w:t>
      </w:r>
      <w:r>
        <w:rPr>
          <w:color w:val="231F20"/>
        </w:rPr>
        <w:t>частой сменой воздушных масс, преобладанием западных ветров, теплой зимой</w:t>
      </w:r>
      <w:r>
        <w:rPr>
          <w:color w:val="231F20"/>
          <w:spacing w:val="1"/>
        </w:rPr>
        <w:t> </w:t>
      </w:r>
      <w:r>
        <w:rPr>
          <w:color w:val="231F20"/>
        </w:rPr>
        <w:t>и прохладным летом. Анализ по опыту южных стран не подходит для определе-</w:t>
      </w:r>
      <w:r>
        <w:rPr>
          <w:color w:val="231F20"/>
          <w:spacing w:val="-67"/>
        </w:rPr>
        <w:t> </w:t>
      </w:r>
      <w:r>
        <w:rPr>
          <w:color w:val="231F20"/>
        </w:rPr>
        <w:t>ния</w:t>
      </w:r>
      <w:r>
        <w:rPr>
          <w:color w:val="231F20"/>
          <w:spacing w:val="-17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6"/>
        </w:rPr>
        <w:t> </w:t>
      </w:r>
      <w:r>
        <w:rPr>
          <w:color w:val="231F20"/>
        </w:rPr>
        <w:t>данной</w:t>
      </w:r>
      <w:r>
        <w:rPr>
          <w:color w:val="231F20"/>
          <w:spacing w:val="-17"/>
        </w:rPr>
        <w:t> </w:t>
      </w:r>
      <w:r>
        <w:rPr>
          <w:color w:val="231F20"/>
        </w:rPr>
        <w:t>темы,</w:t>
      </w:r>
      <w:r>
        <w:rPr>
          <w:color w:val="231F20"/>
          <w:spacing w:val="-16"/>
        </w:rPr>
        <w:t> </w:t>
      </w:r>
      <w:r>
        <w:rPr>
          <w:color w:val="231F20"/>
        </w:rPr>
        <w:t>ведь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основном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южных</w:t>
      </w:r>
      <w:r>
        <w:rPr>
          <w:color w:val="231F20"/>
          <w:spacing w:val="-16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территори-</w:t>
      </w:r>
      <w:r>
        <w:rPr>
          <w:color w:val="231F20"/>
          <w:spacing w:val="-67"/>
        </w:rPr>
        <w:t> </w:t>
      </w:r>
      <w:r>
        <w:rPr>
          <w:color w:val="231F20"/>
        </w:rPr>
        <w:t>ях ведется строительство отелей, городских пляжей и прогулочных променадов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пирсами.</w:t>
      </w:r>
      <w:r>
        <w:rPr>
          <w:color w:val="231F20"/>
          <w:spacing w:val="-11"/>
        </w:rPr>
        <w:t> </w:t>
      </w:r>
      <w:r>
        <w:rPr>
          <w:color w:val="231F20"/>
        </w:rPr>
        <w:t>Поэтому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целью</w:t>
      </w:r>
      <w:r>
        <w:rPr>
          <w:color w:val="231F20"/>
          <w:spacing w:val="-12"/>
        </w:rPr>
        <w:t> </w:t>
      </w:r>
      <w:r>
        <w:rPr>
          <w:color w:val="231F20"/>
        </w:rPr>
        <w:t>изучения</w:t>
      </w:r>
      <w:r>
        <w:rPr>
          <w:color w:val="231F20"/>
          <w:spacing w:val="-11"/>
        </w:rPr>
        <w:t> </w:t>
      </w:r>
      <w:r>
        <w:rPr>
          <w:color w:val="231F20"/>
        </w:rPr>
        <w:t>мирового</w:t>
      </w:r>
      <w:r>
        <w:rPr>
          <w:color w:val="231F20"/>
          <w:spacing w:val="-11"/>
        </w:rPr>
        <w:t> </w:t>
      </w:r>
      <w:r>
        <w:rPr>
          <w:color w:val="231F20"/>
        </w:rPr>
        <w:t>опыта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11"/>
        </w:rPr>
        <w:t> </w:t>
      </w:r>
      <w:r>
        <w:rPr>
          <w:color w:val="231F20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</w:rPr>
        <w:t>це-</w:t>
      </w:r>
      <w:r>
        <w:rPr>
          <w:color w:val="231F20"/>
          <w:spacing w:val="-67"/>
        </w:rPr>
        <w:t> </w:t>
      </w:r>
      <w:r>
        <w:rPr>
          <w:color w:val="231F20"/>
        </w:rPr>
        <w:t>лесообразных</w:t>
      </w:r>
      <w:r>
        <w:rPr>
          <w:color w:val="231F20"/>
          <w:spacing w:val="-10"/>
        </w:rPr>
        <w:t> </w:t>
      </w:r>
      <w:r>
        <w:rPr>
          <w:color w:val="231F20"/>
        </w:rPr>
        <w:t>решений</w:t>
      </w:r>
      <w:r>
        <w:rPr>
          <w:color w:val="231F20"/>
          <w:spacing w:val="-10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-10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9"/>
        </w:rPr>
        <w:t> </w:t>
      </w:r>
      <w:r>
        <w:rPr>
          <w:color w:val="231F20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0"/>
        </w:rPr>
        <w:t> </w:t>
      </w:r>
      <w:r>
        <w:rPr>
          <w:color w:val="231F20"/>
        </w:rPr>
        <w:t>были</w:t>
      </w:r>
      <w:r>
        <w:rPr>
          <w:color w:val="231F20"/>
          <w:spacing w:val="-67"/>
        </w:rPr>
        <w:t> </w:t>
      </w:r>
      <w:r>
        <w:rPr>
          <w:color w:val="231F20"/>
        </w:rPr>
        <w:t>проанализированы</w:t>
      </w:r>
      <w:r>
        <w:rPr>
          <w:color w:val="231F20"/>
          <w:spacing w:val="-5"/>
        </w:rPr>
        <w:t> </w:t>
      </w:r>
      <w:r>
        <w:rPr>
          <w:color w:val="231F20"/>
        </w:rPr>
        <w:t>именно</w:t>
      </w:r>
      <w:r>
        <w:rPr>
          <w:color w:val="231F20"/>
          <w:spacing w:val="-5"/>
        </w:rPr>
        <w:t> </w:t>
      </w:r>
      <w:r>
        <w:rPr>
          <w:color w:val="231F20"/>
        </w:rPr>
        <w:t>страны,</w:t>
      </w:r>
      <w:r>
        <w:rPr>
          <w:color w:val="231F20"/>
          <w:spacing w:val="-4"/>
        </w:rPr>
        <w:t> </w:t>
      </w:r>
      <w:r>
        <w:rPr>
          <w:color w:val="231F20"/>
        </w:rPr>
        <w:t>находящиеся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берегу</w:t>
      </w:r>
      <w:r>
        <w:rPr>
          <w:color w:val="231F20"/>
          <w:spacing w:val="-4"/>
        </w:rPr>
        <w:t> </w:t>
      </w:r>
      <w:r>
        <w:rPr>
          <w:color w:val="231F20"/>
        </w:rPr>
        <w:t>Балтийского</w:t>
      </w:r>
      <w:r>
        <w:rPr>
          <w:color w:val="231F20"/>
          <w:spacing w:val="-4"/>
        </w:rPr>
        <w:t> </w:t>
      </w:r>
      <w:r>
        <w:rPr>
          <w:color w:val="231F20"/>
        </w:rPr>
        <w:t>моря.</w:t>
      </w:r>
    </w:p>
    <w:p>
      <w:pPr>
        <w:pStyle w:val="BodyText"/>
        <w:ind w:left="0"/>
        <w:rPr>
          <w:sz w:val="24"/>
        </w:rPr>
      </w:pPr>
    </w:p>
    <w:p>
      <w:pPr>
        <w:pStyle w:val="Heading3"/>
        <w:spacing w:line="268" w:lineRule="auto" w:before="1"/>
        <w:ind w:left="1133" w:right="1131" w:firstLine="396"/>
      </w:pPr>
      <w:r>
        <w:rPr>
          <w:color w:val="231F20"/>
          <w:w w:val="95"/>
        </w:rPr>
        <w:t>Опыт проектирования общественной инфраструктуры в жилых прибреж-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комплексах</w:t>
      </w:r>
    </w:p>
    <w:p>
      <w:pPr>
        <w:pStyle w:val="ListParagraph"/>
        <w:numPr>
          <w:ilvl w:val="0"/>
          <w:numId w:val="85"/>
        </w:numPr>
        <w:tabs>
          <w:tab w:pos="1804" w:val="left" w:leader="none"/>
        </w:tabs>
        <w:spacing w:line="268" w:lineRule="auto" w:before="0" w:after="0"/>
        <w:ind w:left="1133" w:right="1128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Наибольший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интерес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представляет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опыт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таких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стран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Финляндия,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Дания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и Латвия. Опыт Финляндии рассмотрен на примере района Лауттассаари, кото-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рый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отдан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под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строительство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жилого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комплекса</w:t>
      </w:r>
      <w:r>
        <w:rPr>
          <w:color w:val="231F20"/>
          <w:spacing w:val="-11"/>
          <w:sz w:val="28"/>
        </w:rPr>
        <w:t> </w:t>
      </w:r>
      <w:r>
        <w:rPr>
          <w:i/>
          <w:color w:val="231F20"/>
          <w:sz w:val="28"/>
        </w:rPr>
        <w:t>East</w:t>
      </w:r>
      <w:r>
        <w:rPr>
          <w:i/>
          <w:color w:val="231F20"/>
          <w:spacing w:val="-10"/>
          <w:sz w:val="28"/>
        </w:rPr>
        <w:t> </w:t>
      </w:r>
      <w:r>
        <w:rPr>
          <w:i/>
          <w:color w:val="231F20"/>
          <w:sz w:val="28"/>
        </w:rPr>
        <w:t>Lauttasaari</w:t>
      </w:r>
      <w:r>
        <w:rPr>
          <w:i/>
          <w:color w:val="231F20"/>
          <w:spacing w:val="-10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парящими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над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водной гладью домами [3]. Особенностями в организации общественно-досуго-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вой функции являются открытые дворовые пространства с видом на Балтийское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3"/>
          <w:sz w:val="28"/>
        </w:rPr>
        <w:t>побережье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3"/>
          <w:sz w:val="28"/>
        </w:rPr>
        <w:t>благодаря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3"/>
          <w:sz w:val="28"/>
        </w:rPr>
        <w:t>перпендикулярному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2"/>
          <w:sz w:val="28"/>
        </w:rPr>
        <w:t>расположению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2"/>
          <w:sz w:val="28"/>
        </w:rPr>
        <w:t>секций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2"/>
          <w:sz w:val="28"/>
        </w:rPr>
        <w:t>домов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2"/>
          <w:sz w:val="28"/>
        </w:rPr>
        <w:t>береговой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3"/>
          <w:sz w:val="28"/>
        </w:rPr>
        <w:t>линии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(табл.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3"/>
          <w:sz w:val="28"/>
        </w:rPr>
        <w:t>1).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3"/>
          <w:sz w:val="28"/>
        </w:rPr>
        <w:t>Территория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жилого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комплекса,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общей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площадью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25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820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м</w:t>
      </w:r>
      <w:r>
        <w:rPr>
          <w:color w:val="231F20"/>
          <w:spacing w:val="-2"/>
          <w:sz w:val="28"/>
          <w:vertAlign w:val="superscript"/>
        </w:rPr>
        <w:t>2</w:t>
      </w:r>
      <w:r>
        <w:rPr>
          <w:color w:val="231F20"/>
          <w:spacing w:val="-2"/>
          <w:sz w:val="28"/>
          <w:vertAlign w:val="baseline"/>
        </w:rPr>
        <w:t>,</w:t>
      </w:r>
      <w:r>
        <w:rPr>
          <w:color w:val="231F20"/>
          <w:spacing w:val="-14"/>
          <w:sz w:val="28"/>
          <w:vertAlign w:val="baseline"/>
        </w:rPr>
        <w:t> </w:t>
      </w:r>
      <w:r>
        <w:rPr>
          <w:color w:val="231F20"/>
          <w:spacing w:val="-2"/>
          <w:sz w:val="28"/>
          <w:vertAlign w:val="baseline"/>
        </w:rPr>
        <w:t>разде-</w:t>
      </w:r>
      <w:r>
        <w:rPr>
          <w:color w:val="231F20"/>
          <w:spacing w:val="-67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лена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на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функциональные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зоны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параллельные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берегу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–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набережная,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парковая,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зона</w:t>
      </w:r>
      <w:r>
        <w:rPr>
          <w:color w:val="231F20"/>
          <w:spacing w:val="-67"/>
          <w:sz w:val="28"/>
          <w:vertAlign w:val="baseline"/>
        </w:rPr>
        <w:t> </w:t>
      </w:r>
      <w:r>
        <w:rPr>
          <w:color w:val="231F20"/>
          <w:w w:val="95"/>
          <w:sz w:val="28"/>
          <w:vertAlign w:val="baseline"/>
        </w:rPr>
        <w:t>отдыха, хозяйственная [4]. Положительными характеристиками общественной ин-</w:t>
      </w:r>
      <w:r>
        <w:rPr>
          <w:color w:val="231F20"/>
          <w:spacing w:val="1"/>
          <w:w w:val="9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фраструктуры</w:t>
      </w:r>
      <w:r>
        <w:rPr>
          <w:color w:val="231F20"/>
          <w:spacing w:val="-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являются:</w:t>
      </w:r>
      <w:r>
        <w:rPr>
          <w:color w:val="231F20"/>
          <w:spacing w:val="-4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уединенное</w:t>
      </w:r>
      <w:r>
        <w:rPr>
          <w:color w:val="231F20"/>
          <w:spacing w:val="-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и</w:t>
      </w:r>
      <w:r>
        <w:rPr>
          <w:color w:val="231F20"/>
          <w:spacing w:val="-3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большое</w:t>
      </w:r>
      <w:r>
        <w:rPr>
          <w:color w:val="231F20"/>
          <w:spacing w:val="-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по</w:t>
      </w:r>
      <w:r>
        <w:rPr>
          <w:color w:val="231F20"/>
          <w:spacing w:val="-3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площади</w:t>
      </w:r>
      <w:r>
        <w:rPr>
          <w:color w:val="231F20"/>
          <w:spacing w:val="-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дворовое</w:t>
      </w:r>
      <w:r>
        <w:rPr>
          <w:color w:val="231F20"/>
          <w:spacing w:val="-4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простран-</w:t>
      </w:r>
      <w:r>
        <w:rPr>
          <w:color w:val="231F20"/>
          <w:spacing w:val="-68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ство, близкий доступ к воде, возможность пользоваться личным водным транс-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портом, пришвартовывая его к пирсам. Хозяйственная зона расположена вдоль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проезжей</w:t>
      </w:r>
      <w:r>
        <w:rPr>
          <w:color w:val="231F20"/>
          <w:spacing w:val="-17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части,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которая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не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заходит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вглубь</w:t>
      </w:r>
      <w:r>
        <w:rPr>
          <w:color w:val="231F20"/>
          <w:spacing w:val="-17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жилого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комплекса,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что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также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является</w:t>
      </w:r>
      <w:r>
        <w:rPr>
          <w:color w:val="231F20"/>
          <w:spacing w:val="-68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плюсом. А отрицательной стороной этого комплекса является сложность проез-</w:t>
      </w:r>
      <w:r>
        <w:rPr>
          <w:color w:val="231F20"/>
          <w:spacing w:val="-67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да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служебных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машин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и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отсутствие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pacing w:val="-1"/>
          <w:sz w:val="28"/>
          <w:vertAlign w:val="baseline"/>
        </w:rPr>
        <w:t>коммерческих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помещений,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таких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как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(табл.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1).</w:t>
      </w:r>
    </w:p>
    <w:p>
      <w:pPr>
        <w:pStyle w:val="ListParagraph"/>
        <w:numPr>
          <w:ilvl w:val="0"/>
          <w:numId w:val="85"/>
        </w:numPr>
        <w:tabs>
          <w:tab w:pos="1798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Опыт Дании демонстрирует успешные преобразования прибрежных террито-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w w:val="95"/>
          <w:sz w:val="28"/>
        </w:rPr>
        <w:t>рий общественного назначения в жилую зону </w:t>
      </w:r>
      <w:r>
        <w:rPr>
          <w:i/>
          <w:color w:val="231F20"/>
          <w:w w:val="95"/>
          <w:sz w:val="28"/>
        </w:rPr>
        <w:t>mix-used</w:t>
      </w:r>
      <w:r>
        <w:rPr>
          <w:color w:val="231F20"/>
          <w:w w:val="95"/>
          <w:sz w:val="28"/>
        </w:rPr>
        <w:t>. Так комплекс </w:t>
      </w:r>
      <w:r>
        <w:rPr>
          <w:i/>
          <w:color w:val="231F20"/>
          <w:w w:val="95"/>
          <w:sz w:val="28"/>
        </w:rPr>
        <w:t>Krøyer Square</w:t>
      </w:r>
      <w:r>
        <w:rPr>
          <w:i/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площадью 20 000 м</w:t>
      </w:r>
      <w:r>
        <w:rPr>
          <w:color w:val="231F20"/>
          <w:sz w:val="28"/>
          <w:vertAlign w:val="superscript"/>
        </w:rPr>
        <w:t>2</w:t>
      </w:r>
      <w:r>
        <w:rPr>
          <w:color w:val="231F20"/>
          <w:sz w:val="28"/>
          <w:vertAlign w:val="baseline"/>
        </w:rPr>
        <w:t> расположен в первом ряду внутренней гавани Копенгагена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на месте бывшего оживленного промышленного порта [5]. Особенностью и по-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ложительной</w:t>
      </w:r>
      <w:r>
        <w:rPr>
          <w:color w:val="231F20"/>
          <w:spacing w:val="-1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стороной</w:t>
      </w:r>
      <w:r>
        <w:rPr>
          <w:color w:val="231F20"/>
          <w:spacing w:val="-1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организации</w:t>
      </w:r>
      <w:r>
        <w:rPr>
          <w:color w:val="231F20"/>
          <w:spacing w:val="-1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данного</w:t>
      </w:r>
      <w:r>
        <w:rPr>
          <w:color w:val="231F20"/>
          <w:spacing w:val="-1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жилого</w:t>
      </w:r>
      <w:r>
        <w:rPr>
          <w:color w:val="231F20"/>
          <w:spacing w:val="-1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комплекса</w:t>
      </w:r>
      <w:r>
        <w:rPr>
          <w:color w:val="231F20"/>
          <w:spacing w:val="-1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является</w:t>
      </w:r>
      <w:r>
        <w:rPr>
          <w:color w:val="231F20"/>
          <w:spacing w:val="-1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перпен-</w:t>
      </w:r>
      <w:r>
        <w:rPr>
          <w:color w:val="231F20"/>
          <w:spacing w:val="-68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дикулярное расположение зданий, которое обеспечивает вид на воду из многих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квартир (табл. 1). Основной общественно-досуговой функцией служит создан-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ный на береговой линии деревянный «пляж», его ширина варьируется от 10 до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15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метров,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выход</w:t>
      </w:r>
      <w:r>
        <w:rPr>
          <w:color w:val="231F20"/>
          <w:spacing w:val="-13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к</w:t>
      </w:r>
      <w:r>
        <w:rPr>
          <w:color w:val="231F20"/>
          <w:spacing w:val="-1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нему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осуществляется</w:t>
      </w:r>
      <w:r>
        <w:rPr>
          <w:color w:val="231F20"/>
          <w:spacing w:val="-1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через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дворовое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пространство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домов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[6].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/>
        <w:jc w:val="both"/>
      </w:pPr>
      <w:r>
        <w:rPr>
          <w:color w:val="231F20"/>
        </w:rPr>
        <w:t>Общественные функции организованы коммерческими организациями, такими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магазины,</w:t>
      </w:r>
      <w:r>
        <w:rPr>
          <w:color w:val="231F20"/>
          <w:spacing w:val="-12"/>
        </w:rPr>
        <w:t> </w:t>
      </w:r>
      <w:r>
        <w:rPr>
          <w:color w:val="231F20"/>
        </w:rPr>
        <w:t>супермаркет,</w:t>
      </w:r>
      <w:r>
        <w:rPr>
          <w:color w:val="231F20"/>
          <w:spacing w:val="-12"/>
        </w:rPr>
        <w:t> </w:t>
      </w:r>
      <w:r>
        <w:rPr>
          <w:color w:val="231F20"/>
        </w:rPr>
        <w:t>кафе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ресторан,</w:t>
      </w:r>
      <w:r>
        <w:rPr>
          <w:color w:val="231F20"/>
          <w:spacing w:val="-12"/>
        </w:rPr>
        <w:t> </w:t>
      </w:r>
      <w:r>
        <w:rPr>
          <w:color w:val="231F20"/>
        </w:rPr>
        <w:t>они</w:t>
      </w:r>
      <w:r>
        <w:rPr>
          <w:color w:val="231F20"/>
          <w:spacing w:val="-12"/>
        </w:rPr>
        <w:t> </w:t>
      </w:r>
      <w:r>
        <w:rPr>
          <w:color w:val="231F20"/>
        </w:rPr>
        <w:t>встроены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первый</w:t>
      </w:r>
      <w:r>
        <w:rPr>
          <w:color w:val="231F20"/>
          <w:spacing w:val="-13"/>
        </w:rPr>
        <w:t> </w:t>
      </w:r>
      <w:r>
        <w:rPr>
          <w:color w:val="231F20"/>
        </w:rPr>
        <w:t>этаж</w:t>
      </w:r>
      <w:r>
        <w:rPr>
          <w:color w:val="231F20"/>
          <w:spacing w:val="-12"/>
        </w:rPr>
        <w:t> </w:t>
      </w:r>
      <w:r>
        <w:rPr>
          <w:color w:val="231F20"/>
        </w:rPr>
        <w:t>корпу-</w:t>
      </w:r>
      <w:r>
        <w:rPr>
          <w:color w:val="231F20"/>
          <w:spacing w:val="-67"/>
        </w:rPr>
        <w:t> </w:t>
      </w:r>
      <w:r>
        <w:rPr>
          <w:color w:val="231F20"/>
        </w:rPr>
        <w:t>сов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-11"/>
        </w:rPr>
        <w:t> </w:t>
      </w:r>
      <w:r>
        <w:rPr>
          <w:color w:val="231F20"/>
        </w:rPr>
        <w:t>Отрицательная</w:t>
      </w:r>
      <w:r>
        <w:rPr>
          <w:color w:val="231F20"/>
          <w:spacing w:val="-11"/>
        </w:rPr>
        <w:t> </w:t>
      </w:r>
      <w:r>
        <w:rPr>
          <w:color w:val="231F20"/>
        </w:rPr>
        <w:t>сторона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1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создании</w:t>
      </w:r>
      <w:r>
        <w:rPr>
          <w:color w:val="231F20"/>
          <w:spacing w:val="-11"/>
        </w:rPr>
        <w:t> </w:t>
      </w:r>
      <w:r>
        <w:rPr>
          <w:color w:val="231F20"/>
        </w:rPr>
        <w:t>сквоз-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ной дворовой территории, что позволяет проходить по ней не только жителям ком-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плекса,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туристам (табл.1).</w:t>
      </w:r>
    </w:p>
    <w:p>
      <w:pPr>
        <w:pStyle w:val="ListParagraph"/>
        <w:numPr>
          <w:ilvl w:val="0"/>
          <w:numId w:val="85"/>
        </w:numPr>
        <w:tabs>
          <w:tab w:pos="1815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В Латвии в 20 километрах от центра Риги на берегу Белого озера находит-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малоэтажный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жилой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комплекс</w:t>
      </w:r>
      <w:r>
        <w:rPr>
          <w:color w:val="231F20"/>
          <w:spacing w:val="-16"/>
          <w:sz w:val="28"/>
        </w:rPr>
        <w:t> </w:t>
      </w:r>
      <w:r>
        <w:rPr>
          <w:i/>
          <w:color w:val="231F20"/>
          <w:spacing w:val="-1"/>
          <w:sz w:val="28"/>
        </w:rPr>
        <w:t>Pērle</w:t>
      </w:r>
      <w:r>
        <w:rPr>
          <w:i/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[7].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Сложная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ступенчатая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композиция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зда-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ния,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средней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этажностью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2-4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этажа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общей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площадью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11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357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м</w:t>
      </w:r>
      <w:r>
        <w:rPr>
          <w:color w:val="231F20"/>
          <w:sz w:val="28"/>
          <w:vertAlign w:val="superscript"/>
        </w:rPr>
        <w:t>2</w:t>
      </w:r>
      <w:r>
        <w:rPr>
          <w:color w:val="231F20"/>
          <w:spacing w:val="-10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спускается</w:t>
      </w:r>
      <w:r>
        <w:rPr>
          <w:color w:val="231F20"/>
          <w:spacing w:val="-10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пря-</w:t>
      </w:r>
      <w:r>
        <w:rPr>
          <w:color w:val="231F20"/>
          <w:spacing w:val="-68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мо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к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пляжу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таким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образом,</w:t>
      </w:r>
      <w:r>
        <w:rPr>
          <w:color w:val="231F20"/>
          <w:spacing w:val="-1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что</w:t>
      </w:r>
      <w:r>
        <w:rPr>
          <w:color w:val="231F20"/>
          <w:spacing w:val="-1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всем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жителям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квартир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открываются</w:t>
      </w:r>
      <w:r>
        <w:rPr>
          <w:color w:val="231F20"/>
          <w:spacing w:val="-1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виды</w:t>
      </w:r>
      <w:r>
        <w:rPr>
          <w:color w:val="231F20"/>
          <w:spacing w:val="-1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на</w:t>
      </w:r>
      <w:r>
        <w:rPr>
          <w:color w:val="231F20"/>
          <w:spacing w:val="-1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воду</w:t>
      </w:r>
      <w:r>
        <w:rPr>
          <w:color w:val="231F20"/>
          <w:spacing w:val="-6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(табл.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1).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В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данном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комплексе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присутствуют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многие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положительные</w:t>
      </w:r>
      <w:r>
        <w:rPr>
          <w:color w:val="231F20"/>
          <w:spacing w:val="-16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стороны</w:t>
      </w:r>
      <w:r>
        <w:rPr>
          <w:color w:val="231F20"/>
          <w:spacing w:val="-15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ор-</w:t>
      </w:r>
      <w:r>
        <w:rPr>
          <w:color w:val="231F20"/>
          <w:spacing w:val="-68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ганизации общественной инфраструктуры. В первые этажи комплекса встроены</w:t>
      </w:r>
      <w:r>
        <w:rPr>
          <w:color w:val="231F20"/>
          <w:spacing w:val="-6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различные общественные функции: ресторан, тренажерный зал, </w:t>
      </w:r>
      <w:r>
        <w:rPr>
          <w:i/>
          <w:color w:val="231F20"/>
          <w:sz w:val="28"/>
          <w:vertAlign w:val="baseline"/>
        </w:rPr>
        <w:t>SPA</w:t>
      </w:r>
      <w:r>
        <w:rPr>
          <w:color w:val="231F20"/>
          <w:sz w:val="28"/>
          <w:vertAlign w:val="baseline"/>
        </w:rPr>
        <w:t>-центр с ба-</w:t>
      </w:r>
      <w:r>
        <w:rPr>
          <w:color w:val="231F20"/>
          <w:spacing w:val="-67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ней и бассейном. Внутреннее дворовое пространство оснащено детскими пло-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щадками и имеет связь с узкой пешеходной деревянной набережной, к которой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можно пройти сквозь корпуса комплекса. Хоть и проезжая часть отделена зеле-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ным массивом, а паркинг для постоянного хранения автомобилей углублен под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землю, у комплекса есть небольшой минус – наличие наземного гостевого пар-</w:t>
      </w:r>
      <w:r>
        <w:rPr>
          <w:color w:val="231F20"/>
          <w:spacing w:val="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кинга,</w:t>
      </w:r>
      <w:r>
        <w:rPr>
          <w:color w:val="231F20"/>
          <w:spacing w:val="-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что</w:t>
      </w:r>
      <w:r>
        <w:rPr>
          <w:color w:val="231F20"/>
          <w:spacing w:val="-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отрицательно</w:t>
      </w:r>
      <w:r>
        <w:rPr>
          <w:color w:val="231F20"/>
          <w:spacing w:val="-1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влияет</w:t>
      </w:r>
      <w:r>
        <w:rPr>
          <w:color w:val="231F20"/>
          <w:spacing w:val="-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на</w:t>
      </w:r>
      <w:r>
        <w:rPr>
          <w:color w:val="231F20"/>
          <w:spacing w:val="-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экологию</w:t>
      </w:r>
      <w:r>
        <w:rPr>
          <w:color w:val="231F20"/>
          <w:spacing w:val="-2"/>
          <w:sz w:val="28"/>
          <w:vertAlign w:val="baseline"/>
        </w:rPr>
        <w:t> </w:t>
      </w:r>
      <w:r>
        <w:rPr>
          <w:color w:val="231F20"/>
          <w:sz w:val="28"/>
          <w:vertAlign w:val="baseline"/>
        </w:rPr>
        <w:t>(рис. 6).</w:t>
      </w:r>
    </w:p>
    <w:p>
      <w:pPr>
        <w:pStyle w:val="BodyText"/>
        <w:spacing w:line="268" w:lineRule="auto"/>
        <w:ind w:right="1134" w:firstLine="396"/>
        <w:jc w:val="both"/>
      </w:pPr>
      <w:r>
        <w:rPr>
          <w:color w:val="231F20"/>
        </w:rPr>
        <w:t>Анализ мирового опыта проектирования жилых прибрежных комплексов в</w:t>
      </w:r>
      <w:r>
        <w:rPr>
          <w:color w:val="231F20"/>
          <w:spacing w:val="1"/>
        </w:rPr>
        <w:t> </w:t>
      </w:r>
      <w:r>
        <w:rPr>
          <w:color w:val="231F20"/>
        </w:rPr>
        <w:t>странах</w:t>
      </w:r>
      <w:r>
        <w:rPr>
          <w:color w:val="231F20"/>
          <w:spacing w:val="-2"/>
        </w:rPr>
        <w:t> </w:t>
      </w:r>
      <w:r>
        <w:rPr>
          <w:color w:val="231F20"/>
        </w:rPr>
        <w:t>Балтийского</w:t>
      </w:r>
      <w:r>
        <w:rPr>
          <w:color w:val="231F20"/>
          <w:spacing w:val="-1"/>
        </w:rPr>
        <w:t> </w:t>
      </w:r>
      <w:r>
        <w:rPr>
          <w:color w:val="231F20"/>
        </w:rPr>
        <w:t>побережья</w:t>
      </w:r>
      <w:r>
        <w:rPr>
          <w:color w:val="231F20"/>
          <w:spacing w:val="-1"/>
        </w:rPr>
        <w:t> </w:t>
      </w:r>
      <w:r>
        <w:rPr>
          <w:color w:val="231F20"/>
        </w:rPr>
        <w:t>сформулирован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таблице</w:t>
      </w:r>
      <w:r>
        <w:rPr>
          <w:color w:val="231F20"/>
          <w:spacing w:val="-2"/>
        </w:rPr>
        <w:t> </w:t>
      </w:r>
      <w:r>
        <w:rPr>
          <w:color w:val="231F20"/>
        </w:rPr>
        <w:t>1:</w:t>
      </w:r>
    </w:p>
    <w:p>
      <w:pPr>
        <w:spacing w:before="252"/>
        <w:ind w:left="9764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line="312" w:lineRule="auto" w:before="84"/>
        <w:ind w:left="4095" w:right="1882" w:hanging="2186"/>
        <w:jc w:val="left"/>
        <w:rPr>
          <w:b/>
          <w:sz w:val="24"/>
        </w:rPr>
      </w:pPr>
      <w:r>
        <w:rPr>
          <w:b/>
          <w:color w:val="231F20"/>
          <w:sz w:val="24"/>
        </w:rPr>
        <w:t>Анализ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мирового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опыта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проектирования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жилых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прибрежных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комплексов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странах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Балтийского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побережья</w:t>
      </w:r>
    </w:p>
    <w:p>
      <w:pPr>
        <w:pStyle w:val="BodyText"/>
        <w:spacing w:before="1"/>
        <w:ind w:left="0"/>
        <w:rPr>
          <w:b/>
          <w:sz w:val="15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09"/>
        <w:gridCol w:w="2608"/>
        <w:gridCol w:w="2608"/>
        <w:gridCol w:w="2608"/>
      </w:tblGrid>
      <w:tr>
        <w:trPr>
          <w:trHeight w:val="879" w:hRule="atLeast"/>
        </w:trPr>
        <w:tc>
          <w:tcPr>
            <w:tcW w:w="1809" w:type="dxa"/>
          </w:tcPr>
          <w:p>
            <w:pPr>
              <w:pStyle w:val="TableParagraph"/>
              <w:spacing w:before="5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ind w:left="447"/>
              <w:rPr>
                <w:sz w:val="23"/>
              </w:rPr>
            </w:pPr>
            <w:r>
              <w:rPr>
                <w:color w:val="231F20"/>
                <w:sz w:val="23"/>
              </w:rPr>
              <w:t>Название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66"/>
              <w:ind w:left="745" w:right="508" w:hanging="208"/>
              <w:rPr>
                <w:sz w:val="23"/>
              </w:rPr>
            </w:pPr>
            <w:r>
              <w:rPr>
                <w:color w:val="231F20"/>
                <w:sz w:val="23"/>
              </w:rPr>
              <w:t>East Lauttasaari,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Финляндия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66"/>
              <w:ind w:left="998" w:right="571" w:hanging="397"/>
              <w:rPr>
                <w:sz w:val="23"/>
              </w:rPr>
            </w:pPr>
            <w:r>
              <w:rPr>
                <w:color w:val="231F20"/>
                <w:sz w:val="23"/>
              </w:rPr>
              <w:t>Krøyer Square,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Дания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66"/>
              <w:ind w:left="958" w:right="947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Pērle,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Латвия</w:t>
            </w:r>
          </w:p>
        </w:tc>
      </w:tr>
      <w:tr>
        <w:trPr>
          <w:trHeight w:val="2087" w:hRule="atLeast"/>
        </w:trPr>
        <w:tc>
          <w:tcPr>
            <w:tcW w:w="1809" w:type="dxa"/>
          </w:tcPr>
          <w:p>
            <w:pPr>
              <w:pStyle w:val="TableParagraph"/>
              <w:spacing w:before="81"/>
              <w:rPr>
                <w:sz w:val="23"/>
              </w:rPr>
            </w:pPr>
            <w:r>
              <w:rPr>
                <w:color w:val="231F20"/>
                <w:sz w:val="23"/>
              </w:rPr>
              <w:t>Общий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вид</w:t>
            </w:r>
          </w:p>
        </w:tc>
        <w:tc>
          <w:tcPr>
            <w:tcW w:w="2608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34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12391" cy="1152144"/>
                  <wp:effectExtent l="0" t="0" r="0" b="0"/>
                  <wp:docPr id="191" name="image9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" name="image96.jpe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391" cy="115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608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1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26463" cy="1152144"/>
                  <wp:effectExtent l="0" t="0" r="0" b="0"/>
                  <wp:docPr id="193" name="image9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" name="image97.jpe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463" cy="115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608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12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93519" cy="1152144"/>
                  <wp:effectExtent l="0" t="0" r="0" b="0"/>
                  <wp:docPr id="195" name="image9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" name="image98.jpe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19" cy="115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400" w:hRule="atLeast"/>
        </w:trPr>
        <w:tc>
          <w:tcPr>
            <w:tcW w:w="1809" w:type="dxa"/>
          </w:tcPr>
          <w:p>
            <w:pPr>
              <w:pStyle w:val="TableParagraph"/>
              <w:spacing w:line="249" w:lineRule="auto" w:before="81"/>
              <w:ind w:right="401"/>
              <w:jc w:val="both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Генеральный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план жилого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комплекса</w:t>
            </w:r>
          </w:p>
        </w:tc>
        <w:tc>
          <w:tcPr>
            <w:tcW w:w="2608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91850" cy="1152144"/>
                  <wp:effectExtent l="0" t="0" r="0" b="0"/>
                  <wp:docPr id="197" name="image9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99.jpe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850" cy="115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608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2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95399" cy="1152144"/>
                  <wp:effectExtent l="0" t="0" r="0" b="0"/>
                  <wp:docPr id="199" name="image1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100.pn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399" cy="115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608" w:type="dxa"/>
          </w:tcPr>
          <w:p>
            <w:pPr>
              <w:pStyle w:val="TableParagraph"/>
              <w:spacing w:before="10"/>
              <w:ind w:left="0"/>
              <w:rPr>
                <w:b/>
                <w:sz w:val="11"/>
              </w:rPr>
            </w:pPr>
          </w:p>
          <w:p>
            <w:pPr>
              <w:pStyle w:val="TableParagraph"/>
              <w:ind w:left="34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15389" cy="1347978"/>
                  <wp:effectExtent l="0" t="0" r="0" b="0"/>
                  <wp:docPr id="201" name="image10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101.jpe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389" cy="1347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26" w:right="1132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Окончание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табл.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pStyle w:val="BodyText"/>
        <w:spacing w:before="2"/>
        <w:ind w:left="0"/>
        <w:rPr>
          <w:i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09"/>
        <w:gridCol w:w="2608"/>
        <w:gridCol w:w="2608"/>
        <w:gridCol w:w="2608"/>
      </w:tblGrid>
      <w:tr>
        <w:trPr>
          <w:trHeight w:val="822" w:hRule="atLeast"/>
        </w:trPr>
        <w:tc>
          <w:tcPr>
            <w:tcW w:w="1809" w:type="dxa"/>
          </w:tcPr>
          <w:p>
            <w:pPr>
              <w:pStyle w:val="TableParagraph"/>
              <w:spacing w:before="6"/>
              <w:ind w:left="0"/>
              <w:rPr>
                <w:i/>
                <w:sz w:val="21"/>
              </w:rPr>
            </w:pPr>
          </w:p>
          <w:p>
            <w:pPr>
              <w:pStyle w:val="TableParagraph"/>
              <w:ind w:left="47" w:right="3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Название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745" w:right="508" w:hanging="208"/>
              <w:rPr>
                <w:sz w:val="23"/>
              </w:rPr>
            </w:pPr>
            <w:r>
              <w:rPr>
                <w:color w:val="231F20"/>
                <w:sz w:val="23"/>
              </w:rPr>
              <w:t>East Lauttasaari,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Финляндия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998" w:right="571" w:hanging="397"/>
              <w:rPr>
                <w:sz w:val="23"/>
              </w:rPr>
            </w:pPr>
            <w:r>
              <w:rPr>
                <w:color w:val="231F20"/>
                <w:sz w:val="23"/>
              </w:rPr>
              <w:t>Krøyer Square,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Дания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958" w:right="947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Pērle,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Латвия</w:t>
            </w:r>
          </w:p>
        </w:tc>
      </w:tr>
      <w:tr>
        <w:trPr>
          <w:trHeight w:val="765" w:hRule="atLeast"/>
        </w:trPr>
        <w:tc>
          <w:tcPr>
            <w:tcW w:w="1809" w:type="dxa"/>
          </w:tcPr>
          <w:p>
            <w:pPr>
              <w:pStyle w:val="TableParagraph"/>
              <w:spacing w:line="249" w:lineRule="auto" w:before="110"/>
              <w:ind w:right="177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Кол-во квартир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комплексе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237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квартир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105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квартир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67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квартир</w:t>
            </w:r>
          </w:p>
        </w:tc>
      </w:tr>
      <w:tr>
        <w:trPr>
          <w:trHeight w:val="765" w:hRule="atLeast"/>
        </w:trPr>
        <w:tc>
          <w:tcPr>
            <w:tcW w:w="1809" w:type="dxa"/>
          </w:tcPr>
          <w:p>
            <w:pPr>
              <w:pStyle w:val="TableParagraph"/>
              <w:spacing w:line="249" w:lineRule="auto" w:before="110"/>
              <w:ind w:right="682"/>
              <w:rPr>
                <w:sz w:val="23"/>
              </w:rPr>
            </w:pPr>
            <w:r>
              <w:rPr>
                <w:color w:val="231F20"/>
                <w:sz w:val="23"/>
              </w:rPr>
              <w:t>Площадь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застройки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25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820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</w:t>
            </w:r>
            <w:r>
              <w:rPr>
                <w:color w:val="231F20"/>
                <w:sz w:val="23"/>
                <w:vertAlign w:val="superscript"/>
              </w:rPr>
              <w:t>2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20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000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</w:t>
            </w:r>
            <w:r>
              <w:rPr>
                <w:color w:val="231F20"/>
                <w:sz w:val="23"/>
                <w:vertAlign w:val="superscript"/>
              </w:rPr>
              <w:t>2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11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360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м</w:t>
            </w:r>
            <w:r>
              <w:rPr>
                <w:color w:val="231F20"/>
                <w:sz w:val="23"/>
                <w:vertAlign w:val="superscript"/>
              </w:rPr>
              <w:t>2</w:t>
            </w:r>
          </w:p>
        </w:tc>
      </w:tr>
      <w:tr>
        <w:trPr>
          <w:trHeight w:val="4353" w:hRule="atLeast"/>
        </w:trPr>
        <w:tc>
          <w:tcPr>
            <w:tcW w:w="1809" w:type="dxa"/>
          </w:tcPr>
          <w:p>
            <w:pPr>
              <w:pStyle w:val="TableParagraph"/>
              <w:spacing w:line="249" w:lineRule="auto" w:before="110"/>
              <w:ind w:right="238"/>
              <w:rPr>
                <w:sz w:val="23"/>
              </w:rPr>
            </w:pPr>
            <w:r>
              <w:rPr>
                <w:color w:val="231F20"/>
                <w:sz w:val="23"/>
              </w:rPr>
              <w:t>Основные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общественные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функции</w:t>
            </w:r>
          </w:p>
        </w:tc>
        <w:tc>
          <w:tcPr>
            <w:tcW w:w="2608" w:type="dxa"/>
          </w:tcPr>
          <w:p>
            <w:pPr>
              <w:pStyle w:val="TableParagraph"/>
              <w:numPr>
                <w:ilvl w:val="0"/>
                <w:numId w:val="86"/>
              </w:numPr>
              <w:tabs>
                <w:tab w:pos="368" w:val="left" w:leader="none"/>
              </w:tabs>
              <w:spacing w:line="240" w:lineRule="auto" w:before="110" w:after="0"/>
              <w:ind w:left="367" w:right="0" w:hanging="255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набережная</w:t>
            </w:r>
          </w:p>
          <w:p>
            <w:pPr>
              <w:pStyle w:val="TableParagraph"/>
              <w:spacing w:line="249" w:lineRule="auto" w:before="11"/>
              <w:ind w:right="724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с общественными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пирсами;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368" w:val="left" w:leader="none"/>
              </w:tabs>
              <w:spacing w:line="249" w:lineRule="auto" w:before="2" w:after="0"/>
              <w:ind w:left="113" w:right="813" w:firstLine="0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парковая зона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 разнообразным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озеленением;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368" w:val="left" w:leader="none"/>
              </w:tabs>
              <w:spacing w:line="249" w:lineRule="auto" w:before="3" w:after="0"/>
              <w:ind w:left="113" w:right="375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игровые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площадки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зоны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отдыха;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368" w:val="left" w:leader="none"/>
              </w:tabs>
              <w:spacing w:line="249" w:lineRule="auto" w:before="2" w:after="0"/>
              <w:ind w:left="113" w:right="334" w:firstLine="0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хозяйственная </w:t>
            </w:r>
            <w:r>
              <w:rPr>
                <w:color w:val="231F20"/>
                <w:sz w:val="23"/>
              </w:rPr>
              <w:t>зона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 виде подземного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паркинга.</w:t>
            </w:r>
          </w:p>
        </w:tc>
        <w:tc>
          <w:tcPr>
            <w:tcW w:w="2608" w:type="dxa"/>
          </w:tcPr>
          <w:p>
            <w:pPr>
              <w:pStyle w:val="TableParagraph"/>
              <w:numPr>
                <w:ilvl w:val="0"/>
                <w:numId w:val="87"/>
              </w:numPr>
              <w:tabs>
                <w:tab w:pos="368" w:val="left" w:leader="none"/>
              </w:tabs>
              <w:spacing w:line="249" w:lineRule="auto" w:before="110" w:after="0"/>
              <w:ind w:left="113" w:right="46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набережная,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образующая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деревянный</w:t>
            </w:r>
          </w:p>
          <w:p>
            <w:pPr>
              <w:pStyle w:val="TableParagraph"/>
              <w:spacing w:line="249" w:lineRule="auto" w:before="1"/>
              <w:ind w:right="86"/>
              <w:rPr>
                <w:sz w:val="23"/>
              </w:rPr>
            </w:pPr>
            <w:r>
              <w:rPr>
                <w:color w:val="231F20"/>
                <w:sz w:val="23"/>
              </w:rPr>
              <w:t>«пляж»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57"/>
                <w:sz w:val="23"/>
              </w:rPr>
              <w:t> </w:t>
            </w:r>
            <w:r>
              <w:rPr>
                <w:color w:val="231F20"/>
                <w:sz w:val="23"/>
              </w:rPr>
              <w:t>пристанью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водного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транспорта;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68" w:val="left" w:leader="none"/>
              </w:tabs>
              <w:spacing w:line="249" w:lineRule="auto" w:before="2" w:after="0"/>
              <w:ind w:left="113" w:right="159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внутренние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открытые пространства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насыщенные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озеленением</w:t>
            </w:r>
          </w:p>
          <w:p>
            <w:pPr>
              <w:pStyle w:val="TableParagraph"/>
              <w:spacing w:before="4"/>
              <w:rPr>
                <w:sz w:val="23"/>
              </w:rPr>
            </w:pP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велодорожками;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68" w:val="left" w:leader="none"/>
              </w:tabs>
              <w:spacing w:line="249" w:lineRule="auto" w:before="12" w:after="0"/>
              <w:ind w:left="113" w:right="873" w:firstLine="0"/>
              <w:jc w:val="left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коммерческая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деятельность,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осуществленная</w:t>
            </w:r>
          </w:p>
          <w:p>
            <w:pPr>
              <w:pStyle w:val="TableParagraph"/>
              <w:spacing w:before="2"/>
              <w:rPr>
                <w:sz w:val="23"/>
              </w:rPr>
            </w:pP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первых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этажах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домов;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68" w:val="left" w:leader="none"/>
              </w:tabs>
              <w:spacing w:line="249" w:lineRule="auto" w:before="12" w:after="0"/>
              <w:ind w:left="113" w:right="345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незаметный</w:t>
            </w:r>
            <w:r>
              <w:rPr>
                <w:color w:val="231F20"/>
                <w:spacing w:val="16"/>
                <w:sz w:val="23"/>
              </w:rPr>
              <w:t> </w:t>
            </w:r>
            <w:r>
              <w:rPr>
                <w:color w:val="231F20"/>
                <w:sz w:val="23"/>
              </w:rPr>
              <w:t>въезд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в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подземный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паркинг.</w:t>
            </w:r>
          </w:p>
        </w:tc>
        <w:tc>
          <w:tcPr>
            <w:tcW w:w="2608" w:type="dxa"/>
          </w:tcPr>
          <w:p>
            <w:pPr>
              <w:pStyle w:val="TableParagraph"/>
              <w:numPr>
                <w:ilvl w:val="0"/>
                <w:numId w:val="88"/>
              </w:numPr>
              <w:tabs>
                <w:tab w:pos="368" w:val="left" w:leader="none"/>
              </w:tabs>
              <w:spacing w:line="249" w:lineRule="auto" w:before="110" w:after="0"/>
              <w:ind w:left="113" w:right="340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береговая линия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оснащена деревянной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набережной;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368" w:val="left" w:leader="none"/>
              </w:tabs>
              <w:spacing w:line="249" w:lineRule="auto" w:before="2" w:after="0"/>
              <w:ind w:left="113" w:right="221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парковая зона,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идущая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сквозь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корпуса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комплекса;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368" w:val="left" w:leader="none"/>
              </w:tabs>
              <w:spacing w:line="249" w:lineRule="auto" w:before="3" w:after="0"/>
              <w:ind w:left="113" w:right="602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наличие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детской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площадки и зоны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отдыха;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368" w:val="left" w:leader="none"/>
              </w:tabs>
              <w:spacing w:line="249" w:lineRule="auto" w:before="3" w:after="0"/>
              <w:ind w:left="113" w:right="873" w:firstLine="0"/>
              <w:jc w:val="left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коммерческая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деятельность,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осуществленная</w:t>
            </w:r>
          </w:p>
          <w:p>
            <w:pPr>
              <w:pStyle w:val="TableParagraph"/>
              <w:spacing w:before="3"/>
              <w:rPr>
                <w:sz w:val="23"/>
              </w:rPr>
            </w:pP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первых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этажах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домов;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368" w:val="left" w:leader="none"/>
              </w:tabs>
              <w:spacing w:line="249" w:lineRule="auto" w:before="11" w:after="0"/>
              <w:ind w:left="113" w:right="511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организованный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подземный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паркинг.</w:t>
            </w:r>
          </w:p>
        </w:tc>
      </w:tr>
      <w:tr>
        <w:trPr>
          <w:trHeight w:val="2201" w:hRule="atLeast"/>
        </w:trPr>
        <w:tc>
          <w:tcPr>
            <w:tcW w:w="1809" w:type="dxa"/>
          </w:tcPr>
          <w:p>
            <w:pPr>
              <w:pStyle w:val="TableParagraph"/>
              <w:spacing w:line="249" w:lineRule="auto" w:before="109"/>
              <w:ind w:right="38"/>
              <w:rPr>
                <w:sz w:val="23"/>
              </w:rPr>
            </w:pPr>
            <w:r>
              <w:rPr>
                <w:color w:val="231F20"/>
                <w:sz w:val="23"/>
              </w:rPr>
              <w:t>Схема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общественной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инфраструктуры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набережной</w:t>
            </w:r>
          </w:p>
        </w:tc>
        <w:tc>
          <w:tcPr>
            <w:tcW w:w="2608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ind w:left="17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33452" cy="1188719"/>
                  <wp:effectExtent l="0" t="0" r="0" b="0"/>
                  <wp:docPr id="203" name="image10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" name="image102.jpe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452" cy="1188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608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ind w:left="17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33473" cy="1188719"/>
                  <wp:effectExtent l="0" t="0" r="0" b="0"/>
                  <wp:docPr id="205" name="image10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102.jpe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473" cy="1188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608" w:type="dxa"/>
          </w:tcPr>
          <w:p>
            <w:pPr>
              <w:pStyle w:val="TableParagraph"/>
              <w:spacing w:before="7" w:after="1"/>
              <w:ind w:left="0"/>
              <w:rPr>
                <w:i/>
                <w:sz w:val="17"/>
              </w:rPr>
            </w:pPr>
          </w:p>
          <w:p>
            <w:pPr>
              <w:pStyle w:val="TableParagraph"/>
              <w:ind w:left="1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65020" cy="1164336"/>
                  <wp:effectExtent l="0" t="0" r="0" b="0"/>
                  <wp:docPr id="207" name="image10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103.jpe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020" cy="1164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89" w:hRule="atLeast"/>
        </w:trPr>
        <w:tc>
          <w:tcPr>
            <w:tcW w:w="9633" w:type="dxa"/>
            <w:gridSpan w:val="4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Процентное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соотношение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функциональных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зон</w:t>
            </w:r>
          </w:p>
        </w:tc>
      </w:tr>
      <w:tr>
        <w:trPr>
          <w:trHeight w:val="489" w:hRule="atLeast"/>
        </w:trPr>
        <w:tc>
          <w:tcPr>
            <w:tcW w:w="1809" w:type="dxa"/>
          </w:tcPr>
          <w:p>
            <w:pPr>
              <w:pStyle w:val="TableParagraph"/>
              <w:spacing w:before="110"/>
              <w:ind w:left="94" w:right="3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Площадь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зданий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35 %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45 %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40 %</w:t>
            </w:r>
          </w:p>
        </w:tc>
      </w:tr>
      <w:tr>
        <w:trPr>
          <w:trHeight w:val="1041" w:hRule="atLeast"/>
        </w:trPr>
        <w:tc>
          <w:tcPr>
            <w:tcW w:w="1809" w:type="dxa"/>
          </w:tcPr>
          <w:p>
            <w:pPr>
              <w:pStyle w:val="TableParagraph"/>
              <w:spacing w:line="249" w:lineRule="auto" w:before="110"/>
              <w:ind w:right="460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Пешеходная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зона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набережной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15 %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20 %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10 %</w:t>
            </w:r>
          </w:p>
        </w:tc>
      </w:tr>
      <w:tr>
        <w:trPr>
          <w:trHeight w:val="765" w:hRule="atLeast"/>
        </w:trPr>
        <w:tc>
          <w:tcPr>
            <w:tcW w:w="1809" w:type="dxa"/>
          </w:tcPr>
          <w:p>
            <w:pPr>
              <w:pStyle w:val="TableParagraph"/>
              <w:spacing w:line="249" w:lineRule="auto" w:before="110"/>
              <w:ind w:right="163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Зона дворового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пространства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40 %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35 %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35 %</w:t>
            </w:r>
          </w:p>
        </w:tc>
      </w:tr>
      <w:tr>
        <w:trPr>
          <w:trHeight w:val="765" w:hRule="atLeast"/>
        </w:trPr>
        <w:tc>
          <w:tcPr>
            <w:tcW w:w="1809" w:type="dxa"/>
          </w:tcPr>
          <w:p>
            <w:pPr>
              <w:pStyle w:val="TableParagraph"/>
              <w:spacing w:line="249" w:lineRule="auto" w:before="110"/>
              <w:ind w:right="223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Хозяйственная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зона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(паркинг)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10 %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%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(подземный)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15 %</w:t>
            </w:r>
          </w:p>
        </w:tc>
      </w:tr>
    </w:tbl>
    <w:p>
      <w:pPr>
        <w:spacing w:after="0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Heading3"/>
        <w:spacing w:before="64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</w:rPr>
        <w:t>опыта</w:t>
      </w:r>
      <w:r>
        <w:rPr>
          <w:color w:val="231F20"/>
          <w:spacing w:val="-10"/>
        </w:rPr>
        <w:t> </w:t>
      </w:r>
      <w:r>
        <w:rPr>
          <w:color w:val="231F20"/>
        </w:rPr>
        <w:t>стран</w:t>
      </w:r>
      <w:r>
        <w:rPr>
          <w:color w:val="231F20"/>
          <w:spacing w:val="-10"/>
        </w:rPr>
        <w:t> </w:t>
      </w:r>
      <w:r>
        <w:rPr>
          <w:color w:val="231F20"/>
        </w:rPr>
        <w:t>Балтийского</w:t>
      </w:r>
      <w:r>
        <w:rPr>
          <w:color w:val="231F20"/>
          <w:spacing w:val="-10"/>
        </w:rPr>
        <w:t> </w:t>
      </w:r>
      <w:r>
        <w:rPr>
          <w:color w:val="231F20"/>
        </w:rPr>
        <w:t>побережья</w:t>
      </w:r>
      <w:r>
        <w:rPr>
          <w:color w:val="231F20"/>
          <w:spacing w:val="-10"/>
        </w:rPr>
        <w:t> </w:t>
      </w:r>
      <w:r>
        <w:rPr>
          <w:color w:val="231F20"/>
        </w:rPr>
        <w:t>позволил</w:t>
      </w:r>
      <w:r>
        <w:rPr>
          <w:color w:val="231F20"/>
          <w:spacing w:val="-11"/>
        </w:rPr>
        <w:t> </w:t>
      </w:r>
      <w:r>
        <w:rPr>
          <w:color w:val="231F20"/>
        </w:rPr>
        <w:t>сделать</w:t>
      </w:r>
      <w:r>
        <w:rPr>
          <w:color w:val="231F20"/>
          <w:spacing w:val="-10"/>
        </w:rPr>
        <w:t> </w:t>
      </w:r>
      <w:r>
        <w:rPr>
          <w:color w:val="231F20"/>
        </w:rPr>
        <w:t>вывод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орга-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низации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инфраструктуры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прибрежных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территорий.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6"/>
        </w:rPr>
        <w:t> </w:t>
      </w:r>
      <w:r>
        <w:rPr>
          <w:color w:val="231F20"/>
        </w:rPr>
        <w:t>тен-</w:t>
      </w:r>
      <w:r>
        <w:rPr>
          <w:color w:val="231F20"/>
          <w:spacing w:val="-68"/>
        </w:rPr>
        <w:t> </w:t>
      </w:r>
      <w:r>
        <w:rPr>
          <w:color w:val="231F20"/>
        </w:rPr>
        <w:t>денции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общественной инфраструктуры</w:t>
      </w:r>
      <w:r>
        <w:rPr>
          <w:color w:val="231F20"/>
          <w:spacing w:val="-1"/>
        </w:rPr>
        <w:t> </w:t>
      </w:r>
      <w:r>
        <w:rPr>
          <w:color w:val="231F20"/>
        </w:rPr>
        <w:t>выявлены: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68" w:lineRule="auto" w:before="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пешеходная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зона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вдоль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набережной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выходом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воде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пристанями,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шири-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от 5 до 15 метров;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1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дворовое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пространство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озеленением,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организованное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внутри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комплекса;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68" w:lineRule="auto" w:before="36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встроенные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первые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этажи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жилых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домов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коммерческие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пространства: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ма-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газины,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супермаркеты,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рестораны,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кафе 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т.п.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1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pacing w:val="-1"/>
          <w:sz w:val="28"/>
        </w:rPr>
        <w:t>заглубленные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паркинги.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</w:rPr>
        <w:t>Разработанные принципы и предложения по организации общественной ин-</w:t>
      </w:r>
      <w:r>
        <w:rPr>
          <w:color w:val="231F20"/>
          <w:spacing w:val="1"/>
        </w:rPr>
        <w:t> </w:t>
      </w:r>
      <w:r>
        <w:rPr>
          <w:color w:val="231F20"/>
        </w:rPr>
        <w:t>фраструктуры прибрежных территорий позволяют проектировать новые жилые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комплексы,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отвечающие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современным</w:t>
      </w:r>
      <w:r>
        <w:rPr>
          <w:color w:val="231F20"/>
          <w:spacing w:val="-16"/>
        </w:rPr>
        <w:t> </w:t>
      </w:r>
      <w:r>
        <w:rPr>
          <w:color w:val="231F20"/>
        </w:rPr>
        <w:t>тенденциям</w:t>
      </w:r>
      <w:r>
        <w:rPr>
          <w:color w:val="231F20"/>
          <w:spacing w:val="-15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15"/>
        </w:rPr>
        <w:t> </w:t>
      </w:r>
      <w:r>
        <w:rPr>
          <w:color w:val="231F20"/>
        </w:rPr>
        <w:t>развития</w:t>
      </w:r>
      <w:r>
        <w:rPr>
          <w:color w:val="231F20"/>
          <w:spacing w:val="-16"/>
        </w:rPr>
        <w:t> </w:t>
      </w:r>
      <w:r>
        <w:rPr>
          <w:color w:val="231F20"/>
        </w:rPr>
        <w:t>инфра-</w:t>
      </w:r>
      <w:r>
        <w:rPr>
          <w:color w:val="231F20"/>
          <w:spacing w:val="-67"/>
        </w:rPr>
        <w:t> </w:t>
      </w:r>
      <w:r>
        <w:rPr>
          <w:color w:val="231F20"/>
        </w:rPr>
        <w:t>структуры и социальным запросам, удовлетворяющие экологию, архитектурное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ландшафтное</w:t>
      </w:r>
      <w:r>
        <w:rPr>
          <w:color w:val="231F20"/>
          <w:spacing w:val="-6"/>
        </w:rPr>
        <w:t> </w:t>
      </w:r>
      <w:r>
        <w:rPr>
          <w:color w:val="231F20"/>
        </w:rPr>
        <w:t>своеобразие,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применять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7"/>
        </w:rPr>
        <w:t> </w:t>
      </w:r>
      <w:r>
        <w:rPr>
          <w:color w:val="231F20"/>
        </w:rPr>
        <w:t>практике.</w:t>
      </w:r>
    </w:p>
    <w:p>
      <w:pPr>
        <w:pStyle w:val="BodyText"/>
        <w:spacing w:before="7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89"/>
        </w:numPr>
        <w:tabs>
          <w:tab w:pos="1767" w:val="left" w:leader="none"/>
        </w:tabs>
        <w:spacing w:line="249" w:lineRule="auto" w:before="1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Кропинова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Е.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Г.</w:t>
      </w:r>
      <w:r>
        <w:rPr>
          <w:color w:val="231F20"/>
          <w:spacing w:val="-1"/>
          <w:sz w:val="24"/>
        </w:rPr>
        <w:t>,</w:t>
      </w:r>
      <w:r>
        <w:rPr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Афанасьева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Э.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П.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z w:val="24"/>
        </w:rPr>
        <w:t>Устойчивое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прибрежных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территорий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нова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комплексного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управления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прибрежными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зонами.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Вестник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Балтийского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федерального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университета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им.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Канта. 2014.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25 с.</w:t>
      </w:r>
    </w:p>
    <w:p>
      <w:pPr>
        <w:pStyle w:val="ListParagraph"/>
        <w:numPr>
          <w:ilvl w:val="0"/>
          <w:numId w:val="89"/>
        </w:numPr>
        <w:tabs>
          <w:tab w:pos="1765" w:val="left" w:leader="none"/>
        </w:tabs>
        <w:spacing w:line="249" w:lineRule="auto" w:before="2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pacing w:val="-3"/>
          <w:sz w:val="24"/>
        </w:rPr>
        <w:t>Емельянова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2"/>
          <w:sz w:val="24"/>
        </w:rPr>
        <w:t>А.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Комплексное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формирование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инфраструктуры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прибрежных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территорий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как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фактор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устойчивого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развития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городской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среды.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М.: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Сборник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диссертаций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СПБГУ,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2016.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89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89"/>
        </w:numPr>
        <w:tabs>
          <w:tab w:pos="1764" w:val="left" w:leader="none"/>
        </w:tabs>
        <w:spacing w:line="249" w:lineRule="auto" w:before="2" w:after="0"/>
        <w:ind w:left="1133" w:right="1135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Patrycja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Haupt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In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the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land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of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elements.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Nature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in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the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recreational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spaces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cities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Finland.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Technical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transactions 3/2017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Environmental engineering,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, 2017.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11 с.</w:t>
      </w:r>
    </w:p>
    <w:p>
      <w:pPr>
        <w:pStyle w:val="ListParagraph"/>
        <w:numPr>
          <w:ilvl w:val="0"/>
          <w:numId w:val="89"/>
        </w:numPr>
        <w:tabs>
          <w:tab w:pos="1771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Housing East Lauttasaari //. Архитектурный </w:t>
      </w:r>
      <w:r>
        <w:rPr>
          <w:color w:val="231F20"/>
          <w:sz w:val="24"/>
        </w:rPr>
        <w:t>портал ArchDaily /Arkkitehdit NRT Oy 08 Sep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2015/ URL: </w:t>
      </w:r>
      <w:hyperlink r:id="rId187">
        <w:r>
          <w:rPr>
            <w:color w:val="231F20"/>
            <w:sz w:val="24"/>
          </w:rPr>
          <w:t>https://www.archdaily.com/773186/merenkulkijanranta-arkkitehdit-nrt-oy </w:t>
        </w:r>
      </w:hyperlink>
      <w:r>
        <w:rPr>
          <w:color w:val="231F20"/>
          <w:sz w:val="24"/>
        </w:rPr>
        <w:t>(дата обра-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щения: 09.07.2020).</w:t>
      </w:r>
    </w:p>
    <w:p>
      <w:pPr>
        <w:pStyle w:val="ListParagraph"/>
        <w:numPr>
          <w:ilvl w:val="0"/>
          <w:numId w:val="89"/>
        </w:numPr>
        <w:tabs>
          <w:tab w:pos="1762" w:val="left" w:leader="none"/>
        </w:tabs>
        <w:spacing w:line="240" w:lineRule="auto" w:before="3" w:after="0"/>
        <w:ind w:left="1761" w:right="0" w:hanging="232"/>
        <w:jc w:val="both"/>
        <w:rPr>
          <w:sz w:val="24"/>
        </w:rPr>
      </w:pPr>
      <w:r>
        <w:rPr>
          <w:color w:val="231F20"/>
          <w:w w:val="95"/>
          <w:sz w:val="24"/>
        </w:rPr>
        <w:t>Cobe.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KroyersPlads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//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Сайт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архитектурной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компании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Cobe./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URL: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https://</w:t>
      </w:r>
      <w:hyperlink r:id="rId188">
        <w:r>
          <w:rPr>
            <w:color w:val="231F20"/>
            <w:w w:val="95"/>
            <w:sz w:val="24"/>
          </w:rPr>
          <w:t>www.cobe.dk/place/</w:t>
        </w:r>
      </w:hyperlink>
    </w:p>
    <w:p>
      <w:pPr>
        <w:spacing w:before="12"/>
        <w:ind w:left="1133" w:right="0" w:firstLine="0"/>
        <w:jc w:val="both"/>
        <w:rPr>
          <w:sz w:val="24"/>
        </w:rPr>
      </w:pPr>
      <w:r>
        <w:rPr>
          <w:color w:val="231F20"/>
          <w:sz w:val="24"/>
        </w:rPr>
        <w:t>kroyers-plads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09.07.2020).</w:t>
      </w:r>
    </w:p>
    <w:p>
      <w:pPr>
        <w:pStyle w:val="ListParagraph"/>
        <w:numPr>
          <w:ilvl w:val="0"/>
          <w:numId w:val="89"/>
        </w:numPr>
        <w:tabs>
          <w:tab w:pos="1776" w:val="left" w:leader="none"/>
        </w:tabs>
        <w:spacing w:line="249" w:lineRule="auto" w:before="12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Krøyer Square/ Vilhelm Lauritzen Architects + Cobe /Архитектурный портал ArchDaily. –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w w:val="95"/>
          <w:sz w:val="24"/>
        </w:rPr>
        <w:t>17 Jan 2017. URL: https://</w:t>
      </w:r>
      <w:hyperlink r:id="rId189">
        <w:r>
          <w:rPr>
            <w:color w:val="231F20"/>
            <w:spacing w:val="-2"/>
            <w:w w:val="95"/>
            <w:sz w:val="24"/>
          </w:rPr>
          <w:t>www.archdaily.com/803510/kroyer-square-vilhelm-lauritzen-architects-plus-co-</w:t>
        </w:r>
      </w:hyperlink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sz w:val="24"/>
        </w:rPr>
        <w:t>be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09.07.2020).</w:t>
      </w:r>
    </w:p>
    <w:p>
      <w:pPr>
        <w:pStyle w:val="ListParagraph"/>
        <w:numPr>
          <w:ilvl w:val="0"/>
          <w:numId w:val="89"/>
        </w:numPr>
        <w:tabs>
          <w:tab w:pos="1767" w:val="left" w:leader="none"/>
        </w:tabs>
        <w:spacing w:line="240" w:lineRule="auto" w:before="3" w:after="0"/>
        <w:ind w:left="1766" w:right="0" w:hanging="237"/>
        <w:jc w:val="both"/>
        <w:rPr>
          <w:sz w:val="24"/>
        </w:rPr>
      </w:pPr>
      <w:r>
        <w:rPr>
          <w:i/>
          <w:color w:val="231F20"/>
          <w:sz w:val="24"/>
        </w:rPr>
        <w:t>Старостина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z w:val="24"/>
        </w:rPr>
        <w:t>Мимикрия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Белом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озере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(Жилой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Pērle)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https://archi.ru/</w:t>
      </w:r>
    </w:p>
    <w:p>
      <w:pPr>
        <w:spacing w:before="12"/>
        <w:ind w:left="1133" w:right="0" w:firstLine="0"/>
        <w:jc w:val="both"/>
        <w:rPr>
          <w:sz w:val="24"/>
        </w:rPr>
      </w:pPr>
      <w:r>
        <w:rPr>
          <w:color w:val="231F20"/>
          <w:sz w:val="24"/>
        </w:rPr>
        <w:t>world/62175/mimikriya-na-belom-ozere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09.07.2020).</w:t>
      </w:r>
    </w:p>
    <w:p>
      <w:pPr>
        <w:spacing w:after="0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721.012</w:t>
      </w:r>
    </w:p>
    <w:p>
      <w:pPr>
        <w:spacing w:line="249" w:lineRule="auto" w:before="12"/>
        <w:ind w:left="1133" w:right="5844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Лунёва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Ольга Геннадьевна Кокорина, </w:t>
      </w:r>
      <w:r>
        <w:rPr>
          <w:color w:val="231F20"/>
          <w:sz w:val="24"/>
        </w:rPr>
        <w:t>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2"/>
          <w:sz w:val="24"/>
        </w:rPr>
        <w:t> </w:t>
      </w:r>
      <w:hyperlink r:id="rId190">
        <w:r>
          <w:rPr>
            <w:i/>
            <w:color w:val="231F20"/>
            <w:sz w:val="24"/>
          </w:rPr>
          <w:t>mariya.luneva.1996@mail.ru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1111"/>
      </w:pPr>
      <w:r>
        <w:rPr>
          <w:color w:val="231F20"/>
          <w:spacing w:val="-2"/>
        </w:rPr>
        <w:t>ПРИНЦИПЫ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ИНТЕРАКТИВНЫХ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67"/>
        </w:rPr>
        <w:t> </w:t>
      </w:r>
      <w:r>
        <w:rPr>
          <w:color w:val="231F20"/>
        </w:rPr>
        <w:t>МУЗЕЯ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 ВОЕННО-МОРСКОГО</w:t>
      </w:r>
      <w:r>
        <w:rPr>
          <w:color w:val="231F20"/>
          <w:spacing w:val="-1"/>
        </w:rPr>
        <w:t> </w:t>
      </w:r>
      <w:r>
        <w:rPr>
          <w:color w:val="231F20"/>
        </w:rPr>
        <w:t>МУЗЕЯ</w:t>
      </w:r>
    </w:p>
    <w:p>
      <w:pPr>
        <w:spacing w:before="2"/>
        <w:ind w:left="2309" w:right="2309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В</w:t>
      </w:r>
      <w:r>
        <w:rPr>
          <w:b/>
          <w:color w:val="231F20"/>
          <w:spacing w:val="-14"/>
          <w:sz w:val="28"/>
        </w:rPr>
        <w:t> </w:t>
      </w:r>
      <w:r>
        <w:rPr>
          <w:b/>
          <w:color w:val="231F20"/>
          <w:sz w:val="28"/>
        </w:rPr>
        <w:t>ГОРОДЕ</w:t>
      </w:r>
      <w:r>
        <w:rPr>
          <w:b/>
          <w:color w:val="231F20"/>
          <w:spacing w:val="-13"/>
          <w:sz w:val="28"/>
        </w:rPr>
        <w:t> </w:t>
      </w:r>
      <w:r>
        <w:rPr>
          <w:b/>
          <w:color w:val="231F20"/>
          <w:sz w:val="28"/>
        </w:rPr>
        <w:t>КРОНШТАДТЕ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1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Музей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работает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служит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обществу,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следовательно,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деятельность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подчиняется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законам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спроса и предложения. Музей уже давно стал не только хранилищем экспонатов, но и комму-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никативной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площадкой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людей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разных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возрастов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разными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интересами.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Одним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трендов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современного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музейного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мира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являются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интерактивные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музеи,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которые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выступают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качестве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медиатора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между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человеком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культурой.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данной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рассматриваются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понятие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интерак-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тивного музея, модели проектирования интерактивных экспозиций, описаны планировочные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решения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интерактивных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зон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примере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проектируемого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военно-морского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музея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Кронштадте,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выведены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интерактивных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музея.</w:t>
      </w:r>
    </w:p>
    <w:p>
      <w:pPr>
        <w:spacing w:line="249" w:lineRule="auto" w:before="7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интерактивная экспозиция, военно-морской музей, инфраструктура, не-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вербальное восприятие.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Как сделать информацию в музее доступной и интересной для посетителей раз-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-6"/>
        </w:rPr>
        <w:t> </w:t>
      </w:r>
      <w:r>
        <w:rPr>
          <w:color w:val="231F20"/>
        </w:rPr>
        <w:t>возрастов?</w:t>
      </w:r>
      <w:r>
        <w:rPr>
          <w:color w:val="231F20"/>
          <w:spacing w:val="-5"/>
        </w:rPr>
        <w:t> </w:t>
      </w:r>
      <w:r>
        <w:rPr>
          <w:color w:val="231F20"/>
        </w:rPr>
        <w:t>Связь</w:t>
      </w:r>
      <w:r>
        <w:rPr>
          <w:color w:val="231F20"/>
          <w:spacing w:val="-5"/>
        </w:rPr>
        <w:t> </w:t>
      </w:r>
      <w:r>
        <w:rPr>
          <w:color w:val="231F20"/>
        </w:rPr>
        <w:t>между</w:t>
      </w:r>
      <w:r>
        <w:rPr>
          <w:color w:val="231F20"/>
          <w:spacing w:val="-5"/>
        </w:rPr>
        <w:t> </w:t>
      </w:r>
      <w:r>
        <w:rPr>
          <w:color w:val="231F20"/>
        </w:rPr>
        <w:t>посетителями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экспонатами</w:t>
      </w:r>
      <w:r>
        <w:rPr>
          <w:color w:val="231F20"/>
          <w:spacing w:val="-5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быть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только</w:t>
      </w:r>
      <w:r>
        <w:rPr>
          <w:color w:val="231F20"/>
          <w:spacing w:val="-68"/>
        </w:rPr>
        <w:t> </w:t>
      </w:r>
      <w:r>
        <w:rPr>
          <w:color w:val="231F20"/>
        </w:rPr>
        <w:t>через</w:t>
      </w:r>
      <w:r>
        <w:rPr>
          <w:color w:val="231F20"/>
          <w:spacing w:val="-5"/>
        </w:rPr>
        <w:t> </w:t>
      </w:r>
      <w:r>
        <w:rPr>
          <w:color w:val="231F20"/>
        </w:rPr>
        <w:t>зрение,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через</w:t>
      </w:r>
      <w:r>
        <w:rPr>
          <w:color w:val="231F20"/>
          <w:spacing w:val="-5"/>
        </w:rPr>
        <w:t> </w:t>
      </w:r>
      <w:r>
        <w:rPr>
          <w:color w:val="231F20"/>
        </w:rPr>
        <w:t>органы</w:t>
      </w:r>
      <w:r>
        <w:rPr>
          <w:color w:val="231F20"/>
          <w:spacing w:val="-5"/>
        </w:rPr>
        <w:t> </w:t>
      </w:r>
      <w:r>
        <w:rPr>
          <w:color w:val="231F20"/>
        </w:rPr>
        <w:t>осязания</w:t>
      </w:r>
      <w:r>
        <w:rPr>
          <w:color w:val="231F20"/>
          <w:spacing w:val="-4"/>
        </w:rPr>
        <w:t> </w:t>
      </w:r>
      <w:r>
        <w:rPr>
          <w:color w:val="231F20"/>
        </w:rPr>
        <w:t>слуха,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есть</w:t>
      </w:r>
      <w:r>
        <w:rPr>
          <w:color w:val="231F20"/>
          <w:spacing w:val="-5"/>
        </w:rPr>
        <w:t> </w:t>
      </w:r>
      <w:r>
        <w:rPr>
          <w:color w:val="231F20"/>
        </w:rPr>
        <w:t>интерактивной.</w:t>
      </w:r>
      <w:r>
        <w:rPr>
          <w:color w:val="231F20"/>
          <w:spacing w:val="-4"/>
        </w:rPr>
        <w:t> </w:t>
      </w:r>
      <w:r>
        <w:rPr>
          <w:color w:val="231F20"/>
        </w:rPr>
        <w:t>Под</w:t>
      </w:r>
      <w:r>
        <w:rPr>
          <w:color w:val="231F20"/>
          <w:spacing w:val="-2"/>
        </w:rPr>
        <w:t> </w:t>
      </w:r>
      <w:r>
        <w:rPr>
          <w:color w:val="231F20"/>
        </w:rPr>
        <w:t>тер-</w:t>
      </w:r>
      <w:r>
        <w:rPr>
          <w:color w:val="231F20"/>
          <w:spacing w:val="-68"/>
        </w:rPr>
        <w:t> </w:t>
      </w:r>
      <w:r>
        <w:rPr>
          <w:color w:val="231F20"/>
        </w:rPr>
        <w:t>мином</w:t>
      </w:r>
      <w:r>
        <w:rPr>
          <w:color w:val="231F20"/>
          <w:spacing w:val="-15"/>
        </w:rPr>
        <w:t> </w:t>
      </w:r>
      <w:r>
        <w:rPr>
          <w:color w:val="231F20"/>
        </w:rPr>
        <w:t>«Интерактивный</w:t>
      </w:r>
      <w:r>
        <w:rPr>
          <w:color w:val="231F20"/>
          <w:spacing w:val="-14"/>
        </w:rPr>
        <w:t> </w:t>
      </w:r>
      <w:r>
        <w:rPr>
          <w:color w:val="231F20"/>
        </w:rPr>
        <w:t>музей»</w:t>
      </w:r>
      <w:r>
        <w:rPr>
          <w:color w:val="231F20"/>
          <w:spacing w:val="-14"/>
        </w:rPr>
        <w:t> </w:t>
      </w:r>
      <w:r>
        <w:rPr>
          <w:color w:val="231F20"/>
        </w:rPr>
        <w:t>принято</w:t>
      </w:r>
      <w:r>
        <w:rPr>
          <w:color w:val="231F20"/>
          <w:spacing w:val="-14"/>
        </w:rPr>
        <w:t> </w:t>
      </w:r>
      <w:r>
        <w:rPr>
          <w:color w:val="231F20"/>
        </w:rPr>
        <w:t>понимать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технологии,</w:t>
      </w:r>
      <w:r>
        <w:rPr>
          <w:color w:val="231F20"/>
          <w:spacing w:val="-14"/>
        </w:rPr>
        <w:t> </w:t>
      </w:r>
      <w:r>
        <w:rPr>
          <w:color w:val="231F20"/>
        </w:rPr>
        <w:t>предполагающие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активное участие широкой аудитории в работе музея. Интерактивность музея пред-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полагает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коммуникативной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именно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привлечь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вни-</w:t>
      </w:r>
      <w:r>
        <w:rPr>
          <w:color w:val="231F20"/>
          <w:spacing w:val="-68"/>
        </w:rPr>
        <w:t> </w:t>
      </w:r>
      <w:r>
        <w:rPr>
          <w:color w:val="231F20"/>
        </w:rPr>
        <w:t>мание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самому музею,</w:t>
      </w:r>
      <w:r>
        <w:rPr>
          <w:color w:val="231F20"/>
          <w:spacing w:val="-1"/>
        </w:rPr>
        <w:t> </w:t>
      </w:r>
      <w:r>
        <w:rPr>
          <w:color w:val="231F20"/>
        </w:rPr>
        <w:t>так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виртуальной</w:t>
      </w:r>
      <w:r>
        <w:rPr>
          <w:color w:val="231F20"/>
          <w:spacing w:val="-1"/>
        </w:rPr>
        <w:t> </w:t>
      </w:r>
      <w:r>
        <w:rPr>
          <w:color w:val="231F20"/>
        </w:rPr>
        <w:t>части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</w:rPr>
        <w:t>В ходе исследования были рассмотрены более двух десятков интерактивных</w:t>
      </w:r>
      <w:r>
        <w:rPr>
          <w:color w:val="231F20"/>
          <w:spacing w:val="-67"/>
        </w:rPr>
        <w:t> </w:t>
      </w:r>
      <w:r>
        <w:rPr>
          <w:color w:val="231F20"/>
        </w:rPr>
        <w:t>музеев среди которых: Европарламент в Брюсселе, морской музей в Таллине</w:t>
      </w:r>
      <w:r>
        <w:rPr>
          <w:color w:val="231F20"/>
          <w:spacing w:val="1"/>
        </w:rPr>
        <w:t> </w:t>
      </w:r>
      <w:r>
        <w:rPr>
          <w:color w:val="231F20"/>
        </w:rPr>
        <w:t>(Летная</w:t>
      </w:r>
      <w:r>
        <w:rPr>
          <w:color w:val="231F20"/>
          <w:spacing w:val="46"/>
        </w:rPr>
        <w:t> </w:t>
      </w:r>
      <w:r>
        <w:rPr>
          <w:color w:val="231F20"/>
        </w:rPr>
        <w:t>гавань</w:t>
      </w:r>
      <w:r>
        <w:rPr>
          <w:color w:val="231F20"/>
          <w:spacing w:val="47"/>
        </w:rPr>
        <w:t> </w:t>
      </w:r>
      <w:r>
        <w:rPr>
          <w:color w:val="231F20"/>
        </w:rPr>
        <w:t>и</w:t>
      </w:r>
      <w:r>
        <w:rPr>
          <w:color w:val="231F20"/>
          <w:spacing w:val="47"/>
        </w:rPr>
        <w:t> </w:t>
      </w:r>
      <w:r>
        <w:rPr>
          <w:color w:val="231F20"/>
        </w:rPr>
        <w:t>Башня</w:t>
      </w:r>
      <w:r>
        <w:rPr>
          <w:color w:val="231F20"/>
          <w:spacing w:val="47"/>
        </w:rPr>
        <w:t> </w:t>
      </w:r>
      <w:r>
        <w:rPr>
          <w:color w:val="231F20"/>
        </w:rPr>
        <w:t>толстой</w:t>
      </w:r>
      <w:r>
        <w:rPr>
          <w:color w:val="231F20"/>
          <w:spacing w:val="47"/>
        </w:rPr>
        <w:t> </w:t>
      </w:r>
      <w:r>
        <w:rPr>
          <w:color w:val="231F20"/>
        </w:rPr>
        <w:t>Маргариты),</w:t>
      </w:r>
      <w:r>
        <w:rPr>
          <w:color w:val="231F20"/>
          <w:spacing w:val="47"/>
        </w:rPr>
        <w:t> </w:t>
      </w:r>
      <w:r>
        <w:rPr>
          <w:color w:val="231F20"/>
        </w:rPr>
        <w:t>морской</w:t>
      </w:r>
      <w:r>
        <w:rPr>
          <w:color w:val="231F20"/>
          <w:spacing w:val="47"/>
        </w:rPr>
        <w:t> </w:t>
      </w:r>
      <w:r>
        <w:rPr>
          <w:color w:val="231F20"/>
        </w:rPr>
        <w:t>музей</w:t>
      </w:r>
      <w:r>
        <w:rPr>
          <w:color w:val="231F20"/>
          <w:spacing w:val="47"/>
        </w:rPr>
        <w:t> </w:t>
      </w:r>
      <w:r>
        <w:rPr>
          <w:color w:val="231F20"/>
        </w:rPr>
        <w:t>в</w:t>
      </w:r>
      <w:r>
        <w:rPr>
          <w:color w:val="231F20"/>
          <w:spacing w:val="47"/>
        </w:rPr>
        <w:t> </w:t>
      </w:r>
      <w:r>
        <w:rPr>
          <w:color w:val="231F20"/>
        </w:rPr>
        <w:t>г.</w:t>
      </w:r>
      <w:r>
        <w:rPr>
          <w:color w:val="231F20"/>
          <w:spacing w:val="47"/>
        </w:rPr>
        <w:t> </w:t>
      </w:r>
      <w:r>
        <w:rPr>
          <w:color w:val="231F20"/>
        </w:rPr>
        <w:t>Котка,</w:t>
      </w:r>
      <w:r>
        <w:rPr>
          <w:color w:val="231F20"/>
          <w:spacing w:val="46"/>
        </w:rPr>
        <w:t> </w:t>
      </w:r>
      <w:r>
        <w:rPr>
          <w:color w:val="231F20"/>
        </w:rPr>
        <w:t>му-</w:t>
      </w:r>
      <w:r>
        <w:rPr>
          <w:color w:val="231F20"/>
          <w:spacing w:val="-67"/>
        </w:rPr>
        <w:t> </w:t>
      </w:r>
      <w:r>
        <w:rPr>
          <w:color w:val="231F20"/>
        </w:rPr>
        <w:t>зей</w:t>
      </w:r>
      <w:r>
        <w:rPr>
          <w:color w:val="231F20"/>
          <w:spacing w:val="9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Таллине,</w:t>
      </w:r>
      <w:r>
        <w:rPr>
          <w:color w:val="231F20"/>
          <w:spacing w:val="9"/>
        </w:rPr>
        <w:t> </w:t>
      </w:r>
      <w:r>
        <w:rPr>
          <w:color w:val="231F20"/>
        </w:rPr>
        <w:t>музей</w:t>
      </w:r>
      <w:r>
        <w:rPr>
          <w:color w:val="231F20"/>
          <w:spacing w:val="9"/>
        </w:rPr>
        <w:t> </w:t>
      </w:r>
      <w:r>
        <w:rPr>
          <w:color w:val="231F20"/>
        </w:rPr>
        <w:t>Бельвю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Брюсселе,</w:t>
      </w:r>
      <w:r>
        <w:rPr>
          <w:color w:val="231F20"/>
          <w:spacing w:val="9"/>
        </w:rPr>
        <w:t> </w:t>
      </w:r>
      <w:r>
        <w:rPr>
          <w:color w:val="231F20"/>
        </w:rPr>
        <w:t>Морской</w:t>
      </w:r>
      <w:r>
        <w:rPr>
          <w:color w:val="231F20"/>
          <w:spacing w:val="9"/>
        </w:rPr>
        <w:t> </w:t>
      </w:r>
      <w:r>
        <w:rPr>
          <w:color w:val="231F20"/>
        </w:rPr>
        <w:t>музей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Дании</w:t>
      </w:r>
      <w:r>
        <w:rPr>
          <w:color w:val="231F20"/>
          <w:spacing w:val="-67"/>
        </w:rPr>
        <w:t> </w:t>
      </w:r>
      <w:r>
        <w:rPr>
          <w:color w:val="231F20"/>
        </w:rPr>
        <w:t>в городе Хельсингер, Морской музей в Стамбуле, Музей парусника «Мэри</w:t>
      </w:r>
      <w:r>
        <w:rPr>
          <w:color w:val="231F20"/>
          <w:spacing w:val="1"/>
        </w:rPr>
        <w:t> </w:t>
      </w:r>
      <w:r>
        <w:rPr>
          <w:color w:val="231F20"/>
        </w:rPr>
        <w:t>Роуз»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Великобритании,</w:t>
      </w:r>
      <w:r>
        <w:rPr>
          <w:color w:val="231F20"/>
          <w:spacing w:val="15"/>
        </w:rPr>
        <w:t> </w:t>
      </w:r>
      <w:r>
        <w:rPr>
          <w:color w:val="231F20"/>
        </w:rPr>
        <w:t>Музей</w:t>
      </w:r>
      <w:r>
        <w:rPr>
          <w:color w:val="231F20"/>
          <w:spacing w:val="15"/>
        </w:rPr>
        <w:t> </w:t>
      </w:r>
      <w:r>
        <w:rPr>
          <w:color w:val="231F20"/>
        </w:rPr>
        <w:t>корабля</w:t>
      </w:r>
      <w:r>
        <w:rPr>
          <w:color w:val="231F20"/>
          <w:spacing w:val="15"/>
        </w:rPr>
        <w:t> </w:t>
      </w:r>
      <w:r>
        <w:rPr>
          <w:color w:val="231F20"/>
        </w:rPr>
        <w:t>«Васа»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Стокгольме,</w:t>
      </w:r>
      <w:r>
        <w:rPr>
          <w:color w:val="231F20"/>
          <w:spacing w:val="15"/>
        </w:rPr>
        <w:t> </w:t>
      </w:r>
      <w:r>
        <w:rPr>
          <w:color w:val="231F20"/>
        </w:rPr>
        <w:t>Морской</w:t>
      </w:r>
      <w:r>
        <w:rPr>
          <w:color w:val="231F20"/>
          <w:spacing w:val="15"/>
        </w:rPr>
        <w:t> </w:t>
      </w:r>
      <w:r>
        <w:rPr>
          <w:color w:val="231F20"/>
        </w:rPr>
        <w:t>музей</w:t>
      </w:r>
      <w:r>
        <w:rPr>
          <w:color w:val="231F20"/>
          <w:spacing w:val="-68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Роттердаме,</w:t>
      </w:r>
      <w:r>
        <w:rPr>
          <w:color w:val="231F20"/>
          <w:spacing w:val="-16"/>
        </w:rPr>
        <w:t> </w:t>
      </w:r>
      <w:r>
        <w:rPr>
          <w:color w:val="231F20"/>
        </w:rPr>
        <w:t>Музей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MAXXI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Риме.</w:t>
      </w:r>
      <w:r>
        <w:rPr>
          <w:color w:val="231F20"/>
          <w:spacing w:val="-16"/>
        </w:rPr>
        <w:t> </w:t>
      </w:r>
      <w:r>
        <w:rPr>
          <w:color w:val="231F20"/>
        </w:rPr>
        <w:t>Среди</w:t>
      </w:r>
      <w:r>
        <w:rPr>
          <w:color w:val="231F20"/>
          <w:spacing w:val="-14"/>
        </w:rPr>
        <w:t> </w:t>
      </w:r>
      <w:r>
        <w:rPr>
          <w:color w:val="231F20"/>
        </w:rPr>
        <w:t>отечественных</w:t>
      </w:r>
      <w:r>
        <w:rPr>
          <w:color w:val="231F20"/>
          <w:spacing w:val="-16"/>
        </w:rPr>
        <w:t> </w:t>
      </w:r>
      <w:r>
        <w:rPr>
          <w:color w:val="231F20"/>
        </w:rPr>
        <w:t>примеров</w:t>
      </w:r>
      <w:r>
        <w:rPr>
          <w:color w:val="231F20"/>
          <w:spacing w:val="-15"/>
        </w:rPr>
        <w:t> </w:t>
      </w:r>
      <w:r>
        <w:rPr>
          <w:color w:val="231F20"/>
        </w:rPr>
        <w:t>интерактив-</w:t>
      </w:r>
      <w:r>
        <w:rPr>
          <w:color w:val="231F20"/>
          <w:spacing w:val="-68"/>
        </w:rPr>
        <w:t> </w:t>
      </w:r>
      <w:r>
        <w:rPr>
          <w:color w:val="231F20"/>
        </w:rPr>
        <w:t>ных музейных пространств можно выделить: Музей петербургского метрополи-</w:t>
      </w:r>
      <w:r>
        <w:rPr>
          <w:color w:val="231F20"/>
          <w:spacing w:val="-67"/>
        </w:rPr>
        <w:t> </w:t>
      </w:r>
      <w:r>
        <w:rPr>
          <w:color w:val="231F20"/>
        </w:rPr>
        <w:t>тена,</w:t>
      </w:r>
      <w:r>
        <w:rPr>
          <w:color w:val="231F20"/>
          <w:spacing w:val="-11"/>
        </w:rPr>
        <w:t> </w:t>
      </w:r>
      <w:r>
        <w:rPr>
          <w:color w:val="231F20"/>
        </w:rPr>
        <w:t>«Вселенная</w:t>
      </w:r>
      <w:r>
        <w:rPr>
          <w:color w:val="231F20"/>
          <w:spacing w:val="-11"/>
        </w:rPr>
        <w:t> </w:t>
      </w:r>
      <w:r>
        <w:rPr>
          <w:color w:val="231F20"/>
        </w:rPr>
        <w:t>воды»</w:t>
      </w:r>
      <w:r>
        <w:rPr>
          <w:color w:val="231F20"/>
          <w:spacing w:val="-10"/>
        </w:rPr>
        <w:t> </w:t>
      </w:r>
      <w:r>
        <w:rPr>
          <w:color w:val="231F20"/>
        </w:rPr>
        <w:t>(Музей</w:t>
      </w:r>
      <w:r>
        <w:rPr>
          <w:color w:val="231F20"/>
          <w:spacing w:val="-11"/>
        </w:rPr>
        <w:t> </w:t>
      </w:r>
      <w:r>
        <w:rPr>
          <w:color w:val="231F20"/>
        </w:rPr>
        <w:t>воды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Санкт-Петербурге),</w:t>
      </w:r>
      <w:r>
        <w:rPr>
          <w:color w:val="231F20"/>
          <w:spacing w:val="-11"/>
        </w:rPr>
        <w:t> </w:t>
      </w:r>
      <w:r>
        <w:rPr>
          <w:color w:val="231F20"/>
        </w:rPr>
        <w:t>Музей</w:t>
      </w:r>
      <w:r>
        <w:rPr>
          <w:color w:val="231F20"/>
          <w:spacing w:val="-10"/>
        </w:rPr>
        <w:t> </w:t>
      </w:r>
      <w:r>
        <w:rPr>
          <w:color w:val="231F20"/>
        </w:rPr>
        <w:t>«Россия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моя</w:t>
      </w:r>
      <w:r>
        <w:rPr>
          <w:color w:val="231F20"/>
          <w:spacing w:val="-67"/>
        </w:rPr>
        <w:t> </w:t>
      </w:r>
      <w:r>
        <w:rPr>
          <w:color w:val="231F20"/>
        </w:rPr>
        <w:t>история» в Санкт-Петербурге. По итогам анализа проектирования интерактив-</w:t>
      </w:r>
      <w:r>
        <w:rPr>
          <w:color w:val="231F20"/>
          <w:spacing w:val="1"/>
        </w:rPr>
        <w:t> </w:t>
      </w:r>
      <w:r>
        <w:rPr>
          <w:color w:val="231F20"/>
        </w:rPr>
        <w:t>ных пространств музеев можно определить </w:t>
      </w:r>
      <w:r>
        <w:rPr>
          <w:b/>
          <w:color w:val="231F20"/>
        </w:rPr>
        <w:t>три модели проектирования му-</w:t>
      </w:r>
      <w:r>
        <w:rPr>
          <w:b/>
          <w:color w:val="231F20"/>
          <w:spacing w:val="1"/>
        </w:rPr>
        <w:t> </w:t>
      </w:r>
      <w:r>
        <w:rPr>
          <w:b/>
          <w:color w:val="231F20"/>
        </w:rPr>
        <w:t>зейной экспозиции </w:t>
      </w:r>
      <w:r>
        <w:rPr>
          <w:color w:val="231F20"/>
        </w:rPr>
        <w:t>с привлечением цифровых технологий: аудиовизуальную,</w:t>
      </w:r>
      <w:r>
        <w:rPr>
          <w:color w:val="231F20"/>
          <w:spacing w:val="1"/>
        </w:rPr>
        <w:t> </w:t>
      </w:r>
      <w:r>
        <w:rPr>
          <w:color w:val="231F20"/>
        </w:rPr>
        <w:t>интерактивную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виртуальную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1).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03895" cy="5343525"/>
            <wp:effectExtent l="0" t="0" r="0" b="0"/>
            <wp:docPr id="209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4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389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ind w:left="0"/>
        <w:rPr>
          <w:sz w:val="14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Модели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музейной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экспозиции</w:t>
      </w:r>
    </w:p>
    <w:p>
      <w:pPr>
        <w:pStyle w:val="BodyText"/>
        <w:spacing w:before="9"/>
        <w:ind w:left="0"/>
        <w:rPr>
          <w:sz w:val="23"/>
        </w:rPr>
      </w:pPr>
    </w:p>
    <w:p>
      <w:pPr>
        <w:pStyle w:val="Heading3"/>
      </w:pPr>
      <w:r>
        <w:rPr>
          <w:color w:val="231F20"/>
          <w:spacing w:val="-2"/>
        </w:rPr>
        <w:t>Аудиовизуальная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модель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</w:rPr>
        <w:t>Основные особенности: передача посетителю информации по принципу мо-</w:t>
      </w:r>
      <w:r>
        <w:rPr>
          <w:color w:val="231F20"/>
          <w:spacing w:val="1"/>
        </w:rPr>
        <w:t> </w:t>
      </w:r>
      <w:r>
        <w:rPr>
          <w:color w:val="231F20"/>
        </w:rPr>
        <w:t>нолога</w:t>
      </w:r>
      <w:r>
        <w:rPr>
          <w:color w:val="231F20"/>
          <w:spacing w:val="-4"/>
        </w:rPr>
        <w:t> </w:t>
      </w:r>
      <w:r>
        <w:rPr>
          <w:color w:val="231F20"/>
        </w:rPr>
        <w:t>(посетитель</w:t>
      </w:r>
      <w:r>
        <w:rPr>
          <w:color w:val="231F20"/>
          <w:spacing w:val="-3"/>
        </w:rPr>
        <w:t> </w:t>
      </w:r>
      <w:r>
        <w:rPr>
          <w:color w:val="231F20"/>
        </w:rPr>
        <w:t>«читает</w:t>
      </w:r>
      <w:r>
        <w:rPr>
          <w:color w:val="231F20"/>
          <w:spacing w:val="-4"/>
        </w:rPr>
        <w:t> </w:t>
      </w:r>
      <w:r>
        <w:rPr>
          <w:color w:val="231F20"/>
        </w:rPr>
        <w:t>экспозицию»);</w:t>
      </w:r>
      <w:r>
        <w:rPr>
          <w:color w:val="231F20"/>
          <w:spacing w:val="-3"/>
        </w:rPr>
        <w:t> </w:t>
      </w:r>
      <w:r>
        <w:rPr>
          <w:color w:val="231F20"/>
        </w:rPr>
        <w:t>ключевая</w:t>
      </w:r>
      <w:r>
        <w:rPr>
          <w:color w:val="231F20"/>
          <w:spacing w:val="-4"/>
        </w:rPr>
        <w:t> </w:t>
      </w:r>
      <w:r>
        <w:rPr>
          <w:color w:val="231F20"/>
        </w:rPr>
        <w:t>функция</w:t>
      </w:r>
      <w:r>
        <w:rPr>
          <w:color w:val="231F20"/>
          <w:spacing w:val="-3"/>
        </w:rPr>
        <w:t> </w:t>
      </w:r>
      <w:r>
        <w:rPr>
          <w:color w:val="231F20"/>
        </w:rPr>
        <w:t>цифрового</w:t>
      </w:r>
      <w:r>
        <w:rPr>
          <w:color w:val="231F20"/>
          <w:spacing w:val="-4"/>
        </w:rPr>
        <w:t> </w:t>
      </w:r>
      <w:r>
        <w:rPr>
          <w:color w:val="231F20"/>
        </w:rPr>
        <w:t>обору-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дования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информационная</w:t>
      </w:r>
      <w:r>
        <w:rPr>
          <w:color w:val="231F20"/>
          <w:spacing w:val="-15"/>
        </w:rPr>
        <w:t> </w:t>
      </w:r>
      <w:r>
        <w:rPr>
          <w:color w:val="231F20"/>
        </w:rPr>
        <w:t>(демонстрация</w:t>
      </w:r>
      <w:r>
        <w:rPr>
          <w:color w:val="231F20"/>
          <w:spacing w:val="-15"/>
        </w:rPr>
        <w:t> </w:t>
      </w:r>
      <w:r>
        <w:rPr>
          <w:color w:val="231F20"/>
        </w:rPr>
        <w:t>дополнительной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теме</w:t>
      </w:r>
      <w:r>
        <w:rPr>
          <w:color w:val="231F20"/>
          <w:spacing w:val="-68"/>
        </w:rPr>
        <w:t> </w:t>
      </w:r>
      <w:r>
        <w:rPr>
          <w:color w:val="231F20"/>
        </w:rPr>
        <w:t>экспозиции</w:t>
      </w:r>
      <w:r>
        <w:rPr>
          <w:color w:val="231F20"/>
          <w:spacing w:val="-2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1"/>
        </w:rPr>
        <w:t> </w:t>
      </w:r>
      <w:r>
        <w:rPr>
          <w:color w:val="231F20"/>
        </w:rPr>
        <w:t>цифрового</w:t>
      </w:r>
      <w:r>
        <w:rPr>
          <w:color w:val="231F20"/>
          <w:spacing w:val="-1"/>
        </w:rPr>
        <w:t> </w:t>
      </w:r>
      <w:r>
        <w:rPr>
          <w:color w:val="231F20"/>
        </w:rPr>
        <w:t>оборудования)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Пример экспозиций аудиовизуальной модели – экспозиция музейного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плекса</w:t>
      </w:r>
      <w:r>
        <w:rPr>
          <w:color w:val="231F20"/>
          <w:spacing w:val="-5"/>
        </w:rPr>
        <w:t> </w:t>
      </w:r>
      <w:r>
        <w:rPr>
          <w:color w:val="231F20"/>
        </w:rPr>
        <w:t>«Вселенная</w:t>
      </w:r>
      <w:r>
        <w:rPr>
          <w:color w:val="231F20"/>
          <w:spacing w:val="-5"/>
        </w:rPr>
        <w:t> </w:t>
      </w:r>
      <w:r>
        <w:rPr>
          <w:color w:val="231F20"/>
        </w:rPr>
        <w:t>Воды»</w:t>
      </w:r>
      <w:r>
        <w:rPr>
          <w:color w:val="231F20"/>
          <w:spacing w:val="-4"/>
        </w:rPr>
        <w:t> </w:t>
      </w:r>
      <w:r>
        <w:rPr>
          <w:color w:val="231F20"/>
        </w:rPr>
        <w:t>(г.</w:t>
      </w:r>
      <w:r>
        <w:rPr>
          <w:color w:val="231F20"/>
          <w:spacing w:val="-5"/>
        </w:rPr>
        <w:t> </w:t>
      </w:r>
      <w:r>
        <w:rPr>
          <w:color w:val="231F20"/>
        </w:rPr>
        <w:t>Санкт-Петербург).</w:t>
      </w:r>
      <w:r>
        <w:rPr>
          <w:color w:val="231F20"/>
          <w:spacing w:val="-4"/>
        </w:rPr>
        <w:t> </w:t>
      </w:r>
      <w:r>
        <w:rPr>
          <w:color w:val="231F20"/>
        </w:rPr>
        <w:t>Экспозиция,</w:t>
      </w:r>
      <w:r>
        <w:rPr>
          <w:color w:val="231F20"/>
          <w:spacing w:val="-5"/>
        </w:rPr>
        <w:t> </w:t>
      </w:r>
      <w:r>
        <w:rPr>
          <w:color w:val="231F20"/>
        </w:rPr>
        <w:t>открытая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2008</w:t>
      </w:r>
      <w:r>
        <w:rPr>
          <w:color w:val="231F20"/>
          <w:spacing w:val="-7"/>
        </w:rPr>
        <w:t> </w:t>
      </w:r>
      <w:r>
        <w:rPr>
          <w:color w:val="231F20"/>
        </w:rPr>
        <w:t>г.,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рассказывает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значении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воды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истории</w:t>
      </w:r>
      <w:r>
        <w:rPr>
          <w:color w:val="231F20"/>
          <w:spacing w:val="-17"/>
        </w:rPr>
        <w:t> </w:t>
      </w:r>
      <w:r>
        <w:rPr>
          <w:color w:val="231F20"/>
        </w:rPr>
        <w:t>цивилизации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жизни</w:t>
      </w:r>
      <w:r>
        <w:rPr>
          <w:color w:val="231F20"/>
          <w:spacing w:val="-16"/>
        </w:rPr>
        <w:t> </w:t>
      </w:r>
      <w:r>
        <w:rPr>
          <w:color w:val="231F20"/>
        </w:rPr>
        <w:t>каждого</w:t>
      </w:r>
      <w:r>
        <w:rPr>
          <w:color w:val="231F20"/>
          <w:spacing w:val="-16"/>
        </w:rPr>
        <w:t> </w:t>
      </w:r>
      <w:r>
        <w:rPr>
          <w:color w:val="231F20"/>
        </w:rPr>
        <w:t>человека.</w:t>
      </w:r>
    </w:p>
    <w:p>
      <w:pPr>
        <w:pStyle w:val="Heading3"/>
        <w:spacing w:before="223"/>
      </w:pPr>
      <w:r>
        <w:rPr>
          <w:color w:val="231F20"/>
        </w:rPr>
        <w:t>Интерактивная</w:t>
      </w:r>
      <w:r>
        <w:rPr>
          <w:color w:val="231F20"/>
          <w:spacing w:val="-6"/>
        </w:rPr>
        <w:t> </w:t>
      </w:r>
      <w:r>
        <w:rPr>
          <w:color w:val="231F20"/>
        </w:rPr>
        <w:t>модель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  <w:w w:val="105"/>
        </w:rPr>
        <w:t>Основные особенности: передача посетителю информации по принципу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диалога (посетитель активно взаимодействует с экспозицией); ключевая функ-</w:t>
      </w:r>
      <w:r>
        <w:rPr>
          <w:color w:val="231F20"/>
          <w:spacing w:val="1"/>
        </w:rPr>
        <w:t> </w:t>
      </w:r>
      <w:r>
        <w:rPr>
          <w:color w:val="231F20"/>
        </w:rPr>
        <w:t>ция цифрового оборудования – игровая (вовлечение посетителя в активное дей-</w:t>
      </w:r>
      <w:r>
        <w:rPr>
          <w:color w:val="231F20"/>
          <w:spacing w:val="-67"/>
        </w:rPr>
        <w:t> </w:t>
      </w:r>
      <w:r>
        <w:rPr>
          <w:color w:val="231F20"/>
          <w:w w:val="105"/>
        </w:rPr>
        <w:t>ствие)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25" w:firstLine="396"/>
        <w:jc w:val="both"/>
      </w:pPr>
      <w:r>
        <w:rPr>
          <w:color w:val="231F20"/>
        </w:rPr>
        <w:t>Пример экспозиций интерактивной модели – музей Летной гавани в Таллине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представляет собой отдельно стоящее здание, расположен на берегу Таллиннского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залива. Экспозицию музея дополняют судна, которые пришвартованы в Летной</w:t>
      </w:r>
      <w:r>
        <w:rPr>
          <w:color w:val="231F20"/>
          <w:spacing w:val="1"/>
        </w:rPr>
        <w:t> </w:t>
      </w:r>
      <w:r>
        <w:rPr>
          <w:color w:val="231F20"/>
        </w:rPr>
        <w:t>гавани. В музее есть комната, где можно ощутить штормовые ветра, самолеты,</w:t>
      </w:r>
      <w:r>
        <w:rPr>
          <w:color w:val="231F20"/>
          <w:spacing w:val="1"/>
        </w:rPr>
        <w:t> </w:t>
      </w:r>
      <w:r>
        <w:rPr>
          <w:color w:val="231F20"/>
        </w:rPr>
        <w:t>на которых можно виртуально «полетать», морской бой на кораблях, управляе-</w:t>
      </w:r>
      <w:r>
        <w:rPr>
          <w:color w:val="231F20"/>
          <w:spacing w:val="1"/>
        </w:rPr>
        <w:t> </w:t>
      </w:r>
      <w:r>
        <w:rPr>
          <w:color w:val="231F20"/>
        </w:rPr>
        <w:t>мых радиосигналом.</w:t>
      </w:r>
    </w:p>
    <w:p>
      <w:pPr>
        <w:pStyle w:val="Heading3"/>
        <w:spacing w:before="224"/>
      </w:pPr>
      <w:r>
        <w:rPr>
          <w:color w:val="231F20"/>
        </w:rPr>
        <w:t>Виртуальная</w:t>
      </w:r>
      <w:r>
        <w:rPr>
          <w:color w:val="231F20"/>
          <w:spacing w:val="-13"/>
        </w:rPr>
        <w:t> </w:t>
      </w:r>
      <w:r>
        <w:rPr>
          <w:color w:val="231F20"/>
        </w:rPr>
        <w:t>модель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  <w:spacing w:val="-2"/>
        </w:rPr>
        <w:t>Основные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особенности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модели: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передача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посетителю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информации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исходить по принципу либо диалога, либо монолога; ключевая функция цифро-</w:t>
      </w:r>
      <w:r>
        <w:rPr>
          <w:color w:val="231F20"/>
          <w:spacing w:val="1"/>
        </w:rPr>
        <w:t> </w:t>
      </w:r>
      <w:r>
        <w:rPr>
          <w:color w:val="231F20"/>
        </w:rPr>
        <w:t>вого</w:t>
      </w:r>
      <w:r>
        <w:rPr>
          <w:color w:val="231F20"/>
          <w:spacing w:val="-5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мультимедийность;</w:t>
      </w:r>
      <w:r>
        <w:rPr>
          <w:color w:val="231F20"/>
          <w:spacing w:val="-5"/>
        </w:rPr>
        <w:t> </w:t>
      </w:r>
      <w:r>
        <w:rPr>
          <w:color w:val="231F20"/>
        </w:rPr>
        <w:t>виртуальная</w:t>
      </w:r>
      <w:r>
        <w:rPr>
          <w:color w:val="231F20"/>
          <w:spacing w:val="-5"/>
        </w:rPr>
        <w:t> </w:t>
      </w:r>
      <w:r>
        <w:rPr>
          <w:color w:val="231F20"/>
        </w:rPr>
        <w:t>экспозиция</w:t>
      </w:r>
      <w:r>
        <w:rPr>
          <w:color w:val="231F20"/>
          <w:spacing w:val="-4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6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реальном, а в</w:t>
      </w:r>
      <w:r>
        <w:rPr>
          <w:color w:val="231F20"/>
          <w:spacing w:val="-1"/>
        </w:rPr>
        <w:t> </w:t>
      </w:r>
      <w:r>
        <w:rPr>
          <w:color w:val="231F20"/>
        </w:rPr>
        <w:t>виртуальном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пространстве [4].</w:t>
      </w:r>
    </w:p>
    <w:p>
      <w:pPr>
        <w:pStyle w:val="BodyText"/>
        <w:spacing w:line="268" w:lineRule="auto"/>
        <w:ind w:right="1125" w:firstLine="396"/>
        <w:jc w:val="both"/>
      </w:pPr>
      <w:r>
        <w:rPr>
          <w:color w:val="231F20"/>
        </w:rPr>
        <w:t>Пример экспозиций виртуальной модели – экспозиция виртуального музея</w:t>
      </w:r>
      <w:r>
        <w:rPr>
          <w:color w:val="231F20"/>
          <w:spacing w:val="1"/>
        </w:rPr>
        <w:t> </w:t>
      </w:r>
      <w:r>
        <w:rPr>
          <w:color w:val="231F20"/>
        </w:rPr>
        <w:t>ГУЛАГа Эта экспозиция представляет собой базу данных по теме эпохи совет-</w:t>
      </w:r>
      <w:r>
        <w:rPr>
          <w:color w:val="231F20"/>
          <w:spacing w:val="1"/>
        </w:rPr>
        <w:t> </w:t>
      </w:r>
      <w:r>
        <w:rPr>
          <w:color w:val="231F20"/>
        </w:rPr>
        <w:t>ского террора. Основная задача проектирования интерактивной экспозиции 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ключается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том,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средствами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видов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искусств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содействовать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рас-</w:t>
      </w:r>
      <w:r>
        <w:rPr>
          <w:color w:val="231F20"/>
          <w:spacing w:val="-67"/>
        </w:rPr>
        <w:t> </w:t>
      </w:r>
      <w:r>
        <w:rPr>
          <w:color w:val="231F20"/>
        </w:rPr>
        <w:t>крытию</w:t>
      </w:r>
      <w:r>
        <w:rPr>
          <w:color w:val="231F20"/>
          <w:spacing w:val="22"/>
        </w:rPr>
        <w:t> </w:t>
      </w:r>
      <w:r>
        <w:rPr>
          <w:color w:val="231F20"/>
        </w:rPr>
        <w:t>идеи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научного</w:t>
      </w:r>
      <w:r>
        <w:rPr>
          <w:color w:val="231F20"/>
          <w:spacing w:val="23"/>
        </w:rPr>
        <w:t> </w:t>
      </w:r>
      <w:r>
        <w:rPr>
          <w:color w:val="231F20"/>
        </w:rPr>
        <w:t>содержания</w:t>
      </w:r>
      <w:r>
        <w:rPr>
          <w:color w:val="231F20"/>
          <w:spacing w:val="23"/>
        </w:rPr>
        <w:t> </w:t>
      </w:r>
      <w:r>
        <w:rPr>
          <w:color w:val="231F20"/>
        </w:rPr>
        <w:t>экспозиции,</w:t>
      </w:r>
      <w:r>
        <w:rPr>
          <w:color w:val="231F20"/>
          <w:spacing w:val="22"/>
        </w:rPr>
        <w:t> </w:t>
      </w:r>
      <w:r>
        <w:rPr>
          <w:color w:val="231F20"/>
        </w:rPr>
        <w:t>помочь</w:t>
      </w:r>
      <w:r>
        <w:rPr>
          <w:color w:val="231F20"/>
          <w:spacing w:val="23"/>
        </w:rPr>
        <w:t> </w:t>
      </w:r>
      <w:r>
        <w:rPr>
          <w:color w:val="231F20"/>
        </w:rPr>
        <w:t>посетителю</w:t>
      </w:r>
      <w:r>
        <w:rPr>
          <w:color w:val="231F20"/>
          <w:spacing w:val="23"/>
        </w:rPr>
        <w:t> </w:t>
      </w:r>
      <w:r>
        <w:rPr>
          <w:color w:val="231F20"/>
        </w:rPr>
        <w:t>увидеть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понять</w:t>
      </w:r>
      <w:r>
        <w:rPr>
          <w:color w:val="231F20"/>
          <w:spacing w:val="-1"/>
        </w:rPr>
        <w:t> </w:t>
      </w:r>
      <w:r>
        <w:rPr>
          <w:color w:val="231F20"/>
        </w:rPr>
        <w:t>саму идею</w:t>
      </w:r>
      <w:r>
        <w:rPr>
          <w:color w:val="231F20"/>
          <w:spacing w:val="-1"/>
        </w:rPr>
        <w:t> </w:t>
      </w:r>
      <w:r>
        <w:rPr>
          <w:color w:val="231F20"/>
        </w:rPr>
        <w:t>[5, 6].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 ходе работы были выделены следующие принципы проектирования инте-</w:t>
      </w:r>
      <w:r>
        <w:rPr>
          <w:color w:val="231F20"/>
          <w:spacing w:val="1"/>
        </w:rPr>
        <w:t> </w:t>
      </w:r>
      <w:r>
        <w:rPr>
          <w:color w:val="231F20"/>
        </w:rPr>
        <w:t>рактивных пространств музеев.</w:t>
      </w:r>
    </w:p>
    <w:p>
      <w:pPr>
        <w:pStyle w:val="ListParagraph"/>
        <w:numPr>
          <w:ilvl w:val="0"/>
          <w:numId w:val="90"/>
        </w:numPr>
        <w:tabs>
          <w:tab w:pos="1834" w:val="left" w:leader="none"/>
        </w:tabs>
        <w:spacing w:line="321" w:lineRule="exact" w:before="0" w:after="0"/>
        <w:ind w:left="1833" w:right="0" w:hanging="304"/>
        <w:jc w:val="left"/>
        <w:rPr>
          <w:sz w:val="28"/>
        </w:rPr>
      </w:pPr>
      <w:r>
        <w:rPr>
          <w:b/>
          <w:color w:val="231F20"/>
          <w:sz w:val="28"/>
        </w:rPr>
        <w:t>Концепция.</w:t>
      </w:r>
      <w:r>
        <w:rPr>
          <w:b/>
          <w:color w:val="231F20"/>
          <w:spacing w:val="-10"/>
          <w:sz w:val="28"/>
        </w:rPr>
        <w:t> </w:t>
      </w:r>
      <w:r>
        <w:rPr>
          <w:color w:val="231F20"/>
          <w:sz w:val="28"/>
        </w:rPr>
        <w:t>Музей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должен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иметь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единую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научную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концепцию.</w:t>
      </w:r>
    </w:p>
    <w:p>
      <w:pPr>
        <w:pStyle w:val="ListParagraph"/>
        <w:numPr>
          <w:ilvl w:val="0"/>
          <w:numId w:val="90"/>
        </w:numPr>
        <w:tabs>
          <w:tab w:pos="1834" w:val="left" w:leader="none"/>
        </w:tabs>
        <w:spacing w:line="240" w:lineRule="auto" w:before="32" w:after="0"/>
        <w:ind w:left="1833" w:right="0" w:hanging="304"/>
        <w:jc w:val="left"/>
        <w:rPr>
          <w:sz w:val="28"/>
        </w:rPr>
      </w:pPr>
      <w:r>
        <w:rPr>
          <w:b/>
          <w:color w:val="231F20"/>
          <w:sz w:val="28"/>
        </w:rPr>
        <w:t>Тематика.</w:t>
      </w:r>
      <w:r>
        <w:rPr>
          <w:b/>
          <w:color w:val="231F20"/>
          <w:spacing w:val="-15"/>
          <w:sz w:val="28"/>
        </w:rPr>
        <w:t> </w:t>
      </w:r>
      <w:r>
        <w:rPr>
          <w:color w:val="231F20"/>
          <w:sz w:val="28"/>
        </w:rPr>
        <w:t>Экспозиция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должна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иметь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общую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тематику.</w:t>
      </w:r>
    </w:p>
    <w:p>
      <w:pPr>
        <w:pStyle w:val="ListParagraph"/>
        <w:numPr>
          <w:ilvl w:val="0"/>
          <w:numId w:val="90"/>
        </w:numPr>
        <w:tabs>
          <w:tab w:pos="1823" w:val="left" w:leader="none"/>
        </w:tabs>
        <w:spacing w:line="240" w:lineRule="auto" w:before="38" w:after="0"/>
        <w:ind w:left="1822" w:right="0" w:hanging="293"/>
        <w:jc w:val="left"/>
        <w:rPr>
          <w:sz w:val="28"/>
        </w:rPr>
      </w:pPr>
      <w:r>
        <w:rPr>
          <w:b/>
          <w:color w:val="231F20"/>
          <w:w w:val="95"/>
          <w:sz w:val="28"/>
        </w:rPr>
        <w:t>Содержание.</w:t>
      </w:r>
      <w:r>
        <w:rPr>
          <w:b/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В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экспозиции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требуется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выделять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ведущие,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главные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элементы.</w:t>
      </w:r>
    </w:p>
    <w:p>
      <w:pPr>
        <w:pStyle w:val="ListParagraph"/>
        <w:numPr>
          <w:ilvl w:val="0"/>
          <w:numId w:val="90"/>
        </w:numPr>
        <w:tabs>
          <w:tab w:pos="1828" w:val="left" w:leader="none"/>
        </w:tabs>
        <w:spacing w:line="268" w:lineRule="auto" w:before="38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pacing w:val="-2"/>
          <w:sz w:val="28"/>
        </w:rPr>
        <w:t>Оборудование.</w:t>
      </w:r>
      <w:r>
        <w:rPr>
          <w:b/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Воздействие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оборудования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посетителя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должно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быть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вто-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ричным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отношению 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экспонату.</w:t>
      </w:r>
    </w:p>
    <w:p>
      <w:pPr>
        <w:pStyle w:val="ListParagraph"/>
        <w:numPr>
          <w:ilvl w:val="0"/>
          <w:numId w:val="90"/>
        </w:numPr>
        <w:tabs>
          <w:tab w:pos="1828" w:val="left" w:leader="none"/>
        </w:tabs>
        <w:spacing w:line="268" w:lineRule="auto" w:before="0" w:after="0"/>
        <w:ind w:left="1133" w:right="1133" w:firstLine="396"/>
        <w:jc w:val="both"/>
        <w:rPr>
          <w:sz w:val="28"/>
        </w:rPr>
      </w:pPr>
      <w:r>
        <w:rPr>
          <w:b/>
          <w:color w:val="231F20"/>
          <w:spacing w:val="-1"/>
          <w:sz w:val="28"/>
        </w:rPr>
        <w:t>Дизайн.</w:t>
      </w:r>
      <w:r>
        <w:rPr>
          <w:b/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Оформление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должно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быть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вторичным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отношению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экспонатам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нести смыл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дополнять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содержание экспозиции.</w:t>
      </w:r>
    </w:p>
    <w:p>
      <w:pPr>
        <w:pStyle w:val="ListParagraph"/>
        <w:numPr>
          <w:ilvl w:val="0"/>
          <w:numId w:val="90"/>
        </w:numPr>
        <w:tabs>
          <w:tab w:pos="1823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w w:val="95"/>
          <w:sz w:val="28"/>
        </w:rPr>
        <w:t>Мультимедиа. </w:t>
      </w:r>
      <w:r>
        <w:rPr>
          <w:color w:val="231F20"/>
          <w:w w:val="95"/>
          <w:sz w:val="28"/>
        </w:rPr>
        <w:t>Все аудио и видео файлы должны быть уместны и легки в за-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пуске/включении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для посетителя.</w:t>
      </w:r>
    </w:p>
    <w:p>
      <w:pPr>
        <w:pStyle w:val="ListParagraph"/>
        <w:numPr>
          <w:ilvl w:val="0"/>
          <w:numId w:val="90"/>
        </w:numPr>
        <w:tabs>
          <w:tab w:pos="1829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pacing w:val="-2"/>
          <w:sz w:val="28"/>
        </w:rPr>
        <w:t>Этикетаж.</w:t>
      </w:r>
      <w:r>
        <w:rPr>
          <w:b/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Содержание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этикетки,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кратко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чётко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сформулированное,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долж-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но направить внимание зрителя на те стороны предмета, которые особо важны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экспозиции.</w:t>
      </w:r>
    </w:p>
    <w:p>
      <w:pPr>
        <w:pStyle w:val="ListParagraph"/>
        <w:numPr>
          <w:ilvl w:val="0"/>
          <w:numId w:val="90"/>
        </w:numPr>
        <w:tabs>
          <w:tab w:pos="1834" w:val="left" w:leader="none"/>
        </w:tabs>
        <w:spacing w:line="268" w:lineRule="auto" w:before="0" w:after="0"/>
        <w:ind w:left="1133" w:right="1133" w:firstLine="397"/>
        <w:jc w:val="both"/>
        <w:rPr>
          <w:sz w:val="28"/>
        </w:rPr>
      </w:pPr>
      <w:r>
        <w:rPr>
          <w:b/>
          <w:color w:val="231F20"/>
          <w:sz w:val="28"/>
        </w:rPr>
        <w:t>Тактильность.</w:t>
      </w:r>
      <w:r>
        <w:rPr>
          <w:b/>
          <w:color w:val="231F20"/>
          <w:spacing w:val="-14"/>
          <w:sz w:val="28"/>
        </w:rPr>
        <w:t> </w:t>
      </w:r>
      <w:r>
        <w:rPr>
          <w:color w:val="231F20"/>
          <w:sz w:val="28"/>
        </w:rPr>
        <w:t>Наличие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экспонатов,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которые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можно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потрогать,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например,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механизмы,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приводимые 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движение посетителями.</w:t>
      </w:r>
    </w:p>
    <w:p>
      <w:pPr>
        <w:pStyle w:val="ListParagraph"/>
        <w:numPr>
          <w:ilvl w:val="0"/>
          <w:numId w:val="90"/>
        </w:numPr>
        <w:tabs>
          <w:tab w:pos="1862" w:val="left" w:leader="none"/>
        </w:tabs>
        <w:spacing w:line="268" w:lineRule="auto" w:before="0" w:after="0"/>
        <w:ind w:left="1133" w:right="1129" w:firstLine="396"/>
        <w:jc w:val="both"/>
        <w:rPr>
          <w:sz w:val="28"/>
        </w:rPr>
      </w:pPr>
      <w:r>
        <w:rPr>
          <w:b/>
          <w:color w:val="231F20"/>
          <w:sz w:val="28"/>
        </w:rPr>
        <w:t>Соучастность.</w:t>
      </w:r>
      <w:r>
        <w:rPr>
          <w:b/>
          <w:color w:val="231F20"/>
          <w:spacing w:val="1"/>
          <w:sz w:val="28"/>
        </w:rPr>
        <w:t> </w:t>
      </w:r>
      <w:r>
        <w:rPr>
          <w:color w:val="231F20"/>
          <w:sz w:val="28"/>
        </w:rPr>
        <w:t>Посетители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должны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коммуницировать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экспозицией.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Возможно привлечение посетителей к созданию композиции, которая потом бу-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дет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транслироваться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большом экране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холле.</w:t>
      </w:r>
    </w:p>
    <w:p>
      <w:pPr>
        <w:pStyle w:val="ListParagraph"/>
        <w:numPr>
          <w:ilvl w:val="0"/>
          <w:numId w:val="90"/>
        </w:numPr>
        <w:tabs>
          <w:tab w:pos="1971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z w:val="28"/>
        </w:rPr>
        <w:t>Деление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на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зоны.</w:t>
      </w:r>
      <w:r>
        <w:rPr>
          <w:b/>
          <w:color w:val="231F20"/>
          <w:spacing w:val="-10"/>
          <w:sz w:val="28"/>
        </w:rPr>
        <w:t> </w:t>
      </w:r>
      <w:r>
        <w:rPr>
          <w:color w:val="231F20"/>
          <w:sz w:val="28"/>
        </w:rPr>
        <w:t>Обязательно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деление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общественные/тихие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зоны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му-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зея. Например, создание уголков, где посетитель в тишине может изучить мате-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риал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экспозиции.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90"/>
        </w:numPr>
        <w:tabs>
          <w:tab w:pos="1979" w:val="left" w:leader="none"/>
        </w:tabs>
        <w:spacing w:line="268" w:lineRule="auto" w:before="68" w:after="0"/>
        <w:ind w:left="1133" w:right="1128" w:firstLine="396"/>
        <w:jc w:val="both"/>
        <w:rPr>
          <w:sz w:val="28"/>
        </w:rPr>
      </w:pPr>
      <w:r>
        <w:rPr>
          <w:b/>
          <w:color w:val="231F20"/>
          <w:sz w:val="28"/>
        </w:rPr>
        <w:t>Свободный маршрут. </w:t>
      </w:r>
      <w:r>
        <w:rPr>
          <w:color w:val="231F20"/>
          <w:sz w:val="28"/>
        </w:rPr>
        <w:t>У посетителя должна быть возможность выбора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маршрута осмотра.</w:t>
      </w:r>
    </w:p>
    <w:p>
      <w:pPr>
        <w:pStyle w:val="ListParagraph"/>
        <w:numPr>
          <w:ilvl w:val="0"/>
          <w:numId w:val="90"/>
        </w:numPr>
        <w:tabs>
          <w:tab w:pos="1967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pacing w:val="-1"/>
          <w:sz w:val="28"/>
        </w:rPr>
        <w:t>Мероприятия</w:t>
      </w:r>
      <w:r>
        <w:rPr>
          <w:b/>
          <w:color w:val="231F20"/>
          <w:spacing w:val="-17"/>
          <w:sz w:val="28"/>
        </w:rPr>
        <w:t> </w:t>
      </w:r>
      <w:r>
        <w:rPr>
          <w:b/>
          <w:color w:val="231F20"/>
          <w:spacing w:val="-1"/>
          <w:sz w:val="28"/>
        </w:rPr>
        <w:t>и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1"/>
          <w:sz w:val="28"/>
        </w:rPr>
        <w:t>смена</w:t>
      </w:r>
      <w:r>
        <w:rPr>
          <w:b/>
          <w:color w:val="231F20"/>
          <w:spacing w:val="-17"/>
          <w:sz w:val="28"/>
        </w:rPr>
        <w:t> </w:t>
      </w:r>
      <w:r>
        <w:rPr>
          <w:b/>
          <w:color w:val="231F20"/>
          <w:spacing w:val="-1"/>
          <w:sz w:val="28"/>
        </w:rPr>
        <w:t>экспозиций.</w:t>
      </w:r>
      <w:r>
        <w:rPr>
          <w:b/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Для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постоянного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потока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посетителей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нужно предусматривать общественные мероприятия и вносить изменения в экс-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позицию.</w:t>
      </w:r>
    </w:p>
    <w:p>
      <w:pPr>
        <w:pStyle w:val="BodyText"/>
        <w:tabs>
          <w:tab w:pos="2076" w:val="left" w:leader="none"/>
          <w:tab w:pos="2411" w:val="left" w:leader="none"/>
          <w:tab w:pos="2830" w:val="left" w:leader="none"/>
          <w:tab w:pos="3919" w:val="left" w:leader="none"/>
          <w:tab w:pos="4766" w:val="left" w:leader="none"/>
          <w:tab w:pos="4943" w:val="left" w:leader="none"/>
          <w:tab w:pos="5852" w:val="left" w:leader="none"/>
          <w:tab w:pos="6464" w:val="left" w:leader="none"/>
          <w:tab w:pos="7375" w:val="left" w:leader="none"/>
          <w:tab w:pos="8169" w:val="left" w:leader="none"/>
          <w:tab w:pos="8535" w:val="left" w:leader="none"/>
          <w:tab w:pos="8772" w:val="left" w:leader="none"/>
          <w:tab w:pos="10012" w:val="left" w:leader="none"/>
        </w:tabs>
        <w:spacing w:line="254" w:lineRule="auto"/>
        <w:ind w:right="1129" w:firstLine="396"/>
        <w:jc w:val="right"/>
      </w:pPr>
      <w:r>
        <w:rPr>
          <w:color w:val="231F20"/>
          <w:spacing w:val="-2"/>
        </w:rPr>
        <w:t>Результаты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проведенного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проектирова-</w:t>
      </w:r>
      <w:r>
        <w:rPr>
          <w:color w:val="231F20"/>
          <w:spacing w:val="-67"/>
        </w:rPr>
        <w:t> </w:t>
      </w:r>
      <w:r>
        <w:rPr>
          <w:color w:val="231F20"/>
        </w:rPr>
        <w:t>нии</w:t>
      </w:r>
      <w:r>
        <w:rPr>
          <w:color w:val="231F20"/>
          <w:spacing w:val="9"/>
        </w:rPr>
        <w:t> </w:t>
      </w:r>
      <w:r>
        <w:rPr>
          <w:color w:val="231F20"/>
        </w:rPr>
        <w:t>военно-морского</w:t>
      </w:r>
      <w:r>
        <w:rPr>
          <w:color w:val="231F20"/>
          <w:spacing w:val="8"/>
        </w:rPr>
        <w:t> </w:t>
      </w:r>
      <w:r>
        <w:rPr>
          <w:color w:val="231F20"/>
        </w:rPr>
        <w:t>музея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Кронштадте.</w:t>
      </w:r>
      <w:r>
        <w:rPr>
          <w:color w:val="231F20"/>
          <w:spacing w:val="9"/>
        </w:rPr>
        <w:t> </w:t>
      </w:r>
      <w:r>
        <w:rPr>
          <w:color w:val="231F20"/>
        </w:rPr>
        <w:t>Интерес</w:t>
      </w:r>
      <w:r>
        <w:rPr>
          <w:color w:val="231F20"/>
          <w:spacing w:val="8"/>
        </w:rPr>
        <w:t> </w:t>
      </w:r>
      <w:r>
        <w:rPr>
          <w:color w:val="231F20"/>
        </w:rPr>
        <w:t>к</w:t>
      </w:r>
      <w:r>
        <w:rPr>
          <w:color w:val="231F20"/>
          <w:spacing w:val="8"/>
        </w:rPr>
        <w:t> </w:t>
      </w:r>
      <w:r>
        <w:rPr>
          <w:color w:val="231F20"/>
        </w:rPr>
        <w:t>истории</w:t>
      </w:r>
      <w:r>
        <w:rPr>
          <w:color w:val="231F20"/>
          <w:spacing w:val="9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8"/>
        </w:rPr>
        <w:t> </w:t>
      </w:r>
      <w:r>
        <w:rPr>
          <w:color w:val="231F20"/>
        </w:rPr>
        <w:t>воз-</w:t>
      </w:r>
      <w:r>
        <w:rPr>
          <w:color w:val="231F20"/>
          <w:spacing w:val="-67"/>
        </w:rPr>
        <w:t> </w:t>
      </w:r>
      <w:r>
        <w:rPr>
          <w:color w:val="231F20"/>
        </w:rPr>
        <w:t>растает,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Кронштадте</w:t>
      </w:r>
      <w:r>
        <w:rPr>
          <w:color w:val="231F20"/>
          <w:spacing w:val="-7"/>
        </w:rPr>
        <w:t> </w:t>
      </w:r>
      <w:r>
        <w:rPr>
          <w:color w:val="231F20"/>
        </w:rPr>
        <w:t>проводятся</w:t>
      </w:r>
      <w:r>
        <w:rPr>
          <w:color w:val="231F20"/>
          <w:spacing w:val="-8"/>
        </w:rPr>
        <w:t> </w:t>
      </w:r>
      <w:r>
        <w:rPr>
          <w:color w:val="231F20"/>
        </w:rPr>
        <w:t>мероприятия,</w:t>
      </w:r>
      <w:r>
        <w:rPr>
          <w:color w:val="231F20"/>
          <w:spacing w:val="-7"/>
        </w:rPr>
        <w:t> </w:t>
      </w:r>
      <w:r>
        <w:rPr>
          <w:color w:val="231F20"/>
        </w:rPr>
        <w:t>посвященные</w:t>
      </w:r>
      <w:r>
        <w:rPr>
          <w:color w:val="231F20"/>
          <w:spacing w:val="-7"/>
        </w:rPr>
        <w:t> </w:t>
      </w:r>
      <w:r>
        <w:rPr>
          <w:color w:val="231F20"/>
        </w:rPr>
        <w:t>военно-морскому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флоту,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выставки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батискафов,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различных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предметов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навигации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маячной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службы.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Участок для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находится</w:t>
      </w:r>
      <w:r>
        <w:rPr>
          <w:color w:val="231F20"/>
          <w:spacing w:val="1"/>
        </w:rPr>
        <w:t> </w:t>
      </w:r>
      <w:r>
        <w:rPr>
          <w:color w:val="231F20"/>
        </w:rPr>
        <w:t>в одной</w:t>
      </w:r>
      <w:r>
        <w:rPr>
          <w:color w:val="231F20"/>
          <w:spacing w:val="1"/>
        </w:rPr>
        <w:t> </w:t>
      </w:r>
      <w:r>
        <w:rPr>
          <w:color w:val="231F20"/>
        </w:rPr>
        <w:t>из центральных зон, где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27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28"/>
        </w:rPr>
        <w:t> </w:t>
      </w:r>
      <w:r>
        <w:rPr>
          <w:color w:val="231F20"/>
        </w:rPr>
        <w:t>общественный</w:t>
      </w:r>
      <w:r>
        <w:rPr>
          <w:color w:val="231F20"/>
          <w:spacing w:val="28"/>
        </w:rPr>
        <w:t> </w:t>
      </w:r>
      <w:r>
        <w:rPr>
          <w:color w:val="231F20"/>
        </w:rPr>
        <w:t>центр</w:t>
      </w:r>
      <w:r>
        <w:rPr>
          <w:color w:val="231F20"/>
          <w:spacing w:val="28"/>
        </w:rPr>
        <w:t> </w:t>
      </w:r>
      <w:r>
        <w:rPr>
          <w:color w:val="231F20"/>
        </w:rPr>
        <w:t>района.</w:t>
      </w:r>
      <w:r>
        <w:rPr>
          <w:color w:val="231F20"/>
          <w:spacing w:val="27"/>
        </w:rPr>
        <w:t> </w:t>
      </w:r>
      <w:r>
        <w:rPr>
          <w:color w:val="231F20"/>
        </w:rPr>
        <w:t>Основным</w:t>
      </w:r>
      <w:r>
        <w:rPr>
          <w:color w:val="231F20"/>
          <w:spacing w:val="28"/>
        </w:rPr>
        <w:t> </w:t>
      </w:r>
      <w:r>
        <w:rPr>
          <w:color w:val="231F20"/>
        </w:rPr>
        <w:t>элементом</w:t>
      </w:r>
      <w:r>
        <w:rPr>
          <w:color w:val="231F20"/>
          <w:spacing w:val="-67"/>
        </w:rPr>
        <w:t> </w:t>
      </w:r>
      <w:r>
        <w:rPr>
          <w:color w:val="231F20"/>
        </w:rPr>
        <w:t>формируемого</w:t>
      </w:r>
      <w:r>
        <w:rPr>
          <w:color w:val="231F20"/>
          <w:spacing w:val="6"/>
        </w:rPr>
        <w:t> </w:t>
      </w:r>
      <w:r>
        <w:rPr>
          <w:color w:val="231F20"/>
        </w:rPr>
        <w:t>политцентра</w:t>
      </w:r>
      <w:r>
        <w:rPr>
          <w:color w:val="231F20"/>
          <w:spacing w:val="6"/>
        </w:rPr>
        <w:t> </w:t>
      </w:r>
      <w:r>
        <w:rPr>
          <w:color w:val="231F20"/>
        </w:rPr>
        <w:t>является</w:t>
      </w:r>
      <w:r>
        <w:rPr>
          <w:color w:val="231F20"/>
          <w:spacing w:val="7"/>
        </w:rPr>
        <w:t> </w:t>
      </w:r>
      <w:r>
        <w:rPr>
          <w:color w:val="231F20"/>
        </w:rPr>
        <w:t>проектируемый</w:t>
      </w:r>
      <w:r>
        <w:rPr>
          <w:color w:val="231F20"/>
          <w:spacing w:val="7"/>
        </w:rPr>
        <w:t> </w:t>
      </w:r>
      <w:r>
        <w:rPr>
          <w:color w:val="231F20"/>
        </w:rPr>
        <w:t>военно-морской</w:t>
      </w:r>
      <w:r>
        <w:rPr>
          <w:color w:val="231F20"/>
          <w:spacing w:val="7"/>
        </w:rPr>
        <w:t> </w:t>
      </w:r>
      <w:r>
        <w:rPr>
          <w:color w:val="231F20"/>
        </w:rPr>
        <w:t>музей.</w:t>
      </w:r>
      <w:r>
        <w:rPr>
          <w:color w:val="231F20"/>
          <w:spacing w:val="-67"/>
        </w:rPr>
        <w:t> </w:t>
      </w:r>
      <w:r>
        <w:rPr>
          <w:color w:val="231F20"/>
        </w:rPr>
        <w:t>Здание</w:t>
      </w:r>
      <w:r>
        <w:rPr>
          <w:color w:val="231F20"/>
          <w:spacing w:val="11"/>
        </w:rPr>
        <w:t> </w:t>
      </w:r>
      <w:r>
        <w:rPr>
          <w:color w:val="231F20"/>
        </w:rPr>
        <w:t>музея</w:t>
      </w:r>
      <w:r>
        <w:rPr>
          <w:color w:val="231F20"/>
          <w:spacing w:val="11"/>
        </w:rPr>
        <w:t> </w:t>
      </w:r>
      <w:r>
        <w:rPr>
          <w:color w:val="231F20"/>
        </w:rPr>
        <w:t>предполагается</w:t>
      </w:r>
      <w:r>
        <w:rPr>
          <w:color w:val="231F20"/>
          <w:spacing w:val="11"/>
        </w:rPr>
        <w:t> </w:t>
      </w:r>
      <w:r>
        <w:rPr>
          <w:color w:val="231F20"/>
        </w:rPr>
        <w:t>расположить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парке,</w:t>
      </w:r>
      <w:r>
        <w:rPr>
          <w:color w:val="231F20"/>
          <w:spacing w:val="11"/>
        </w:rPr>
        <w:t> </w:t>
      </w:r>
      <w:r>
        <w:rPr>
          <w:color w:val="231F20"/>
        </w:rPr>
        <w:t>выходящим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набережную</w:t>
      </w:r>
      <w:r>
        <w:rPr>
          <w:color w:val="231F20"/>
          <w:spacing w:val="-67"/>
        </w:rPr>
        <w:t> </w:t>
      </w:r>
      <w:r>
        <w:rPr>
          <w:color w:val="231F20"/>
        </w:rPr>
        <w:t>Каботажной</w:t>
        <w:tab/>
        <w:t>гавани,</w:t>
        <w:tab/>
        <w:t>здание</w:t>
        <w:tab/>
        <w:tab/>
        <w:t>музея</w:t>
        <w:tab/>
        <w:t>формирует</w:t>
        <w:tab/>
        <w:t>северным</w:t>
        <w:tab/>
        <w:t>фасадом</w:t>
        <w:tab/>
      </w:r>
      <w:r>
        <w:rPr>
          <w:color w:val="231F20"/>
          <w:spacing w:val="-3"/>
        </w:rPr>
        <w:t>новую</w:t>
      </w:r>
      <w:r>
        <w:rPr>
          <w:color w:val="231F20"/>
          <w:spacing w:val="-67"/>
        </w:rPr>
        <w:t> </w:t>
      </w:r>
      <w:r>
        <w:rPr>
          <w:color w:val="231F20"/>
        </w:rPr>
        <w:t>проектируемую</w:t>
      </w:r>
      <w:r>
        <w:rPr>
          <w:color w:val="231F20"/>
          <w:spacing w:val="44"/>
        </w:rPr>
        <w:t> </w:t>
      </w:r>
      <w:r>
        <w:rPr>
          <w:color w:val="231F20"/>
        </w:rPr>
        <w:t>улицу,</w:t>
      </w:r>
      <w:r>
        <w:rPr>
          <w:color w:val="231F20"/>
          <w:spacing w:val="45"/>
        </w:rPr>
        <w:t> </w:t>
      </w:r>
      <w:r>
        <w:rPr>
          <w:color w:val="231F20"/>
        </w:rPr>
        <w:t>а</w:t>
      </w:r>
      <w:r>
        <w:rPr>
          <w:color w:val="231F20"/>
          <w:spacing w:val="45"/>
        </w:rPr>
        <w:t> </w:t>
      </w:r>
      <w:r>
        <w:rPr>
          <w:color w:val="231F20"/>
        </w:rPr>
        <w:t>восточным</w:t>
      </w:r>
      <w:r>
        <w:rPr>
          <w:color w:val="231F20"/>
          <w:spacing w:val="45"/>
        </w:rPr>
        <w:t> </w:t>
      </w:r>
      <w:r>
        <w:rPr>
          <w:color w:val="231F20"/>
        </w:rPr>
        <w:t>фасадом</w:t>
      </w:r>
      <w:r>
        <w:rPr>
          <w:color w:val="231F20"/>
          <w:spacing w:val="44"/>
        </w:rPr>
        <w:t> </w:t>
      </w:r>
      <w:r>
        <w:rPr>
          <w:color w:val="231F20"/>
        </w:rPr>
        <w:t>сориентировано</w:t>
      </w:r>
      <w:r>
        <w:rPr>
          <w:color w:val="231F20"/>
          <w:spacing w:val="45"/>
        </w:rPr>
        <w:t> </w:t>
      </w:r>
      <w:r>
        <w:rPr>
          <w:color w:val="231F20"/>
        </w:rPr>
        <w:t>на</w:t>
      </w:r>
      <w:r>
        <w:rPr>
          <w:color w:val="231F20"/>
          <w:spacing w:val="45"/>
        </w:rPr>
        <w:t> </w:t>
      </w:r>
      <w:r>
        <w:rPr>
          <w:color w:val="231F20"/>
        </w:rPr>
        <w:t>Форт</w:t>
      </w:r>
      <w:r>
        <w:rPr>
          <w:color w:val="231F20"/>
          <w:spacing w:val="45"/>
        </w:rPr>
        <w:t> </w:t>
      </w:r>
      <w:r>
        <w:rPr>
          <w:color w:val="231F20"/>
        </w:rPr>
        <w:t>Петр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67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2).</w:t>
      </w:r>
      <w:r>
        <w:rPr>
          <w:color w:val="231F20"/>
          <w:spacing w:val="10"/>
        </w:rPr>
        <w:t> </w:t>
      </w:r>
      <w:r>
        <w:rPr>
          <w:color w:val="231F20"/>
        </w:rPr>
        <w:t>Экспозиция</w:t>
      </w:r>
      <w:r>
        <w:rPr>
          <w:color w:val="231F20"/>
          <w:spacing w:val="10"/>
        </w:rPr>
        <w:t> </w:t>
      </w:r>
      <w:r>
        <w:rPr>
          <w:color w:val="231F20"/>
        </w:rPr>
        <w:t>музея</w:t>
      </w:r>
      <w:r>
        <w:rPr>
          <w:color w:val="231F20"/>
          <w:spacing w:val="10"/>
        </w:rPr>
        <w:t> </w:t>
      </w:r>
      <w:r>
        <w:rPr>
          <w:color w:val="231F20"/>
        </w:rPr>
        <w:t>продолжается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парке,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набережной,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павильонах</w:t>
      </w:r>
      <w:r>
        <w:rPr>
          <w:color w:val="231F20"/>
          <w:spacing w:val="-67"/>
        </w:rPr>
        <w:t> </w:t>
      </w:r>
      <w:r>
        <w:rPr>
          <w:color w:val="231F20"/>
        </w:rPr>
        <w:t>парка,</w:t>
        <w:tab/>
        <w:t>в</w:t>
        <w:tab/>
        <w:t>приспособленных</w:t>
        <w:tab/>
        <w:t>помещениях</w:t>
        <w:tab/>
        <w:t>форта</w:t>
        <w:tab/>
        <w:t>Петр</w:t>
        <w:tab/>
        <w:t>I.</w:t>
        <w:tab/>
      </w:r>
      <w:r>
        <w:rPr>
          <w:color w:val="231F20"/>
          <w:spacing w:val="-1"/>
        </w:rPr>
        <w:t>Дополнительными</w:t>
      </w:r>
      <w:r>
        <w:rPr>
          <w:color w:val="231F20"/>
          <w:spacing w:val="-67"/>
        </w:rPr>
        <w:t> </w:t>
      </w:r>
      <w:r>
        <w:rPr>
          <w:color w:val="231F20"/>
        </w:rPr>
        <w:t>площадками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6"/>
        </w:rPr>
        <w:t> </w:t>
      </w:r>
      <w:r>
        <w:rPr>
          <w:color w:val="231F20"/>
        </w:rPr>
        <w:t>экспозиций</w:t>
      </w:r>
      <w:r>
        <w:rPr>
          <w:color w:val="231F20"/>
          <w:spacing w:val="6"/>
        </w:rPr>
        <w:t> </w:t>
      </w:r>
      <w:r>
        <w:rPr>
          <w:color w:val="231F20"/>
        </w:rPr>
        <w:t>являются</w:t>
      </w:r>
      <w:r>
        <w:rPr>
          <w:color w:val="231F20"/>
          <w:spacing w:val="6"/>
        </w:rPr>
        <w:t> </w:t>
      </w:r>
      <w:r>
        <w:rPr>
          <w:color w:val="231F20"/>
        </w:rPr>
        <w:t>одноэтажные</w:t>
      </w:r>
      <w:r>
        <w:rPr>
          <w:color w:val="231F20"/>
          <w:spacing w:val="6"/>
        </w:rPr>
        <w:t> </w:t>
      </w:r>
      <w:r>
        <w:rPr>
          <w:color w:val="231F20"/>
        </w:rPr>
        <w:t>павильоны</w:t>
      </w:r>
    </w:p>
    <w:p>
      <w:pPr>
        <w:pStyle w:val="BodyText"/>
        <w:spacing w:before="1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парке.</w:t>
      </w:r>
    </w:p>
    <w:p>
      <w:pPr>
        <w:pStyle w:val="BodyText"/>
        <w:spacing w:before="2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720025</wp:posOffset>
            </wp:positionH>
            <wp:positionV relativeFrom="paragraph">
              <wp:posOffset>206728</wp:posOffset>
            </wp:positionV>
            <wp:extent cx="6068949" cy="3355086"/>
            <wp:effectExtent l="0" t="0" r="0" b="0"/>
            <wp:wrapTopAndBottom/>
            <wp:docPr id="211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5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949" cy="335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/>
        <w:rPr>
          <w:sz w:val="24"/>
        </w:rPr>
      </w:pPr>
    </w:p>
    <w:p>
      <w:pPr>
        <w:spacing w:before="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Аксонометрический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военно-морской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музей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парк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военно-морского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музея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3"/>
        </w:rPr>
        <w:t>Вследствие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многообразия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масштабов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экспонатов,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музее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запроектированы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мещения с разными геометрическими параметрами: от главного зала с военным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кораблем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пролетом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25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высотой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потолка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8,5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небольших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экспозиционных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залов для демонстрации предметов навигации, военно-исторических музейных</w:t>
      </w:r>
      <w:r>
        <w:rPr>
          <w:color w:val="231F20"/>
          <w:spacing w:val="1"/>
        </w:rPr>
        <w:t> </w:t>
      </w:r>
      <w:r>
        <w:rPr>
          <w:color w:val="231F20"/>
        </w:rPr>
        <w:t>экспонатов. В основе композиции проектируемого музейного здания лежит си-</w:t>
      </w:r>
      <w:r>
        <w:rPr>
          <w:color w:val="231F20"/>
          <w:spacing w:val="1"/>
        </w:rPr>
        <w:t> </w:t>
      </w:r>
      <w:r>
        <w:rPr>
          <w:color w:val="231F20"/>
        </w:rPr>
        <w:t>стема перетекающих пространств, сливающихся с природным окружением –</w:t>
      </w:r>
      <w:r>
        <w:rPr>
          <w:color w:val="231F20"/>
          <w:spacing w:val="1"/>
        </w:rPr>
        <w:t> </w:t>
      </w:r>
      <w:r>
        <w:rPr>
          <w:color w:val="231F20"/>
        </w:rPr>
        <w:t>парком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33"/>
        </w:rPr>
        <w:t> </w:t>
      </w:r>
      <w:r>
        <w:rPr>
          <w:color w:val="231F20"/>
        </w:rPr>
        <w:t>Каботажной</w:t>
      </w:r>
      <w:r>
        <w:rPr>
          <w:color w:val="231F20"/>
          <w:spacing w:val="32"/>
        </w:rPr>
        <w:t> </w:t>
      </w:r>
      <w:r>
        <w:rPr>
          <w:color w:val="231F20"/>
        </w:rPr>
        <w:t>гавани.</w:t>
      </w:r>
      <w:r>
        <w:rPr>
          <w:color w:val="231F20"/>
          <w:spacing w:val="32"/>
        </w:rPr>
        <w:t> </w:t>
      </w:r>
      <w:r>
        <w:rPr>
          <w:color w:val="231F20"/>
        </w:rPr>
        <w:t>Градация</w:t>
      </w:r>
      <w:r>
        <w:rPr>
          <w:color w:val="231F20"/>
          <w:spacing w:val="33"/>
        </w:rPr>
        <w:t> </w:t>
      </w:r>
      <w:r>
        <w:rPr>
          <w:color w:val="231F20"/>
        </w:rPr>
        <w:t>высот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площадей</w:t>
      </w:r>
      <w:r>
        <w:rPr>
          <w:color w:val="231F20"/>
          <w:spacing w:val="33"/>
        </w:rPr>
        <w:t> </w:t>
      </w:r>
      <w:r>
        <w:rPr>
          <w:color w:val="231F20"/>
        </w:rPr>
        <w:t>созда-</w:t>
      </w:r>
      <w:r>
        <w:rPr>
          <w:color w:val="231F20"/>
          <w:spacing w:val="-68"/>
        </w:rPr>
        <w:t> </w:t>
      </w:r>
      <w:r>
        <w:rPr>
          <w:color w:val="231F20"/>
        </w:rPr>
        <w:t>ёт неожиданные пространственные эффекты, сохраняя ощущение целостности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w w:val="95"/>
        </w:rPr>
        <w:t>«Меняющийся музей в меняющемся мире» – это выражение прочно вошло в со-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временную</w:t>
      </w:r>
      <w:r>
        <w:rPr>
          <w:color w:val="231F20"/>
          <w:spacing w:val="-17"/>
        </w:rPr>
        <w:t> </w:t>
      </w:r>
      <w:r>
        <w:rPr>
          <w:color w:val="231F20"/>
        </w:rPr>
        <w:t>жизнь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последней</w:t>
      </w:r>
      <w:r>
        <w:rPr>
          <w:color w:val="231F20"/>
          <w:spacing w:val="-16"/>
        </w:rPr>
        <w:t> </w:t>
      </w:r>
      <w:r>
        <w:rPr>
          <w:color w:val="231F20"/>
        </w:rPr>
        <w:t>четверти</w:t>
      </w:r>
      <w:r>
        <w:rPr>
          <w:color w:val="231F20"/>
          <w:spacing w:val="-16"/>
        </w:rPr>
        <w:t> </w:t>
      </w:r>
      <w:r>
        <w:rPr>
          <w:color w:val="231F20"/>
        </w:rPr>
        <w:t>XX</w:t>
      </w:r>
      <w:r>
        <w:rPr>
          <w:color w:val="231F20"/>
          <w:spacing w:val="-16"/>
        </w:rPr>
        <w:t> </w:t>
      </w:r>
      <w:r>
        <w:rPr>
          <w:color w:val="231F20"/>
        </w:rPr>
        <w:t>века.</w:t>
      </w:r>
      <w:r>
        <w:rPr>
          <w:color w:val="231F20"/>
          <w:spacing w:val="-16"/>
        </w:rPr>
        <w:t> </w:t>
      </w:r>
      <w:r>
        <w:rPr>
          <w:color w:val="231F20"/>
        </w:rPr>
        <w:t>Раньше</w:t>
      </w:r>
      <w:r>
        <w:rPr>
          <w:color w:val="231F20"/>
          <w:spacing w:val="-17"/>
        </w:rPr>
        <w:t> </w:t>
      </w:r>
      <w:r>
        <w:rPr>
          <w:color w:val="231F20"/>
        </w:rPr>
        <w:t>главным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определении</w:t>
      </w:r>
      <w:r>
        <w:rPr>
          <w:color w:val="231F20"/>
          <w:spacing w:val="-68"/>
        </w:rPr>
        <w:t> </w:t>
      </w:r>
      <w:r>
        <w:rPr>
          <w:color w:val="231F20"/>
        </w:rPr>
        <w:t>статуса музея были его коллекции. Сегодня эта точка зрения меняется: в центре</w:t>
      </w:r>
      <w:r>
        <w:rPr>
          <w:color w:val="231F20"/>
          <w:spacing w:val="-67"/>
        </w:rPr>
        <w:t> </w:t>
      </w:r>
      <w:r>
        <w:rPr>
          <w:color w:val="231F20"/>
        </w:rPr>
        <w:t>деятельности музея – посетитель. В проектируемом музее применена свободная</w:t>
      </w:r>
      <w:r>
        <w:rPr>
          <w:color w:val="231F20"/>
          <w:spacing w:val="-67"/>
        </w:rPr>
        <w:t> </w:t>
      </w:r>
      <w:r>
        <w:rPr>
          <w:color w:val="231F20"/>
        </w:rPr>
        <w:t>организация экспозиции: в музее предполагается замкнутая система залов, сое-</w:t>
      </w:r>
      <w:r>
        <w:rPr>
          <w:color w:val="231F20"/>
          <w:spacing w:val="1"/>
        </w:rPr>
        <w:t> </w:t>
      </w:r>
      <w:r>
        <w:rPr>
          <w:color w:val="231F20"/>
        </w:rPr>
        <w:t>диненных между собой так, чтобы обеспечить несколько вариантов экскурсион-</w:t>
      </w:r>
      <w:r>
        <w:rPr>
          <w:color w:val="231F20"/>
          <w:spacing w:val="-68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маршрутов осмотра (рис. 3).</w:t>
      </w:r>
    </w:p>
    <w:p>
      <w:pPr>
        <w:pStyle w:val="BodyText"/>
        <w:spacing w:before="3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720146</wp:posOffset>
            </wp:positionH>
            <wp:positionV relativeFrom="paragraph">
              <wp:posOffset>178090</wp:posOffset>
            </wp:positionV>
            <wp:extent cx="6196208" cy="3922776"/>
            <wp:effectExtent l="0" t="0" r="0" b="0"/>
            <wp:wrapTopAndBottom/>
            <wp:docPr id="213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6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208" cy="3922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8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функционального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зонирования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(слева)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Таким образом, в ходе работы были выделены основные принципы проекти-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рования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интерактивных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экспозиций,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рассмотрены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экспо-</w:t>
      </w:r>
      <w:r>
        <w:rPr>
          <w:color w:val="231F20"/>
          <w:spacing w:val="-68"/>
        </w:rPr>
        <w:t> </w:t>
      </w:r>
      <w:r>
        <w:rPr>
          <w:color w:val="231F20"/>
        </w:rPr>
        <w:t>зиций,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примере</w:t>
      </w:r>
      <w:r>
        <w:rPr>
          <w:color w:val="231F20"/>
          <w:spacing w:val="-9"/>
        </w:rPr>
        <w:t> </w:t>
      </w:r>
      <w:r>
        <w:rPr>
          <w:color w:val="231F20"/>
        </w:rPr>
        <w:t>военно-морского</w:t>
      </w:r>
      <w:r>
        <w:rPr>
          <w:color w:val="231F20"/>
          <w:spacing w:val="-9"/>
        </w:rPr>
        <w:t> </w:t>
      </w:r>
      <w:r>
        <w:rPr>
          <w:color w:val="231F20"/>
        </w:rPr>
        <w:t>музея</w:t>
      </w:r>
      <w:r>
        <w:rPr>
          <w:color w:val="231F20"/>
          <w:spacing w:val="-9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9"/>
        </w:rPr>
        <w:t> </w:t>
      </w:r>
      <w:r>
        <w:rPr>
          <w:color w:val="231F20"/>
        </w:rPr>
        <w:t>показаны</w:t>
      </w:r>
      <w:r>
        <w:rPr>
          <w:color w:val="231F20"/>
          <w:spacing w:val="-9"/>
        </w:rPr>
        <w:t> </w:t>
      </w:r>
      <w:r>
        <w:rPr>
          <w:color w:val="231F20"/>
        </w:rPr>
        <w:t>интерактивные</w:t>
      </w:r>
      <w:r>
        <w:rPr>
          <w:color w:val="231F20"/>
          <w:spacing w:val="-67"/>
        </w:rPr>
        <w:t> </w:t>
      </w:r>
      <w:r>
        <w:rPr>
          <w:color w:val="231F20"/>
        </w:rPr>
        <w:t>пространства. Музей как социальное и культурное явление выполняет функции</w:t>
      </w:r>
      <w:r>
        <w:rPr>
          <w:color w:val="231F20"/>
          <w:spacing w:val="1"/>
        </w:rPr>
        <w:t> </w:t>
      </w:r>
      <w:r>
        <w:rPr>
          <w:color w:val="231F20"/>
        </w:rPr>
        <w:t>культурной памяти, образовательную и коммуникативную. В связи с этим акту-</w:t>
      </w:r>
      <w:r>
        <w:rPr>
          <w:color w:val="231F20"/>
          <w:spacing w:val="-67"/>
        </w:rPr>
        <w:t> </w:t>
      </w:r>
      <w:r>
        <w:rPr>
          <w:color w:val="231F20"/>
        </w:rPr>
        <w:t>альным</w:t>
      </w:r>
      <w:r>
        <w:rPr>
          <w:color w:val="231F20"/>
          <w:spacing w:val="8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8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8"/>
        </w:rPr>
        <w:t> </w:t>
      </w:r>
      <w:r>
        <w:rPr>
          <w:color w:val="231F20"/>
        </w:rPr>
        <w:t>интерактивных</w:t>
      </w:r>
      <w:r>
        <w:rPr>
          <w:color w:val="231F20"/>
          <w:spacing w:val="8"/>
        </w:rPr>
        <w:t> </w:t>
      </w:r>
      <w:r>
        <w:rPr>
          <w:color w:val="231F20"/>
        </w:rPr>
        <w:t>музеев</w:t>
      </w:r>
      <w:r>
        <w:rPr>
          <w:color w:val="231F20"/>
          <w:spacing w:val="8"/>
        </w:rPr>
        <w:t> </w:t>
      </w:r>
      <w:r>
        <w:rPr>
          <w:color w:val="231F20"/>
        </w:rPr>
        <w:t>путем</w:t>
      </w:r>
      <w:r>
        <w:rPr>
          <w:color w:val="231F20"/>
          <w:spacing w:val="8"/>
        </w:rPr>
        <w:t> </w:t>
      </w:r>
      <w:r>
        <w:rPr>
          <w:color w:val="231F20"/>
        </w:rPr>
        <w:t>включения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экс-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позицию</w:t>
      </w:r>
      <w:r>
        <w:rPr>
          <w:color w:val="231F20"/>
          <w:spacing w:val="-7"/>
        </w:rPr>
        <w:t> </w:t>
      </w:r>
      <w:r>
        <w:rPr>
          <w:color w:val="231F20"/>
        </w:rPr>
        <w:t>фортов</w:t>
      </w:r>
      <w:r>
        <w:rPr>
          <w:color w:val="231F20"/>
          <w:spacing w:val="-7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8"/>
        </w:rPr>
        <w:t> </w:t>
      </w:r>
      <w:r>
        <w:rPr>
          <w:color w:val="231F20"/>
        </w:rPr>
        <w:t>новых</w:t>
      </w:r>
      <w:r>
        <w:rPr>
          <w:color w:val="231F20"/>
          <w:spacing w:val="-7"/>
        </w:rPr>
        <w:t> </w:t>
      </w:r>
      <w:r>
        <w:rPr>
          <w:color w:val="231F20"/>
        </w:rPr>
        <w:t>зданий,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смогли</w:t>
      </w:r>
      <w:r>
        <w:rPr>
          <w:color w:val="231F20"/>
          <w:spacing w:val="-7"/>
        </w:rPr>
        <w:t> </w:t>
      </w:r>
      <w:r>
        <w:rPr>
          <w:color w:val="231F20"/>
        </w:rPr>
        <w:t>бы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удовлетворить потребность в точках приложения труда, в общественных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ствах,</w:t>
      </w:r>
      <w:r>
        <w:rPr>
          <w:color w:val="231F20"/>
          <w:spacing w:val="-1"/>
        </w:rPr>
        <w:t> </w:t>
      </w:r>
      <w:r>
        <w:rPr>
          <w:color w:val="231F20"/>
        </w:rPr>
        <w:t>культурно-образовательных</w:t>
      </w:r>
      <w:r>
        <w:rPr>
          <w:color w:val="231F20"/>
          <w:spacing w:val="-1"/>
        </w:rPr>
        <w:t> </w:t>
      </w:r>
      <w:r>
        <w:rPr>
          <w:color w:val="231F20"/>
        </w:rPr>
        <w:t>мероприятиях.</w:t>
      </w:r>
    </w:p>
    <w:p>
      <w:pPr>
        <w:pStyle w:val="BodyText"/>
        <w:spacing w:before="8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91"/>
        </w:numPr>
        <w:tabs>
          <w:tab w:pos="1771" w:val="left" w:leader="none"/>
        </w:tabs>
        <w:spacing w:line="240" w:lineRule="auto" w:before="0" w:after="0"/>
        <w:ind w:left="1770" w:right="0" w:hanging="241"/>
        <w:jc w:val="both"/>
        <w:rPr>
          <w:sz w:val="24"/>
        </w:rPr>
      </w:pPr>
      <w:r>
        <w:rPr>
          <w:color w:val="231F20"/>
          <w:sz w:val="24"/>
        </w:rPr>
        <w:t>Музейное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дело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России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/Отв.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ред.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Каулен.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2003.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непосредственный.</w:t>
      </w:r>
    </w:p>
    <w:p>
      <w:pPr>
        <w:pStyle w:val="ListParagraph"/>
        <w:numPr>
          <w:ilvl w:val="0"/>
          <w:numId w:val="91"/>
        </w:numPr>
        <w:tabs>
          <w:tab w:pos="1774" w:val="left" w:leader="none"/>
        </w:tabs>
        <w:spacing w:line="249" w:lineRule="auto" w:before="1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Гнедовский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Б.</w:t>
      </w:r>
      <w:r>
        <w:rPr>
          <w:color w:val="231F20"/>
          <w:sz w:val="24"/>
        </w:rPr>
        <w:t>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Музейная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коммуникация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ритуал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Некоторые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исследова-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совр.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культуры.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Сб.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научн.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трудов.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Культуры.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М.,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1987.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35–44.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непосред-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ственный.</w:t>
      </w:r>
    </w:p>
    <w:p>
      <w:pPr>
        <w:pStyle w:val="ListParagraph"/>
        <w:numPr>
          <w:ilvl w:val="0"/>
          <w:numId w:val="91"/>
        </w:numPr>
        <w:tabs>
          <w:tab w:pos="1774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Никишин Н. А. </w:t>
      </w:r>
      <w:r>
        <w:rPr>
          <w:color w:val="231F20"/>
          <w:sz w:val="24"/>
        </w:rPr>
        <w:t>«Язык музея» как универсальная моделирующая система музейной дея-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тельности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//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Музееведение.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Проблемы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культурной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коммуникации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музейной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деятельности.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М.,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1989.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7–16. – 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непосредственный.</w:t>
      </w:r>
    </w:p>
    <w:p>
      <w:pPr>
        <w:pStyle w:val="ListParagraph"/>
        <w:numPr>
          <w:ilvl w:val="0"/>
          <w:numId w:val="91"/>
        </w:numPr>
        <w:tabs>
          <w:tab w:pos="1770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Панов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Архитектурно-типологические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музеев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вузов: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ав-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тореф. дис. на соиск. учен. степ. к.архит. М., 2003.Романчук А. В. Музейный туризм: Учебно-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методическое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пособие.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Санкт-Петербург,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2010.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46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непосредственный.</w:t>
      </w:r>
    </w:p>
    <w:p>
      <w:pPr>
        <w:pStyle w:val="ListParagraph"/>
        <w:numPr>
          <w:ilvl w:val="0"/>
          <w:numId w:val="91"/>
        </w:numPr>
        <w:tabs>
          <w:tab w:pos="1768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Юренева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Т.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Ю.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z w:val="24"/>
        </w:rPr>
        <w:t>Музееведение: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Учебник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высшей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школы.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М.,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2004.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непосред-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ственный.</w:t>
      </w:r>
    </w:p>
    <w:p>
      <w:pPr>
        <w:pStyle w:val="ListParagraph"/>
        <w:numPr>
          <w:ilvl w:val="0"/>
          <w:numId w:val="91"/>
        </w:numPr>
        <w:tabs>
          <w:tab w:pos="1769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Проектирование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музейной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экспозиции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помощью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цифровых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технологий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элек-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тронный – URL: </w:t>
      </w:r>
      <w:hyperlink r:id="rId194">
        <w:r>
          <w:rPr>
            <w:color w:val="231F20"/>
            <w:sz w:val="24"/>
          </w:rPr>
          <w:t>https://www.cultmanager.ru/article/4428-proektirovanie-muzeynoy-ekspozitsii-s-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pomoshchyu-tsifrovyh-tehnologiy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13.10. 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УДК: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725.21;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725.26</w:t>
      </w:r>
    </w:p>
    <w:p>
      <w:pPr>
        <w:spacing w:line="249" w:lineRule="auto" w:before="12"/>
        <w:ind w:left="1133" w:right="5112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Руслан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Магомедбекович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Майков</w:t>
      </w:r>
      <w:r>
        <w:rPr>
          <w:color w:val="231F20"/>
          <w:sz w:val="24"/>
        </w:rPr>
        <w:t>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244" w:firstLine="60"/>
        <w:jc w:val="left"/>
        <w:rPr>
          <w:sz w:val="24"/>
        </w:rPr>
      </w:pPr>
      <w:r>
        <w:rPr>
          <w:i/>
          <w:color w:val="231F20"/>
          <w:sz w:val="24"/>
        </w:rPr>
        <w:t>Федор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Викторович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Перов</w:t>
      </w:r>
      <w:r>
        <w:rPr>
          <w:color w:val="231F20"/>
          <w:sz w:val="24"/>
        </w:rPr>
        <w:t>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кад.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арх.,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8"/>
          <w:sz w:val="24"/>
        </w:rPr>
        <w:t> </w:t>
      </w:r>
      <w:hyperlink r:id="rId195">
        <w:r>
          <w:rPr>
            <w:i/>
            <w:color w:val="231F20"/>
            <w:sz w:val="24"/>
          </w:rPr>
          <w:t>maikovrm@yandex.ru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3853" w:right="3207" w:hanging="554"/>
        <w:jc w:val="left"/>
      </w:pPr>
      <w:r>
        <w:rPr>
          <w:color w:val="231F20"/>
          <w:w w:val="95"/>
        </w:rPr>
        <w:t>ТОРГОВО-РАЗВЛЕКАТЕЛЬНЫЙ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ЦЕНТР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РЫНКОМ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КРОНШТАДТЕ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28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Современные торговые центры являются объектами, объединяющими коммерческие, обще-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ственные,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социальные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культурные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функции.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Данные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многофункциональные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центры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становят-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местом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притяжения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большого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потока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посетителей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способствуют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формированию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крупных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районного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или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городского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значения.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Исходя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этого,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торгово-раз-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влекательные комплексы можно рассматривать как возможные точки роста и развития город-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ских районов. Данная тема раскрывается на примере учебного проекта торгово-развлекательного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способа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системы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городе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Кронштадт.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 статье представлены основные факторы, влияющие на формирование архитектурно-градо-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строительной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концепции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торгового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центра,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роль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структуре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значение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форми-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рования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рамках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разрабатываемой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концепции развития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Кронштадта.</w:t>
      </w:r>
    </w:p>
    <w:p>
      <w:pPr>
        <w:spacing w:line="249" w:lineRule="auto" w:before="10"/>
        <w:ind w:left="1133" w:right="1131" w:firstLine="396"/>
        <w:jc w:val="both"/>
        <w:rPr>
          <w:sz w:val="20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рынок,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открытые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летние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террасы,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каток,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общественное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пространство,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минанта,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идентификация</w:t>
      </w:r>
      <w:r>
        <w:rPr>
          <w:color w:val="231F20"/>
          <w:sz w:val="20"/>
        </w:rPr>
        <w:t>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настоящий</w:t>
      </w:r>
      <w:r>
        <w:rPr>
          <w:color w:val="231F20"/>
          <w:spacing w:val="-8"/>
        </w:rPr>
        <w:t> </w:t>
      </w:r>
      <w:r>
        <w:rPr>
          <w:color w:val="231F20"/>
        </w:rPr>
        <w:t>момент</w:t>
      </w:r>
      <w:r>
        <w:rPr>
          <w:color w:val="231F20"/>
          <w:spacing w:val="-8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8"/>
        </w:rPr>
        <w:t> </w:t>
      </w:r>
      <w:r>
        <w:rPr>
          <w:color w:val="231F20"/>
        </w:rPr>
        <w:t>среда</w:t>
      </w:r>
      <w:r>
        <w:rPr>
          <w:color w:val="231F20"/>
          <w:spacing w:val="-8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8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депрессивном</w:t>
      </w:r>
      <w:r>
        <w:rPr>
          <w:color w:val="231F20"/>
          <w:spacing w:val="-67"/>
        </w:rPr>
        <w:t> </w:t>
      </w:r>
      <w:r>
        <w:rPr>
          <w:color w:val="231F20"/>
        </w:rPr>
        <w:t>состоянии: город перестал развиваться, уровень жизни значительно снизился.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передового</w:t>
      </w:r>
      <w:r>
        <w:rPr>
          <w:color w:val="231F20"/>
          <w:spacing w:val="-10"/>
        </w:rPr>
        <w:t> </w:t>
      </w:r>
      <w:r>
        <w:rPr>
          <w:color w:val="231F20"/>
        </w:rPr>
        <w:t>портового</w:t>
      </w:r>
      <w:r>
        <w:rPr>
          <w:color w:val="231F20"/>
          <w:spacing w:val="-9"/>
        </w:rPr>
        <w:t> </w:t>
      </w:r>
      <w:r>
        <w:rPr>
          <w:color w:val="231F20"/>
        </w:rPr>
        <w:t>города,</w:t>
      </w:r>
      <w:r>
        <w:rPr>
          <w:color w:val="231F20"/>
          <w:spacing w:val="-9"/>
        </w:rPr>
        <w:t> </w:t>
      </w:r>
      <w:r>
        <w:rPr>
          <w:color w:val="231F20"/>
        </w:rPr>
        <w:t>перенимающего</w:t>
      </w:r>
      <w:r>
        <w:rPr>
          <w:color w:val="231F20"/>
          <w:spacing w:val="-10"/>
        </w:rPr>
        <w:t> </w:t>
      </w:r>
      <w:r>
        <w:rPr>
          <w:color w:val="231F20"/>
        </w:rPr>
        <w:t>опыт</w:t>
      </w:r>
      <w:r>
        <w:rPr>
          <w:color w:val="231F20"/>
          <w:spacing w:val="-9"/>
        </w:rPr>
        <w:t> </w:t>
      </w:r>
      <w:r>
        <w:rPr>
          <w:color w:val="231F20"/>
        </w:rPr>
        <w:t>ведущих</w:t>
      </w:r>
      <w:r>
        <w:rPr>
          <w:color w:val="231F20"/>
          <w:spacing w:val="-10"/>
        </w:rPr>
        <w:t> </w:t>
      </w:r>
      <w:r>
        <w:rPr>
          <w:color w:val="231F20"/>
        </w:rPr>
        <w:t>мировых</w:t>
      </w:r>
      <w:r>
        <w:rPr>
          <w:color w:val="231F20"/>
          <w:spacing w:val="-9"/>
        </w:rPr>
        <w:t> </w:t>
      </w:r>
      <w:r>
        <w:rPr>
          <w:color w:val="231F20"/>
        </w:rPr>
        <w:t>стран,</w:t>
      </w:r>
      <w:r>
        <w:rPr>
          <w:color w:val="231F20"/>
          <w:spacing w:val="-68"/>
        </w:rPr>
        <w:t> </w:t>
      </w:r>
      <w:r>
        <w:rPr>
          <w:color w:val="231F20"/>
        </w:rPr>
        <w:t>каким</w:t>
      </w:r>
      <w:r>
        <w:rPr>
          <w:color w:val="231F20"/>
          <w:spacing w:val="-12"/>
        </w:rPr>
        <w:t> </w:t>
      </w:r>
      <w:r>
        <w:rPr>
          <w:color w:val="231F20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2"/>
        </w:rPr>
        <w:t> </w:t>
      </w:r>
      <w:r>
        <w:rPr>
          <w:color w:val="231F20"/>
        </w:rPr>
        <w:t>Империи,</w:t>
      </w:r>
      <w:r>
        <w:rPr>
          <w:color w:val="231F20"/>
          <w:spacing w:val="-11"/>
        </w:rPr>
        <w:t> </w:t>
      </w:r>
      <w:r>
        <w:rPr>
          <w:color w:val="231F20"/>
        </w:rPr>
        <w:t>Кронштадт</w:t>
      </w:r>
      <w:r>
        <w:rPr>
          <w:color w:val="231F20"/>
          <w:spacing w:val="-12"/>
        </w:rPr>
        <w:t> </w:t>
      </w:r>
      <w:r>
        <w:rPr>
          <w:color w:val="231F20"/>
        </w:rPr>
        <w:t>превратился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город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дегради-</w:t>
      </w:r>
      <w:r>
        <w:rPr>
          <w:color w:val="231F20"/>
          <w:spacing w:val="-68"/>
        </w:rPr>
        <w:t> </w:t>
      </w:r>
      <w:r>
        <w:rPr>
          <w:color w:val="231F20"/>
        </w:rPr>
        <w:t>рующей</w:t>
      </w:r>
      <w:r>
        <w:rPr>
          <w:color w:val="231F20"/>
          <w:spacing w:val="-1"/>
        </w:rPr>
        <w:t> </w:t>
      </w:r>
      <w:r>
        <w:rPr>
          <w:color w:val="231F20"/>
        </w:rPr>
        <w:t>средой.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Город</w:t>
      </w:r>
      <w:r>
        <w:rPr>
          <w:color w:val="231F20"/>
          <w:spacing w:val="15"/>
        </w:rPr>
        <w:t> </w:t>
      </w:r>
      <w:r>
        <w:rPr>
          <w:color w:val="231F20"/>
        </w:rPr>
        <w:t>имеет</w:t>
      </w:r>
      <w:r>
        <w:rPr>
          <w:color w:val="231F20"/>
          <w:spacing w:val="15"/>
        </w:rPr>
        <w:t> </w:t>
      </w:r>
      <w:r>
        <w:rPr>
          <w:color w:val="231F20"/>
        </w:rPr>
        <w:t>большой</w:t>
      </w:r>
      <w:r>
        <w:rPr>
          <w:color w:val="231F20"/>
          <w:spacing w:val="15"/>
        </w:rPr>
        <w:t> </w:t>
      </w:r>
      <w:r>
        <w:rPr>
          <w:color w:val="231F20"/>
        </w:rPr>
        <w:t>потенциал</w:t>
      </w:r>
      <w:r>
        <w:rPr>
          <w:color w:val="231F20"/>
          <w:spacing w:val="15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развития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сфере</w:t>
      </w:r>
      <w:r>
        <w:rPr>
          <w:color w:val="231F20"/>
          <w:spacing w:val="15"/>
        </w:rPr>
        <w:t> </w:t>
      </w:r>
      <w:r>
        <w:rPr>
          <w:color w:val="231F20"/>
        </w:rPr>
        <w:t>как</w:t>
      </w:r>
      <w:r>
        <w:rPr>
          <w:color w:val="231F20"/>
          <w:spacing w:val="15"/>
        </w:rPr>
        <w:t> </w:t>
      </w:r>
      <w:r>
        <w:rPr>
          <w:color w:val="231F20"/>
        </w:rPr>
        <w:t>внутреннего,</w:t>
      </w:r>
      <w:r>
        <w:rPr>
          <w:color w:val="231F20"/>
          <w:spacing w:val="15"/>
        </w:rPr>
        <w:t> </w:t>
      </w:r>
      <w:r>
        <w:rPr>
          <w:color w:val="231F20"/>
        </w:rPr>
        <w:t>так</w:t>
      </w:r>
      <w:r>
        <w:rPr>
          <w:color w:val="231F20"/>
          <w:spacing w:val="-67"/>
        </w:rPr>
        <w:t> </w:t>
      </w:r>
      <w:r>
        <w:rPr>
          <w:color w:val="231F20"/>
        </w:rPr>
        <w:t>и внешнего туризма, однако на сегодняшний день данные возможности практи-</w:t>
      </w:r>
      <w:r>
        <w:rPr>
          <w:color w:val="231F20"/>
          <w:spacing w:val="-67"/>
        </w:rPr>
        <w:t> </w:t>
      </w:r>
      <w:r>
        <w:rPr>
          <w:color w:val="231F20"/>
        </w:rPr>
        <w:t>чески не используются [1]. Даже сейчас Кронштадт притягивает большой поток</w:t>
      </w:r>
      <w:r>
        <w:rPr>
          <w:color w:val="231F20"/>
          <w:spacing w:val="-67"/>
        </w:rPr>
        <w:t> </w:t>
      </w:r>
      <w:r>
        <w:rPr>
          <w:color w:val="231F20"/>
        </w:rPr>
        <w:t>туристов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счет</w:t>
      </w:r>
      <w:r>
        <w:rPr>
          <w:color w:val="231F20"/>
          <w:spacing w:val="-11"/>
        </w:rPr>
        <w:t> </w:t>
      </w:r>
      <w:r>
        <w:rPr>
          <w:color w:val="231F20"/>
        </w:rPr>
        <w:t>выдающейся</w:t>
      </w:r>
      <w:r>
        <w:rPr>
          <w:color w:val="231F20"/>
          <w:spacing w:val="-10"/>
        </w:rPr>
        <w:t> </w:t>
      </w:r>
      <w:r>
        <w:rPr>
          <w:color w:val="231F20"/>
        </w:rPr>
        <w:t>истории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уникальных</w:t>
      </w:r>
      <w:r>
        <w:rPr>
          <w:color w:val="231F20"/>
          <w:spacing w:val="-10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11"/>
        </w:rPr>
        <w:t> </w:t>
      </w:r>
      <w:r>
        <w:rPr>
          <w:color w:val="231F20"/>
        </w:rPr>
        <w:t>культуры,</w:t>
      </w:r>
      <w:r>
        <w:rPr>
          <w:color w:val="231F20"/>
          <w:spacing w:val="-10"/>
        </w:rPr>
        <w:t> </w:t>
      </w:r>
      <w:r>
        <w:rPr>
          <w:color w:val="231F20"/>
        </w:rPr>
        <w:t>хотя</w:t>
      </w:r>
      <w:r>
        <w:rPr>
          <w:color w:val="231F20"/>
          <w:spacing w:val="-68"/>
        </w:rPr>
        <w:t> </w:t>
      </w:r>
      <w:r>
        <w:rPr>
          <w:color w:val="231F20"/>
        </w:rPr>
        <w:t>город не приспособлен для проведения досуга приезжих. Учитывая это, можно</w:t>
      </w:r>
      <w:r>
        <w:rPr>
          <w:color w:val="231F20"/>
          <w:spacing w:val="1"/>
        </w:rPr>
        <w:t> </w:t>
      </w:r>
      <w:r>
        <w:rPr>
          <w:color w:val="231F20"/>
        </w:rPr>
        <w:t>спрогнозировать</w:t>
      </w:r>
      <w:r>
        <w:rPr>
          <w:color w:val="231F20"/>
          <w:spacing w:val="-16"/>
        </w:rPr>
        <w:t> </w:t>
      </w:r>
      <w:r>
        <w:rPr>
          <w:color w:val="231F20"/>
        </w:rPr>
        <w:t>значительный</w:t>
      </w:r>
      <w:r>
        <w:rPr>
          <w:color w:val="231F20"/>
          <w:spacing w:val="-16"/>
        </w:rPr>
        <w:t> </w:t>
      </w:r>
      <w:r>
        <w:rPr>
          <w:color w:val="231F20"/>
        </w:rPr>
        <w:t>приток</w:t>
      </w:r>
      <w:r>
        <w:rPr>
          <w:color w:val="231F20"/>
          <w:spacing w:val="-16"/>
        </w:rPr>
        <w:t> </w:t>
      </w:r>
      <w:r>
        <w:rPr>
          <w:color w:val="231F20"/>
        </w:rPr>
        <w:t>туристов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случае</w:t>
      </w:r>
      <w:r>
        <w:rPr>
          <w:color w:val="231F20"/>
          <w:spacing w:val="-16"/>
        </w:rPr>
        <w:t> </w:t>
      </w:r>
      <w:r>
        <w:rPr>
          <w:color w:val="231F20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Кронштадте</w:t>
      </w:r>
      <w:r>
        <w:rPr>
          <w:color w:val="231F20"/>
          <w:spacing w:val="-67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культурной</w:t>
      </w:r>
      <w:r>
        <w:rPr>
          <w:color w:val="231F20"/>
          <w:spacing w:val="-11"/>
        </w:rPr>
        <w:t> </w:t>
      </w:r>
      <w:r>
        <w:rPr>
          <w:color w:val="231F20"/>
        </w:rPr>
        <w:t>инфраструктуры,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создания</w:t>
      </w:r>
      <w:r>
        <w:rPr>
          <w:color w:val="231F20"/>
          <w:spacing w:val="-10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10"/>
        </w:rPr>
        <w:t> </w:t>
      </w:r>
      <w:r>
        <w:rPr>
          <w:color w:val="231F20"/>
        </w:rPr>
        <w:t>город-</w:t>
      </w:r>
      <w:r>
        <w:rPr>
          <w:color w:val="231F20"/>
          <w:spacing w:val="-68"/>
        </w:rPr>
        <w:t> </w:t>
      </w:r>
      <w:r>
        <w:rPr>
          <w:color w:val="231F20"/>
        </w:rPr>
        <w:t>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Развитая система заведений общественного питания – один из элементов,</w:t>
      </w:r>
      <w:r>
        <w:rPr>
          <w:color w:val="231F20"/>
          <w:spacing w:val="1"/>
        </w:rPr>
        <w:t> </w:t>
      </w:r>
      <w:r>
        <w:rPr>
          <w:color w:val="231F20"/>
        </w:rPr>
        <w:t>привлекающих</w:t>
      </w:r>
      <w:r>
        <w:rPr>
          <w:color w:val="231F20"/>
          <w:spacing w:val="-12"/>
        </w:rPr>
        <w:t> </w:t>
      </w:r>
      <w:r>
        <w:rPr>
          <w:color w:val="231F20"/>
        </w:rPr>
        <w:t>поток</w:t>
      </w:r>
      <w:r>
        <w:rPr>
          <w:color w:val="231F20"/>
          <w:spacing w:val="-11"/>
        </w:rPr>
        <w:t> </w:t>
      </w:r>
      <w:r>
        <w:rPr>
          <w:color w:val="231F20"/>
        </w:rPr>
        <w:t>туристов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способствующий</w:t>
      </w:r>
      <w:r>
        <w:rPr>
          <w:color w:val="231F20"/>
          <w:spacing w:val="-11"/>
        </w:rPr>
        <w:t> </w:t>
      </w:r>
      <w:r>
        <w:rPr>
          <w:color w:val="231F20"/>
        </w:rPr>
        <w:t>развитию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странств.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Однако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Кронштадте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питания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сосредоточены</w:t>
      </w:r>
      <w:r>
        <w:rPr>
          <w:color w:val="231F20"/>
          <w:spacing w:val="-68"/>
        </w:rPr>
        <w:t> </w:t>
      </w:r>
      <w:r>
        <w:rPr>
          <w:color w:val="231F20"/>
        </w:rPr>
        <w:t>вдоль</w:t>
      </w:r>
      <w:r>
        <w:rPr>
          <w:color w:val="231F20"/>
          <w:spacing w:val="-9"/>
        </w:rPr>
        <w:t> </w:t>
      </w:r>
      <w:r>
        <w:rPr>
          <w:color w:val="231F20"/>
        </w:rPr>
        <w:t>одной</w:t>
      </w:r>
      <w:r>
        <w:rPr>
          <w:color w:val="231F20"/>
          <w:spacing w:val="-9"/>
        </w:rPr>
        <w:t> </w:t>
      </w:r>
      <w:r>
        <w:rPr>
          <w:color w:val="231F20"/>
        </w:rPr>
        <w:t>улицы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непосредственной</w:t>
      </w:r>
      <w:r>
        <w:rPr>
          <w:color w:val="231F20"/>
          <w:spacing w:val="-9"/>
        </w:rPr>
        <w:t> </w:t>
      </w:r>
      <w:r>
        <w:rPr>
          <w:color w:val="231F20"/>
        </w:rPr>
        <w:t>близости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ней.</w:t>
      </w:r>
      <w:r>
        <w:rPr>
          <w:color w:val="231F20"/>
          <w:spacing w:val="-8"/>
        </w:rPr>
        <w:t> </w:t>
      </w:r>
      <w:r>
        <w:rPr>
          <w:color w:val="231F20"/>
        </w:rPr>
        <w:t>Данная</w:t>
      </w:r>
      <w:r>
        <w:rPr>
          <w:color w:val="231F20"/>
          <w:spacing w:val="-9"/>
        </w:rPr>
        <w:t> </w:t>
      </w:r>
      <w:r>
        <w:rPr>
          <w:color w:val="231F20"/>
        </w:rPr>
        <w:t>особенность</w:t>
      </w:r>
      <w:r>
        <w:rPr>
          <w:color w:val="231F20"/>
          <w:spacing w:val="-68"/>
        </w:rPr>
        <w:t> </w:t>
      </w:r>
      <w:r>
        <w:rPr>
          <w:color w:val="231F20"/>
        </w:rPr>
        <w:t>крайне</w:t>
      </w:r>
      <w:r>
        <w:rPr>
          <w:color w:val="231F20"/>
          <w:spacing w:val="-10"/>
        </w:rPr>
        <w:t> </w:t>
      </w:r>
      <w:r>
        <w:rPr>
          <w:color w:val="231F20"/>
        </w:rPr>
        <w:t>неудобна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местных</w:t>
      </w:r>
      <w:r>
        <w:rPr>
          <w:color w:val="231F20"/>
          <w:spacing w:val="-10"/>
        </w:rPr>
        <w:t> </w:t>
      </w:r>
      <w:r>
        <w:rPr>
          <w:color w:val="231F20"/>
        </w:rPr>
        <w:t>жителей,</w:t>
      </w:r>
      <w:r>
        <w:rPr>
          <w:color w:val="231F20"/>
          <w:spacing w:val="-9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туристов.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прогулок</w:t>
      </w:r>
      <w:r>
        <w:rPr>
          <w:color w:val="231F20"/>
          <w:spacing w:val="-9"/>
        </w:rPr>
        <w:t> </w:t>
      </w:r>
      <w:r>
        <w:rPr>
          <w:color w:val="231F20"/>
        </w:rPr>
        <w:t>ин-</w:t>
      </w:r>
      <w:r>
        <w:rPr>
          <w:color w:val="231F20"/>
          <w:spacing w:val="-68"/>
        </w:rPr>
        <w:t> </w:t>
      </w:r>
      <w:r>
        <w:rPr>
          <w:color w:val="231F20"/>
        </w:rPr>
        <w:t>тересен</w:t>
      </w:r>
      <w:r>
        <w:rPr>
          <w:color w:val="231F20"/>
          <w:spacing w:val="33"/>
        </w:rPr>
        <w:t> </w:t>
      </w:r>
      <w:r>
        <w:rPr>
          <w:color w:val="231F20"/>
        </w:rPr>
        <w:t>весь</w:t>
      </w:r>
      <w:r>
        <w:rPr>
          <w:color w:val="231F20"/>
          <w:spacing w:val="33"/>
        </w:rPr>
        <w:t> </w:t>
      </w:r>
      <w:r>
        <w:rPr>
          <w:color w:val="231F20"/>
        </w:rPr>
        <w:t>остров,</w:t>
      </w:r>
      <w:r>
        <w:rPr>
          <w:color w:val="231F20"/>
          <w:spacing w:val="32"/>
        </w:rPr>
        <w:t> </w:t>
      </w:r>
      <w:r>
        <w:rPr>
          <w:color w:val="231F20"/>
        </w:rPr>
        <w:t>но</w:t>
      </w:r>
      <w:r>
        <w:rPr>
          <w:color w:val="231F20"/>
          <w:spacing w:val="33"/>
        </w:rPr>
        <w:t> </w:t>
      </w:r>
      <w:r>
        <w:rPr>
          <w:color w:val="231F20"/>
        </w:rPr>
        <w:t>недоступность</w:t>
      </w:r>
      <w:r>
        <w:rPr>
          <w:color w:val="231F20"/>
          <w:spacing w:val="33"/>
        </w:rPr>
        <w:t> </w:t>
      </w:r>
      <w:r>
        <w:rPr>
          <w:color w:val="231F20"/>
        </w:rPr>
        <w:t>заведений</w:t>
      </w:r>
      <w:r>
        <w:rPr>
          <w:color w:val="231F20"/>
          <w:spacing w:val="34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33"/>
        </w:rPr>
        <w:t> </w:t>
      </w:r>
      <w:r>
        <w:rPr>
          <w:color w:val="231F20"/>
        </w:rPr>
        <w:t>питания</w:t>
      </w:r>
      <w:r>
        <w:rPr>
          <w:color w:val="231F20"/>
          <w:spacing w:val="32"/>
        </w:rPr>
        <w:t> </w:t>
      </w:r>
      <w:r>
        <w:rPr>
          <w:color w:val="231F20"/>
        </w:rPr>
        <w:t>вы-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4" w:lineRule="auto" w:before="68"/>
        <w:ind w:right="1131"/>
        <w:jc w:val="both"/>
      </w:pPr>
      <w:r>
        <w:rPr>
          <w:color w:val="231F20"/>
        </w:rPr>
        <w:t>нуждает</w:t>
      </w:r>
      <w:r>
        <w:rPr>
          <w:color w:val="231F20"/>
          <w:spacing w:val="-13"/>
        </w:rPr>
        <w:t> </w:t>
      </w:r>
      <w:r>
        <w:rPr>
          <w:color w:val="231F20"/>
        </w:rPr>
        <w:t>туристов</w:t>
      </w:r>
      <w:r>
        <w:rPr>
          <w:color w:val="231F20"/>
          <w:spacing w:val="-13"/>
        </w:rPr>
        <w:t> </w:t>
      </w:r>
      <w:r>
        <w:rPr>
          <w:color w:val="231F20"/>
        </w:rPr>
        <w:t>оставаться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пределах</w:t>
      </w:r>
      <w:r>
        <w:rPr>
          <w:color w:val="231F20"/>
          <w:spacing w:val="-12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центра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скором</w:t>
      </w:r>
      <w:r>
        <w:rPr>
          <w:color w:val="231F20"/>
          <w:spacing w:val="-12"/>
        </w:rPr>
        <w:t> </w:t>
      </w:r>
      <w:r>
        <w:rPr>
          <w:color w:val="231F20"/>
        </w:rPr>
        <w:t>вре-</w:t>
      </w:r>
      <w:r>
        <w:rPr>
          <w:color w:val="231F20"/>
          <w:spacing w:val="-68"/>
        </w:rPr>
        <w:t> </w:t>
      </w:r>
      <w:r>
        <w:rPr>
          <w:color w:val="231F20"/>
        </w:rPr>
        <w:t>мени</w:t>
      </w:r>
      <w:r>
        <w:rPr>
          <w:color w:val="231F20"/>
          <w:spacing w:val="-1"/>
        </w:rPr>
        <w:t> </w:t>
      </w:r>
      <w:r>
        <w:rPr>
          <w:color w:val="231F20"/>
        </w:rPr>
        <w:t>возвращаться туда.</w:t>
      </w:r>
    </w:p>
    <w:p>
      <w:pPr>
        <w:pStyle w:val="BodyText"/>
        <w:spacing w:line="264" w:lineRule="auto"/>
        <w:ind w:right="1129" w:firstLine="396"/>
        <w:jc w:val="both"/>
      </w:pPr>
      <w:r>
        <w:rPr>
          <w:color w:val="231F20"/>
        </w:rPr>
        <w:t>Кроме</w:t>
      </w:r>
      <w:r>
        <w:rPr>
          <w:color w:val="231F20"/>
          <w:spacing w:val="-17"/>
        </w:rPr>
        <w:t> </w:t>
      </w:r>
      <w:r>
        <w:rPr>
          <w:color w:val="231F20"/>
        </w:rPr>
        <w:t>того,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городе</w:t>
      </w:r>
      <w:r>
        <w:rPr>
          <w:color w:val="231F20"/>
          <w:spacing w:val="-17"/>
        </w:rPr>
        <w:t> </w:t>
      </w:r>
      <w:r>
        <w:rPr>
          <w:color w:val="231F20"/>
        </w:rPr>
        <w:t>нет</w:t>
      </w:r>
      <w:r>
        <w:rPr>
          <w:color w:val="231F20"/>
          <w:spacing w:val="-16"/>
        </w:rPr>
        <w:t> </w:t>
      </w:r>
      <w:r>
        <w:rPr>
          <w:color w:val="231F20"/>
        </w:rPr>
        <w:t>крупных</w:t>
      </w:r>
      <w:r>
        <w:rPr>
          <w:color w:val="231F20"/>
          <w:spacing w:val="-17"/>
        </w:rPr>
        <w:t> </w:t>
      </w:r>
      <w:r>
        <w:rPr>
          <w:color w:val="231F20"/>
        </w:rPr>
        <w:t>торговых</w:t>
      </w:r>
      <w:r>
        <w:rPr>
          <w:color w:val="231F20"/>
          <w:spacing w:val="-16"/>
        </w:rPr>
        <w:t> </w:t>
      </w:r>
      <w:r>
        <w:rPr>
          <w:color w:val="231F20"/>
        </w:rPr>
        <w:t>точек,</w:t>
      </w:r>
      <w:r>
        <w:rPr>
          <w:color w:val="231F20"/>
          <w:spacing w:val="-17"/>
        </w:rPr>
        <w:t> </w:t>
      </w:r>
      <w:r>
        <w:rPr>
          <w:color w:val="231F20"/>
        </w:rPr>
        <w:t>а</w:t>
      </w:r>
      <w:r>
        <w:rPr>
          <w:color w:val="231F20"/>
          <w:spacing w:val="-17"/>
        </w:rPr>
        <w:t> </w:t>
      </w:r>
      <w:r>
        <w:rPr>
          <w:color w:val="231F20"/>
        </w:rPr>
        <w:t>имеющиеся</w:t>
      </w:r>
      <w:r>
        <w:rPr>
          <w:color w:val="231F20"/>
          <w:spacing w:val="-16"/>
        </w:rPr>
        <w:t> </w:t>
      </w:r>
      <w:r>
        <w:rPr>
          <w:color w:val="231F20"/>
        </w:rPr>
        <w:t>являются</w:t>
      </w:r>
      <w:r>
        <w:rPr>
          <w:color w:val="231F20"/>
          <w:spacing w:val="-17"/>
        </w:rPr>
        <w:t> </w:t>
      </w:r>
      <w:r>
        <w:rPr>
          <w:color w:val="231F20"/>
        </w:rPr>
        <w:t>мо-</w:t>
      </w:r>
      <w:r>
        <w:rPr>
          <w:color w:val="231F20"/>
          <w:spacing w:val="-67"/>
        </w:rPr>
        <w:t> </w:t>
      </w:r>
      <w:r>
        <w:rPr>
          <w:color w:val="231F20"/>
        </w:rPr>
        <w:t>нофункциональными и не способны удовлетворить большую часть запросов на-</w:t>
      </w:r>
      <w:r>
        <w:rPr>
          <w:color w:val="231F20"/>
          <w:spacing w:val="-67"/>
        </w:rPr>
        <w:t> </w:t>
      </w:r>
      <w:r>
        <w:rPr>
          <w:color w:val="231F20"/>
        </w:rPr>
        <w:t>селения Кронштадта. Единственным способ решения данной проблемы для жи-</w:t>
      </w:r>
      <w:r>
        <w:rPr>
          <w:color w:val="231F20"/>
          <w:spacing w:val="-67"/>
        </w:rPr>
        <w:t> </w:t>
      </w:r>
      <w:r>
        <w:rPr>
          <w:color w:val="231F20"/>
        </w:rPr>
        <w:t>телей Кронштадта стало посещение крупных торгово-развлекательных центров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ближайших</w:t>
      </w:r>
      <w:r>
        <w:rPr>
          <w:color w:val="231F20"/>
          <w:spacing w:val="-8"/>
        </w:rPr>
        <w:t> </w:t>
      </w:r>
      <w:r>
        <w:rPr>
          <w:color w:val="231F20"/>
        </w:rPr>
        <w:t>районах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Санкт-Петербурга,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отнимает</w:t>
      </w:r>
      <w:r>
        <w:rPr>
          <w:color w:val="231F20"/>
          <w:spacing w:val="-8"/>
        </w:rPr>
        <w:t> </w:t>
      </w:r>
      <w:r>
        <w:rPr>
          <w:color w:val="231F20"/>
        </w:rPr>
        <w:t>много</w:t>
      </w:r>
      <w:r>
        <w:rPr>
          <w:color w:val="231F20"/>
          <w:spacing w:val="-8"/>
        </w:rPr>
        <w:t> </w:t>
      </w:r>
      <w:r>
        <w:rPr>
          <w:color w:val="231F20"/>
        </w:rPr>
        <w:t>времени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предус-</w:t>
      </w:r>
      <w:r>
        <w:rPr>
          <w:color w:val="231F20"/>
          <w:spacing w:val="-68"/>
        </w:rPr>
        <w:t> </w:t>
      </w:r>
      <w:r>
        <w:rPr>
          <w:color w:val="231F20"/>
        </w:rPr>
        <w:t>матривает</w:t>
      </w:r>
      <w:r>
        <w:rPr>
          <w:color w:val="231F20"/>
          <w:spacing w:val="-1"/>
        </w:rPr>
        <w:t> </w:t>
      </w:r>
      <w:r>
        <w:rPr>
          <w:color w:val="231F20"/>
        </w:rPr>
        <w:t>отток жителей из</w:t>
      </w:r>
      <w:r>
        <w:rPr>
          <w:color w:val="231F20"/>
          <w:spacing w:val="-1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64" w:lineRule="auto"/>
        <w:ind w:right="1131" w:firstLine="396"/>
        <w:jc w:val="both"/>
      </w:pPr>
      <w:r>
        <w:rPr>
          <w:color w:val="231F20"/>
        </w:rPr>
        <w:t>Таким образом, отсутствие торговой инфраструктуры негативно сказывается</w:t>
      </w:r>
      <w:r>
        <w:rPr>
          <w:color w:val="231F20"/>
          <w:spacing w:val="-68"/>
        </w:rPr>
        <w:t> </w:t>
      </w:r>
      <w:r>
        <w:rPr>
          <w:color w:val="231F20"/>
        </w:rPr>
        <w:t>не только на туристическом потоке, но и на привлекательности Кронштадта для</w:t>
      </w:r>
      <w:r>
        <w:rPr>
          <w:color w:val="231F20"/>
          <w:spacing w:val="-67"/>
        </w:rPr>
        <w:t> </w:t>
      </w:r>
      <w:r>
        <w:rPr>
          <w:color w:val="231F20"/>
        </w:rPr>
        <w:t>местных жителей. Появление в городе торгово-развлекательного центра может</w:t>
      </w:r>
      <w:r>
        <w:rPr>
          <w:color w:val="231F20"/>
          <w:spacing w:val="1"/>
        </w:rPr>
        <w:t> </w:t>
      </w:r>
      <w:r>
        <w:rPr>
          <w:color w:val="231F20"/>
        </w:rPr>
        <w:t>способствовать развитию туристической отрасли, экономики, повышению каче-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ства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жизни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следствие,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повышению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инвестиционной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привлекатель-</w:t>
      </w:r>
      <w:r>
        <w:rPr>
          <w:color w:val="231F20"/>
          <w:spacing w:val="-67"/>
        </w:rPr>
        <w:t> </w:t>
      </w:r>
      <w:r>
        <w:rPr>
          <w:color w:val="231F20"/>
        </w:rPr>
        <w:t>ности района.</w:t>
      </w:r>
    </w:p>
    <w:p>
      <w:pPr>
        <w:pStyle w:val="BodyText"/>
        <w:spacing w:line="264" w:lineRule="auto"/>
        <w:ind w:right="1127" w:firstLine="396"/>
        <w:jc w:val="both"/>
      </w:pPr>
      <w:r>
        <w:rPr>
          <w:color w:val="231F20"/>
        </w:rPr>
        <w:t>Важнейшим преимуществом проектируемого рынка является его располо-</w:t>
      </w:r>
      <w:r>
        <w:rPr>
          <w:color w:val="231F20"/>
          <w:spacing w:val="1"/>
        </w:rPr>
        <w:t> </w:t>
      </w:r>
      <w:r>
        <w:rPr>
          <w:color w:val="231F20"/>
        </w:rPr>
        <w:t>жение в генплане (рис. 1) – он располагается на оси большой зелёной аллеи,</w:t>
      </w:r>
      <w:r>
        <w:rPr>
          <w:color w:val="231F20"/>
          <w:spacing w:val="1"/>
        </w:rPr>
        <w:t> </w:t>
      </w:r>
      <w:r>
        <w:rPr>
          <w:color w:val="231F20"/>
        </w:rPr>
        <w:t>соединяющей два противоположных берега канала и переходящей в подзем-</w:t>
      </w:r>
      <w:r>
        <w:rPr>
          <w:color w:val="231F20"/>
          <w:spacing w:val="1"/>
        </w:rPr>
        <w:t> </w:t>
      </w:r>
      <w:r>
        <w:rPr>
          <w:color w:val="231F20"/>
        </w:rPr>
        <w:t>ный тоннель, который, в свою очередь, соединяет квартал, в котором распола-</w:t>
      </w:r>
      <w:r>
        <w:rPr>
          <w:color w:val="231F20"/>
          <w:spacing w:val="1"/>
        </w:rPr>
        <w:t> </w:t>
      </w:r>
      <w:r>
        <w:rPr>
          <w:color w:val="231F20"/>
        </w:rPr>
        <w:t>гается комплекс с намывной частью острова. Стоит отметить, что сам комплекс</w:t>
      </w:r>
      <w:r>
        <w:rPr>
          <w:color w:val="231F20"/>
          <w:spacing w:val="1"/>
        </w:rPr>
        <w:t> </w:t>
      </w:r>
      <w:r>
        <w:rPr>
          <w:color w:val="231F20"/>
        </w:rPr>
        <w:t>рынка находится между жилыми домами и одновременно рядом с парком, ко-</w:t>
      </w:r>
      <w:r>
        <w:rPr>
          <w:color w:val="231F20"/>
          <w:spacing w:val="1"/>
        </w:rPr>
        <w:t> </w:t>
      </w:r>
      <w:r>
        <w:rPr>
          <w:color w:val="231F20"/>
        </w:rPr>
        <w:t>торый является крупнейшим зелёным участком квартала. Такого рода располо-</w:t>
      </w:r>
      <w:r>
        <w:rPr>
          <w:color w:val="231F20"/>
          <w:spacing w:val="1"/>
        </w:rPr>
        <w:t> </w:t>
      </w:r>
      <w:r>
        <w:rPr>
          <w:color w:val="231F20"/>
        </w:rPr>
        <w:t>жения он добивается за счёт того, что проходит над дорогой местного значения.</w:t>
      </w:r>
      <w:r>
        <w:rPr>
          <w:color w:val="231F20"/>
          <w:spacing w:val="-67"/>
        </w:rPr>
        <w:t> </w:t>
      </w:r>
      <w:r>
        <w:rPr>
          <w:color w:val="231F20"/>
        </w:rPr>
        <w:t>Здание включает в себя также и несколько остановок общественного транспор-</w:t>
      </w:r>
      <w:r>
        <w:rPr>
          <w:color w:val="231F20"/>
          <w:spacing w:val="1"/>
        </w:rPr>
        <w:t> </w:t>
      </w:r>
      <w:r>
        <w:rPr>
          <w:color w:val="231F20"/>
        </w:rPr>
        <w:t>та, а также в непосредственной близости в наиболее приемлемых местах нахо-</w:t>
      </w:r>
      <w:r>
        <w:rPr>
          <w:color w:val="231F20"/>
          <w:spacing w:val="1"/>
        </w:rPr>
        <w:t> </w:t>
      </w:r>
      <w:r>
        <w:rPr>
          <w:color w:val="231F20"/>
        </w:rPr>
        <w:t>дятся въезды в двухуровневый подземный паркинг расположившийся под пло-</w:t>
      </w:r>
      <w:r>
        <w:rPr>
          <w:color w:val="231F20"/>
          <w:spacing w:val="1"/>
        </w:rPr>
        <w:t> </w:t>
      </w:r>
      <w:r>
        <w:rPr>
          <w:color w:val="231F20"/>
        </w:rPr>
        <w:t>щадью</w:t>
      </w:r>
      <w:r>
        <w:rPr>
          <w:color w:val="231F20"/>
          <w:spacing w:val="1"/>
        </w:rPr>
        <w:t> </w:t>
      </w:r>
      <w:r>
        <w:rPr>
          <w:color w:val="231F20"/>
        </w:rPr>
        <w:t>всего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комплекса.</w:t>
      </w:r>
    </w:p>
    <w:p>
      <w:pPr>
        <w:pStyle w:val="BodyText"/>
        <w:spacing w:before="1"/>
        <w:ind w:left="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720026</wp:posOffset>
            </wp:positionH>
            <wp:positionV relativeFrom="paragraph">
              <wp:posOffset>184113</wp:posOffset>
            </wp:positionV>
            <wp:extent cx="6068948" cy="2390013"/>
            <wp:effectExtent l="0" t="0" r="0" b="0"/>
            <wp:wrapTopAndBottom/>
            <wp:docPr id="215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7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948" cy="2390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65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функционального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зонирования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Котлин</w:t>
      </w:r>
    </w:p>
    <w:p>
      <w:pPr>
        <w:spacing w:before="12"/>
        <w:ind w:left="1111" w:right="1110" w:firstLine="0"/>
        <w:jc w:val="center"/>
        <w:rPr>
          <w:sz w:val="24"/>
        </w:rPr>
      </w:pPr>
      <w:r>
        <w:rPr>
          <w:color w:val="231F20"/>
          <w:sz w:val="24"/>
        </w:rPr>
        <w:t>с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обозначением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проектируемого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аксонометрия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(справа)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 w:firstLine="396"/>
        <w:jc w:val="both"/>
      </w:pPr>
      <w:r>
        <w:rPr>
          <w:color w:val="231F20"/>
        </w:rPr>
        <w:t>Примечательно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расположении</w:t>
      </w:r>
      <w:r>
        <w:rPr>
          <w:color w:val="231F20"/>
          <w:spacing w:val="-12"/>
        </w:rPr>
        <w:t> </w:t>
      </w:r>
      <w:r>
        <w:rPr>
          <w:color w:val="231F20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то,</w:t>
      </w:r>
      <w:r>
        <w:rPr>
          <w:color w:val="231F20"/>
          <w:spacing w:val="-12"/>
        </w:rPr>
        <w:t> </w:t>
      </w:r>
      <w:r>
        <w:rPr>
          <w:color w:val="231F20"/>
        </w:rPr>
        <w:t>что,</w:t>
      </w:r>
      <w:r>
        <w:rPr>
          <w:color w:val="231F20"/>
          <w:spacing w:val="-12"/>
        </w:rPr>
        <w:t> </w:t>
      </w:r>
      <w:r>
        <w:rPr>
          <w:color w:val="231F20"/>
        </w:rPr>
        <w:t>находясь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самой</w:t>
      </w:r>
      <w:r>
        <w:rPr>
          <w:color w:val="231F20"/>
          <w:spacing w:val="-12"/>
        </w:rPr>
        <w:t> </w:t>
      </w:r>
      <w:r>
        <w:rPr>
          <w:color w:val="231F20"/>
        </w:rPr>
        <w:t>широком</w:t>
      </w:r>
      <w:r>
        <w:rPr>
          <w:color w:val="231F20"/>
          <w:spacing w:val="-68"/>
        </w:rPr>
        <w:t> </w:t>
      </w:r>
      <w:r>
        <w:rPr>
          <w:color w:val="231F20"/>
        </w:rPr>
        <w:t>зеленом</w:t>
      </w:r>
      <w:r>
        <w:rPr>
          <w:color w:val="231F20"/>
          <w:spacing w:val="-10"/>
        </w:rPr>
        <w:t> </w:t>
      </w:r>
      <w:r>
        <w:rPr>
          <w:color w:val="231F20"/>
        </w:rPr>
        <w:t>бульваре</w:t>
      </w:r>
      <w:r>
        <w:rPr>
          <w:color w:val="231F20"/>
          <w:spacing w:val="-10"/>
        </w:rPr>
        <w:t> </w:t>
      </w:r>
      <w:r>
        <w:rPr>
          <w:color w:val="231F20"/>
        </w:rPr>
        <w:t>города,</w:t>
      </w:r>
      <w:r>
        <w:rPr>
          <w:color w:val="231F20"/>
          <w:spacing w:val="-10"/>
        </w:rPr>
        <w:t> </w:t>
      </w:r>
      <w:r>
        <w:rPr>
          <w:color w:val="231F20"/>
        </w:rPr>
        <w:t>здание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же</w:t>
      </w:r>
      <w:r>
        <w:rPr>
          <w:color w:val="231F20"/>
          <w:spacing w:val="-10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оси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Культурным</w:t>
      </w:r>
      <w:r>
        <w:rPr>
          <w:color w:val="231F20"/>
          <w:spacing w:val="-10"/>
        </w:rPr>
        <w:t> </w:t>
      </w:r>
      <w:r>
        <w:rPr>
          <w:color w:val="231F20"/>
        </w:rPr>
        <w:t>центром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противоположной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стороне</w:t>
      </w:r>
      <w:r>
        <w:rPr>
          <w:color w:val="231F20"/>
          <w:spacing w:val="-16"/>
        </w:rPr>
        <w:t> </w:t>
      </w:r>
      <w:r>
        <w:rPr>
          <w:color w:val="231F20"/>
        </w:rPr>
        <w:t>канала.</w:t>
      </w:r>
      <w:r>
        <w:rPr>
          <w:color w:val="231F20"/>
          <w:spacing w:val="-16"/>
        </w:rPr>
        <w:t> </w:t>
      </w:r>
      <w:r>
        <w:rPr>
          <w:color w:val="231F20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</w:rPr>
        <w:t>самым</w:t>
      </w:r>
      <w:r>
        <w:rPr>
          <w:color w:val="231F20"/>
          <w:spacing w:val="-16"/>
        </w:rPr>
        <w:t> </w:t>
      </w:r>
      <w:r>
        <w:rPr>
          <w:color w:val="231F20"/>
        </w:rPr>
        <w:t>данный</w:t>
      </w:r>
      <w:r>
        <w:rPr>
          <w:color w:val="231F20"/>
          <w:spacing w:val="-16"/>
        </w:rPr>
        <w:t> </w:t>
      </w:r>
      <w:r>
        <w:rPr>
          <w:color w:val="231F20"/>
        </w:rPr>
        <w:t>узел</w:t>
      </w:r>
      <w:r>
        <w:rPr>
          <w:color w:val="231F20"/>
          <w:spacing w:val="-16"/>
        </w:rPr>
        <w:t> </w:t>
      </w:r>
      <w:r>
        <w:rPr>
          <w:color w:val="231F20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</w:rPr>
        <w:t>активным</w:t>
      </w:r>
      <w:r>
        <w:rPr>
          <w:color w:val="231F20"/>
          <w:spacing w:val="-67"/>
        </w:rPr>
        <w:t> </w:t>
      </w:r>
      <w:r>
        <w:rPr>
          <w:color w:val="231F20"/>
        </w:rPr>
        <w:t>местом</w:t>
      </w:r>
      <w:r>
        <w:rPr>
          <w:color w:val="231F20"/>
          <w:spacing w:val="-1"/>
        </w:rPr>
        <w:t> </w:t>
      </w:r>
      <w:r>
        <w:rPr>
          <w:color w:val="231F20"/>
        </w:rPr>
        <w:t>притяжения.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w w:val="95"/>
        </w:rPr>
        <w:t>Так как проектируемое здание расположено на аллее и при этом выходит на на-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бережную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канала,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объединяет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ряд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6"/>
        </w:rPr>
        <w:t> </w:t>
      </w:r>
      <w:r>
        <w:rPr>
          <w:color w:val="231F20"/>
        </w:rPr>
        <w:t>образованных</w:t>
      </w:r>
      <w:r>
        <w:rPr>
          <w:color w:val="231F20"/>
          <w:spacing w:val="-67"/>
        </w:rPr>
        <w:t> </w:t>
      </w:r>
      <w:r>
        <w:rPr>
          <w:color w:val="231F20"/>
        </w:rPr>
        <w:t>на основных пересечениях пешеходных путей и потенциальных мест скопления</w:t>
      </w:r>
      <w:r>
        <w:rPr>
          <w:color w:val="231F20"/>
          <w:spacing w:val="-67"/>
        </w:rPr>
        <w:t> </w:t>
      </w:r>
      <w:r>
        <w:rPr>
          <w:color w:val="231F20"/>
        </w:rPr>
        <w:t>людей. Вся набережная представляет собой систему общественных пространств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и вдоль неё планируется проведение спортивных мероприятий различного уровня,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набережная станет местом привлечения большого потока туристов, однако в данном</w:t>
      </w:r>
      <w:r>
        <w:rPr>
          <w:color w:val="231F20"/>
          <w:spacing w:val="-65"/>
          <w:w w:val="95"/>
        </w:rPr>
        <w:t> </w:t>
      </w:r>
      <w:r>
        <w:rPr>
          <w:color w:val="231F20"/>
        </w:rPr>
        <w:t>районе</w:t>
      </w:r>
      <w:r>
        <w:rPr>
          <w:color w:val="231F20"/>
          <w:spacing w:val="-8"/>
        </w:rPr>
        <w:t> </w:t>
      </w:r>
      <w:r>
        <w:rPr>
          <w:color w:val="231F20"/>
        </w:rPr>
        <w:t>нет</w:t>
      </w:r>
      <w:r>
        <w:rPr>
          <w:color w:val="231F20"/>
          <w:spacing w:val="-8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-7"/>
        </w:rPr>
        <w:t> </w:t>
      </w:r>
      <w:r>
        <w:rPr>
          <w:color w:val="231F20"/>
        </w:rPr>
        <w:t>отдыхающих:</w:t>
      </w:r>
      <w:r>
        <w:rPr>
          <w:color w:val="231F20"/>
          <w:spacing w:val="-8"/>
        </w:rPr>
        <w:t> </w:t>
      </w:r>
      <w:r>
        <w:rPr>
          <w:color w:val="231F20"/>
        </w:rPr>
        <w:t>отсутствуют</w:t>
      </w:r>
      <w:r>
        <w:rPr>
          <w:color w:val="231F20"/>
          <w:spacing w:val="-8"/>
        </w:rPr>
        <w:t> </w:t>
      </w:r>
      <w:r>
        <w:rPr>
          <w:color w:val="231F20"/>
        </w:rPr>
        <w:t>точки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общественного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питания,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отсутствуют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торговые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центры,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продовольственные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мага-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зины.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Главный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фасад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значительно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заглублен</w:t>
      </w:r>
      <w:r>
        <w:rPr>
          <w:color w:val="231F20"/>
          <w:spacing w:val="-16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6"/>
        </w:rPr>
        <w:t> </w:t>
      </w:r>
      <w:r>
        <w:rPr>
          <w:color w:val="231F20"/>
        </w:rPr>
        <w:t>красной</w:t>
      </w:r>
      <w:r>
        <w:rPr>
          <w:color w:val="231F20"/>
          <w:spacing w:val="-16"/>
        </w:rPr>
        <w:t> </w:t>
      </w:r>
      <w:r>
        <w:rPr>
          <w:color w:val="231F20"/>
        </w:rPr>
        <w:t>линии</w:t>
      </w:r>
      <w:r>
        <w:rPr>
          <w:color w:val="231F20"/>
          <w:spacing w:val="-67"/>
        </w:rPr>
        <w:t> </w:t>
      </w:r>
      <w:r>
        <w:rPr>
          <w:color w:val="231F20"/>
        </w:rPr>
        <w:t>застройки вдоль набережной, что даёт возможность для организации там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 пространства в виде площади. Также из самого здания торгового цен-</w:t>
      </w:r>
      <w:r>
        <w:rPr>
          <w:color w:val="231F20"/>
          <w:spacing w:val="-67"/>
        </w:rPr>
        <w:t> </w:t>
      </w:r>
      <w:r>
        <w:rPr>
          <w:color w:val="231F20"/>
        </w:rPr>
        <w:t>тра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образованной</w:t>
      </w:r>
      <w:r>
        <w:rPr>
          <w:color w:val="231F20"/>
          <w:spacing w:val="-12"/>
        </w:rPr>
        <w:t> </w:t>
      </w:r>
      <w:r>
        <w:rPr>
          <w:color w:val="231F20"/>
        </w:rPr>
        <w:t>перед</w:t>
      </w:r>
      <w:r>
        <w:rPr>
          <w:color w:val="231F20"/>
          <w:spacing w:val="-12"/>
        </w:rPr>
        <w:t> </w:t>
      </w:r>
      <w:r>
        <w:rPr>
          <w:color w:val="231F20"/>
        </w:rPr>
        <w:t>ним</w:t>
      </w:r>
      <w:r>
        <w:rPr>
          <w:color w:val="231F20"/>
          <w:spacing w:val="-11"/>
        </w:rPr>
        <w:t> </w:t>
      </w:r>
      <w:r>
        <w:rPr>
          <w:color w:val="231F20"/>
        </w:rPr>
        <w:t>площади</w:t>
      </w:r>
      <w:r>
        <w:rPr>
          <w:color w:val="231F20"/>
          <w:spacing w:val="-12"/>
        </w:rPr>
        <w:t> </w:t>
      </w:r>
      <w:r>
        <w:rPr>
          <w:color w:val="231F20"/>
        </w:rPr>
        <w:t>имеется</w:t>
      </w:r>
      <w:r>
        <w:rPr>
          <w:color w:val="231F20"/>
          <w:spacing w:val="-12"/>
        </w:rPr>
        <w:t> </w:t>
      </w:r>
      <w:r>
        <w:rPr>
          <w:color w:val="231F20"/>
        </w:rPr>
        <w:t>выход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благоустроенный</w:t>
      </w:r>
      <w:r>
        <w:rPr>
          <w:color w:val="231F20"/>
          <w:spacing w:val="-12"/>
        </w:rPr>
        <w:t> </w:t>
      </w:r>
      <w:r>
        <w:rPr>
          <w:color w:val="231F20"/>
        </w:rPr>
        <w:t>пеше-</w:t>
      </w:r>
      <w:r>
        <w:rPr>
          <w:color w:val="231F20"/>
          <w:spacing w:val="-68"/>
        </w:rPr>
        <w:t> </w:t>
      </w:r>
      <w:r>
        <w:rPr>
          <w:color w:val="231F20"/>
        </w:rPr>
        <w:t>ходный</w:t>
      </w:r>
      <w:r>
        <w:rPr>
          <w:color w:val="231F20"/>
          <w:spacing w:val="-12"/>
        </w:rPr>
        <w:t> </w:t>
      </w:r>
      <w:r>
        <w:rPr>
          <w:color w:val="231F20"/>
        </w:rPr>
        <w:t>тоннель,</w:t>
      </w:r>
      <w:r>
        <w:rPr>
          <w:color w:val="231F20"/>
          <w:spacing w:val="-13"/>
        </w:rPr>
        <w:t> </w:t>
      </w:r>
      <w:r>
        <w:rPr>
          <w:color w:val="231F20"/>
        </w:rPr>
        <w:t>проходящий</w:t>
      </w:r>
      <w:r>
        <w:rPr>
          <w:color w:val="231F20"/>
          <w:spacing w:val="-12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каналом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соединяющий</w:t>
      </w:r>
      <w:r>
        <w:rPr>
          <w:color w:val="231F20"/>
          <w:spacing w:val="-12"/>
        </w:rPr>
        <w:t> </w:t>
      </w:r>
      <w:r>
        <w:rPr>
          <w:color w:val="231F20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бульвар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рынком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культурный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центр,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расположившийся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противоположном</w:t>
      </w:r>
      <w:r>
        <w:rPr>
          <w:color w:val="231F20"/>
          <w:spacing w:val="-16"/>
        </w:rPr>
        <w:t> </w:t>
      </w:r>
      <w:r>
        <w:rPr>
          <w:color w:val="231F20"/>
        </w:rPr>
        <w:t>бе-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регу.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Вторая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рынка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выходит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фасадом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бульвар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крупнейший</w:t>
      </w:r>
      <w:r>
        <w:rPr>
          <w:color w:val="231F20"/>
          <w:spacing w:val="-16"/>
        </w:rPr>
        <w:t> </w:t>
      </w:r>
      <w:r>
        <w:rPr>
          <w:color w:val="231F20"/>
        </w:rPr>
        <w:t>парк</w:t>
      </w:r>
      <w:r>
        <w:rPr>
          <w:color w:val="231F20"/>
          <w:spacing w:val="-68"/>
        </w:rPr>
        <w:t> </w:t>
      </w:r>
      <w:r>
        <w:rPr>
          <w:color w:val="231F20"/>
        </w:rPr>
        <w:t>квартала.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тем</w:t>
      </w:r>
      <w:r>
        <w:rPr>
          <w:color w:val="231F20"/>
          <w:spacing w:val="-8"/>
        </w:rPr>
        <w:t> </w:t>
      </w:r>
      <w:r>
        <w:rPr>
          <w:color w:val="231F20"/>
        </w:rPr>
        <w:t>самым</w:t>
      </w:r>
      <w:r>
        <w:rPr>
          <w:color w:val="231F20"/>
          <w:spacing w:val="-8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помощью</w:t>
      </w:r>
      <w:r>
        <w:rPr>
          <w:color w:val="231F20"/>
          <w:spacing w:val="-7"/>
        </w:rPr>
        <w:t> </w:t>
      </w:r>
      <w:r>
        <w:rPr>
          <w:color w:val="231F20"/>
        </w:rPr>
        <w:t>проектируемого</w:t>
      </w:r>
      <w:r>
        <w:rPr>
          <w:color w:val="231F20"/>
          <w:spacing w:val="-7"/>
        </w:rPr>
        <w:t> </w:t>
      </w:r>
      <w:r>
        <w:rPr>
          <w:color w:val="231F20"/>
        </w:rPr>
        <w:t>объекта</w:t>
      </w:r>
      <w:r>
        <w:rPr>
          <w:color w:val="231F20"/>
          <w:spacing w:val="-8"/>
        </w:rPr>
        <w:t> </w:t>
      </w:r>
      <w:r>
        <w:rPr>
          <w:color w:val="231F20"/>
        </w:rPr>
        <w:t>объеди-</w:t>
      </w:r>
      <w:r>
        <w:rPr>
          <w:color w:val="231F20"/>
          <w:spacing w:val="-67"/>
        </w:rPr>
        <w:t> </w:t>
      </w:r>
      <w:r>
        <w:rPr>
          <w:color w:val="231F20"/>
        </w:rPr>
        <w:t>нить два крупных общественных пространства в единую систему. На протяжен-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ности всего бульвара имеются различные маленькие общественные пространства,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отражающие</w:t>
      </w:r>
      <w:r>
        <w:rPr>
          <w:color w:val="231F20"/>
          <w:spacing w:val="-1"/>
        </w:rPr>
        <w:t> </w:t>
      </w:r>
      <w:r>
        <w:rPr>
          <w:color w:val="231F20"/>
        </w:rPr>
        <w:t>влияние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него</w:t>
      </w:r>
      <w:r>
        <w:rPr>
          <w:color w:val="231F20"/>
          <w:spacing w:val="-1"/>
        </w:rPr>
        <w:t> </w:t>
      </w:r>
      <w:r>
        <w:rPr>
          <w:color w:val="231F20"/>
        </w:rPr>
        <w:t>окружающей среды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застройки.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Проектируемый объект представляет собой вытянутой формы здание, разби-</w:t>
      </w:r>
      <w:r>
        <w:rPr>
          <w:color w:val="231F20"/>
          <w:spacing w:val="-67"/>
        </w:rPr>
        <w:t> </w:t>
      </w:r>
      <w:r>
        <w:rPr>
          <w:color w:val="231F20"/>
        </w:rPr>
        <w:t>тое</w:t>
      </w:r>
      <w:r>
        <w:rPr>
          <w:color w:val="231F20"/>
          <w:spacing w:val="-1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"/>
        </w:rPr>
        <w:t> </w:t>
      </w:r>
      <w:r>
        <w:rPr>
          <w:color w:val="231F20"/>
        </w:rPr>
        <w:t>функциями на</w:t>
      </w:r>
      <w:r>
        <w:rPr>
          <w:color w:val="231F20"/>
          <w:spacing w:val="-2"/>
        </w:rPr>
        <w:t> </w:t>
      </w:r>
      <w:r>
        <w:rPr>
          <w:color w:val="231F20"/>
        </w:rPr>
        <w:t>два отдельных</w:t>
      </w:r>
      <w:r>
        <w:rPr>
          <w:color w:val="231F20"/>
          <w:spacing w:val="-1"/>
        </w:rPr>
        <w:t> </w:t>
      </w:r>
      <w:r>
        <w:rPr>
          <w:color w:val="231F20"/>
        </w:rPr>
        <w:t>блока</w:t>
      </w:r>
      <w:r>
        <w:rPr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Первый</w:t>
      </w:r>
      <w:r>
        <w:rPr>
          <w:color w:val="231F20"/>
          <w:spacing w:val="-6"/>
        </w:rPr>
        <w:t> </w:t>
      </w:r>
      <w:r>
        <w:rPr>
          <w:color w:val="231F20"/>
        </w:rPr>
        <w:t>блок,</w:t>
      </w:r>
      <w:r>
        <w:rPr>
          <w:color w:val="231F20"/>
          <w:spacing w:val="-6"/>
        </w:rPr>
        <w:t> </w:t>
      </w:r>
      <w:r>
        <w:rPr>
          <w:color w:val="231F20"/>
        </w:rPr>
        <w:t>расположившийся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бульваре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являющийся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продолжени-</w:t>
      </w:r>
      <w:r>
        <w:rPr>
          <w:color w:val="231F20"/>
          <w:spacing w:val="-68"/>
        </w:rPr>
        <w:t> </w:t>
      </w:r>
      <w:r>
        <w:rPr>
          <w:color w:val="231F20"/>
        </w:rPr>
        <w:t>ем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фасадом,</w:t>
      </w:r>
      <w:r>
        <w:rPr>
          <w:color w:val="231F20"/>
          <w:spacing w:val="-5"/>
        </w:rPr>
        <w:t> </w:t>
      </w:r>
      <w:r>
        <w:rPr>
          <w:color w:val="231F20"/>
        </w:rPr>
        <w:t>частично</w:t>
      </w:r>
      <w:r>
        <w:rPr>
          <w:color w:val="231F20"/>
          <w:spacing w:val="-4"/>
        </w:rPr>
        <w:t> </w:t>
      </w:r>
      <w:r>
        <w:rPr>
          <w:color w:val="231F20"/>
        </w:rPr>
        <w:t>выходящим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парк,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4"/>
        </w:rPr>
        <w:t> </w:t>
      </w:r>
      <w:r>
        <w:rPr>
          <w:color w:val="231F20"/>
        </w:rPr>
        <w:t>собой</w:t>
      </w:r>
      <w:r>
        <w:rPr>
          <w:color w:val="231F20"/>
          <w:spacing w:val="-4"/>
        </w:rPr>
        <w:t> </w:t>
      </w:r>
      <w:r>
        <w:rPr>
          <w:color w:val="231F20"/>
        </w:rPr>
        <w:t>двухуровневый</w:t>
      </w:r>
      <w:r>
        <w:rPr>
          <w:color w:val="231F20"/>
          <w:spacing w:val="-68"/>
        </w:rPr>
        <w:t> </w:t>
      </w:r>
      <w:r>
        <w:rPr>
          <w:color w:val="231F20"/>
        </w:rPr>
        <w:t>рынок. Торговые точки расположены таким образом чтобы торговля могла осу-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ществляться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практически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6"/>
        </w:rPr>
        <w:t> </w:t>
      </w:r>
      <w:r>
        <w:rPr>
          <w:color w:val="231F20"/>
        </w:rPr>
        <w:t>сторон,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основная</w:t>
      </w:r>
      <w:r>
        <w:rPr>
          <w:color w:val="231F20"/>
          <w:spacing w:val="-16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16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68"/>
        </w:rPr>
        <w:t> </w:t>
      </w:r>
      <w:r>
        <w:rPr>
          <w:color w:val="231F20"/>
        </w:rPr>
        <w:t>была в проницаемости здания со всех сторон. Благодаря анализу зарубежного 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преимущественно</w:t>
      </w:r>
      <w:r>
        <w:rPr>
          <w:color w:val="231F20"/>
          <w:spacing w:val="-16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-16"/>
        </w:rPr>
        <w:t> </w:t>
      </w:r>
      <w:r>
        <w:rPr>
          <w:color w:val="231F20"/>
        </w:rPr>
        <w:t>опыта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6"/>
        </w:rPr>
        <w:t> </w:t>
      </w:r>
      <w:r>
        <w:rPr>
          <w:color w:val="231F20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такой</w:t>
      </w:r>
      <w:r>
        <w:rPr>
          <w:color w:val="231F20"/>
          <w:spacing w:val="-16"/>
        </w:rPr>
        <w:t> </w:t>
      </w:r>
      <w:r>
        <w:rPr>
          <w:color w:val="231F20"/>
        </w:rPr>
        <w:t>функ-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цией,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найдено</w:t>
      </w:r>
      <w:r>
        <w:rPr>
          <w:color w:val="231F20"/>
          <w:spacing w:val="-16"/>
        </w:rPr>
        <w:t> </w:t>
      </w:r>
      <w:r>
        <w:rPr>
          <w:color w:val="231F20"/>
        </w:rPr>
        <w:t>удачное</w:t>
      </w:r>
      <w:r>
        <w:rPr>
          <w:color w:val="231F20"/>
          <w:spacing w:val="-15"/>
        </w:rPr>
        <w:t> </w:t>
      </w:r>
      <w:r>
        <w:rPr>
          <w:color w:val="231F20"/>
        </w:rPr>
        <w:t>решение</w:t>
      </w:r>
      <w:r>
        <w:rPr>
          <w:color w:val="231F20"/>
          <w:spacing w:val="-17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-16"/>
        </w:rPr>
        <w:t> </w:t>
      </w:r>
      <w:r>
        <w:rPr>
          <w:color w:val="231F20"/>
        </w:rPr>
        <w:t>торговых</w:t>
      </w:r>
      <w:r>
        <w:rPr>
          <w:color w:val="231F20"/>
          <w:spacing w:val="-15"/>
        </w:rPr>
        <w:t> </w:t>
      </w:r>
      <w:r>
        <w:rPr>
          <w:color w:val="231F20"/>
        </w:rPr>
        <w:t>зон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группировки</w:t>
      </w:r>
      <w:r>
        <w:rPr>
          <w:color w:val="231F20"/>
          <w:spacing w:val="-68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разным назначениям.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Второй</w:t>
      </w:r>
      <w:r>
        <w:rPr>
          <w:color w:val="231F20"/>
          <w:spacing w:val="-8"/>
        </w:rPr>
        <w:t> </w:t>
      </w:r>
      <w:r>
        <w:rPr>
          <w:color w:val="231F20"/>
        </w:rPr>
        <w:t>блок,</w:t>
      </w:r>
      <w:r>
        <w:rPr>
          <w:color w:val="231F20"/>
          <w:spacing w:val="-8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уже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свою</w:t>
      </w:r>
      <w:r>
        <w:rPr>
          <w:color w:val="231F20"/>
          <w:spacing w:val="-8"/>
        </w:rPr>
        <w:t> </w:t>
      </w:r>
      <w:r>
        <w:rPr>
          <w:color w:val="231F20"/>
        </w:rPr>
        <w:t>очередь</w:t>
      </w:r>
      <w:r>
        <w:rPr>
          <w:color w:val="231F20"/>
          <w:spacing w:val="-7"/>
        </w:rPr>
        <w:t> </w:t>
      </w:r>
      <w:r>
        <w:rPr>
          <w:color w:val="231F20"/>
        </w:rPr>
        <w:t>расположился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жилой</w:t>
      </w:r>
      <w:r>
        <w:rPr>
          <w:color w:val="231F20"/>
          <w:spacing w:val="-8"/>
        </w:rPr>
        <w:t> </w:t>
      </w:r>
      <w:r>
        <w:rPr>
          <w:color w:val="231F20"/>
        </w:rPr>
        <w:t>части</w:t>
      </w:r>
      <w:r>
        <w:rPr>
          <w:color w:val="231F20"/>
          <w:spacing w:val="-8"/>
        </w:rPr>
        <w:t> </w:t>
      </w:r>
      <w:r>
        <w:rPr>
          <w:color w:val="231F20"/>
        </w:rPr>
        <w:t>квар-</w:t>
      </w:r>
      <w:r>
        <w:rPr>
          <w:color w:val="231F20"/>
          <w:spacing w:val="-67"/>
        </w:rPr>
        <w:t> </w:t>
      </w:r>
      <w:r>
        <w:rPr>
          <w:color w:val="231F20"/>
        </w:rPr>
        <w:t>тала, преимущественно представляет собой территорию фудкорта. Первый этаж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фудкорта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состоит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6"/>
        </w:rPr>
        <w:t> </w:t>
      </w:r>
      <w:r>
        <w:rPr>
          <w:color w:val="231F20"/>
        </w:rPr>
        <w:t>маленьких</w:t>
      </w:r>
      <w:r>
        <w:rPr>
          <w:color w:val="231F20"/>
          <w:spacing w:val="-17"/>
        </w:rPr>
        <w:t> </w:t>
      </w:r>
      <w:r>
        <w:rPr>
          <w:color w:val="231F20"/>
        </w:rPr>
        <w:t>торговых</w:t>
      </w:r>
      <w:r>
        <w:rPr>
          <w:color w:val="231F20"/>
          <w:spacing w:val="-16"/>
        </w:rPr>
        <w:t> </w:t>
      </w:r>
      <w:r>
        <w:rPr>
          <w:color w:val="231F20"/>
        </w:rPr>
        <w:t>точек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зонами</w:t>
      </w:r>
      <w:r>
        <w:rPr>
          <w:color w:val="231F20"/>
          <w:spacing w:val="-16"/>
        </w:rPr>
        <w:t> </w:t>
      </w:r>
      <w:r>
        <w:rPr>
          <w:color w:val="231F20"/>
        </w:rPr>
        <w:t>рассадки</w:t>
      </w:r>
      <w:r>
        <w:rPr>
          <w:color w:val="231F20"/>
          <w:spacing w:val="-17"/>
        </w:rPr>
        <w:t> </w:t>
      </w:r>
      <w:r>
        <w:rPr>
          <w:color w:val="231F20"/>
        </w:rPr>
        <w:t>по-</w:t>
      </w:r>
      <w:r>
        <w:rPr>
          <w:color w:val="231F20"/>
          <w:spacing w:val="-67"/>
        </w:rPr>
        <w:t> </w:t>
      </w:r>
      <w:r>
        <w:rPr>
          <w:color w:val="231F20"/>
        </w:rPr>
        <w:t>сетителей, запроектированными между ними. На втором этаже над маленькими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торговыми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точками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находятся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три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крупных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заведения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общественного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питания,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высокого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класса,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каждый,</w:t>
      </w:r>
      <w:r>
        <w:rPr>
          <w:color w:val="231F20"/>
          <w:spacing w:val="-16"/>
        </w:rPr>
        <w:t> </w:t>
      </w:r>
      <w:r>
        <w:rPr>
          <w:color w:val="231F20"/>
        </w:rPr>
        <w:t>конечно</w:t>
      </w:r>
      <w:r>
        <w:rPr>
          <w:color w:val="231F20"/>
          <w:spacing w:val="-16"/>
        </w:rPr>
        <w:t> </w:t>
      </w:r>
      <w:r>
        <w:rPr>
          <w:color w:val="231F20"/>
        </w:rPr>
        <w:t>же,</w:t>
      </w:r>
      <w:r>
        <w:rPr>
          <w:color w:val="231F20"/>
          <w:spacing w:val="-16"/>
        </w:rPr>
        <w:t> </w:t>
      </w:r>
      <w:r>
        <w:rPr>
          <w:color w:val="231F20"/>
        </w:rPr>
        <w:t>со</w:t>
      </w:r>
      <w:r>
        <w:rPr>
          <w:color w:val="231F20"/>
          <w:spacing w:val="-17"/>
        </w:rPr>
        <w:t> </w:t>
      </w:r>
      <w:r>
        <w:rPr>
          <w:color w:val="231F20"/>
        </w:rPr>
        <w:t>своей</w:t>
      </w:r>
      <w:r>
        <w:rPr>
          <w:color w:val="231F20"/>
          <w:spacing w:val="-16"/>
        </w:rPr>
        <w:t> </w:t>
      </w:r>
      <w:r>
        <w:rPr>
          <w:color w:val="231F20"/>
        </w:rPr>
        <w:t>зоной</w:t>
      </w:r>
      <w:r>
        <w:rPr>
          <w:color w:val="231F20"/>
          <w:spacing w:val="-16"/>
        </w:rPr>
        <w:t> </w:t>
      </w:r>
      <w:r>
        <w:rPr>
          <w:color w:val="231F20"/>
        </w:rPr>
        <w:t>рассадки.</w:t>
      </w:r>
      <w:r>
        <w:rPr>
          <w:color w:val="231F20"/>
          <w:spacing w:val="-17"/>
        </w:rPr>
        <w:t> </w:t>
      </w:r>
      <w:r>
        <w:rPr>
          <w:color w:val="231F20"/>
        </w:rPr>
        <w:t>Такого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3"/>
        </w:rPr>
        <w:t>расположения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крупных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торговых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точек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над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маленькими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зоне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рынка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фуд-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корта удалось добиться благодаря оптимальному разделению первого этажа на мо-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дули, которые прослеживаются и на втором этаже, объединенные в более крупные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ячейки.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Всему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способствует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конструктивная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схема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колонн,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расположившихся</w:t>
      </w:r>
      <w:r>
        <w:rPr>
          <w:color w:val="231F20"/>
          <w:spacing w:val="-68"/>
        </w:rPr>
        <w:t> </w:t>
      </w:r>
      <w:r>
        <w:rPr>
          <w:color w:val="231F20"/>
        </w:rPr>
        <w:t>чётко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осям</w:t>
      </w:r>
      <w:r>
        <w:rPr>
          <w:color w:val="231F20"/>
          <w:spacing w:val="-2"/>
        </w:rPr>
        <w:t> </w:t>
      </w:r>
      <w:r>
        <w:rPr>
          <w:color w:val="231F20"/>
        </w:rPr>
        <w:t>здания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повторяющих</w:t>
      </w:r>
      <w:r>
        <w:rPr>
          <w:color w:val="231F20"/>
          <w:spacing w:val="-2"/>
        </w:rPr>
        <w:t> </w:t>
      </w:r>
      <w:r>
        <w:rPr>
          <w:color w:val="231F20"/>
        </w:rPr>
        <w:t>определенный</w:t>
      </w:r>
      <w:r>
        <w:rPr>
          <w:color w:val="231F20"/>
          <w:spacing w:val="-1"/>
        </w:rPr>
        <w:t> </w:t>
      </w:r>
      <w:r>
        <w:rPr>
          <w:color w:val="231F20"/>
        </w:rPr>
        <w:t>шаг.</w:t>
      </w:r>
    </w:p>
    <w:p>
      <w:pPr>
        <w:pStyle w:val="BodyText"/>
        <w:spacing w:before="10"/>
        <w:ind w:left="0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2039429</wp:posOffset>
            </wp:positionH>
            <wp:positionV relativeFrom="paragraph">
              <wp:posOffset>204265</wp:posOffset>
            </wp:positionV>
            <wp:extent cx="3474719" cy="4703445"/>
            <wp:effectExtent l="0" t="0" r="0" b="0"/>
            <wp:wrapTopAndBottom/>
            <wp:docPr id="217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8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19" cy="4703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left="0"/>
        <w:rPr>
          <w:sz w:val="26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формообразования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функциональная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схема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Всё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соединено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системой</w:t>
      </w:r>
      <w:r>
        <w:rPr>
          <w:color w:val="231F20"/>
          <w:spacing w:val="-15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15"/>
        </w:rPr>
        <w:t> </w:t>
      </w:r>
      <w:r>
        <w:rPr>
          <w:color w:val="231F20"/>
        </w:rPr>
        <w:t>мостов,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помощью</w:t>
      </w:r>
      <w:r>
        <w:rPr>
          <w:color w:val="231F20"/>
          <w:spacing w:val="-68"/>
        </w:rPr>
        <w:t> </w:t>
      </w:r>
      <w:r>
        <w:rPr>
          <w:color w:val="231F20"/>
        </w:rPr>
        <w:t>которых можно с лёгкостью пересечь всё здание, поднявшись на уровень буль-</w:t>
      </w:r>
      <w:r>
        <w:rPr>
          <w:color w:val="231F20"/>
          <w:spacing w:val="1"/>
        </w:rPr>
        <w:t> </w:t>
      </w:r>
      <w:r>
        <w:rPr>
          <w:color w:val="231F20"/>
        </w:rPr>
        <w:t>вара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выйдя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площадь</w:t>
      </w:r>
      <w:r>
        <w:rPr>
          <w:color w:val="231F20"/>
          <w:spacing w:val="-7"/>
        </w:rPr>
        <w:t> </w:t>
      </w:r>
      <w:r>
        <w:rPr>
          <w:color w:val="231F20"/>
        </w:rPr>
        <w:t>перед</w:t>
      </w:r>
      <w:r>
        <w:rPr>
          <w:color w:val="231F20"/>
          <w:spacing w:val="-7"/>
        </w:rPr>
        <w:t> </w:t>
      </w:r>
      <w:r>
        <w:rPr>
          <w:color w:val="231F20"/>
        </w:rPr>
        <w:t>самим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комплексом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набережную.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этой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системе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ожидания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транспорта,</w:t>
      </w:r>
      <w:r>
        <w:rPr>
          <w:color w:val="231F20"/>
          <w:spacing w:val="-16"/>
        </w:rPr>
        <w:t> </w:t>
      </w:r>
      <w:r>
        <w:rPr>
          <w:color w:val="231F20"/>
        </w:rPr>
        <w:t>откуда</w:t>
      </w:r>
      <w:r>
        <w:rPr>
          <w:color w:val="231F20"/>
          <w:spacing w:val="-15"/>
        </w:rPr>
        <w:t> </w:t>
      </w:r>
      <w:r>
        <w:rPr>
          <w:color w:val="231F20"/>
        </w:rPr>
        <w:t>имеется</w:t>
      </w:r>
      <w:r>
        <w:rPr>
          <w:color w:val="231F20"/>
          <w:spacing w:val="-16"/>
        </w:rPr>
        <w:t> </w:t>
      </w:r>
      <w:r>
        <w:rPr>
          <w:color w:val="231F20"/>
        </w:rPr>
        <w:t>воз-</w:t>
      </w:r>
      <w:r>
        <w:rPr>
          <w:color w:val="231F20"/>
          <w:spacing w:val="-68"/>
        </w:rPr>
        <w:t> </w:t>
      </w:r>
      <w:r>
        <w:rPr>
          <w:color w:val="231F20"/>
        </w:rPr>
        <w:t>можность быстро спуститься сразу к остановке. Одной из ключевых особенно-</w:t>
      </w:r>
      <w:r>
        <w:rPr>
          <w:color w:val="231F20"/>
          <w:spacing w:val="1"/>
        </w:rPr>
        <w:t> </w:t>
      </w:r>
      <w:r>
        <w:rPr>
          <w:color w:val="231F20"/>
        </w:rPr>
        <w:t>стей этой системы является его центральная композиция и доминанта в виде де-</w:t>
      </w:r>
      <w:r>
        <w:rPr>
          <w:color w:val="231F20"/>
          <w:spacing w:val="-67"/>
        </w:rPr>
        <w:t> </w:t>
      </w:r>
      <w:r>
        <w:rPr>
          <w:color w:val="231F20"/>
        </w:rPr>
        <w:t>рева, расположившегося на этом мосту над дорогой. Такая маленькая площадь,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образованная на пересечении пешеходных путей, соединяющих две части зда-</w:t>
      </w:r>
      <w:r>
        <w:rPr>
          <w:color w:val="231F20"/>
          <w:spacing w:val="1"/>
        </w:rPr>
        <w:t> </w:t>
      </w:r>
      <w:r>
        <w:rPr>
          <w:color w:val="231F20"/>
        </w:rPr>
        <w:t>ния, является отличным центром притяжения и сможет послужить для потенци-</w:t>
      </w:r>
      <w:r>
        <w:rPr>
          <w:color w:val="231F20"/>
          <w:spacing w:val="-67"/>
        </w:rPr>
        <w:t> </w:t>
      </w:r>
      <w:r>
        <w:rPr>
          <w:color w:val="231F20"/>
        </w:rPr>
        <w:t>ального места</w:t>
      </w:r>
      <w:r>
        <w:rPr>
          <w:color w:val="231F20"/>
          <w:spacing w:val="-1"/>
        </w:rPr>
        <w:t> </w:t>
      </w:r>
      <w:r>
        <w:rPr>
          <w:color w:val="231F20"/>
        </w:rPr>
        <w:t>встреч.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 w:firstLine="396"/>
        <w:jc w:val="both"/>
      </w:pPr>
      <w:r>
        <w:rPr>
          <w:color w:val="231F20"/>
          <w:w w:val="95"/>
        </w:rPr>
        <w:t>Кровля у здания плоская эксплуатируемая. Часть кровли, расположившейся над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блоком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фудкортами,</w:t>
      </w:r>
      <w:r>
        <w:rPr>
          <w:color w:val="231F20"/>
          <w:spacing w:val="-7"/>
        </w:rPr>
        <w:t> </w:t>
      </w:r>
      <w:r>
        <w:rPr>
          <w:color w:val="231F20"/>
        </w:rPr>
        <w:t>занимает</w:t>
      </w:r>
      <w:r>
        <w:rPr>
          <w:color w:val="231F20"/>
          <w:spacing w:val="-8"/>
        </w:rPr>
        <w:t> </w:t>
      </w:r>
      <w:r>
        <w:rPr>
          <w:color w:val="231F20"/>
        </w:rPr>
        <w:t>ресторан,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подняться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лифту.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Ресторан занимает только центральную часть кровли первого блока и имеет выход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 террасу. Вторая часть эксплуатируемой кровли, находящаяся над блоком с рын-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ком,</w:t>
      </w:r>
      <w:r>
        <w:rPr>
          <w:color w:val="231F20"/>
          <w:spacing w:val="-13"/>
        </w:rPr>
        <w:t> </w:t>
      </w:r>
      <w:r>
        <w:rPr>
          <w:color w:val="231F20"/>
        </w:rPr>
        <w:t>который,</w:t>
      </w:r>
      <w:r>
        <w:rPr>
          <w:color w:val="231F20"/>
          <w:spacing w:val="-12"/>
        </w:rPr>
        <w:t> </w:t>
      </w:r>
      <w:r>
        <w:rPr>
          <w:color w:val="231F20"/>
        </w:rPr>
        <w:t>важно</w:t>
      </w:r>
      <w:r>
        <w:rPr>
          <w:color w:val="231F20"/>
          <w:spacing w:val="-12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2"/>
        </w:rPr>
        <w:t> </w:t>
      </w:r>
      <w:r>
        <w:rPr>
          <w:color w:val="231F20"/>
        </w:rPr>
        <w:t>окружен</w:t>
      </w:r>
      <w:r>
        <w:rPr>
          <w:color w:val="231F20"/>
          <w:spacing w:val="-12"/>
        </w:rPr>
        <w:t> </w:t>
      </w:r>
      <w:r>
        <w:rPr>
          <w:color w:val="231F20"/>
        </w:rPr>
        <w:t>парковой</w:t>
      </w:r>
      <w:r>
        <w:rPr>
          <w:color w:val="231F20"/>
          <w:spacing w:val="-13"/>
        </w:rPr>
        <w:t> </w:t>
      </w:r>
      <w:r>
        <w:rPr>
          <w:color w:val="231F20"/>
        </w:rPr>
        <w:t>зоной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одной</w:t>
      </w:r>
      <w:r>
        <w:rPr>
          <w:color w:val="231F20"/>
          <w:spacing w:val="-12"/>
        </w:rPr>
        <w:t> </w:t>
      </w:r>
      <w:r>
        <w:rPr>
          <w:color w:val="231F20"/>
        </w:rPr>
        <w:t>стороны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пред-</w:t>
      </w:r>
      <w:r>
        <w:rPr>
          <w:color w:val="231F20"/>
          <w:spacing w:val="-67"/>
        </w:rPr>
        <w:t> </w:t>
      </w:r>
      <w:r>
        <w:rPr>
          <w:color w:val="231F20"/>
        </w:rPr>
        <w:t>приятием, большую часть территории которого занимает озеленение, находится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сезонная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площадка.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тёплое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крыша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используется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концертная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пло-</w:t>
      </w:r>
      <w:r>
        <w:rPr>
          <w:color w:val="231F20"/>
          <w:spacing w:val="-68"/>
        </w:rPr>
        <w:t> </w:t>
      </w:r>
      <w:r>
        <w:rPr>
          <w:color w:val="231F20"/>
        </w:rPr>
        <w:t>щадка</w:t>
      </w:r>
      <w:r>
        <w:rPr>
          <w:color w:val="231F20"/>
          <w:spacing w:val="19"/>
        </w:rPr>
        <w:t> </w:t>
      </w:r>
      <w:r>
        <w:rPr>
          <w:color w:val="231F20"/>
        </w:rPr>
        <w:t>под</w:t>
      </w:r>
      <w:r>
        <w:rPr>
          <w:color w:val="231F20"/>
          <w:spacing w:val="18"/>
        </w:rPr>
        <w:t> </w:t>
      </w:r>
      <w:r>
        <w:rPr>
          <w:color w:val="231F20"/>
        </w:rPr>
        <w:t>открытым</w:t>
      </w:r>
      <w:r>
        <w:rPr>
          <w:color w:val="231F20"/>
          <w:spacing w:val="19"/>
        </w:rPr>
        <w:t> </w:t>
      </w:r>
      <w:r>
        <w:rPr>
          <w:color w:val="231F20"/>
        </w:rPr>
        <w:t>небом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наибольшей</w:t>
      </w:r>
      <w:r>
        <w:rPr>
          <w:color w:val="231F20"/>
          <w:spacing w:val="19"/>
        </w:rPr>
        <w:t> </w:t>
      </w:r>
      <w:r>
        <w:rPr>
          <w:color w:val="231F20"/>
        </w:rPr>
        <w:t>вместимостью</w:t>
      </w:r>
      <w:r>
        <w:rPr>
          <w:color w:val="231F20"/>
          <w:spacing w:val="19"/>
        </w:rPr>
        <w:t> </w:t>
      </w:r>
      <w:r>
        <w:rPr>
          <w:color w:val="231F20"/>
        </w:rPr>
        <w:t>во</w:t>
      </w:r>
      <w:r>
        <w:rPr>
          <w:color w:val="231F20"/>
          <w:spacing w:val="19"/>
        </w:rPr>
        <w:t> </w:t>
      </w:r>
      <w:r>
        <w:rPr>
          <w:color w:val="231F20"/>
        </w:rPr>
        <w:t>всем</w:t>
      </w:r>
      <w:r>
        <w:rPr>
          <w:color w:val="231F20"/>
          <w:spacing w:val="19"/>
        </w:rPr>
        <w:t> </w:t>
      </w:r>
      <w:r>
        <w:rPr>
          <w:color w:val="231F20"/>
        </w:rPr>
        <w:t>Кронштадте.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зимнее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</w:rPr>
        <w:t>эта</w:t>
      </w:r>
      <w:r>
        <w:rPr>
          <w:color w:val="231F20"/>
          <w:spacing w:val="-13"/>
        </w:rPr>
        <w:t> </w:t>
      </w:r>
      <w:r>
        <w:rPr>
          <w:color w:val="231F20"/>
        </w:rPr>
        <w:t>зона</w:t>
      </w:r>
      <w:r>
        <w:rPr>
          <w:color w:val="231F20"/>
          <w:spacing w:val="-13"/>
        </w:rPr>
        <w:t> </w:t>
      </w:r>
      <w:r>
        <w:rPr>
          <w:color w:val="231F20"/>
        </w:rPr>
        <w:t>переоборудуется</w:t>
      </w:r>
      <w:r>
        <w:rPr>
          <w:color w:val="231F20"/>
          <w:spacing w:val="-13"/>
        </w:rPr>
        <w:t> </w:t>
      </w:r>
      <w:r>
        <w:rPr>
          <w:color w:val="231F20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</w:rPr>
        <w:t>каток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естественным</w:t>
      </w:r>
      <w:r>
        <w:rPr>
          <w:color w:val="231F20"/>
          <w:spacing w:val="-13"/>
        </w:rPr>
        <w:t> </w:t>
      </w:r>
      <w:r>
        <w:rPr>
          <w:color w:val="231F20"/>
        </w:rPr>
        <w:t>льдом,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тех-</w:t>
      </w:r>
      <w:r>
        <w:rPr>
          <w:color w:val="231F20"/>
          <w:spacing w:val="-68"/>
        </w:rPr>
        <w:t> </w:t>
      </w:r>
      <w:r>
        <w:rPr>
          <w:color w:val="231F20"/>
        </w:rPr>
        <w:t>нические помещения, расположенные на крыше с лёгкостью, приспосабливают-</w:t>
      </w:r>
      <w:r>
        <w:rPr>
          <w:color w:val="231F20"/>
          <w:spacing w:val="-67"/>
        </w:rPr>
        <w:t> </w:t>
      </w:r>
      <w:r>
        <w:rPr>
          <w:color w:val="231F20"/>
        </w:rPr>
        <w:t>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прокат</w:t>
      </w:r>
      <w:r>
        <w:rPr>
          <w:color w:val="231F20"/>
          <w:spacing w:val="-3"/>
        </w:rPr>
        <w:t> </w:t>
      </w:r>
      <w:r>
        <w:rPr>
          <w:color w:val="231F20"/>
        </w:rPr>
        <w:t>коньков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прочие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этого</w:t>
      </w:r>
      <w:r>
        <w:rPr>
          <w:color w:val="231F20"/>
          <w:spacing w:val="-4"/>
        </w:rPr>
        <w:t> </w:t>
      </w:r>
      <w:r>
        <w:rPr>
          <w:color w:val="231F20"/>
        </w:rPr>
        <w:t>дела</w:t>
      </w:r>
      <w:r>
        <w:rPr>
          <w:color w:val="231F20"/>
          <w:spacing w:val="-3"/>
        </w:rPr>
        <w:t> </w:t>
      </w:r>
      <w:r>
        <w:rPr>
          <w:color w:val="231F20"/>
        </w:rPr>
        <w:t>функции.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Стоит</w:t>
      </w:r>
      <w:r>
        <w:rPr>
          <w:color w:val="231F20"/>
          <w:spacing w:val="41"/>
        </w:rPr>
        <w:t> </w:t>
      </w:r>
      <w:r>
        <w:rPr>
          <w:color w:val="231F20"/>
        </w:rPr>
        <w:t>отметить,</w:t>
      </w:r>
      <w:r>
        <w:rPr>
          <w:color w:val="231F20"/>
          <w:spacing w:val="41"/>
        </w:rPr>
        <w:t> </w:t>
      </w:r>
      <w:r>
        <w:rPr>
          <w:color w:val="231F20"/>
        </w:rPr>
        <w:t>что</w:t>
      </w:r>
      <w:r>
        <w:rPr>
          <w:color w:val="231F20"/>
          <w:spacing w:val="39"/>
        </w:rPr>
        <w:t> </w:t>
      </w:r>
      <w:r>
        <w:rPr>
          <w:color w:val="231F20"/>
        </w:rPr>
        <w:t>вокруг</w:t>
      </w:r>
      <w:r>
        <w:rPr>
          <w:color w:val="231F20"/>
          <w:spacing w:val="40"/>
        </w:rPr>
        <w:t> </w:t>
      </w:r>
      <w:r>
        <w:rPr>
          <w:color w:val="231F20"/>
        </w:rPr>
        <w:t>всего</w:t>
      </w:r>
      <w:r>
        <w:rPr>
          <w:color w:val="231F20"/>
          <w:spacing w:val="41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41"/>
        </w:rPr>
        <w:t> </w:t>
      </w:r>
      <w:r>
        <w:rPr>
          <w:color w:val="231F20"/>
        </w:rPr>
        <w:t>расположившегося</w:t>
      </w:r>
      <w:r>
        <w:rPr>
          <w:color w:val="231F20"/>
          <w:spacing w:val="42"/>
        </w:rPr>
        <w:t> </w:t>
      </w:r>
      <w:r>
        <w:rPr>
          <w:color w:val="231F20"/>
        </w:rPr>
        <w:t>частично</w:t>
      </w:r>
      <w:r>
        <w:rPr>
          <w:color w:val="231F20"/>
          <w:spacing w:val="-68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парковой</w:t>
      </w:r>
      <w:r>
        <w:rPr>
          <w:color w:val="231F20"/>
          <w:spacing w:val="-11"/>
        </w:rPr>
        <w:t> </w:t>
      </w:r>
      <w:r>
        <w:rPr>
          <w:color w:val="231F20"/>
        </w:rPr>
        <w:t>зоне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частично</w:t>
      </w:r>
      <w:r>
        <w:rPr>
          <w:color w:val="231F20"/>
          <w:spacing w:val="-11"/>
        </w:rPr>
        <w:t> </w:t>
      </w:r>
      <w:r>
        <w:rPr>
          <w:color w:val="231F20"/>
        </w:rPr>
        <w:t>между</w:t>
      </w:r>
      <w:r>
        <w:rPr>
          <w:color w:val="231F20"/>
          <w:spacing w:val="-11"/>
        </w:rPr>
        <w:t> </w:t>
      </w:r>
      <w:r>
        <w:rPr>
          <w:color w:val="231F20"/>
        </w:rPr>
        <w:t>двумя</w:t>
      </w:r>
      <w:r>
        <w:rPr>
          <w:color w:val="231F20"/>
          <w:spacing w:val="-11"/>
        </w:rPr>
        <w:t> </w:t>
      </w:r>
      <w:r>
        <w:rPr>
          <w:color w:val="231F20"/>
        </w:rPr>
        <w:t>жилыми</w:t>
      </w:r>
      <w:r>
        <w:rPr>
          <w:color w:val="231F20"/>
          <w:spacing w:val="-11"/>
        </w:rPr>
        <w:t> </w:t>
      </w:r>
      <w:r>
        <w:rPr>
          <w:color w:val="231F20"/>
        </w:rPr>
        <w:t>группами,</w:t>
      </w:r>
      <w:r>
        <w:rPr>
          <w:color w:val="231F20"/>
          <w:spacing w:val="-11"/>
        </w:rPr>
        <w:t> </w:t>
      </w:r>
      <w:r>
        <w:rPr>
          <w:color w:val="231F20"/>
        </w:rPr>
        <w:t>совершенно</w:t>
      </w:r>
      <w:r>
        <w:rPr>
          <w:color w:val="231F20"/>
          <w:spacing w:val="-11"/>
        </w:rPr>
        <w:t> </w:t>
      </w:r>
      <w:r>
        <w:rPr>
          <w:color w:val="231F20"/>
        </w:rPr>
        <w:t>нет</w:t>
      </w:r>
      <w:r>
        <w:rPr>
          <w:color w:val="231F20"/>
          <w:spacing w:val="-11"/>
        </w:rPr>
        <w:t> </w:t>
      </w:r>
      <w:r>
        <w:rPr>
          <w:color w:val="231F20"/>
        </w:rPr>
        <w:t>ме-</w:t>
      </w:r>
      <w:r>
        <w:rPr>
          <w:color w:val="231F20"/>
          <w:spacing w:val="-68"/>
        </w:rPr>
        <w:t> </w:t>
      </w:r>
      <w:r>
        <w:rPr>
          <w:color w:val="231F20"/>
        </w:rPr>
        <w:t>ста для парковок, в связи с чем было предпринято запроектировать двухуровне-</w:t>
      </w:r>
      <w:r>
        <w:rPr>
          <w:color w:val="231F20"/>
          <w:spacing w:val="-67"/>
        </w:rPr>
        <w:t> </w:t>
      </w:r>
      <w:r>
        <w:rPr>
          <w:color w:val="231F20"/>
        </w:rPr>
        <w:t>вую парковку способную вместить в себя достаточное количество машиномест.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минус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первом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фудкортом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расположился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супермаркет.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него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имеется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входов: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непосредственно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самого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68"/>
        </w:rPr>
        <w:t> </w:t>
      </w:r>
      <w:r>
        <w:rPr>
          <w:color w:val="231F20"/>
        </w:rPr>
        <w:t>попасть по эскалаторам или лифтам, имеется вход прямиком из парковки, а так-</w:t>
      </w:r>
      <w:r>
        <w:rPr>
          <w:color w:val="231F20"/>
          <w:spacing w:val="-67"/>
        </w:rPr>
        <w:t> </w:t>
      </w:r>
      <w:r>
        <w:rPr>
          <w:color w:val="231F20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</w:rPr>
        <w:t>один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выходов</w:t>
      </w:r>
      <w:r>
        <w:rPr>
          <w:color w:val="231F20"/>
          <w:spacing w:val="-12"/>
        </w:rPr>
        <w:t> </w:t>
      </w:r>
      <w:r>
        <w:rPr>
          <w:color w:val="231F20"/>
        </w:rPr>
        <w:t>выходит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главную</w:t>
      </w:r>
      <w:r>
        <w:rPr>
          <w:color w:val="231F20"/>
          <w:spacing w:val="-12"/>
        </w:rPr>
        <w:t> </w:t>
      </w:r>
      <w:r>
        <w:rPr>
          <w:color w:val="231F20"/>
        </w:rPr>
        <w:t>площадь,</w:t>
      </w:r>
      <w:r>
        <w:rPr>
          <w:color w:val="231F20"/>
          <w:spacing w:val="-12"/>
        </w:rPr>
        <w:t> </w:t>
      </w:r>
      <w:r>
        <w:rPr>
          <w:color w:val="231F20"/>
        </w:rPr>
        <w:t>перед</w:t>
      </w:r>
      <w:r>
        <w:rPr>
          <w:color w:val="231F20"/>
          <w:spacing w:val="-12"/>
        </w:rPr>
        <w:t> </w:t>
      </w:r>
      <w:r>
        <w:rPr>
          <w:color w:val="231F20"/>
        </w:rPr>
        <w:t>зданием</w:t>
      </w:r>
      <w:r>
        <w:rPr>
          <w:color w:val="231F20"/>
          <w:spacing w:val="-12"/>
        </w:rPr>
        <w:t> </w:t>
      </w:r>
      <w:r>
        <w:rPr>
          <w:color w:val="231F20"/>
        </w:rPr>
        <w:t>которая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свою</w:t>
      </w:r>
      <w:r>
        <w:rPr>
          <w:color w:val="231F20"/>
          <w:spacing w:val="-68"/>
        </w:rPr>
        <w:t> </w:t>
      </w:r>
      <w:r>
        <w:rPr>
          <w:color w:val="231F20"/>
        </w:rPr>
        <w:t>очередь</w:t>
      </w:r>
      <w:r>
        <w:rPr>
          <w:color w:val="231F20"/>
          <w:spacing w:val="-1"/>
        </w:rPr>
        <w:t> </w:t>
      </w:r>
      <w:r>
        <w:rPr>
          <w:color w:val="231F20"/>
        </w:rPr>
        <w:t>перетекает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тоннель</w:t>
      </w:r>
      <w:r>
        <w:rPr>
          <w:color w:val="231F20"/>
          <w:spacing w:val="-1"/>
        </w:rPr>
        <w:t> </w:t>
      </w:r>
      <w:r>
        <w:rPr>
          <w:color w:val="231F20"/>
        </w:rPr>
        <w:t>под</w:t>
      </w:r>
      <w:r>
        <w:rPr>
          <w:color w:val="231F20"/>
          <w:spacing w:val="-1"/>
        </w:rPr>
        <w:t> </w:t>
      </w:r>
      <w:r>
        <w:rPr>
          <w:color w:val="231F20"/>
        </w:rPr>
        <w:t>каналом.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Архитектурное решение здания отталкивается от анализа строений на терри-</w:t>
      </w:r>
      <w:r>
        <w:rPr>
          <w:color w:val="231F20"/>
          <w:spacing w:val="-67"/>
        </w:rPr>
        <w:t> </w:t>
      </w:r>
      <w:r>
        <w:rPr>
          <w:color w:val="231F20"/>
        </w:rPr>
        <w:t>тории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3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4"/>
        </w:rPr>
        <w:t> </w:t>
      </w:r>
      <w:r>
        <w:rPr>
          <w:color w:val="231F20"/>
        </w:rPr>
        <w:t>истории.</w:t>
      </w:r>
      <w:r>
        <w:rPr>
          <w:color w:val="231F20"/>
          <w:spacing w:val="-3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здание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основном</w:t>
      </w:r>
      <w:r>
        <w:rPr>
          <w:color w:val="231F20"/>
          <w:spacing w:val="-3"/>
        </w:rPr>
        <w:t> </w:t>
      </w:r>
      <w:r>
        <w:rPr>
          <w:color w:val="231F20"/>
        </w:rPr>
        <w:t>имеет</w:t>
      </w:r>
      <w:r>
        <w:rPr>
          <w:color w:val="231F20"/>
          <w:spacing w:val="-4"/>
        </w:rPr>
        <w:t> </w:t>
      </w:r>
      <w:r>
        <w:rPr>
          <w:color w:val="231F20"/>
        </w:rPr>
        <w:t>вытя-</w:t>
      </w:r>
      <w:r>
        <w:rPr>
          <w:color w:val="231F20"/>
          <w:spacing w:val="-67"/>
        </w:rPr>
        <w:t> </w:t>
      </w:r>
      <w:r>
        <w:rPr>
          <w:color w:val="231F20"/>
        </w:rPr>
        <w:t>нутую продолговатую структуру, а также находится вблизи воды, было принято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решение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сыграть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факторе.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Фасады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напоминают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кораблестроитель-</w:t>
      </w:r>
      <w:r>
        <w:rPr>
          <w:color w:val="231F20"/>
          <w:spacing w:val="-68"/>
        </w:rPr>
        <w:t> </w:t>
      </w:r>
      <w:r>
        <w:rPr>
          <w:color w:val="231F20"/>
        </w:rPr>
        <w:t>ные</w:t>
      </w:r>
      <w:r>
        <w:rPr>
          <w:color w:val="231F20"/>
          <w:spacing w:val="-17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17"/>
        </w:rPr>
        <w:t> </w:t>
      </w:r>
      <w:r>
        <w:rPr>
          <w:color w:val="231F20"/>
        </w:rPr>
        <w:t>которых</w:t>
      </w:r>
      <w:r>
        <w:rPr>
          <w:color w:val="231F20"/>
          <w:spacing w:val="-17"/>
        </w:rPr>
        <w:t> </w:t>
      </w:r>
      <w:r>
        <w:rPr>
          <w:color w:val="231F20"/>
        </w:rPr>
        <w:t>немало</w:t>
      </w:r>
      <w:r>
        <w:rPr>
          <w:color w:val="231F20"/>
          <w:spacing w:val="-17"/>
        </w:rPr>
        <w:t> </w:t>
      </w:r>
      <w:r>
        <w:rPr>
          <w:color w:val="231F20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</w:rPr>
        <w:t>всей</w:t>
      </w:r>
      <w:r>
        <w:rPr>
          <w:color w:val="231F20"/>
          <w:spacing w:val="-1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7"/>
        </w:rPr>
        <w:t> </w:t>
      </w:r>
      <w:r>
        <w:rPr>
          <w:color w:val="231F20"/>
        </w:rPr>
        <w:t>острова.</w:t>
      </w:r>
      <w:r>
        <w:rPr>
          <w:color w:val="231F20"/>
          <w:spacing w:val="-17"/>
        </w:rPr>
        <w:t> </w:t>
      </w:r>
      <w:r>
        <w:rPr>
          <w:color w:val="231F20"/>
        </w:rPr>
        <w:t>Площадь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якорем</w:t>
      </w:r>
      <w:r>
        <w:rPr>
          <w:color w:val="231F20"/>
          <w:spacing w:val="-67"/>
        </w:rPr>
        <w:t> </w:t>
      </w:r>
      <w:r>
        <w:rPr>
          <w:color w:val="231F20"/>
        </w:rPr>
        <w:t>частично напоминает городские доки и отдаёт дань уважения морской тематике</w:t>
      </w:r>
      <w:r>
        <w:rPr>
          <w:color w:val="231F20"/>
          <w:spacing w:val="-67"/>
        </w:rPr>
        <w:t> </w:t>
      </w:r>
      <w:r>
        <w:rPr>
          <w:color w:val="231F20"/>
        </w:rPr>
        <w:t>всего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его основной</w:t>
      </w:r>
      <w:r>
        <w:rPr>
          <w:color w:val="231F20"/>
          <w:spacing w:val="-1"/>
        </w:rPr>
        <w:t> </w:t>
      </w:r>
      <w:r>
        <w:rPr>
          <w:color w:val="231F20"/>
        </w:rPr>
        <w:t>якорной</w:t>
      </w:r>
      <w:r>
        <w:rPr>
          <w:color w:val="231F20"/>
          <w:spacing w:val="-1"/>
        </w:rPr>
        <w:t> </w:t>
      </w:r>
      <w:r>
        <w:rPr>
          <w:color w:val="231F20"/>
        </w:rPr>
        <w:t>площади.</w:t>
      </w:r>
    </w:p>
    <w:p>
      <w:pPr>
        <w:pStyle w:val="BodyText"/>
        <w:spacing w:before="5"/>
        <w:ind w:left="0"/>
        <w:rPr>
          <w:sz w:val="31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92"/>
        </w:numPr>
        <w:tabs>
          <w:tab w:pos="1766" w:val="left" w:leader="none"/>
        </w:tabs>
        <w:spacing w:line="249" w:lineRule="auto" w:before="0" w:after="0"/>
        <w:ind w:left="1133" w:right="1128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Официальный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электронный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журнал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Русского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географического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общества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«Вокруг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света».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Кронштадт. Электронный ресурс vokrugsveta.ru. / Энциклопедия «Вокруг света» URL: /http://</w:t>
      </w:r>
      <w:r>
        <w:rPr>
          <w:color w:val="231F20"/>
          <w:spacing w:val="1"/>
          <w:sz w:val="24"/>
        </w:rPr>
        <w:t> </w:t>
      </w:r>
      <w:hyperlink r:id="rId198">
        <w:r>
          <w:rPr>
            <w:color w:val="231F20"/>
            <w:sz w:val="24"/>
          </w:rPr>
          <w:t>www.vokrugsveta.ru/encyclopedia/index.php?title=%D0%9A%D1%80%D0%BE%D0%BD%D1%</w:t>
        </w:r>
      </w:hyperlink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88%D1%82%D0%B0%D0%B4%D1%82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 13.10.2020).</w:t>
      </w:r>
    </w:p>
    <w:p>
      <w:pPr>
        <w:pStyle w:val="ListParagraph"/>
        <w:numPr>
          <w:ilvl w:val="0"/>
          <w:numId w:val="92"/>
        </w:numPr>
        <w:tabs>
          <w:tab w:pos="1774" w:val="left" w:leader="none"/>
        </w:tabs>
        <w:spacing w:line="249" w:lineRule="auto" w:before="4" w:after="0"/>
        <w:ind w:left="1133" w:right="1135" w:firstLine="396"/>
        <w:jc w:val="both"/>
        <w:rPr>
          <w:sz w:val="24"/>
        </w:rPr>
      </w:pPr>
      <w:r>
        <w:rPr>
          <w:color w:val="231F20"/>
          <w:sz w:val="24"/>
        </w:rPr>
        <w:t>Маркетинговый портал Uplanddevelop. Электронный ресурс uplanddevelop.ru. Развитие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общественных пространств на набережных. URL: https://uplanddevelop.ru/citywaterfront (дата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обращения 13.10.2020).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</w:t>
      </w:r>
    </w:p>
    <w:p>
      <w:pPr>
        <w:spacing w:line="249" w:lineRule="auto" w:before="12"/>
        <w:ind w:left="1133" w:right="4432" w:firstLine="0"/>
        <w:jc w:val="left"/>
        <w:rPr>
          <w:sz w:val="24"/>
        </w:rPr>
      </w:pPr>
      <w:r>
        <w:rPr>
          <w:i/>
          <w:color w:val="231F20"/>
          <w:sz w:val="24"/>
        </w:rPr>
        <w:t>Василиса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Александровна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Максимаджи</w:t>
      </w:r>
      <w:r>
        <w:rPr>
          <w:color w:val="231F20"/>
          <w:sz w:val="24"/>
        </w:rPr>
        <w:t>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Алексей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Вячеславович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Михалычев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доцент.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199">
        <w:r>
          <w:rPr>
            <w:i/>
            <w:color w:val="231F20"/>
            <w:sz w:val="24"/>
          </w:rPr>
          <w:t>vas_maks96@mail.ru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ind w:right="2309"/>
      </w:pPr>
      <w:r>
        <w:rPr>
          <w:color w:val="231F20"/>
          <w:spacing w:val="-1"/>
        </w:rPr>
        <w:t>ПРОЕКТИРОВАНИЕ</w:t>
      </w:r>
      <w:r>
        <w:rPr>
          <w:color w:val="231F20"/>
          <w:spacing w:val="-16"/>
        </w:rPr>
        <w:t> </w:t>
      </w:r>
      <w:r>
        <w:rPr>
          <w:color w:val="231F20"/>
        </w:rPr>
        <w:t>ЖИЛОГО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КОМПЛЕКСА</w:t>
      </w:r>
    </w:p>
    <w:p>
      <w:pPr>
        <w:spacing w:before="62"/>
        <w:ind w:left="1110" w:right="1110" w:firstLine="0"/>
        <w:jc w:val="center"/>
        <w:rPr>
          <w:b/>
          <w:sz w:val="28"/>
        </w:rPr>
      </w:pPr>
      <w:r>
        <w:rPr>
          <w:b/>
          <w:color w:val="231F20"/>
          <w:spacing w:val="-2"/>
          <w:sz w:val="28"/>
        </w:rPr>
        <w:t>НА</w:t>
      </w:r>
      <w:r>
        <w:rPr>
          <w:b/>
          <w:color w:val="231F20"/>
          <w:spacing w:val="-14"/>
          <w:sz w:val="28"/>
        </w:rPr>
        <w:t> </w:t>
      </w:r>
      <w:r>
        <w:rPr>
          <w:b/>
          <w:color w:val="231F20"/>
          <w:spacing w:val="-2"/>
          <w:sz w:val="28"/>
        </w:rPr>
        <w:t>ОСНОВНОМ</w:t>
      </w:r>
      <w:r>
        <w:rPr>
          <w:b/>
          <w:color w:val="231F20"/>
          <w:spacing w:val="-14"/>
          <w:sz w:val="28"/>
        </w:rPr>
        <w:t> </w:t>
      </w:r>
      <w:r>
        <w:rPr>
          <w:b/>
          <w:color w:val="231F20"/>
          <w:spacing w:val="-2"/>
          <w:sz w:val="28"/>
        </w:rPr>
        <w:t>ПЕШЕХОДНОМ</w:t>
      </w:r>
      <w:r>
        <w:rPr>
          <w:b/>
          <w:color w:val="231F20"/>
          <w:spacing w:val="-13"/>
          <w:sz w:val="28"/>
        </w:rPr>
        <w:t> </w:t>
      </w:r>
      <w:r>
        <w:rPr>
          <w:b/>
          <w:color w:val="231F20"/>
          <w:spacing w:val="-1"/>
          <w:sz w:val="28"/>
        </w:rPr>
        <w:t>БУЛЬВАРЕ</w:t>
      </w:r>
      <w:r>
        <w:rPr>
          <w:b/>
          <w:color w:val="231F20"/>
          <w:spacing w:val="-14"/>
          <w:sz w:val="28"/>
        </w:rPr>
        <w:t> </w:t>
      </w:r>
      <w:r>
        <w:rPr>
          <w:b/>
          <w:color w:val="231F20"/>
          <w:spacing w:val="-1"/>
          <w:sz w:val="28"/>
        </w:rPr>
        <w:t>ОСТРОВА</w:t>
      </w:r>
      <w:r>
        <w:rPr>
          <w:b/>
          <w:color w:val="231F20"/>
          <w:spacing w:val="-5"/>
          <w:sz w:val="28"/>
        </w:rPr>
        <w:t> </w:t>
      </w:r>
      <w:r>
        <w:rPr>
          <w:b/>
          <w:color w:val="231F20"/>
          <w:spacing w:val="-1"/>
          <w:sz w:val="28"/>
        </w:rPr>
        <w:t>КОТЛИН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В статье дано понятие многофункционального жилого комплекса. Рассмотрено форми-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рование жилой застройки с учетом влияния разнообразных факторов. Исследованы основ-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задачи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многофункционального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жилого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комплекса,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расположенного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пешеходном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буль-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варе.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Выделены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главные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характеристики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площадки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проектирования,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учетом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SWOT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анализа.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Обоснована функция объекта с привязкой к территории. Обозначены тип и назначение обще-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ственного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пространства.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Описана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типология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объекта,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выявлены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функциональные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блоки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основ-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ные, второстепенные, выявлены доминирующие функции. Дано описание архитектурно-пла-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нировочных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решений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применением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принципов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идентификации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места.</w:t>
      </w:r>
    </w:p>
    <w:p>
      <w:pPr>
        <w:spacing w:line="249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2"/>
          <w:sz w:val="24"/>
        </w:rPr>
        <w:t>Ключевые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2"/>
          <w:sz w:val="24"/>
        </w:rPr>
        <w:t>слова</w:t>
      </w:r>
      <w:r>
        <w:rPr>
          <w:color w:val="231F20"/>
          <w:spacing w:val="-2"/>
          <w:sz w:val="24"/>
        </w:rPr>
        <w:t>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реновация,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комплексное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освоение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территорий,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многофункциональный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жи-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комплекс,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градообразующие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элементы,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объекты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культурного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наследия.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Тема</w:t>
      </w:r>
      <w:r>
        <w:rPr>
          <w:color w:val="231F20"/>
          <w:spacing w:val="-7"/>
        </w:rPr>
        <w:t> </w:t>
      </w:r>
      <w:r>
        <w:rPr>
          <w:color w:val="231F20"/>
        </w:rPr>
        <w:t>изучения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6"/>
        </w:rPr>
        <w:t> </w:t>
      </w:r>
      <w:r>
        <w:rPr>
          <w:color w:val="231F20"/>
        </w:rPr>
        <w:t>неосвоенных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7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6"/>
        </w:rPr>
        <w:t> </w:t>
      </w:r>
      <w:r>
        <w:rPr>
          <w:color w:val="231F20"/>
        </w:rPr>
        <w:t>одна</w:t>
      </w:r>
      <w:r>
        <w:rPr>
          <w:color w:val="231F20"/>
          <w:spacing w:val="-68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самых</w:t>
      </w:r>
      <w:r>
        <w:rPr>
          <w:color w:val="231F20"/>
          <w:spacing w:val="-6"/>
        </w:rPr>
        <w:t> </w:t>
      </w:r>
      <w:r>
        <w:rPr>
          <w:color w:val="231F20"/>
        </w:rPr>
        <w:t>актуальных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наше</w:t>
      </w:r>
      <w:r>
        <w:rPr>
          <w:color w:val="231F20"/>
          <w:spacing w:val="-6"/>
        </w:rPr>
        <w:t> </w:t>
      </w:r>
      <w:r>
        <w:rPr>
          <w:color w:val="231F20"/>
        </w:rPr>
        <w:t>время.</w:t>
      </w:r>
      <w:r>
        <w:rPr>
          <w:color w:val="231F20"/>
          <w:spacing w:val="-6"/>
        </w:rPr>
        <w:t> </w:t>
      </w:r>
      <w:r>
        <w:rPr>
          <w:color w:val="231F20"/>
        </w:rPr>
        <w:t>Идет</w:t>
      </w:r>
      <w:r>
        <w:rPr>
          <w:color w:val="231F20"/>
          <w:spacing w:val="-6"/>
        </w:rPr>
        <w:t> </w:t>
      </w:r>
      <w:r>
        <w:rPr>
          <w:color w:val="231F20"/>
        </w:rPr>
        <w:t>активное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промышлен-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ных зон города и развитие городов в составе Санкт-Петербурга. Большое внимание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сейчас</w:t>
      </w:r>
      <w:r>
        <w:rPr>
          <w:color w:val="231F20"/>
          <w:spacing w:val="-11"/>
        </w:rPr>
        <w:t> </w:t>
      </w:r>
      <w:r>
        <w:rPr>
          <w:color w:val="231F20"/>
        </w:rPr>
        <w:t>уделено</w:t>
      </w:r>
      <w:r>
        <w:rPr>
          <w:color w:val="231F20"/>
          <w:spacing w:val="-10"/>
        </w:rPr>
        <w:t> </w:t>
      </w:r>
      <w:r>
        <w:rPr>
          <w:color w:val="231F20"/>
        </w:rPr>
        <w:t>городу</w:t>
      </w:r>
      <w:r>
        <w:rPr>
          <w:color w:val="231F20"/>
          <w:spacing w:val="-10"/>
        </w:rPr>
        <w:t> </w:t>
      </w:r>
      <w:r>
        <w:rPr>
          <w:color w:val="231F20"/>
        </w:rPr>
        <w:t>Кронштадт.</w:t>
      </w:r>
      <w:r>
        <w:rPr>
          <w:color w:val="231F20"/>
          <w:spacing w:val="-11"/>
        </w:rPr>
        <w:t> </w:t>
      </w:r>
      <w:r>
        <w:rPr>
          <w:color w:val="231F20"/>
        </w:rPr>
        <w:t>Город,</w:t>
      </w:r>
      <w:r>
        <w:rPr>
          <w:color w:val="231F20"/>
          <w:spacing w:val="-10"/>
        </w:rPr>
        <w:t> </w:t>
      </w:r>
      <w:r>
        <w:rPr>
          <w:color w:val="231F20"/>
        </w:rPr>
        <w:t>который</w:t>
      </w:r>
      <w:r>
        <w:rPr>
          <w:color w:val="231F20"/>
          <w:spacing w:val="-10"/>
        </w:rPr>
        <w:t> </w:t>
      </w:r>
      <w:r>
        <w:rPr>
          <w:color w:val="231F20"/>
        </w:rPr>
        <w:t>обладает</w:t>
      </w:r>
      <w:r>
        <w:rPr>
          <w:color w:val="231F20"/>
          <w:spacing w:val="-11"/>
        </w:rPr>
        <w:t> </w:t>
      </w:r>
      <w:r>
        <w:rPr>
          <w:color w:val="231F20"/>
        </w:rPr>
        <w:t>большим</w:t>
      </w:r>
      <w:r>
        <w:rPr>
          <w:color w:val="231F20"/>
          <w:spacing w:val="-10"/>
        </w:rPr>
        <w:t> </w:t>
      </w:r>
      <w:r>
        <w:rPr>
          <w:color w:val="231F20"/>
        </w:rPr>
        <w:t>потенциа-</w:t>
      </w:r>
      <w:r>
        <w:rPr>
          <w:color w:val="231F20"/>
          <w:spacing w:val="-67"/>
        </w:rPr>
        <w:t> </w:t>
      </w:r>
      <w:r>
        <w:rPr>
          <w:color w:val="231F20"/>
        </w:rPr>
        <w:t>лом для развития туризма, центров притяжения населения, создания рекреаци-</w:t>
      </w:r>
      <w:r>
        <w:rPr>
          <w:color w:val="231F20"/>
          <w:spacing w:val="1"/>
        </w:rPr>
        <w:t> </w:t>
      </w:r>
      <w:r>
        <w:rPr>
          <w:color w:val="231F20"/>
        </w:rPr>
        <w:t>онных зон и развития общественной функции [1]. В данной статье рассматрива-</w:t>
      </w:r>
      <w:r>
        <w:rPr>
          <w:color w:val="231F20"/>
          <w:spacing w:val="-67"/>
        </w:rPr>
        <w:t> </w:t>
      </w:r>
      <w:r>
        <w:rPr>
          <w:color w:val="231F20"/>
        </w:rPr>
        <w:t>ется тема жилой застройки центральной части острова с введением в структуру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 общественной функции.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Для исследования была выбрана площадка в центральной части острова Котлин.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1"/>
        </w:rPr>
        <w:t>Территория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ограничена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Кронштадским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шоссе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северной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стороны,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Цитадельским</w:t>
      </w:r>
      <w:r>
        <w:rPr>
          <w:color w:val="231F20"/>
          <w:spacing w:val="-67"/>
        </w:rPr>
        <w:t> </w:t>
      </w:r>
      <w:r>
        <w:rPr>
          <w:color w:val="231F20"/>
        </w:rPr>
        <w:t>шоссе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южной</w:t>
      </w:r>
      <w:r>
        <w:rPr>
          <w:color w:val="231F20"/>
          <w:spacing w:val="-15"/>
        </w:rPr>
        <w:t> </w:t>
      </w:r>
      <w:r>
        <w:rPr>
          <w:color w:val="231F20"/>
        </w:rPr>
        <w:t>стороны,</w:t>
      </w:r>
      <w:r>
        <w:rPr>
          <w:color w:val="231F20"/>
          <w:spacing w:val="-16"/>
        </w:rPr>
        <w:t> </w:t>
      </w:r>
      <w:r>
        <w:rPr>
          <w:color w:val="231F20"/>
        </w:rPr>
        <w:t>улицей</w:t>
      </w:r>
      <w:r>
        <w:rPr>
          <w:color w:val="231F20"/>
          <w:spacing w:val="-16"/>
        </w:rPr>
        <w:t> </w:t>
      </w:r>
      <w:r>
        <w:rPr>
          <w:color w:val="231F20"/>
        </w:rPr>
        <w:t>Адмирала</w:t>
      </w:r>
      <w:r>
        <w:rPr>
          <w:color w:val="231F20"/>
          <w:spacing w:val="-15"/>
        </w:rPr>
        <w:t> </w:t>
      </w:r>
      <w:r>
        <w:rPr>
          <w:color w:val="231F20"/>
        </w:rPr>
        <w:t>Грейга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восточной</w:t>
      </w:r>
      <w:r>
        <w:rPr>
          <w:color w:val="231F20"/>
          <w:spacing w:val="-15"/>
        </w:rPr>
        <w:t> </w:t>
      </w:r>
      <w:r>
        <w:rPr>
          <w:color w:val="231F20"/>
        </w:rPr>
        <w:t>стороны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улицей</w:t>
      </w:r>
      <w:r>
        <w:rPr>
          <w:color w:val="231F20"/>
          <w:spacing w:val="-68"/>
        </w:rPr>
        <w:t> </w:t>
      </w:r>
      <w:r>
        <w:rPr>
          <w:color w:val="231F20"/>
        </w:rPr>
        <w:t>Литке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западной</w:t>
      </w:r>
      <w:r>
        <w:rPr>
          <w:color w:val="231F20"/>
          <w:spacing w:val="-15"/>
        </w:rPr>
        <w:t> </w:t>
      </w:r>
      <w:r>
        <w:rPr>
          <w:color w:val="231F20"/>
        </w:rPr>
        <w:t>стороны.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анализа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14"/>
        </w:rPr>
        <w:t> </w:t>
      </w:r>
      <w:r>
        <w:rPr>
          <w:color w:val="231F20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</w:rPr>
        <w:t>проведен</w:t>
      </w:r>
      <w:r>
        <w:rPr>
          <w:color w:val="231F20"/>
          <w:spacing w:val="-15"/>
        </w:rPr>
        <w:t> </w:t>
      </w:r>
      <w:r>
        <w:rPr>
          <w:color w:val="231F20"/>
        </w:rPr>
        <w:t>SWOT-анализ</w:t>
      </w:r>
      <w:r>
        <w:rPr>
          <w:color w:val="231F20"/>
          <w:spacing w:val="-67"/>
        </w:rPr>
        <w:t> </w:t>
      </w:r>
      <w:r>
        <w:rPr>
          <w:color w:val="231F20"/>
        </w:rPr>
        <w:t>(табл.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1"/>
        </w:rPr>
        <w:t>Анализ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показывает,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многофунк-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ционального жилого комплекса на территории возможно. Основной функциональ-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20"/>
        </w:rPr>
        <w:t> </w:t>
      </w:r>
      <w:r>
        <w:rPr>
          <w:color w:val="231F20"/>
        </w:rPr>
        <w:t>задачей</w:t>
      </w:r>
      <w:r>
        <w:rPr>
          <w:color w:val="231F20"/>
          <w:spacing w:val="20"/>
        </w:rPr>
        <w:t> </w:t>
      </w:r>
      <w:r>
        <w:rPr>
          <w:color w:val="231F20"/>
        </w:rPr>
        <w:t>жилого</w:t>
      </w:r>
      <w:r>
        <w:rPr>
          <w:color w:val="231F20"/>
          <w:spacing w:val="20"/>
        </w:rPr>
        <w:t> </w:t>
      </w:r>
      <w:r>
        <w:rPr>
          <w:color w:val="231F20"/>
        </w:rPr>
        <w:t>комплекса</w:t>
      </w:r>
      <w:r>
        <w:rPr>
          <w:color w:val="231F20"/>
          <w:spacing w:val="20"/>
        </w:rPr>
        <w:t> </w:t>
      </w:r>
      <w:r>
        <w:rPr>
          <w:color w:val="231F20"/>
        </w:rPr>
        <w:t>было</w:t>
      </w:r>
      <w:r>
        <w:rPr>
          <w:color w:val="231F20"/>
          <w:spacing w:val="20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20"/>
        </w:rPr>
        <w:t> </w:t>
      </w:r>
      <w:r>
        <w:rPr>
          <w:color w:val="231F20"/>
        </w:rPr>
        <w:t>совмещенных</w:t>
      </w:r>
      <w:r>
        <w:rPr>
          <w:color w:val="231F20"/>
          <w:spacing w:val="20"/>
        </w:rPr>
        <w:t> </w:t>
      </w:r>
      <w:r>
        <w:rPr>
          <w:color w:val="231F20"/>
        </w:rPr>
        <w:t>зон</w:t>
      </w:r>
      <w:r>
        <w:rPr>
          <w:color w:val="231F20"/>
          <w:spacing w:val="20"/>
        </w:rPr>
        <w:t> </w:t>
      </w:r>
      <w:r>
        <w:rPr>
          <w:color w:val="231F20"/>
        </w:rPr>
        <w:t>деловой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6"/>
        </w:rPr>
        <w:t> </w:t>
      </w:r>
      <w:r>
        <w:rPr>
          <w:color w:val="231F20"/>
        </w:rPr>
        <w:t>активности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местами</w:t>
      </w:r>
      <w:r>
        <w:rPr>
          <w:color w:val="231F20"/>
          <w:spacing w:val="-6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-6"/>
        </w:rPr>
        <w:t> </w:t>
      </w:r>
      <w:r>
        <w:rPr>
          <w:color w:val="231F20"/>
        </w:rPr>
        <w:t>людей.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комплекс</w:t>
      </w:r>
      <w:r>
        <w:rPr>
          <w:color w:val="231F20"/>
          <w:spacing w:val="-6"/>
        </w:rPr>
        <w:t> </w:t>
      </w:r>
      <w:r>
        <w:rPr>
          <w:color w:val="231F20"/>
        </w:rPr>
        <w:t>входят</w:t>
      </w:r>
      <w:r>
        <w:rPr>
          <w:color w:val="231F20"/>
          <w:spacing w:val="-6"/>
        </w:rPr>
        <w:t> </w:t>
      </w:r>
      <w:r>
        <w:rPr>
          <w:color w:val="231F20"/>
        </w:rPr>
        <w:t>жиз-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ненно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необходимые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объекты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инфраструктуры.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мини-</w:t>
      </w:r>
      <w:r>
        <w:rPr>
          <w:color w:val="231F20"/>
          <w:spacing w:val="-67"/>
        </w:rPr>
        <w:t> </w:t>
      </w:r>
      <w:r>
        <w:rPr>
          <w:color w:val="231F20"/>
        </w:rPr>
        <w:t>мизирует</w:t>
      </w:r>
      <w:r>
        <w:rPr>
          <w:color w:val="231F20"/>
          <w:spacing w:val="-1"/>
        </w:rPr>
        <w:t> </w:t>
      </w:r>
      <w:r>
        <w:rPr>
          <w:color w:val="231F20"/>
        </w:rPr>
        <w:t>миграцию жителей Кронштадта.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i/>
          <w:color w:val="231F20"/>
          <w:sz w:val="24"/>
        </w:rPr>
        <w:t>SWOT</w:t>
      </w:r>
      <w:r>
        <w:rPr>
          <w:b/>
          <w:color w:val="231F20"/>
          <w:sz w:val="24"/>
        </w:rPr>
        <w:t>-анализ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территории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проектирования</w:t>
      </w:r>
    </w:p>
    <w:p>
      <w:pPr>
        <w:pStyle w:val="BodyText"/>
        <w:spacing w:before="2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19"/>
        <w:gridCol w:w="4819"/>
      </w:tblGrid>
      <w:tr>
        <w:trPr>
          <w:trHeight w:val="599" w:hRule="atLeast"/>
        </w:trPr>
        <w:tc>
          <w:tcPr>
            <w:tcW w:w="4819" w:type="dxa"/>
          </w:tcPr>
          <w:p>
            <w:pPr>
              <w:pStyle w:val="TableParagraph"/>
              <w:spacing w:before="163"/>
              <w:ind w:left="1607" w:right="1597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Преимущества</w:t>
            </w:r>
          </w:p>
        </w:tc>
        <w:tc>
          <w:tcPr>
            <w:tcW w:w="4819" w:type="dxa"/>
          </w:tcPr>
          <w:p>
            <w:pPr>
              <w:pStyle w:val="TableParagraph"/>
              <w:spacing w:before="163"/>
              <w:ind w:left="1606" w:right="1597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Недостатки</w:t>
            </w:r>
          </w:p>
        </w:tc>
      </w:tr>
      <w:tr>
        <w:trPr>
          <w:trHeight w:val="2203" w:hRule="atLeast"/>
        </w:trPr>
        <w:tc>
          <w:tcPr>
            <w:tcW w:w="4819" w:type="dxa"/>
          </w:tcPr>
          <w:p>
            <w:pPr>
              <w:pStyle w:val="TableParagraph"/>
              <w:numPr>
                <w:ilvl w:val="0"/>
                <w:numId w:val="93"/>
              </w:numPr>
              <w:tabs>
                <w:tab w:pos="355" w:val="left" w:leader="none"/>
              </w:tabs>
              <w:spacing w:line="240" w:lineRule="auto" w:before="81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наличие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ОКН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территории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острова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[2]</w:t>
            </w:r>
          </w:p>
          <w:p>
            <w:pPr>
              <w:pStyle w:val="TableParagraph"/>
              <w:numPr>
                <w:ilvl w:val="0"/>
                <w:numId w:val="93"/>
              </w:numPr>
              <w:tabs>
                <w:tab w:pos="355" w:val="left" w:leader="none"/>
              </w:tabs>
              <w:spacing w:line="259" w:lineRule="exact" w:before="1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богатая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история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города</w:t>
            </w:r>
          </w:p>
          <w:p>
            <w:pPr>
              <w:pStyle w:val="TableParagraph"/>
              <w:numPr>
                <w:ilvl w:val="0"/>
                <w:numId w:val="93"/>
              </w:numPr>
              <w:tabs>
                <w:tab w:pos="355" w:val="left" w:leader="none"/>
              </w:tabs>
              <w:spacing w:line="259" w:lineRule="exact" w:before="0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близость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воды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вокруг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территории</w:t>
            </w:r>
          </w:p>
        </w:tc>
        <w:tc>
          <w:tcPr>
            <w:tcW w:w="4819" w:type="dxa"/>
          </w:tcPr>
          <w:p>
            <w:pPr>
              <w:pStyle w:val="TableParagraph"/>
              <w:numPr>
                <w:ilvl w:val="0"/>
                <w:numId w:val="94"/>
              </w:numPr>
              <w:tabs>
                <w:tab w:pos="355" w:val="left" w:leader="none"/>
              </w:tabs>
              <w:spacing w:line="259" w:lineRule="exact" w:before="81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сложная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транспортная доступность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355" w:val="left" w:leader="none"/>
              </w:tabs>
              <w:spacing w:line="230" w:lineRule="auto" w:before="3" w:after="0"/>
              <w:ind w:left="113" w:right="684" w:firstLine="0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неразвитая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структура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города,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как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нового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полицентра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355" w:val="left" w:leader="none"/>
              </w:tabs>
              <w:spacing w:line="230" w:lineRule="auto" w:before="0" w:after="0"/>
              <w:ind w:left="113" w:right="394" w:firstLine="0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плохая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экология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из-за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большого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количества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промышленных территорий и близости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магистрали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(КАД)</w:t>
            </w:r>
          </w:p>
          <w:p>
            <w:pPr>
              <w:pStyle w:val="TableParagraph"/>
              <w:numPr>
                <w:ilvl w:val="0"/>
                <w:numId w:val="94"/>
              </w:numPr>
              <w:tabs>
                <w:tab w:pos="355" w:val="left" w:leader="none"/>
              </w:tabs>
              <w:spacing w:line="230" w:lineRule="auto" w:before="0" w:after="0"/>
              <w:ind w:left="113" w:right="562" w:hanging="1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отсутствие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совмещения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мест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приложения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труда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функции</w:t>
            </w:r>
          </w:p>
        </w:tc>
      </w:tr>
      <w:tr>
        <w:trPr>
          <w:trHeight w:val="429" w:hRule="atLeast"/>
        </w:trPr>
        <w:tc>
          <w:tcPr>
            <w:tcW w:w="4819" w:type="dxa"/>
          </w:tcPr>
          <w:p>
            <w:pPr>
              <w:pStyle w:val="TableParagraph"/>
              <w:spacing w:before="78"/>
              <w:ind w:left="1607" w:right="1597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Возможности</w:t>
            </w:r>
          </w:p>
        </w:tc>
        <w:tc>
          <w:tcPr>
            <w:tcW w:w="4819" w:type="dxa"/>
          </w:tcPr>
          <w:p>
            <w:pPr>
              <w:pStyle w:val="TableParagraph"/>
              <w:spacing w:before="78"/>
              <w:ind w:left="1606" w:right="1597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Угрозы</w:t>
            </w:r>
          </w:p>
        </w:tc>
      </w:tr>
      <w:tr>
        <w:trPr>
          <w:trHeight w:val="3721" w:hRule="atLeast"/>
        </w:trPr>
        <w:tc>
          <w:tcPr>
            <w:tcW w:w="4819" w:type="dxa"/>
          </w:tcPr>
          <w:p>
            <w:pPr>
              <w:pStyle w:val="TableParagraph"/>
              <w:numPr>
                <w:ilvl w:val="0"/>
                <w:numId w:val="95"/>
              </w:numPr>
              <w:tabs>
                <w:tab w:pos="355" w:val="left" w:leader="none"/>
              </w:tabs>
              <w:spacing w:line="230" w:lineRule="auto" w:before="90" w:after="0"/>
              <w:ind w:left="113" w:right="1220" w:firstLine="0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создание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нового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привлекательного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туристов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жителей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центра</w:t>
            </w:r>
          </w:p>
          <w:p>
            <w:pPr>
              <w:pStyle w:val="TableParagraph"/>
              <w:numPr>
                <w:ilvl w:val="0"/>
                <w:numId w:val="95"/>
              </w:numPr>
              <w:tabs>
                <w:tab w:pos="355" w:val="left" w:leader="none"/>
              </w:tabs>
              <w:spacing w:line="230" w:lineRule="auto" w:before="0" w:after="0"/>
              <w:ind w:left="113" w:right="415" w:firstLine="0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создание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новой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образовательной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площадки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жителей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Санкт-Петербурга</w:t>
            </w:r>
          </w:p>
          <w:p>
            <w:pPr>
              <w:pStyle w:val="TableParagraph"/>
              <w:numPr>
                <w:ilvl w:val="0"/>
                <w:numId w:val="95"/>
              </w:numPr>
              <w:tabs>
                <w:tab w:pos="355" w:val="left" w:leader="none"/>
              </w:tabs>
              <w:spacing w:line="230" w:lineRule="auto" w:before="0" w:after="0"/>
              <w:ind w:left="113" w:right="1220" w:hanging="1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создание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пешеходных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марштрутов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обширных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зеленых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зон</w:t>
            </w:r>
          </w:p>
          <w:p>
            <w:pPr>
              <w:pStyle w:val="TableParagraph"/>
              <w:numPr>
                <w:ilvl w:val="0"/>
                <w:numId w:val="95"/>
              </w:numPr>
              <w:tabs>
                <w:tab w:pos="355" w:val="left" w:leader="none"/>
              </w:tabs>
              <w:spacing w:line="230" w:lineRule="auto" w:before="0" w:after="0"/>
              <w:ind w:left="113" w:right="685" w:firstLine="0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привлекательные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территории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для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жилой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застройки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премиум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сегмента</w:t>
            </w:r>
          </w:p>
          <w:p>
            <w:pPr>
              <w:pStyle w:val="TableParagraph"/>
              <w:spacing w:line="248" w:lineRule="exac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(близость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воде)</w:t>
            </w:r>
          </w:p>
          <w:p>
            <w:pPr>
              <w:pStyle w:val="TableParagraph"/>
              <w:numPr>
                <w:ilvl w:val="0"/>
                <w:numId w:val="95"/>
              </w:numPr>
              <w:tabs>
                <w:tab w:pos="355" w:val="left" w:leader="none"/>
              </w:tabs>
              <w:spacing w:line="230" w:lineRule="auto" w:before="0" w:after="0"/>
              <w:ind w:left="113" w:right="702" w:hanging="1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оборудование современных </w:t>
            </w:r>
            <w:r>
              <w:rPr>
                <w:color w:val="231F20"/>
                <w:w w:val="95"/>
                <w:sz w:val="23"/>
              </w:rPr>
              <w:t>спортивных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комплексов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для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водных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видов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спорта</w:t>
            </w:r>
          </w:p>
          <w:p>
            <w:pPr>
              <w:pStyle w:val="TableParagraph"/>
              <w:spacing w:line="248" w:lineRule="exac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отдыха</w:t>
            </w:r>
          </w:p>
          <w:p>
            <w:pPr>
              <w:pStyle w:val="TableParagraph"/>
              <w:numPr>
                <w:ilvl w:val="0"/>
                <w:numId w:val="95"/>
              </w:numPr>
              <w:tabs>
                <w:tab w:pos="355" w:val="left" w:leader="none"/>
              </w:tabs>
              <w:spacing w:line="230" w:lineRule="auto" w:before="0" w:after="0"/>
              <w:ind w:left="113" w:right="1404" w:hanging="1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создание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интерактивных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музеев,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образовательных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площадок</w:t>
            </w:r>
          </w:p>
        </w:tc>
        <w:tc>
          <w:tcPr>
            <w:tcW w:w="4819" w:type="dxa"/>
          </w:tcPr>
          <w:p>
            <w:pPr>
              <w:pStyle w:val="TableParagraph"/>
              <w:numPr>
                <w:ilvl w:val="0"/>
                <w:numId w:val="96"/>
              </w:numPr>
              <w:tabs>
                <w:tab w:pos="355" w:val="left" w:leader="none"/>
              </w:tabs>
              <w:spacing w:line="230" w:lineRule="auto" w:before="90" w:after="0"/>
              <w:ind w:left="113" w:right="124" w:firstLine="0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транспортная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загруженность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дорог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часы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пик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(движение населения Кронштадта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 местам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приложения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труда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домой)</w:t>
            </w:r>
          </w:p>
          <w:p>
            <w:pPr>
              <w:pStyle w:val="TableParagraph"/>
              <w:numPr>
                <w:ilvl w:val="0"/>
                <w:numId w:val="96"/>
              </w:numPr>
              <w:tabs>
                <w:tab w:pos="355" w:val="left" w:leader="none"/>
              </w:tabs>
              <w:spacing w:line="247" w:lineRule="exact" w:before="0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чрезмерная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загазованность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воздуха</w:t>
            </w:r>
          </w:p>
          <w:p>
            <w:pPr>
              <w:pStyle w:val="TableParagraph"/>
              <w:numPr>
                <w:ilvl w:val="0"/>
                <w:numId w:val="96"/>
              </w:numPr>
              <w:tabs>
                <w:tab w:pos="355" w:val="left" w:leader="none"/>
              </w:tabs>
              <w:spacing w:line="230" w:lineRule="auto" w:before="3" w:after="0"/>
              <w:ind w:left="113" w:right="869" w:hanging="1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увядание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разрушение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исторического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наследия</w:t>
            </w:r>
          </w:p>
          <w:p>
            <w:pPr>
              <w:pStyle w:val="TableParagraph"/>
              <w:numPr>
                <w:ilvl w:val="0"/>
                <w:numId w:val="96"/>
              </w:numPr>
              <w:tabs>
                <w:tab w:pos="355" w:val="left" w:leader="none"/>
              </w:tabs>
              <w:spacing w:line="240" w:lineRule="auto" w:before="12" w:after="0"/>
              <w:ind w:left="354" w:right="0" w:hanging="242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запустение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города</w:t>
            </w:r>
          </w:p>
        </w:tc>
      </w:tr>
    </w:tbl>
    <w:p>
      <w:pPr>
        <w:pStyle w:val="BodyText"/>
        <w:spacing w:before="9"/>
        <w:ind w:left="0"/>
        <w:rPr>
          <w:b/>
          <w:sz w:val="18"/>
        </w:rPr>
      </w:pPr>
    </w:p>
    <w:p>
      <w:pPr>
        <w:pStyle w:val="BodyText"/>
        <w:spacing w:before="88"/>
        <w:ind w:left="1530"/>
      </w:pPr>
      <w:r>
        <w:rPr>
          <w:color w:val="231F20"/>
        </w:rPr>
        <w:t>Формирование</w:t>
      </w:r>
      <w:r>
        <w:rPr>
          <w:color w:val="231F20"/>
          <w:spacing w:val="-4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4"/>
        </w:rPr>
        <w:t> </w:t>
      </w:r>
      <w:r>
        <w:rPr>
          <w:color w:val="231F20"/>
        </w:rPr>
        <w:t>зависит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учета</w:t>
      </w:r>
      <w:r>
        <w:rPr>
          <w:color w:val="231F20"/>
          <w:spacing w:val="-4"/>
        </w:rPr>
        <w:t> </w:t>
      </w:r>
      <w:r>
        <w:rPr>
          <w:color w:val="231F20"/>
        </w:rPr>
        <w:t>внешних</w:t>
      </w:r>
      <w:r>
        <w:rPr>
          <w:color w:val="231F20"/>
          <w:spacing w:val="-5"/>
        </w:rPr>
        <w:t> </w:t>
      </w:r>
      <w:r>
        <w:rPr>
          <w:color w:val="231F20"/>
        </w:rPr>
        <w:t>факторов: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природно-климатических;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градостроительных;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историко-культурных;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экологических;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социально-экономических;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демографических;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композиционных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стилевых.</w:t>
      </w:r>
    </w:p>
    <w:p>
      <w:pPr>
        <w:pStyle w:val="BodyText"/>
        <w:spacing w:line="268" w:lineRule="auto" w:before="38"/>
        <w:ind w:right="1131" w:firstLine="396"/>
        <w:jc w:val="right"/>
      </w:pP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анализа</w:t>
      </w:r>
      <w:r>
        <w:rPr>
          <w:color w:val="231F20"/>
          <w:spacing w:val="15"/>
        </w:rPr>
        <w:t> </w:t>
      </w:r>
      <w:r>
        <w:rPr>
          <w:color w:val="231F20"/>
        </w:rPr>
        <w:t>был</w:t>
      </w:r>
      <w:r>
        <w:rPr>
          <w:color w:val="231F20"/>
          <w:spacing w:val="15"/>
        </w:rPr>
        <w:t> </w:t>
      </w:r>
      <w:r>
        <w:rPr>
          <w:color w:val="231F20"/>
        </w:rPr>
        <w:t>выбран</w:t>
      </w:r>
      <w:r>
        <w:rPr>
          <w:color w:val="231F20"/>
          <w:spacing w:val="15"/>
        </w:rPr>
        <w:t> </w:t>
      </w:r>
      <w:r>
        <w:rPr>
          <w:color w:val="231F20"/>
        </w:rPr>
        <w:t>комплекс</w:t>
      </w:r>
      <w:r>
        <w:rPr>
          <w:color w:val="231F20"/>
          <w:spacing w:val="15"/>
        </w:rPr>
        <w:t> </w:t>
      </w:r>
      <w:r>
        <w:rPr>
          <w:color w:val="231F20"/>
        </w:rPr>
        <w:t>расположенный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главном</w:t>
      </w:r>
      <w:r>
        <w:rPr>
          <w:color w:val="231F20"/>
          <w:spacing w:val="15"/>
        </w:rPr>
        <w:t> </w:t>
      </w:r>
      <w:r>
        <w:rPr>
          <w:color w:val="231F20"/>
        </w:rPr>
        <w:t>пешеходном</w:t>
      </w:r>
      <w:r>
        <w:rPr>
          <w:color w:val="231F20"/>
          <w:spacing w:val="-67"/>
        </w:rPr>
        <w:t> </w:t>
      </w:r>
      <w:r>
        <w:rPr>
          <w:color w:val="231F20"/>
        </w:rPr>
        <w:t>бульваре</w:t>
      </w:r>
      <w:r>
        <w:rPr>
          <w:color w:val="231F20"/>
          <w:spacing w:val="8"/>
        </w:rPr>
        <w:t> </w:t>
      </w:r>
      <w:r>
        <w:rPr>
          <w:color w:val="231F20"/>
        </w:rPr>
        <w:t>острова</w:t>
      </w:r>
      <w:r>
        <w:rPr>
          <w:color w:val="231F20"/>
          <w:spacing w:val="9"/>
        </w:rPr>
        <w:t> </w:t>
      </w:r>
      <w:r>
        <w:rPr>
          <w:color w:val="231F20"/>
        </w:rPr>
        <w:t>Котлин.</w:t>
      </w:r>
      <w:r>
        <w:rPr>
          <w:color w:val="231F20"/>
          <w:spacing w:val="9"/>
        </w:rPr>
        <w:t> </w:t>
      </w:r>
      <w:r>
        <w:rPr>
          <w:color w:val="231F20"/>
        </w:rPr>
        <w:t>Бульвар</w:t>
      </w:r>
      <w:r>
        <w:rPr>
          <w:color w:val="231F20"/>
          <w:spacing w:val="9"/>
        </w:rPr>
        <w:t> </w:t>
      </w:r>
      <w:r>
        <w:rPr>
          <w:color w:val="231F20"/>
        </w:rPr>
        <w:t>пронизывает</w:t>
      </w:r>
      <w:r>
        <w:rPr>
          <w:color w:val="231F20"/>
          <w:spacing w:val="8"/>
        </w:rPr>
        <w:t> </w:t>
      </w:r>
      <w:r>
        <w:rPr>
          <w:color w:val="231F20"/>
        </w:rPr>
        <w:t>остров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севера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юг,</w:t>
      </w:r>
      <w:r>
        <w:rPr>
          <w:color w:val="231F20"/>
          <w:spacing w:val="8"/>
        </w:rPr>
        <w:t> </w:t>
      </w:r>
      <w:r>
        <w:rPr>
          <w:color w:val="231F20"/>
        </w:rPr>
        <w:t>создавая</w:t>
      </w:r>
      <w:r>
        <w:rPr>
          <w:color w:val="231F20"/>
          <w:spacing w:val="-67"/>
        </w:rPr>
        <w:t> </w:t>
      </w:r>
      <w:r>
        <w:rPr>
          <w:color w:val="231F20"/>
        </w:rPr>
        <w:t>основное</w:t>
      </w:r>
      <w:r>
        <w:rPr>
          <w:color w:val="231F20"/>
          <w:spacing w:val="-12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13"/>
        </w:rPr>
        <w:t> </w:t>
      </w:r>
      <w:r>
        <w:rPr>
          <w:color w:val="231F20"/>
        </w:rPr>
        <w:t>«зеленого»</w:t>
      </w:r>
      <w:r>
        <w:rPr>
          <w:color w:val="231F20"/>
          <w:spacing w:val="-12"/>
        </w:rPr>
        <w:t> </w:t>
      </w:r>
      <w:r>
        <w:rPr>
          <w:color w:val="231F20"/>
        </w:rPr>
        <w:t>каркаса</w:t>
      </w:r>
      <w:r>
        <w:rPr>
          <w:color w:val="231F20"/>
          <w:spacing w:val="-12"/>
        </w:rPr>
        <w:t> </w:t>
      </w:r>
      <w:r>
        <w:rPr>
          <w:color w:val="231F20"/>
        </w:rPr>
        <w:t>острова.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2"/>
        </w:rPr>
        <w:t> </w:t>
      </w:r>
      <w:r>
        <w:rPr>
          <w:color w:val="231F20"/>
        </w:rPr>
        <w:t>создать</w:t>
      </w:r>
      <w:r>
        <w:rPr>
          <w:color w:val="231F20"/>
          <w:spacing w:val="-12"/>
        </w:rPr>
        <w:t> </w:t>
      </w:r>
      <w:r>
        <w:rPr>
          <w:color w:val="231F20"/>
        </w:rPr>
        <w:t>непре-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рывное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движение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потоков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пешеходов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зеленым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зонам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острова.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проходящая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ря-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дом</w:t>
      </w:r>
      <w:r>
        <w:rPr>
          <w:color w:val="231F20"/>
          <w:spacing w:val="-16"/>
        </w:rPr>
        <w:t> </w:t>
      </w:r>
      <w:r>
        <w:rPr>
          <w:color w:val="231F20"/>
        </w:rPr>
        <w:t>проезжая</w:t>
      </w:r>
      <w:r>
        <w:rPr>
          <w:color w:val="231F20"/>
          <w:spacing w:val="-16"/>
        </w:rPr>
        <w:t> </w:t>
      </w:r>
      <w:r>
        <w:rPr>
          <w:color w:val="231F20"/>
        </w:rPr>
        <w:t>часть</w:t>
      </w:r>
      <w:r>
        <w:rPr>
          <w:color w:val="231F20"/>
          <w:spacing w:val="-16"/>
        </w:rPr>
        <w:t> </w:t>
      </w:r>
      <w:r>
        <w:rPr>
          <w:color w:val="231F20"/>
        </w:rPr>
        <w:t>организует</w:t>
      </w:r>
      <w:r>
        <w:rPr>
          <w:color w:val="231F20"/>
          <w:spacing w:val="-15"/>
        </w:rPr>
        <w:t> </w:t>
      </w:r>
      <w:r>
        <w:rPr>
          <w:color w:val="231F20"/>
        </w:rPr>
        <w:t>дополнительный</w:t>
      </w:r>
      <w:r>
        <w:rPr>
          <w:color w:val="231F20"/>
          <w:spacing w:val="-16"/>
        </w:rPr>
        <w:t> </w:t>
      </w:r>
      <w:r>
        <w:rPr>
          <w:color w:val="231F20"/>
        </w:rPr>
        <w:t>выезд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острова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КАД</w:t>
      </w:r>
      <w:r>
        <w:rPr>
          <w:color w:val="231F20"/>
          <w:spacing w:val="-16"/>
        </w:rPr>
        <w:t> </w:t>
      </w:r>
      <w:r>
        <w:rPr>
          <w:color w:val="231F20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</w:rPr>
        <w:t>1).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Основная задача многофункционального комплекса – формирование </w:t>
      </w:r>
      <w:r>
        <w:rPr>
          <w:color w:val="231F20"/>
          <w:spacing w:val="-1"/>
        </w:rPr>
        <w:t>мест про-</w:t>
      </w:r>
      <w:r>
        <w:rPr>
          <w:color w:val="231F20"/>
        </w:rPr>
        <w:t> </w:t>
      </w:r>
      <w:r>
        <w:rPr>
          <w:color w:val="231F20"/>
          <w:spacing w:val="-1"/>
        </w:rPr>
        <w:t>ведения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6"/>
        </w:rPr>
        <w:t> </w:t>
      </w:r>
      <w:r>
        <w:rPr>
          <w:color w:val="231F20"/>
        </w:rPr>
        <w:t>досуга,</w:t>
      </w:r>
      <w:r>
        <w:rPr>
          <w:color w:val="231F20"/>
          <w:spacing w:val="-16"/>
        </w:rPr>
        <w:t> </w:t>
      </w:r>
      <w:r>
        <w:rPr>
          <w:color w:val="231F20"/>
        </w:rPr>
        <w:t>мест</w:t>
      </w:r>
      <w:r>
        <w:rPr>
          <w:color w:val="231F20"/>
          <w:spacing w:val="-16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16"/>
        </w:rPr>
        <w:t> </w:t>
      </w:r>
      <w:r>
        <w:rPr>
          <w:color w:val="231F20"/>
        </w:rPr>
        <w:t>питания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отдыха,</w:t>
      </w:r>
      <w:r>
        <w:rPr>
          <w:color w:val="231F20"/>
          <w:spacing w:val="-16"/>
        </w:rPr>
        <w:t> </w:t>
      </w:r>
      <w:r>
        <w:rPr>
          <w:color w:val="231F20"/>
        </w:rPr>
        <w:t>формиро-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вание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приглашений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бульвара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комфортных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условий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проведе-</w:t>
      </w:r>
    </w:p>
    <w:p>
      <w:pPr>
        <w:spacing w:after="0" w:line="268" w:lineRule="auto"/>
        <w:jc w:val="right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  <w:spacing w:val="-1"/>
        </w:rPr>
        <w:t>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досуга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населения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гостей</w:t>
      </w:r>
      <w:r>
        <w:rPr>
          <w:color w:val="231F20"/>
          <w:spacing w:val="-16"/>
        </w:rPr>
        <w:t> </w:t>
      </w:r>
      <w:r>
        <w:rPr>
          <w:color w:val="231F20"/>
        </w:rPr>
        <w:t>города.</w:t>
      </w:r>
      <w:r>
        <w:rPr>
          <w:color w:val="231F20"/>
          <w:spacing w:val="-16"/>
        </w:rPr>
        <w:t> </w:t>
      </w:r>
      <w:r>
        <w:rPr>
          <w:color w:val="231F20"/>
        </w:rPr>
        <w:t>Визуальная</w:t>
      </w:r>
      <w:r>
        <w:rPr>
          <w:color w:val="231F20"/>
          <w:spacing w:val="-16"/>
        </w:rPr>
        <w:t> </w:t>
      </w:r>
      <w:r>
        <w:rPr>
          <w:color w:val="231F20"/>
        </w:rPr>
        <w:t>привлекательность</w:t>
      </w:r>
      <w:r>
        <w:rPr>
          <w:color w:val="231F20"/>
          <w:spacing w:val="-16"/>
        </w:rPr>
        <w:t> </w:t>
      </w:r>
      <w:r>
        <w:rPr>
          <w:color w:val="231F20"/>
        </w:rPr>
        <w:t>создается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эффектных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приемов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5"/>
        </w:rPr>
        <w:t> </w:t>
      </w:r>
      <w:r>
        <w:rPr>
          <w:color w:val="231F20"/>
        </w:rPr>
        <w:t>форм,</w:t>
      </w:r>
      <w:r>
        <w:rPr>
          <w:color w:val="231F20"/>
          <w:spacing w:val="-16"/>
        </w:rPr>
        <w:t> </w:t>
      </w:r>
      <w:r>
        <w:rPr>
          <w:color w:val="231F20"/>
        </w:rPr>
        <w:t>грамотной</w:t>
      </w:r>
      <w:r>
        <w:rPr>
          <w:color w:val="231F20"/>
          <w:spacing w:val="-15"/>
        </w:rPr>
        <w:t> </w:t>
      </w:r>
      <w:r>
        <w:rPr>
          <w:color w:val="231F20"/>
        </w:rPr>
        <w:t>расстановкой</w:t>
      </w:r>
      <w:r>
        <w:rPr>
          <w:color w:val="231F20"/>
          <w:spacing w:val="-16"/>
        </w:rPr>
        <w:t> </w:t>
      </w:r>
      <w:r>
        <w:rPr>
          <w:color w:val="231F20"/>
        </w:rPr>
        <w:t>ак-</w:t>
      </w:r>
      <w:r>
        <w:rPr>
          <w:color w:val="231F20"/>
          <w:spacing w:val="-67"/>
        </w:rPr>
        <w:t> </w:t>
      </w:r>
      <w:r>
        <w:rPr>
          <w:color w:val="231F20"/>
        </w:rPr>
        <w:t>центов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рядовой застройки [3].</w:t>
      </w:r>
    </w:p>
    <w:p>
      <w:pPr>
        <w:pStyle w:val="BodyText"/>
        <w:spacing w:before="9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1602206</wp:posOffset>
            </wp:positionH>
            <wp:positionV relativeFrom="paragraph">
              <wp:posOffset>181960</wp:posOffset>
            </wp:positionV>
            <wp:extent cx="4355608" cy="2974848"/>
            <wp:effectExtent l="0" t="0" r="0" b="0"/>
            <wp:wrapTopAndBottom/>
            <wp:docPr id="219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09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5608" cy="297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Генеральный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проектируемого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участка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spacing w:val="-1"/>
        </w:rPr>
        <w:t>При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</w:rPr>
        <w:t>важно</w:t>
      </w:r>
      <w:r>
        <w:rPr>
          <w:color w:val="231F20"/>
          <w:spacing w:val="-16"/>
        </w:rPr>
        <w:t> </w:t>
      </w:r>
      <w:r>
        <w:rPr>
          <w:color w:val="231F20"/>
        </w:rPr>
        <w:t>ориентироваться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идентифи-</w:t>
      </w:r>
      <w:r>
        <w:rPr>
          <w:color w:val="231F20"/>
          <w:spacing w:val="-68"/>
        </w:rPr>
        <w:t> </w:t>
      </w:r>
      <w:r>
        <w:rPr>
          <w:color w:val="231F20"/>
        </w:rPr>
        <w:t>кационный код Кронштадта. Основными идентификационными признаками яв-</w:t>
      </w:r>
      <w:r>
        <w:rPr>
          <w:color w:val="231F20"/>
          <w:spacing w:val="1"/>
        </w:rPr>
        <w:t> </w:t>
      </w:r>
      <w:r>
        <w:rPr>
          <w:color w:val="231F20"/>
        </w:rPr>
        <w:t>ляются:</w:t>
      </w:r>
      <w:r>
        <w:rPr>
          <w:color w:val="231F20"/>
          <w:spacing w:val="-16"/>
        </w:rPr>
        <w:t> </w:t>
      </w:r>
      <w:r>
        <w:rPr>
          <w:color w:val="231F20"/>
        </w:rPr>
        <w:t>трехчастное</w:t>
      </w:r>
      <w:r>
        <w:rPr>
          <w:color w:val="231F20"/>
          <w:spacing w:val="-16"/>
        </w:rPr>
        <w:t> </w:t>
      </w:r>
      <w:r>
        <w:rPr>
          <w:color w:val="231F20"/>
        </w:rPr>
        <w:t>горизонтальное</w:t>
      </w:r>
      <w:r>
        <w:rPr>
          <w:color w:val="231F20"/>
          <w:spacing w:val="-16"/>
        </w:rPr>
        <w:t> </w:t>
      </w:r>
      <w:r>
        <w:rPr>
          <w:color w:val="231F20"/>
        </w:rPr>
        <w:t>деление</w:t>
      </w:r>
      <w:r>
        <w:rPr>
          <w:color w:val="231F20"/>
          <w:spacing w:val="-16"/>
        </w:rPr>
        <w:t> </w:t>
      </w:r>
      <w:r>
        <w:rPr>
          <w:color w:val="231F20"/>
        </w:rPr>
        <w:t>фасада,</w:t>
      </w:r>
      <w:r>
        <w:rPr>
          <w:color w:val="231F20"/>
          <w:spacing w:val="-16"/>
        </w:rPr>
        <w:t> </w:t>
      </w:r>
      <w:r>
        <w:rPr>
          <w:color w:val="231F20"/>
        </w:rPr>
        <w:t>четкая</w:t>
      </w:r>
      <w:r>
        <w:rPr>
          <w:color w:val="231F20"/>
          <w:spacing w:val="-16"/>
        </w:rPr>
        <w:t> </w:t>
      </w:r>
      <w:r>
        <w:rPr>
          <w:color w:val="231F20"/>
        </w:rPr>
        <w:t>сетка</w:t>
      </w:r>
      <w:r>
        <w:rPr>
          <w:color w:val="231F20"/>
          <w:spacing w:val="-16"/>
        </w:rPr>
        <w:t> </w:t>
      </w:r>
      <w:r>
        <w:rPr>
          <w:color w:val="231F20"/>
        </w:rPr>
        <w:t>окон,</w:t>
      </w:r>
      <w:r>
        <w:rPr>
          <w:color w:val="231F20"/>
          <w:spacing w:val="-16"/>
        </w:rPr>
        <w:t> </w:t>
      </w:r>
      <w:r>
        <w:rPr>
          <w:color w:val="231F20"/>
        </w:rPr>
        <w:t>оконные</w:t>
      </w:r>
      <w:r>
        <w:rPr>
          <w:color w:val="231F20"/>
          <w:spacing w:val="-67"/>
        </w:rPr>
        <w:t> </w:t>
      </w:r>
      <w:r>
        <w:rPr>
          <w:color w:val="231F20"/>
        </w:rPr>
        <w:t>проемы</w:t>
      </w:r>
      <w:r>
        <w:rPr>
          <w:color w:val="231F20"/>
          <w:spacing w:val="-12"/>
        </w:rPr>
        <w:t> </w:t>
      </w:r>
      <w:r>
        <w:rPr>
          <w:color w:val="231F20"/>
        </w:rPr>
        <w:t>лестничных</w:t>
      </w:r>
      <w:r>
        <w:rPr>
          <w:color w:val="231F20"/>
          <w:spacing w:val="-11"/>
        </w:rPr>
        <w:t> </w:t>
      </w:r>
      <w:r>
        <w:rPr>
          <w:color w:val="231F20"/>
        </w:rPr>
        <w:t>клеток</w:t>
      </w:r>
      <w:r>
        <w:rPr>
          <w:color w:val="231F20"/>
          <w:spacing w:val="-11"/>
        </w:rPr>
        <w:t> </w:t>
      </w:r>
      <w:r>
        <w:rPr>
          <w:color w:val="231F20"/>
        </w:rPr>
        <w:t>сбиты</w:t>
      </w:r>
      <w:r>
        <w:rPr>
          <w:color w:val="231F20"/>
          <w:spacing w:val="-12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1"/>
        </w:rPr>
        <w:t> </w:t>
      </w:r>
      <w:r>
        <w:rPr>
          <w:color w:val="231F20"/>
        </w:rPr>
        <w:t>этажных</w:t>
      </w:r>
      <w:r>
        <w:rPr>
          <w:color w:val="231F20"/>
          <w:spacing w:val="-11"/>
        </w:rPr>
        <w:t> </w:t>
      </w:r>
      <w:r>
        <w:rPr>
          <w:color w:val="231F20"/>
        </w:rPr>
        <w:t>перекрытий,</w:t>
      </w:r>
      <w:r>
        <w:rPr>
          <w:color w:val="231F20"/>
          <w:spacing w:val="-13"/>
        </w:rPr>
        <w:t> </w:t>
      </w:r>
      <w:r>
        <w:rPr>
          <w:color w:val="231F20"/>
        </w:rPr>
        <w:t>закрытый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фронт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улиц,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красной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линии,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формирование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закрытых</w:t>
      </w:r>
      <w:r>
        <w:rPr>
          <w:color w:val="231F20"/>
          <w:spacing w:val="-16"/>
        </w:rPr>
        <w:t> </w:t>
      </w:r>
      <w:r>
        <w:rPr>
          <w:color w:val="231F20"/>
        </w:rPr>
        <w:t>дворовых</w:t>
      </w:r>
      <w:r>
        <w:rPr>
          <w:color w:val="231F20"/>
          <w:spacing w:val="-17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странств,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силуэт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торцевых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сторон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домов,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исторические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материалы: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кирпич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шту-</w:t>
      </w:r>
      <w:r>
        <w:rPr>
          <w:color w:val="231F20"/>
          <w:spacing w:val="-68"/>
        </w:rPr>
        <w:t> </w:t>
      </w:r>
      <w:r>
        <w:rPr>
          <w:color w:val="231F20"/>
        </w:rPr>
        <w:t>катурка.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архитектурном</w:t>
      </w:r>
      <w:r>
        <w:rPr>
          <w:color w:val="231F20"/>
          <w:spacing w:val="-2"/>
        </w:rPr>
        <w:t> </w:t>
      </w:r>
      <w:r>
        <w:rPr>
          <w:color w:val="231F20"/>
        </w:rPr>
        <w:t>образе</w:t>
      </w:r>
      <w:r>
        <w:rPr>
          <w:color w:val="231F20"/>
          <w:spacing w:val="-2"/>
        </w:rPr>
        <w:t> </w:t>
      </w:r>
      <w:r>
        <w:rPr>
          <w:color w:val="231F20"/>
        </w:rPr>
        <w:t>предполагается</w:t>
      </w:r>
      <w:r>
        <w:rPr>
          <w:color w:val="231F20"/>
          <w:spacing w:val="-2"/>
        </w:rPr>
        <w:t> </w:t>
      </w:r>
      <w:r>
        <w:rPr>
          <w:color w:val="231F20"/>
        </w:rPr>
        <w:t>использовать:</w:t>
      </w:r>
    </w:p>
    <w:p>
      <w:pPr>
        <w:pStyle w:val="ListParagraph"/>
        <w:numPr>
          <w:ilvl w:val="0"/>
          <w:numId w:val="3"/>
        </w:numPr>
        <w:tabs>
          <w:tab w:pos="1871" w:val="left" w:leader="none"/>
        </w:tabs>
        <w:spacing w:line="268" w:lineRule="auto" w:before="0" w:after="0"/>
        <w:ind w:left="1133" w:right="1123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силуэт</w:t>
      </w:r>
      <w:r>
        <w:rPr>
          <w:color w:val="231F20"/>
          <w:spacing w:val="28"/>
          <w:sz w:val="28"/>
        </w:rPr>
        <w:t> </w:t>
      </w:r>
      <w:r>
        <w:rPr>
          <w:color w:val="231F20"/>
          <w:sz w:val="28"/>
        </w:rPr>
        <w:t>торцевых</w:t>
      </w:r>
      <w:r>
        <w:rPr>
          <w:color w:val="231F20"/>
          <w:spacing w:val="30"/>
          <w:sz w:val="28"/>
        </w:rPr>
        <w:t> </w:t>
      </w:r>
      <w:r>
        <w:rPr>
          <w:color w:val="231F20"/>
          <w:spacing w:val="9"/>
          <w:sz w:val="28"/>
        </w:rPr>
        <w:t>фасадов</w:t>
      </w:r>
      <w:r>
        <w:rPr>
          <w:color w:val="231F20"/>
          <w:spacing w:val="2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28"/>
          <w:sz w:val="28"/>
        </w:rPr>
        <w:t> </w:t>
      </w:r>
      <w:r>
        <w:rPr>
          <w:color w:val="231F20"/>
          <w:sz w:val="28"/>
        </w:rPr>
        <w:t>системе</w:t>
      </w:r>
      <w:r>
        <w:rPr>
          <w:color w:val="231F20"/>
          <w:spacing w:val="30"/>
          <w:sz w:val="28"/>
        </w:rPr>
        <w:t> </w:t>
      </w:r>
      <w:r>
        <w:rPr>
          <w:color w:val="231F20"/>
          <w:sz w:val="28"/>
        </w:rPr>
        <w:t>высотных</w:t>
      </w:r>
      <w:r>
        <w:rPr>
          <w:color w:val="231F20"/>
          <w:spacing w:val="30"/>
          <w:sz w:val="28"/>
        </w:rPr>
        <w:t> </w:t>
      </w:r>
      <w:r>
        <w:rPr>
          <w:color w:val="231F20"/>
          <w:spacing w:val="9"/>
          <w:sz w:val="28"/>
        </w:rPr>
        <w:t>ограничений</w:t>
      </w:r>
      <w:r>
        <w:rPr>
          <w:color w:val="231F20"/>
          <w:spacing w:val="21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Кронштадта. 15.0 метров;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1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заданный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морфологическим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анализом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ритм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окон;</w:t>
      </w:r>
    </w:p>
    <w:p>
      <w:pPr>
        <w:pStyle w:val="ListParagraph"/>
        <w:numPr>
          <w:ilvl w:val="0"/>
          <w:numId w:val="3"/>
        </w:numPr>
        <w:tabs>
          <w:tab w:pos="1837" w:val="left" w:leader="none"/>
        </w:tabs>
        <w:spacing w:line="268" w:lineRule="auto" w:before="34" w:after="0"/>
        <w:ind w:left="1133" w:right="1132" w:firstLine="396"/>
        <w:jc w:val="left"/>
        <w:rPr>
          <w:color w:val="231F20"/>
          <w:sz w:val="28"/>
        </w:rPr>
      </w:pPr>
      <w:r>
        <w:rPr>
          <w:color w:val="231F20"/>
          <w:spacing w:val="-1"/>
          <w:sz w:val="28"/>
        </w:rPr>
        <w:t>в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отделке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фасадов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–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исторически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определённые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материалы: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кирпич,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гранит,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известняк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штукатурка.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Планировочная структура комплекса состоит из разных типов секций: типовой,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поворотной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торцевой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[4].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закрытое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частное</w:t>
      </w:r>
      <w:r>
        <w:rPr>
          <w:color w:val="231F20"/>
          <w:spacing w:val="-17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67"/>
        </w:rPr>
        <w:t> </w:t>
      </w:r>
      <w:r>
        <w:rPr>
          <w:color w:val="231F20"/>
        </w:rPr>
        <w:t>двора,</w:t>
      </w:r>
      <w:r>
        <w:rPr>
          <w:color w:val="231F20"/>
          <w:spacing w:val="-13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-13"/>
        </w:rPr>
        <w:t> </w:t>
      </w:r>
      <w:r>
        <w:rPr>
          <w:color w:val="231F20"/>
        </w:rPr>
        <w:t>приглашения</w:t>
      </w:r>
      <w:r>
        <w:rPr>
          <w:color w:val="231F20"/>
          <w:spacing w:val="-12"/>
        </w:rPr>
        <w:t> </w:t>
      </w:r>
      <w:r>
        <w:rPr>
          <w:color w:val="231F20"/>
        </w:rPr>
        <w:t>вдоль</w:t>
      </w:r>
      <w:r>
        <w:rPr>
          <w:color w:val="231F20"/>
          <w:spacing w:val="-13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12"/>
        </w:rPr>
        <w:t> </w:t>
      </w:r>
      <w:r>
        <w:rPr>
          <w:color w:val="231F20"/>
        </w:rPr>
        <w:t>бульвара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парк.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Комбинирование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типов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секций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создать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визуальную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привлекатель-</w:t>
      </w:r>
      <w:r>
        <w:rPr>
          <w:color w:val="231F20"/>
          <w:spacing w:val="-68"/>
        </w:rPr>
        <w:t> </w:t>
      </w:r>
      <w:r>
        <w:rPr>
          <w:color w:val="231F20"/>
        </w:rPr>
        <w:t>ность</w:t>
      </w:r>
      <w:r>
        <w:rPr>
          <w:color w:val="231F20"/>
          <w:spacing w:val="-1"/>
        </w:rPr>
        <w:t> </w:t>
      </w:r>
      <w:r>
        <w:rPr>
          <w:color w:val="231F20"/>
        </w:rPr>
        <w:t>жилого комплекса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Анализ и подход к проектированию многофункциональных жилых комплек-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сов вдоль пешеходных бульваров помогает создавать привлекательную городскую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среду</w:t>
      </w:r>
      <w:r>
        <w:rPr>
          <w:color w:val="231F20"/>
          <w:spacing w:val="-18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8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гостей</w:t>
      </w:r>
      <w:r>
        <w:rPr>
          <w:color w:val="231F20"/>
          <w:spacing w:val="-17"/>
        </w:rPr>
        <w:t> </w:t>
      </w:r>
      <w:r>
        <w:rPr>
          <w:color w:val="231F20"/>
        </w:rPr>
        <w:t>города,</w:t>
      </w:r>
      <w:r>
        <w:rPr>
          <w:color w:val="231F20"/>
          <w:spacing w:val="-18"/>
        </w:rPr>
        <w:t> </w:t>
      </w:r>
      <w:r>
        <w:rPr>
          <w:color w:val="231F20"/>
        </w:rPr>
        <w:t>совмещая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себе</w:t>
      </w:r>
      <w:r>
        <w:rPr>
          <w:color w:val="231F20"/>
          <w:spacing w:val="-16"/>
        </w:rPr>
        <w:t> </w:t>
      </w:r>
      <w:r>
        <w:rPr>
          <w:color w:val="231F20"/>
        </w:rPr>
        <w:t>места</w:t>
      </w:r>
      <w:r>
        <w:rPr>
          <w:color w:val="231F20"/>
          <w:spacing w:val="-17"/>
        </w:rPr>
        <w:t> </w:t>
      </w:r>
      <w:r>
        <w:rPr>
          <w:color w:val="231F20"/>
        </w:rPr>
        <w:t>проживания,</w:t>
      </w:r>
      <w:r>
        <w:rPr>
          <w:color w:val="231F20"/>
          <w:spacing w:val="-17"/>
        </w:rPr>
        <w:t> </w:t>
      </w:r>
      <w:r>
        <w:rPr>
          <w:color w:val="231F20"/>
        </w:rPr>
        <w:t>отдыха,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  <w:spacing w:val="-2"/>
        </w:rPr>
        <w:t>приложения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труда.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Важными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критериями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пешеходном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бульваре,</w:t>
      </w:r>
      <w:r>
        <w:rPr>
          <w:color w:val="231F20"/>
          <w:spacing w:val="-16"/>
        </w:rPr>
        <w:t> </w:t>
      </w:r>
      <w:r>
        <w:rPr>
          <w:color w:val="231F20"/>
        </w:rPr>
        <w:t>являются</w:t>
      </w:r>
      <w:r>
        <w:rPr>
          <w:color w:val="231F20"/>
          <w:spacing w:val="-16"/>
        </w:rPr>
        <w:t> </w:t>
      </w:r>
      <w:r>
        <w:rPr>
          <w:color w:val="231F20"/>
        </w:rPr>
        <w:t>визуальная</w:t>
      </w:r>
      <w:r>
        <w:rPr>
          <w:color w:val="231F20"/>
          <w:spacing w:val="-15"/>
        </w:rPr>
        <w:t> </w:t>
      </w:r>
      <w:r>
        <w:rPr>
          <w:color w:val="231F20"/>
        </w:rPr>
        <w:t>составляющая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эффектные</w:t>
      </w:r>
      <w:r>
        <w:rPr>
          <w:color w:val="231F20"/>
          <w:spacing w:val="-16"/>
        </w:rPr>
        <w:t> </w:t>
      </w:r>
      <w:r>
        <w:rPr>
          <w:color w:val="231F20"/>
        </w:rPr>
        <w:t>архи-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тектурные приемы вдоль основного пешеходного потока, формирование парковой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зоны,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3"/>
        </w:rPr>
        <w:t> </w:t>
      </w:r>
      <w:r>
        <w:rPr>
          <w:color w:val="231F20"/>
        </w:rPr>
        <w:t>приглашений</w:t>
      </w:r>
      <w:r>
        <w:rPr>
          <w:color w:val="231F20"/>
          <w:spacing w:val="-14"/>
        </w:rPr>
        <w:t> </w:t>
      </w:r>
      <w:r>
        <w:rPr>
          <w:color w:val="231F20"/>
        </w:rPr>
        <w:t>вдоль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зоны</w:t>
      </w:r>
      <w:r>
        <w:rPr>
          <w:color w:val="231F20"/>
          <w:spacing w:val="-13"/>
        </w:rPr>
        <w:t> </w:t>
      </w:r>
      <w:r>
        <w:rPr>
          <w:color w:val="231F20"/>
        </w:rPr>
        <w:t>бульвара,</w:t>
      </w:r>
      <w:r>
        <w:rPr>
          <w:color w:val="231F20"/>
          <w:spacing w:val="-13"/>
        </w:rPr>
        <w:t> </w:t>
      </w:r>
      <w:r>
        <w:rPr>
          <w:color w:val="231F20"/>
        </w:rPr>
        <w:t>закрытое</w:t>
      </w:r>
      <w:r>
        <w:rPr>
          <w:color w:val="231F20"/>
          <w:spacing w:val="-68"/>
        </w:rPr>
        <w:t> </w:t>
      </w:r>
      <w:r>
        <w:rPr>
          <w:color w:val="231F20"/>
        </w:rPr>
        <w:t>дворовое пространство.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720146</wp:posOffset>
            </wp:positionH>
            <wp:positionV relativeFrom="paragraph">
              <wp:posOffset>181186</wp:posOffset>
            </wp:positionV>
            <wp:extent cx="6196228" cy="2002536"/>
            <wp:effectExtent l="0" t="0" r="0" b="0"/>
            <wp:wrapTopAndBottom/>
            <wp:docPr id="221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0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228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5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Проектируемый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многофункциональный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комплекс</w:t>
      </w:r>
    </w:p>
    <w:p>
      <w:pPr>
        <w:pStyle w:val="BodyText"/>
        <w:ind w:left="0"/>
        <w:rPr>
          <w:sz w:val="26"/>
        </w:rPr>
      </w:pPr>
    </w:p>
    <w:p>
      <w:pPr>
        <w:pStyle w:val="BodyText"/>
        <w:spacing w:before="6"/>
        <w:ind w:left="0"/>
        <w:rPr>
          <w:sz w:val="35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97"/>
        </w:numPr>
        <w:tabs>
          <w:tab w:pos="1762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Шевченко Э. А. </w:t>
      </w:r>
      <w:r>
        <w:rPr>
          <w:color w:val="231F20"/>
          <w:w w:val="95"/>
          <w:sz w:val="24"/>
        </w:rPr>
        <w:t>Методические рекомендации оценки историко-культурной ценности посе-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ления.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Применение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критериев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историко-культурной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ценности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поселения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оценке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недвижимо-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сти, расположенной в границах исторического поселения [Электронный ресурс]/ Э. А. Шевченко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[и др.] – Электрон, текстовые данные – СПб.: Зодчий, 2014. URL: </w:t>
      </w:r>
      <w:hyperlink r:id="rId202">
        <w:r>
          <w:rPr>
            <w:color w:val="231F20"/>
            <w:w w:val="95"/>
            <w:sz w:val="24"/>
          </w:rPr>
          <w:t>http://www.np-belaspo.ru/events/</w:t>
        </w:r>
      </w:hyperlink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event/metodicheskie-rekomendacii-ocenki-istorikokul-361/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10.07.2020).</w:t>
      </w:r>
    </w:p>
    <w:p>
      <w:pPr>
        <w:pStyle w:val="ListParagraph"/>
        <w:numPr>
          <w:ilvl w:val="0"/>
          <w:numId w:val="97"/>
        </w:numPr>
        <w:tabs>
          <w:tab w:pos="1773" w:val="left" w:leader="none"/>
        </w:tabs>
        <w:spacing w:line="249" w:lineRule="auto" w:before="5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Федеральный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закон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«Об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объектах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культурного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наследия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(памятниках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истории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культу-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ры народов Российской Федерации» от 25.06.2002 № 73-ФЗ (ред. от 13.07.2015). URL: http://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docs.cntd.ru/document/901820936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10.07.2020).</w:t>
      </w:r>
    </w:p>
    <w:p>
      <w:pPr>
        <w:pStyle w:val="ListParagraph"/>
        <w:numPr>
          <w:ilvl w:val="0"/>
          <w:numId w:val="97"/>
        </w:numPr>
        <w:tabs>
          <w:tab w:pos="1776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Плешивцев А. А. </w:t>
      </w:r>
      <w:r>
        <w:rPr>
          <w:color w:val="231F20"/>
          <w:sz w:val="24"/>
        </w:rPr>
        <w:t>Композиционные приемы в архитектуре (история, теория, практикум)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[Электронный ресурс]: учебное пособие / А. А. Плешивцев – Электрон, текстовые данные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Саратов: Вузовское образование, 2017. – 293 с. URL: </w:t>
      </w:r>
      <w:hyperlink r:id="rId203">
        <w:r>
          <w:rPr>
            <w:color w:val="231F20"/>
            <w:sz w:val="24"/>
          </w:rPr>
          <w:t>http://www.iprbookshop.ru/66624.html.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10.07.2020).</w:t>
      </w:r>
    </w:p>
    <w:p>
      <w:pPr>
        <w:pStyle w:val="ListParagraph"/>
        <w:numPr>
          <w:ilvl w:val="0"/>
          <w:numId w:val="97"/>
        </w:numPr>
        <w:tabs>
          <w:tab w:pos="1763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3"/>
          <w:sz w:val="24"/>
        </w:rPr>
        <w:t>Шамрук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pacing w:val="-3"/>
          <w:sz w:val="24"/>
        </w:rPr>
        <w:t>А.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pacing w:val="-3"/>
          <w:sz w:val="24"/>
        </w:rPr>
        <w:t>С.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Традиция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проектных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стратегиях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современной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архитектуры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[Электронный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ресурс]/Шамрук А.С. – Электрон, текстовые данные – Минск: Белорусская наука, 2014 – 316 c. –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2"/>
          <w:sz w:val="24"/>
        </w:rPr>
        <w:t> </w:t>
      </w:r>
      <w:hyperlink r:id="rId204">
        <w:r>
          <w:rPr>
            <w:color w:val="231F20"/>
            <w:sz w:val="24"/>
          </w:rPr>
          <w:t>http://www.iprbookshop.ru/29568.html.</w:t>
        </w:r>
      </w:hyperlink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10.07.2020).</w:t>
      </w:r>
    </w:p>
    <w:p>
      <w:pPr>
        <w:pStyle w:val="ListParagraph"/>
        <w:numPr>
          <w:ilvl w:val="0"/>
          <w:numId w:val="97"/>
        </w:numPr>
        <w:tabs>
          <w:tab w:pos="1775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Кишик Ю. Н. </w:t>
      </w:r>
      <w:r>
        <w:rPr>
          <w:color w:val="231F20"/>
          <w:sz w:val="24"/>
        </w:rPr>
        <w:t>Силуэт города [Электронный ресурс]: развитие системы высотных доми-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Кишик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Ю.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Электрон,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текстовые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данные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Минск: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Белорусская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наука,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2014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328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c.–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2"/>
          <w:sz w:val="24"/>
        </w:rPr>
        <w:t> </w:t>
      </w:r>
      <w:hyperlink r:id="rId205">
        <w:r>
          <w:rPr>
            <w:color w:val="231F20"/>
            <w:sz w:val="24"/>
          </w:rPr>
          <w:t>http://www.iprbookshop.ru/29515.html.</w:t>
        </w:r>
      </w:hyperlink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10.07.2020).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241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727.012</w:t>
      </w:r>
    </w:p>
    <w:p>
      <w:pPr>
        <w:spacing w:line="249" w:lineRule="auto" w:before="12"/>
        <w:ind w:left="1241" w:right="4644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Камилла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Радиковна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Мухамедзянова</w:t>
      </w:r>
      <w:r>
        <w:rPr>
          <w:color w:val="231F20"/>
          <w:sz w:val="24"/>
        </w:rPr>
        <w:t>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241" w:right="6343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Елена Геннадьевна Боброва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206">
        <w:r>
          <w:rPr>
            <w:i/>
            <w:color w:val="231F20"/>
            <w:sz w:val="24"/>
          </w:rPr>
          <w:t>kamillka97@yandex.ru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ind w:right="2309"/>
      </w:pPr>
      <w:r>
        <w:rPr>
          <w:color w:val="231F20"/>
          <w:spacing w:val="-2"/>
        </w:rPr>
        <w:t>ФОРМИРОВАНИЕ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СТУДЕНЧЕСКОГО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КАМПУСА</w:t>
      </w:r>
    </w:p>
    <w:p>
      <w:pPr>
        <w:spacing w:before="14"/>
        <w:ind w:left="1110" w:right="1110" w:firstLine="0"/>
        <w:jc w:val="center"/>
        <w:rPr>
          <w:b/>
          <w:sz w:val="28"/>
        </w:rPr>
      </w:pPr>
      <w:r>
        <w:rPr>
          <w:b/>
          <w:color w:val="231F20"/>
          <w:spacing w:val="-1"/>
          <w:sz w:val="28"/>
        </w:rPr>
        <w:t>КАК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1"/>
          <w:sz w:val="28"/>
        </w:rPr>
        <w:t>СОВРЕМЕННОГО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МОЛОДЕЖНОГО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ЖИЛОГО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КОМПЛЕКСА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обозначена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проблема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поиска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студенческого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жилья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Санкт-Петербурге.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Раскрыто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понятие студенческого кампуса и советского молодежного жилого комплекса. Охарактеризованы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наиболее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благоприятные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территории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проектирования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студенческих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городков.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Обозначены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главные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функционального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зонирования,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планировочного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решения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но-художественного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образа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студенческого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кампуса.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основе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анализа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выявлены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композицион-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схемы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включения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общественных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пространств.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Критерии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анализа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архитектурно-планиро-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вочное решение объектов обслуживания и досуга в структуре студенческого городка. Приведены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зарубежные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аналоги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студенческих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кампусов.</w:t>
      </w:r>
    </w:p>
    <w:p>
      <w:pPr>
        <w:spacing w:line="249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слова: </w:t>
      </w:r>
      <w:r>
        <w:rPr>
          <w:color w:val="231F20"/>
          <w:sz w:val="24"/>
        </w:rPr>
        <w:t>студенческий кампус, молодежный жилой комплекс, архитектурно-пла-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нировочная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организация,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функциональное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зонирование,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архитектурно-художественный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образ,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композиционные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схемы общественных пространств</w:t>
      </w:r>
    </w:p>
    <w:p>
      <w:pPr>
        <w:pStyle w:val="BodyText"/>
        <w:spacing w:before="11"/>
        <w:ind w:left="0"/>
        <w:rPr>
          <w:sz w:val="27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Санкт-Петербург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культурно-образовательный</w:t>
      </w:r>
      <w:r>
        <w:rPr>
          <w:color w:val="231F20"/>
          <w:spacing w:val="-11"/>
        </w:rPr>
        <w:t> </w:t>
      </w:r>
      <w:r>
        <w:rPr>
          <w:color w:val="231F20"/>
        </w:rPr>
        <w:t>центр</w:t>
      </w:r>
      <w:r>
        <w:rPr>
          <w:color w:val="231F20"/>
          <w:spacing w:val="-10"/>
        </w:rPr>
        <w:t> </w:t>
      </w:r>
      <w:r>
        <w:rPr>
          <w:color w:val="231F20"/>
        </w:rPr>
        <w:t>России.</w:t>
      </w:r>
      <w:r>
        <w:rPr>
          <w:color w:val="231F20"/>
          <w:spacing w:val="-11"/>
        </w:rPr>
        <w:t> </w:t>
      </w:r>
      <w:r>
        <w:rPr>
          <w:color w:val="231F20"/>
        </w:rPr>
        <w:t>Здесь</w:t>
      </w:r>
      <w:r>
        <w:rPr>
          <w:color w:val="231F20"/>
          <w:spacing w:val="-10"/>
        </w:rPr>
        <w:t> </w:t>
      </w:r>
      <w:r>
        <w:rPr>
          <w:color w:val="231F20"/>
        </w:rPr>
        <w:t>сосредо-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точено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университетов,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академий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институтов.</w:t>
      </w:r>
      <w:r>
        <w:rPr>
          <w:color w:val="231F20"/>
          <w:spacing w:val="-16"/>
        </w:rPr>
        <w:t> </w:t>
      </w:r>
      <w:r>
        <w:rPr>
          <w:color w:val="231F20"/>
        </w:rPr>
        <w:t>Ежегодно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город</w:t>
      </w:r>
      <w:r>
        <w:rPr>
          <w:color w:val="231F20"/>
          <w:spacing w:val="-16"/>
        </w:rPr>
        <w:t> </w:t>
      </w:r>
      <w:r>
        <w:rPr>
          <w:color w:val="231F20"/>
        </w:rPr>
        <w:t>при-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езжает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большое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количество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студентов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сталкивается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проблемой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поиска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жилья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общежитиях</w:t>
      </w:r>
      <w:r>
        <w:rPr>
          <w:color w:val="231F20"/>
          <w:spacing w:val="-7"/>
        </w:rPr>
        <w:t> </w:t>
      </w:r>
      <w:r>
        <w:rPr>
          <w:color w:val="231F20"/>
        </w:rPr>
        <w:t>часто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хватает</w:t>
      </w:r>
      <w:r>
        <w:rPr>
          <w:color w:val="231F20"/>
          <w:spacing w:val="-7"/>
        </w:rPr>
        <w:t> </w:t>
      </w:r>
      <w:r>
        <w:rPr>
          <w:color w:val="231F20"/>
        </w:rPr>
        <w:t>мест,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аренда</w:t>
      </w:r>
      <w:r>
        <w:rPr>
          <w:color w:val="231F20"/>
          <w:spacing w:val="-7"/>
        </w:rPr>
        <w:t> </w:t>
      </w:r>
      <w:r>
        <w:rPr>
          <w:color w:val="231F20"/>
        </w:rPr>
        <w:t>квартиры</w:t>
      </w:r>
      <w:r>
        <w:rPr>
          <w:color w:val="231F20"/>
          <w:spacing w:val="-6"/>
        </w:rPr>
        <w:t> </w:t>
      </w:r>
      <w:r>
        <w:rPr>
          <w:color w:val="231F20"/>
        </w:rPr>
        <w:t>доступна</w:t>
      </w:r>
      <w:r>
        <w:rPr>
          <w:color w:val="231F20"/>
          <w:spacing w:val="-7"/>
        </w:rPr>
        <w:t> </w:t>
      </w:r>
      <w:r>
        <w:rPr>
          <w:color w:val="231F20"/>
        </w:rPr>
        <w:t>далеко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всем</w:t>
      </w:r>
      <w:r>
        <w:rPr>
          <w:color w:val="231F20"/>
          <w:spacing w:val="-68"/>
        </w:rPr>
        <w:t> </w:t>
      </w:r>
      <w:r>
        <w:rPr>
          <w:color w:val="231F20"/>
        </w:rPr>
        <w:t>представителям</w:t>
      </w:r>
      <w:r>
        <w:rPr>
          <w:color w:val="231F20"/>
          <w:spacing w:val="-1"/>
        </w:rPr>
        <w:t> </w:t>
      </w:r>
      <w:r>
        <w:rPr>
          <w:color w:val="231F20"/>
        </w:rPr>
        <w:t>молодого</w:t>
      </w:r>
      <w:r>
        <w:rPr>
          <w:color w:val="231F20"/>
          <w:spacing w:val="-1"/>
        </w:rPr>
        <w:t> </w:t>
      </w:r>
      <w:r>
        <w:rPr>
          <w:color w:val="231F20"/>
        </w:rPr>
        <w:t>поколения.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Впервые</w:t>
      </w:r>
      <w:r>
        <w:rPr>
          <w:color w:val="231F20"/>
          <w:spacing w:val="38"/>
        </w:rPr>
        <w:t> </w:t>
      </w:r>
      <w:r>
        <w:rPr>
          <w:color w:val="231F20"/>
        </w:rPr>
        <w:t>проблема</w:t>
      </w:r>
      <w:r>
        <w:rPr>
          <w:color w:val="231F20"/>
          <w:spacing w:val="37"/>
        </w:rPr>
        <w:t> </w:t>
      </w:r>
      <w:r>
        <w:rPr>
          <w:color w:val="231F20"/>
        </w:rPr>
        <w:t>молодежного</w:t>
      </w:r>
      <w:r>
        <w:rPr>
          <w:color w:val="231F20"/>
          <w:spacing w:val="36"/>
        </w:rPr>
        <w:t> </w:t>
      </w:r>
      <w:r>
        <w:rPr>
          <w:color w:val="231F20"/>
        </w:rPr>
        <w:t>жилья</w:t>
      </w:r>
      <w:r>
        <w:rPr>
          <w:color w:val="231F20"/>
          <w:spacing w:val="37"/>
        </w:rPr>
        <w:t> </w:t>
      </w:r>
      <w:r>
        <w:rPr>
          <w:color w:val="231F20"/>
        </w:rPr>
        <w:t>была</w:t>
      </w:r>
      <w:r>
        <w:rPr>
          <w:color w:val="231F20"/>
          <w:spacing w:val="37"/>
        </w:rPr>
        <w:t> </w:t>
      </w:r>
      <w:r>
        <w:rPr>
          <w:color w:val="231F20"/>
        </w:rPr>
        <w:t>затронута</w:t>
      </w:r>
      <w:r>
        <w:rPr>
          <w:color w:val="231F20"/>
          <w:spacing w:val="38"/>
        </w:rPr>
        <w:t> </w:t>
      </w:r>
      <w:r>
        <w:rPr>
          <w:color w:val="231F20"/>
        </w:rPr>
        <w:t>во</w:t>
      </w:r>
      <w:r>
        <w:rPr>
          <w:color w:val="231F20"/>
          <w:spacing w:val="37"/>
        </w:rPr>
        <w:t> </w:t>
      </w:r>
      <w:r>
        <w:rPr>
          <w:color w:val="231F20"/>
        </w:rPr>
        <w:t>второй</w:t>
      </w:r>
      <w:r>
        <w:rPr>
          <w:color w:val="231F20"/>
          <w:spacing w:val="38"/>
        </w:rPr>
        <w:t> </w:t>
      </w:r>
      <w:r>
        <w:rPr>
          <w:color w:val="231F20"/>
        </w:rPr>
        <w:t>полови-</w:t>
      </w:r>
      <w:r>
        <w:rPr>
          <w:color w:val="231F20"/>
          <w:spacing w:val="-67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XX</w:t>
      </w:r>
      <w:r>
        <w:rPr>
          <w:color w:val="231F20"/>
          <w:spacing w:val="13"/>
        </w:rPr>
        <w:t> </w:t>
      </w:r>
      <w:r>
        <w:rPr>
          <w:color w:val="231F20"/>
        </w:rPr>
        <w:t>века.</w:t>
      </w:r>
      <w:r>
        <w:rPr>
          <w:color w:val="231F20"/>
          <w:spacing w:val="15"/>
        </w:rPr>
        <w:t> </w:t>
      </w:r>
      <w:r>
        <w:rPr>
          <w:color w:val="231F20"/>
        </w:rPr>
        <w:t>Социальный</w:t>
      </w:r>
      <w:r>
        <w:rPr>
          <w:color w:val="231F20"/>
          <w:spacing w:val="13"/>
        </w:rPr>
        <w:t> </w:t>
      </w:r>
      <w:r>
        <w:rPr>
          <w:color w:val="231F20"/>
        </w:rPr>
        <w:t>заказ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жилье</w:t>
      </w:r>
      <w:r>
        <w:rPr>
          <w:color w:val="231F20"/>
          <w:spacing w:val="14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молодежи</w:t>
      </w:r>
      <w:r>
        <w:rPr>
          <w:color w:val="231F20"/>
          <w:spacing w:val="14"/>
        </w:rPr>
        <w:t> </w:t>
      </w:r>
      <w:r>
        <w:rPr>
          <w:color w:val="231F20"/>
        </w:rPr>
        <w:t>сформировался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СССР</w:t>
      </w:r>
      <w:r>
        <w:rPr>
          <w:color w:val="231F20"/>
          <w:spacing w:val="-68"/>
        </w:rPr>
        <w:t> </w:t>
      </w:r>
      <w:r>
        <w:rPr>
          <w:color w:val="231F20"/>
        </w:rPr>
        <w:t>в 1970-е г. Движение молодежных жилых комплексов (МЖК) отражало потреб-</w:t>
      </w:r>
      <w:r>
        <w:rPr>
          <w:color w:val="231F20"/>
          <w:spacing w:val="-67"/>
        </w:rPr>
        <w:t> </w:t>
      </w:r>
      <w:r>
        <w:rPr>
          <w:color w:val="231F20"/>
        </w:rPr>
        <w:t>ность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создании</w:t>
      </w:r>
      <w:r>
        <w:rPr>
          <w:color w:val="231F20"/>
          <w:spacing w:val="-10"/>
        </w:rPr>
        <w:t> </w:t>
      </w:r>
      <w:r>
        <w:rPr>
          <w:color w:val="231F20"/>
        </w:rPr>
        <w:t>комфортных</w:t>
      </w:r>
      <w:r>
        <w:rPr>
          <w:color w:val="231F20"/>
          <w:spacing w:val="-10"/>
        </w:rPr>
        <w:t> </w:t>
      </w:r>
      <w:r>
        <w:rPr>
          <w:color w:val="231F20"/>
        </w:rPr>
        <w:t>жилищных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социально-бытовых</w:t>
      </w:r>
      <w:r>
        <w:rPr>
          <w:color w:val="231F20"/>
          <w:spacing w:val="-10"/>
        </w:rPr>
        <w:t> </w:t>
      </w:r>
      <w:r>
        <w:rPr>
          <w:color w:val="231F20"/>
        </w:rPr>
        <w:t>условий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мо-</w:t>
      </w:r>
      <w:r>
        <w:rPr>
          <w:color w:val="231F20"/>
          <w:spacing w:val="-68"/>
        </w:rPr>
        <w:t> </w:t>
      </w:r>
      <w:r>
        <w:rPr>
          <w:color w:val="231F20"/>
        </w:rPr>
        <w:t>лодых специалистов при промышленных предприятиях [1]. В рамках магистер-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ской диссертации предлагается спроектировать студенческий кампус, основанный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2"/>
        </w:rPr>
        <w:t> </w:t>
      </w:r>
      <w:r>
        <w:rPr>
          <w:color w:val="231F20"/>
        </w:rPr>
        <w:t>молодежного</w:t>
      </w:r>
      <w:r>
        <w:rPr>
          <w:color w:val="231F20"/>
          <w:spacing w:val="-12"/>
        </w:rPr>
        <w:t> </w:t>
      </w:r>
      <w:r>
        <w:rPr>
          <w:color w:val="231F20"/>
        </w:rPr>
        <w:t>жилого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-12"/>
        </w:rPr>
        <w:t> </w:t>
      </w: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</w:rPr>
        <w:t>базовым</w:t>
      </w:r>
      <w:r>
        <w:rPr>
          <w:color w:val="231F20"/>
          <w:spacing w:val="-12"/>
        </w:rPr>
        <w:t> </w:t>
      </w:r>
      <w:r>
        <w:rPr>
          <w:color w:val="231F20"/>
        </w:rPr>
        <w:t>«предприятием»</w:t>
      </w:r>
      <w:r>
        <w:rPr>
          <w:color w:val="231F20"/>
          <w:spacing w:val="-12"/>
        </w:rPr>
        <w:t> </w:t>
      </w:r>
      <w:r>
        <w:rPr>
          <w:color w:val="231F20"/>
        </w:rPr>
        <w:t>вы-</w:t>
      </w:r>
      <w:r>
        <w:rPr>
          <w:color w:val="231F20"/>
          <w:spacing w:val="-68"/>
        </w:rPr>
        <w:t> </w:t>
      </w:r>
      <w:r>
        <w:rPr>
          <w:color w:val="231F20"/>
        </w:rPr>
        <w:t>ступает</w:t>
      </w:r>
      <w:r>
        <w:rPr>
          <w:color w:val="231F20"/>
          <w:spacing w:val="-1"/>
        </w:rPr>
        <w:t> </w:t>
      </w:r>
      <w:r>
        <w:rPr>
          <w:color w:val="231F20"/>
        </w:rPr>
        <w:t>университет.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Понятие кампус (лат. </w:t>
      </w:r>
      <w:r>
        <w:rPr>
          <w:i/>
          <w:color w:val="231F20"/>
          <w:w w:val="95"/>
        </w:rPr>
        <w:t>campus </w:t>
      </w:r>
      <w:r>
        <w:rPr>
          <w:color w:val="231F20"/>
          <w:w w:val="95"/>
        </w:rPr>
        <w:t>«поле») обозначает университетский городок, со-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временный молодежный жилой комплекс для студентов. Он представляет собой</w:t>
      </w:r>
      <w:r>
        <w:rPr>
          <w:color w:val="231F20"/>
          <w:spacing w:val="-67"/>
        </w:rPr>
        <w:t> </w:t>
      </w:r>
      <w:r>
        <w:rPr>
          <w:color w:val="231F20"/>
        </w:rPr>
        <w:t>коллективное студенческое жилье, интегрированное с объектами образователь-</w:t>
      </w:r>
      <w:r>
        <w:rPr>
          <w:color w:val="231F20"/>
          <w:spacing w:val="1"/>
        </w:rPr>
        <w:t> </w:t>
      </w:r>
      <w:r>
        <w:rPr>
          <w:color w:val="231F20"/>
        </w:rPr>
        <w:t>ного, культурного и бытого обслуживания и включающего в себя места прило-</w:t>
      </w:r>
      <w:r>
        <w:rPr>
          <w:color w:val="231F20"/>
          <w:spacing w:val="1"/>
        </w:rPr>
        <w:t> </w:t>
      </w:r>
      <w:r>
        <w:rPr>
          <w:color w:val="231F20"/>
        </w:rPr>
        <w:t>жения</w:t>
      </w:r>
      <w:r>
        <w:rPr>
          <w:color w:val="231F20"/>
          <w:spacing w:val="-8"/>
        </w:rPr>
        <w:t> </w:t>
      </w:r>
      <w:r>
        <w:rPr>
          <w:color w:val="231F20"/>
        </w:rPr>
        <w:t>труда.</w:t>
      </w:r>
      <w:r>
        <w:rPr>
          <w:color w:val="231F20"/>
          <w:spacing w:val="-7"/>
        </w:rPr>
        <w:t> </w:t>
      </w:r>
      <w:r>
        <w:rPr>
          <w:color w:val="231F20"/>
        </w:rPr>
        <w:t>Комплекс</w:t>
      </w:r>
      <w:r>
        <w:rPr>
          <w:color w:val="231F20"/>
          <w:spacing w:val="-7"/>
        </w:rPr>
        <w:t> </w:t>
      </w:r>
      <w:r>
        <w:rPr>
          <w:color w:val="231F20"/>
        </w:rPr>
        <w:t>направлен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вовлечение</w:t>
      </w:r>
      <w:r>
        <w:rPr>
          <w:color w:val="231F20"/>
          <w:spacing w:val="-7"/>
        </w:rPr>
        <w:t> </w:t>
      </w:r>
      <w:r>
        <w:rPr>
          <w:color w:val="231F20"/>
        </w:rPr>
        <w:t>молодежи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социальную</w:t>
      </w:r>
      <w:r>
        <w:rPr>
          <w:color w:val="231F20"/>
          <w:spacing w:val="-7"/>
        </w:rPr>
        <w:t> </w:t>
      </w:r>
      <w:r>
        <w:rPr>
          <w:color w:val="231F20"/>
        </w:rPr>
        <w:t>жизнь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вуза,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формирование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сплоченного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коллектива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студентов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культурное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развитие.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</w:rPr>
        <w:t>Молодёжные жилые комплексы проектировались на городских территориях,</w:t>
      </w:r>
      <w:r>
        <w:rPr>
          <w:color w:val="231F20"/>
          <w:spacing w:val="-67"/>
        </w:rPr>
        <w:t> </w:t>
      </w:r>
      <w:r>
        <w:rPr>
          <w:color w:val="231F20"/>
        </w:rPr>
        <w:t>которые имели проект социального развития и элементы инфраструктуры соц-</w:t>
      </w:r>
      <w:r>
        <w:rPr>
          <w:color w:val="231F20"/>
          <w:spacing w:val="1"/>
        </w:rPr>
        <w:t> </w:t>
      </w:r>
      <w:r>
        <w:rPr>
          <w:color w:val="231F20"/>
        </w:rPr>
        <w:t>культбыта [2]. С градостроительной точки зрения разработка университетского</w:t>
      </w:r>
      <w:r>
        <w:rPr>
          <w:color w:val="231F20"/>
          <w:spacing w:val="1"/>
        </w:rPr>
        <w:t> </w:t>
      </w:r>
      <w:r>
        <w:rPr>
          <w:color w:val="231F20"/>
        </w:rPr>
        <w:t>жилья в границах города может стать мощным драйвером городского развития.</w:t>
      </w:r>
      <w:r>
        <w:rPr>
          <w:color w:val="231F20"/>
          <w:spacing w:val="1"/>
        </w:rPr>
        <w:t> </w:t>
      </w:r>
      <w:r>
        <w:rPr>
          <w:color w:val="231F20"/>
        </w:rPr>
        <w:t>Студенты создают вокруг себя особую атмосферу, способствуя организации но-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креативных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пространств.</w:t>
      </w:r>
      <w:r>
        <w:rPr>
          <w:color w:val="231F20"/>
          <w:spacing w:val="-15"/>
        </w:rPr>
        <w:t> </w:t>
      </w:r>
      <w:r>
        <w:rPr>
          <w:color w:val="231F20"/>
        </w:rPr>
        <w:t>Такая</w:t>
      </w:r>
      <w:r>
        <w:rPr>
          <w:color w:val="231F20"/>
          <w:spacing w:val="-16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15"/>
        </w:rPr>
        <w:t> </w:t>
      </w:r>
      <w:r>
        <w:rPr>
          <w:color w:val="231F20"/>
        </w:rPr>
        <w:t>активность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6"/>
        </w:rPr>
        <w:t> </w:t>
      </w:r>
      <w:r>
        <w:rPr>
          <w:color w:val="231F20"/>
        </w:rPr>
        <w:t>преобразить</w:t>
      </w:r>
      <w:r>
        <w:rPr>
          <w:color w:val="231F20"/>
          <w:spacing w:val="-15"/>
        </w:rPr>
        <w:t> </w:t>
      </w:r>
      <w:r>
        <w:rPr>
          <w:color w:val="231F20"/>
        </w:rPr>
        <w:t>де-</w:t>
      </w:r>
      <w:r>
        <w:rPr>
          <w:color w:val="231F20"/>
          <w:spacing w:val="-68"/>
        </w:rPr>
        <w:t> </w:t>
      </w:r>
      <w:r>
        <w:rPr>
          <w:color w:val="231F20"/>
        </w:rPr>
        <w:t>прессивные</w:t>
      </w:r>
      <w:r>
        <w:rPr>
          <w:color w:val="231F20"/>
          <w:spacing w:val="-1"/>
        </w:rPr>
        <w:t> </w:t>
      </w:r>
      <w:r>
        <w:rPr>
          <w:color w:val="231F20"/>
        </w:rPr>
        <w:t>районы города [3].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Функциональное зонирование кампусов представлено следующими группа-</w:t>
      </w:r>
      <w:r>
        <w:rPr>
          <w:color w:val="231F20"/>
          <w:spacing w:val="1"/>
        </w:rPr>
        <w:t> </w:t>
      </w:r>
      <w:r>
        <w:rPr>
          <w:color w:val="231F20"/>
        </w:rPr>
        <w:t>ми помещений: жилые, учебные, административные, обслуживающие, культур-</w:t>
      </w:r>
      <w:r>
        <w:rPr>
          <w:color w:val="231F20"/>
          <w:spacing w:val="-67"/>
        </w:rPr>
        <w:t> </w:t>
      </w:r>
      <w:r>
        <w:rPr>
          <w:color w:val="231F20"/>
        </w:rPr>
        <w:t>но-развлекательные,</w:t>
      </w:r>
      <w:r>
        <w:rPr>
          <w:color w:val="231F20"/>
          <w:spacing w:val="-10"/>
        </w:rPr>
        <w:t> </w:t>
      </w:r>
      <w:r>
        <w:rPr>
          <w:color w:val="231F20"/>
        </w:rPr>
        <w:t>спортивные,</w:t>
      </w:r>
      <w:r>
        <w:rPr>
          <w:color w:val="231F20"/>
          <w:spacing w:val="-9"/>
        </w:rPr>
        <w:t> </w:t>
      </w:r>
      <w:r>
        <w:rPr>
          <w:color w:val="231F20"/>
        </w:rPr>
        <w:t>хозяйственные.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того</w:t>
      </w:r>
      <w:r>
        <w:rPr>
          <w:color w:val="231F20"/>
          <w:spacing w:val="-10"/>
        </w:rPr>
        <w:t> </w:t>
      </w:r>
      <w:r>
        <w:rPr>
          <w:color w:val="231F20"/>
        </w:rPr>
        <w:t>чтобы</w:t>
      </w:r>
      <w:r>
        <w:rPr>
          <w:color w:val="231F20"/>
          <w:spacing w:val="-9"/>
        </w:rPr>
        <w:t> </w:t>
      </w:r>
      <w:r>
        <w:rPr>
          <w:color w:val="231F20"/>
        </w:rPr>
        <w:t>интегрировать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студенческое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жилье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город,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предусмотреть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частную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си-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стему обслуживания. К частным системам относятся аудитории, досуговая инфра-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структура,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хозяйственные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учреждения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библиотеки.</w:t>
      </w:r>
      <w:r>
        <w:rPr>
          <w:color w:val="231F20"/>
          <w:spacing w:val="-17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городским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67"/>
        </w:rPr>
        <w:t> </w:t>
      </w:r>
      <w:r>
        <w:rPr>
          <w:color w:val="231F20"/>
        </w:rPr>
        <w:t>торговли,</w:t>
      </w:r>
      <w:r>
        <w:rPr>
          <w:color w:val="231F20"/>
          <w:spacing w:val="-3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2"/>
        </w:rPr>
        <w:t> </w:t>
      </w:r>
      <w:r>
        <w:rPr>
          <w:color w:val="231F20"/>
        </w:rPr>
        <w:t>питания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бытового</w:t>
      </w:r>
      <w:r>
        <w:rPr>
          <w:color w:val="231F20"/>
          <w:spacing w:val="-1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-2"/>
        </w:rPr>
        <w:t> </w:t>
      </w:r>
      <w:r>
        <w:rPr>
          <w:color w:val="231F20"/>
        </w:rPr>
        <w:t>населения.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Архитектурно-планировочная организация общественных зон должна быть</w:t>
      </w:r>
      <w:r>
        <w:rPr>
          <w:color w:val="231F20"/>
          <w:spacing w:val="1"/>
        </w:rPr>
        <w:t> </w:t>
      </w:r>
      <w:r>
        <w:rPr>
          <w:color w:val="231F20"/>
        </w:rPr>
        <w:t>легко трансформируемой, многофункциональной. По структуре включения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щественных пространств кампусы можно представить в виде следующих ком-</w:t>
      </w:r>
      <w:r>
        <w:rPr>
          <w:color w:val="231F20"/>
          <w:spacing w:val="1"/>
        </w:rPr>
        <w:t> </w:t>
      </w:r>
      <w:r>
        <w:rPr>
          <w:color w:val="231F20"/>
        </w:rPr>
        <w:t>позиционных</w:t>
      </w:r>
      <w:r>
        <w:rPr>
          <w:color w:val="231F20"/>
          <w:spacing w:val="-9"/>
        </w:rPr>
        <w:t> </w:t>
      </w:r>
      <w:r>
        <w:rPr>
          <w:color w:val="231F20"/>
        </w:rPr>
        <w:t>схем:</w:t>
      </w:r>
      <w:r>
        <w:rPr>
          <w:color w:val="231F20"/>
          <w:spacing w:val="-8"/>
        </w:rPr>
        <w:t> </w:t>
      </w:r>
      <w:r>
        <w:rPr>
          <w:color w:val="231F20"/>
        </w:rPr>
        <w:t>сетчатая,</w:t>
      </w:r>
      <w:r>
        <w:rPr>
          <w:color w:val="231F20"/>
          <w:spacing w:val="-8"/>
        </w:rPr>
        <w:t> </w:t>
      </w:r>
      <w:r>
        <w:rPr>
          <w:color w:val="231F20"/>
        </w:rPr>
        <w:t>линейная,</w:t>
      </w:r>
      <w:r>
        <w:rPr>
          <w:color w:val="231F20"/>
          <w:spacing w:val="-9"/>
        </w:rPr>
        <w:t> </w:t>
      </w:r>
      <w:r>
        <w:rPr>
          <w:color w:val="231F20"/>
        </w:rPr>
        <w:t>радиальная,</w:t>
      </w:r>
      <w:r>
        <w:rPr>
          <w:color w:val="231F20"/>
          <w:spacing w:val="-8"/>
        </w:rPr>
        <w:t> </w:t>
      </w:r>
      <w:r>
        <w:rPr>
          <w:color w:val="231F20"/>
        </w:rPr>
        <w:t>поэтажная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комбинирован-</w:t>
      </w:r>
      <w:r>
        <w:rPr>
          <w:color w:val="231F20"/>
          <w:spacing w:val="-68"/>
        </w:rPr>
        <w:t> </w:t>
      </w:r>
      <w:r>
        <w:rPr>
          <w:color w:val="231F20"/>
        </w:rPr>
        <w:t>ная</w:t>
      </w:r>
      <w:r>
        <w:rPr>
          <w:color w:val="231F20"/>
          <w:spacing w:val="-1"/>
        </w:rPr>
        <w:t> </w:t>
      </w:r>
      <w:r>
        <w:rPr>
          <w:color w:val="231F20"/>
        </w:rPr>
        <w:t>[4] (рис. 1).</w:t>
      </w:r>
    </w:p>
    <w:p>
      <w:pPr>
        <w:pStyle w:val="BodyText"/>
        <w:spacing w:before="11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924826</wp:posOffset>
            </wp:positionH>
            <wp:positionV relativeFrom="paragraph">
              <wp:posOffset>175756</wp:posOffset>
            </wp:positionV>
            <wp:extent cx="5707533" cy="3307079"/>
            <wp:effectExtent l="0" t="0" r="0" b="0"/>
            <wp:wrapTopAndBottom/>
            <wp:docPr id="223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1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533" cy="3307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1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включения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пространств</w:t>
      </w:r>
    </w:p>
    <w:p>
      <w:pPr>
        <w:pStyle w:val="BodyText"/>
        <w:spacing w:before="7"/>
        <w:ind w:left="0"/>
        <w:rPr>
          <w:sz w:val="26"/>
        </w:rPr>
      </w:pPr>
    </w:p>
    <w:p>
      <w:pPr>
        <w:pStyle w:val="BodyText"/>
        <w:spacing w:line="249" w:lineRule="auto"/>
        <w:ind w:right="1130" w:firstLine="708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ходе</w:t>
      </w:r>
      <w:r>
        <w:rPr>
          <w:color w:val="231F20"/>
          <w:spacing w:val="-8"/>
        </w:rPr>
        <w:t> </w:t>
      </w:r>
      <w:r>
        <w:rPr>
          <w:color w:val="231F20"/>
        </w:rPr>
        <w:t>анализа</w:t>
      </w:r>
      <w:r>
        <w:rPr>
          <w:color w:val="231F20"/>
          <w:spacing w:val="-8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7"/>
        </w:rPr>
        <w:t> </w:t>
      </w:r>
      <w:r>
        <w:rPr>
          <w:color w:val="231F20"/>
        </w:rPr>
        <w:t>аналогов</w:t>
      </w:r>
      <w:r>
        <w:rPr>
          <w:color w:val="231F20"/>
          <w:spacing w:val="-8"/>
        </w:rPr>
        <w:t> </w:t>
      </w:r>
      <w:r>
        <w:rPr>
          <w:color w:val="231F20"/>
        </w:rPr>
        <w:t>были</w:t>
      </w:r>
      <w:r>
        <w:rPr>
          <w:color w:val="231F20"/>
          <w:spacing w:val="-8"/>
        </w:rPr>
        <w:t> </w:t>
      </w:r>
      <w:r>
        <w:rPr>
          <w:color w:val="231F20"/>
        </w:rPr>
        <w:t>выделены</w:t>
      </w:r>
      <w:r>
        <w:rPr>
          <w:color w:val="231F20"/>
          <w:spacing w:val="-7"/>
        </w:rPr>
        <w:t> </w:t>
      </w:r>
      <w:r>
        <w:rPr>
          <w:color w:val="231F20"/>
        </w:rPr>
        <w:t>два</w:t>
      </w:r>
      <w:r>
        <w:rPr>
          <w:color w:val="231F20"/>
          <w:spacing w:val="-8"/>
        </w:rPr>
        <w:t> </w:t>
      </w:r>
      <w:r>
        <w:rPr>
          <w:color w:val="231F20"/>
        </w:rPr>
        <w:t>университетских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кампуса,</w:t>
      </w:r>
      <w:r>
        <w:rPr>
          <w:color w:val="231F20"/>
          <w:spacing w:val="-42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привлекательных</w:t>
      </w:r>
      <w:r>
        <w:rPr>
          <w:color w:val="231F20"/>
          <w:spacing w:val="-4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42"/>
        </w:rPr>
        <w:t> </w:t>
      </w:r>
      <w:r>
        <w:rPr>
          <w:color w:val="231F20"/>
          <w:spacing w:val="-1"/>
        </w:rPr>
        <w:t>зрения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архитектурно-планировочного</w:t>
      </w:r>
      <w:r>
        <w:rPr>
          <w:color w:val="231F20"/>
          <w:spacing w:val="-68"/>
        </w:rPr>
        <w:t> </w:t>
      </w:r>
      <w:r>
        <w:rPr>
          <w:color w:val="231F20"/>
        </w:rPr>
        <w:t>решения общественных пространств.</w:t>
      </w:r>
    </w:p>
    <w:p>
      <w:pPr>
        <w:spacing w:after="0" w:line="249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98"/>
        </w:numPr>
        <w:tabs>
          <w:tab w:pos="1811" w:val="left" w:leader="none"/>
        </w:tabs>
        <w:spacing w:line="268" w:lineRule="auto" w:before="68" w:after="0"/>
        <w:ind w:left="1530" w:right="5629" w:firstLine="0"/>
        <w:jc w:val="left"/>
        <w:rPr>
          <w:sz w:val="28"/>
        </w:rPr>
      </w:pPr>
      <w:r>
        <w:rPr>
          <w:b/>
          <w:color w:val="231F20"/>
          <w:spacing w:val="-3"/>
          <w:sz w:val="28"/>
        </w:rPr>
        <w:t>Кампус </w:t>
      </w:r>
      <w:r>
        <w:rPr>
          <w:b/>
          <w:i/>
          <w:color w:val="231F20"/>
          <w:spacing w:val="-3"/>
          <w:sz w:val="28"/>
        </w:rPr>
        <w:t>Baidi, </w:t>
      </w:r>
      <w:r>
        <w:rPr>
          <w:b/>
          <w:i/>
          <w:color w:val="231F20"/>
          <w:spacing w:val="-2"/>
          <w:sz w:val="28"/>
        </w:rPr>
        <w:t>ZNA Architects</w:t>
      </w:r>
      <w:r>
        <w:rPr>
          <w:color w:val="231F20"/>
          <w:spacing w:val="-2"/>
          <w:sz w:val="28"/>
        </w:rPr>
        <w:t>, 2011 г.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Местоположение: Пекин, Китай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Композиционная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схема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радиальная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Концепция</w:t>
      </w:r>
      <w:r>
        <w:rPr>
          <w:color w:val="231F20"/>
          <w:spacing w:val="-12"/>
        </w:rPr>
        <w:t> </w:t>
      </w:r>
      <w:r>
        <w:rPr>
          <w:color w:val="231F20"/>
        </w:rPr>
        <w:t>студенческого</w:t>
      </w:r>
      <w:r>
        <w:rPr>
          <w:color w:val="231F20"/>
          <w:spacing w:val="-12"/>
        </w:rPr>
        <w:t> </w:t>
      </w:r>
      <w:r>
        <w:rPr>
          <w:color w:val="231F20"/>
        </w:rPr>
        <w:t>городка</w:t>
      </w:r>
      <w:r>
        <w:rPr>
          <w:color w:val="231F20"/>
          <w:spacing w:val="-12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создании</w:t>
      </w:r>
      <w:r>
        <w:rPr>
          <w:color w:val="231F20"/>
          <w:spacing w:val="-12"/>
        </w:rPr>
        <w:t> </w:t>
      </w:r>
      <w:r>
        <w:rPr>
          <w:color w:val="231F20"/>
        </w:rPr>
        <w:t>единого</w:t>
      </w:r>
      <w:r>
        <w:rPr>
          <w:color w:val="231F20"/>
          <w:spacing w:val="-12"/>
        </w:rPr>
        <w:t> </w:t>
      </w:r>
      <w:r>
        <w:rPr>
          <w:color w:val="231F20"/>
        </w:rPr>
        <w:t>закольцо-</w:t>
      </w:r>
      <w:r>
        <w:rPr>
          <w:color w:val="231F20"/>
          <w:spacing w:val="-67"/>
        </w:rPr>
        <w:t> </w:t>
      </w:r>
      <w:r>
        <w:rPr>
          <w:color w:val="231F20"/>
        </w:rPr>
        <w:t>ванного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потребляющего</w:t>
      </w:r>
      <w:r>
        <w:rPr>
          <w:color w:val="231F20"/>
          <w:spacing w:val="-6"/>
        </w:rPr>
        <w:t> </w:t>
      </w:r>
      <w:r>
        <w:rPr>
          <w:color w:val="231F20"/>
        </w:rPr>
        <w:t>большого</w:t>
      </w:r>
      <w:r>
        <w:rPr>
          <w:color w:val="231F20"/>
          <w:spacing w:val="-6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5"/>
        </w:rPr>
        <w:t> </w:t>
      </w:r>
      <w:r>
        <w:rPr>
          <w:color w:val="231F20"/>
        </w:rPr>
        <w:t>энергии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2).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общественном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центре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расположено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сразу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мест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иссле-</w:t>
      </w:r>
      <w:r>
        <w:rPr>
          <w:color w:val="231F20"/>
          <w:spacing w:val="-68"/>
        </w:rPr>
        <w:t> </w:t>
      </w:r>
      <w:r>
        <w:rPr>
          <w:color w:val="231F20"/>
        </w:rPr>
        <w:t>дований, деловых встреч и досуга. В центре комплекса находится ботанический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сад,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призванный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благоприятную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отдыха</w:t>
      </w:r>
      <w:r>
        <w:rPr>
          <w:color w:val="231F20"/>
          <w:spacing w:val="-16"/>
        </w:rPr>
        <w:t> </w:t>
      </w:r>
      <w:r>
        <w:rPr>
          <w:color w:val="231F20"/>
        </w:rPr>
        <w:t>атмосферу.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данный</w:t>
      </w:r>
      <w:r>
        <w:rPr>
          <w:color w:val="231F20"/>
          <w:spacing w:val="-16"/>
        </w:rPr>
        <w:t> </w:t>
      </w:r>
      <w:r>
        <w:rPr>
          <w:color w:val="231F20"/>
        </w:rPr>
        <w:t>мо-</w:t>
      </w:r>
      <w:r>
        <w:rPr>
          <w:color w:val="231F20"/>
          <w:spacing w:val="-68"/>
        </w:rPr>
        <w:t> </w:t>
      </w:r>
      <w:r>
        <w:rPr>
          <w:color w:val="231F20"/>
        </w:rPr>
        <w:t>мент</w:t>
      </w:r>
      <w:r>
        <w:rPr>
          <w:color w:val="231F20"/>
          <w:spacing w:val="-1"/>
        </w:rPr>
        <w:t> </w:t>
      </w:r>
      <w:r>
        <w:rPr>
          <w:color w:val="231F20"/>
        </w:rPr>
        <w:t>проект не</w:t>
      </w:r>
      <w:r>
        <w:rPr>
          <w:color w:val="231F20"/>
          <w:spacing w:val="-1"/>
        </w:rPr>
        <w:t> </w:t>
      </w:r>
      <w:r>
        <w:rPr>
          <w:color w:val="231F20"/>
        </w:rPr>
        <w:t>реализован [5].</w:t>
      </w:r>
    </w:p>
    <w:p>
      <w:pPr>
        <w:pStyle w:val="BodyText"/>
        <w:spacing w:before="5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719924</wp:posOffset>
            </wp:positionH>
            <wp:positionV relativeFrom="paragraph">
              <wp:posOffset>179638</wp:posOffset>
            </wp:positionV>
            <wp:extent cx="6101070" cy="2288286"/>
            <wp:effectExtent l="0" t="0" r="0" b="0"/>
            <wp:wrapTopAndBottom/>
            <wp:docPr id="225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2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70" cy="2288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5"/>
        <w:ind w:left="2309" w:right="2309" w:firstLine="0"/>
        <w:jc w:val="center"/>
        <w:rPr>
          <w:sz w:val="24"/>
        </w:rPr>
      </w:pPr>
      <w:r>
        <w:rPr>
          <w:color w:val="231F20"/>
          <w:spacing w:val="-1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1"/>
          <w:sz w:val="24"/>
        </w:rPr>
        <w:t>2.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1"/>
          <w:sz w:val="24"/>
        </w:rPr>
        <w:t>Кампус</w:t>
      </w:r>
      <w:r>
        <w:rPr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Baidi,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ZNA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Architects</w:t>
      </w:r>
      <w:r>
        <w:rPr>
          <w:color w:val="231F20"/>
          <w:sz w:val="24"/>
        </w:rPr>
        <w:t>;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сверху,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перспектива</w:t>
      </w:r>
    </w:p>
    <w:p>
      <w:pPr>
        <w:pStyle w:val="BodyText"/>
        <w:spacing w:before="8"/>
        <w:ind w:left="0"/>
      </w:pPr>
    </w:p>
    <w:p>
      <w:pPr>
        <w:pStyle w:val="ListParagraph"/>
        <w:numPr>
          <w:ilvl w:val="0"/>
          <w:numId w:val="98"/>
        </w:numPr>
        <w:tabs>
          <w:tab w:pos="1811" w:val="left" w:leader="none"/>
        </w:tabs>
        <w:spacing w:line="268" w:lineRule="auto" w:before="0" w:after="0"/>
        <w:ind w:left="1530" w:right="1142" w:firstLine="0"/>
        <w:jc w:val="both"/>
        <w:rPr>
          <w:sz w:val="28"/>
        </w:rPr>
      </w:pPr>
      <w:r>
        <w:rPr>
          <w:b/>
          <w:color w:val="231F20"/>
          <w:sz w:val="28"/>
        </w:rPr>
        <w:t>Кампус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Копенгагенской</w:t>
      </w:r>
      <w:r>
        <w:rPr>
          <w:b/>
          <w:color w:val="231F20"/>
          <w:spacing w:val="-14"/>
          <w:sz w:val="28"/>
        </w:rPr>
        <w:t> </w:t>
      </w:r>
      <w:r>
        <w:rPr>
          <w:b/>
          <w:color w:val="231F20"/>
          <w:sz w:val="28"/>
        </w:rPr>
        <w:t>школы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бизнеса</w:t>
      </w:r>
      <w:r>
        <w:rPr>
          <w:color w:val="231F20"/>
          <w:sz w:val="28"/>
        </w:rPr>
        <w:t>,</w:t>
      </w:r>
      <w:r>
        <w:rPr>
          <w:color w:val="231F20"/>
          <w:spacing w:val="-14"/>
          <w:sz w:val="28"/>
        </w:rPr>
        <w:t> </w:t>
      </w:r>
      <w:r>
        <w:rPr>
          <w:i/>
          <w:color w:val="231F20"/>
          <w:sz w:val="28"/>
        </w:rPr>
        <w:t>C.F.</w:t>
      </w:r>
      <w:r>
        <w:rPr>
          <w:i/>
          <w:color w:val="231F20"/>
          <w:spacing w:val="-15"/>
          <w:sz w:val="28"/>
        </w:rPr>
        <w:t> </w:t>
      </w:r>
      <w:r>
        <w:rPr>
          <w:i/>
          <w:color w:val="231F20"/>
          <w:sz w:val="28"/>
        </w:rPr>
        <w:t>Møller</w:t>
      </w:r>
      <w:r>
        <w:rPr>
          <w:i/>
          <w:color w:val="231F20"/>
          <w:spacing w:val="-14"/>
          <w:sz w:val="28"/>
        </w:rPr>
        <w:t> </w:t>
      </w:r>
      <w:r>
        <w:rPr>
          <w:i/>
          <w:color w:val="231F20"/>
          <w:sz w:val="28"/>
        </w:rPr>
        <w:t>&amp;</w:t>
      </w:r>
      <w:r>
        <w:rPr>
          <w:i/>
          <w:color w:val="231F20"/>
          <w:spacing w:val="-14"/>
          <w:sz w:val="28"/>
        </w:rPr>
        <w:t> </w:t>
      </w:r>
      <w:r>
        <w:rPr>
          <w:i/>
          <w:color w:val="231F20"/>
          <w:sz w:val="28"/>
        </w:rPr>
        <w:t>Transform</w:t>
      </w:r>
      <w:r>
        <w:rPr>
          <w:color w:val="231F20"/>
          <w:sz w:val="28"/>
        </w:rPr>
        <w:t>,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2014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г.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Местоположение: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Копенгаген,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Дания</w:t>
      </w:r>
    </w:p>
    <w:p>
      <w:pPr>
        <w:pStyle w:val="BodyText"/>
        <w:spacing w:line="321" w:lineRule="exact"/>
        <w:ind w:left="1530"/>
        <w:jc w:val="both"/>
      </w:pPr>
      <w:r>
        <w:rPr>
          <w:color w:val="231F20"/>
        </w:rPr>
        <w:t>Композиционная</w:t>
      </w:r>
      <w:r>
        <w:rPr>
          <w:color w:val="231F20"/>
          <w:spacing w:val="-8"/>
        </w:rPr>
        <w:t> </w:t>
      </w:r>
      <w:r>
        <w:rPr>
          <w:color w:val="231F20"/>
        </w:rPr>
        <w:t>схема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линейная</w:t>
      </w:r>
    </w:p>
    <w:p>
      <w:pPr>
        <w:pStyle w:val="BodyText"/>
        <w:spacing w:line="268" w:lineRule="auto" w:before="38"/>
        <w:ind w:right="1127" w:firstLine="396"/>
        <w:jc w:val="both"/>
      </w:pPr>
      <w:r>
        <w:rPr>
          <w:color w:val="231F20"/>
        </w:rPr>
        <w:t>Копенгагенская школа бизнеса – один из главных университетов Дании.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Архитектурная идея проекта заключается в объединении городской и студенче-</w:t>
      </w:r>
      <w:r>
        <w:rPr>
          <w:color w:val="231F20"/>
          <w:spacing w:val="-67"/>
        </w:rPr>
        <w:t> </w:t>
      </w:r>
      <w:r>
        <w:rPr>
          <w:color w:val="231F20"/>
        </w:rPr>
        <w:t>ской</w:t>
      </w:r>
      <w:r>
        <w:rPr>
          <w:color w:val="231F20"/>
          <w:spacing w:val="-5"/>
        </w:rPr>
        <w:t> </w:t>
      </w:r>
      <w:r>
        <w:rPr>
          <w:color w:val="231F20"/>
        </w:rPr>
        <w:t>жизни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целостный</w:t>
      </w:r>
      <w:r>
        <w:rPr>
          <w:color w:val="231F20"/>
          <w:spacing w:val="-5"/>
        </w:rPr>
        <w:t> </w:t>
      </w:r>
      <w:r>
        <w:rPr>
          <w:color w:val="231F20"/>
        </w:rPr>
        <w:t>комплекс.</w:t>
      </w:r>
      <w:r>
        <w:rPr>
          <w:color w:val="231F20"/>
          <w:spacing w:val="-5"/>
        </w:rPr>
        <w:t> </w:t>
      </w:r>
      <w:r>
        <w:rPr>
          <w:color w:val="231F20"/>
        </w:rPr>
        <w:t>Вытянутую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-5"/>
        </w:rPr>
        <w:t> </w:t>
      </w:r>
      <w:r>
        <w:rPr>
          <w:color w:val="231F20"/>
        </w:rPr>
        <w:t>кампуса</w:t>
      </w:r>
      <w:r>
        <w:rPr>
          <w:color w:val="231F20"/>
          <w:spacing w:val="-5"/>
        </w:rPr>
        <w:t> </w:t>
      </w:r>
      <w:r>
        <w:rPr>
          <w:color w:val="231F20"/>
        </w:rPr>
        <w:t>пронизыва-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ет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главный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пешеходный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путь,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которого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располагаются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при-</w:t>
      </w:r>
      <w:r>
        <w:rPr>
          <w:color w:val="231F20"/>
          <w:spacing w:val="-68"/>
        </w:rPr>
        <w:t> </w:t>
      </w:r>
      <w:r>
        <w:rPr>
          <w:color w:val="231F20"/>
        </w:rPr>
        <w:t>тяжения (рис. 3). С целью увеличения площади общественной улицы, застройка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проектировалась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компактно.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принцип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внутренней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планировки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68"/>
        </w:rPr>
        <w:t> </w:t>
      </w:r>
      <w:r>
        <w:rPr>
          <w:color w:val="231F20"/>
        </w:rPr>
        <w:t>гибкость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многофункциональность [6].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spacing w:val="-2"/>
        </w:rPr>
        <w:t>Архитектурно-художественный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образ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университетского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кампуса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должен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68"/>
        </w:rPr>
        <w:t> </w:t>
      </w:r>
      <w:r>
        <w:rPr>
          <w:color w:val="231F20"/>
        </w:rPr>
        <w:t>выразительным. Уместно применять новые технологии и экологичные материа-</w:t>
      </w:r>
      <w:r>
        <w:rPr>
          <w:color w:val="231F20"/>
          <w:spacing w:val="-67"/>
        </w:rPr>
        <w:t> </w:t>
      </w:r>
      <w:r>
        <w:rPr>
          <w:color w:val="231F20"/>
        </w:rPr>
        <w:t>лы, современные стилистические направления. При проектировании студенче-</w:t>
      </w:r>
      <w:r>
        <w:rPr>
          <w:color w:val="231F20"/>
          <w:spacing w:val="1"/>
        </w:rPr>
        <w:t> </w:t>
      </w:r>
      <w:r>
        <w:rPr>
          <w:color w:val="231F20"/>
        </w:rPr>
        <w:t>ского городка предлагается использовать приемы современной авангардной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хитектуры, работать с цветом и фактурой фасадов. Пластичность жилых блоков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обеспечивается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композиционным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размещением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блоков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оконных</w:t>
      </w:r>
      <w:r>
        <w:rPr>
          <w:color w:val="231F20"/>
          <w:spacing w:val="-16"/>
        </w:rPr>
        <w:t> </w:t>
      </w:r>
      <w:r>
        <w:rPr>
          <w:color w:val="231F20"/>
        </w:rPr>
        <w:t>проемов,</w:t>
      </w:r>
      <w:r>
        <w:rPr>
          <w:color w:val="231F20"/>
          <w:spacing w:val="-15"/>
        </w:rPr>
        <w:t> </w:t>
      </w:r>
      <w:r>
        <w:rPr>
          <w:color w:val="231F20"/>
        </w:rPr>
        <w:t>бал-</w:t>
      </w:r>
      <w:r>
        <w:rPr>
          <w:color w:val="231F20"/>
          <w:spacing w:val="-68"/>
        </w:rPr>
        <w:t> </w:t>
      </w:r>
      <w:r>
        <w:rPr>
          <w:color w:val="231F20"/>
        </w:rPr>
        <w:t>конов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лоджий,</w:t>
      </w:r>
      <w:r>
        <w:rPr>
          <w:color w:val="231F20"/>
          <w:spacing w:val="-1"/>
        </w:rPr>
        <w:t> </w:t>
      </w:r>
      <w:r>
        <w:rPr>
          <w:color w:val="231F20"/>
        </w:rPr>
        <w:t>консолями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выступами.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08091" cy="2162555"/>
            <wp:effectExtent l="0" t="0" r="0" b="0"/>
            <wp:docPr id="227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3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091" cy="21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3"/>
        </w:rPr>
      </w:pPr>
    </w:p>
    <w:p>
      <w:pPr>
        <w:spacing w:before="90"/>
        <w:ind w:left="1110" w:right="1110" w:firstLine="0"/>
        <w:jc w:val="center"/>
        <w:rPr>
          <w:i/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Кампус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Копенгагенской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школы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бизнеса,</w:t>
      </w:r>
      <w:r>
        <w:rPr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C.F.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Møller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&amp;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Transform;</w:t>
      </w:r>
    </w:p>
    <w:p>
      <w:pPr>
        <w:spacing w:before="12"/>
        <w:ind w:left="2309" w:right="2309" w:firstLine="0"/>
        <w:jc w:val="center"/>
        <w:rPr>
          <w:sz w:val="24"/>
        </w:rPr>
      </w:pPr>
      <w:r>
        <w:rPr>
          <w:color w:val="231F20"/>
          <w:spacing w:val="-1"/>
          <w:sz w:val="24"/>
        </w:rPr>
        <w:t>вид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сверху,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перспектива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университетский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молодежный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специализи-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рованный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тип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жилища,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направленный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комфортное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проживание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эффективное</w:t>
      </w:r>
      <w:r>
        <w:rPr>
          <w:color w:val="231F20"/>
          <w:spacing w:val="-68"/>
        </w:rPr>
        <w:t> </w:t>
      </w:r>
      <w:r>
        <w:rPr>
          <w:color w:val="231F20"/>
        </w:rPr>
        <w:t>обучение студентов. Приоритетное место проектирования – зоны комплексного</w:t>
      </w:r>
      <w:r>
        <w:rPr>
          <w:color w:val="231F20"/>
          <w:spacing w:val="-67"/>
        </w:rPr>
        <w:t> </w:t>
      </w:r>
      <w:r>
        <w:rPr>
          <w:color w:val="231F20"/>
        </w:rPr>
        <w:t>устойчивого развития территории. Характерная черта архитектурно-планиро-</w:t>
      </w:r>
      <w:r>
        <w:rPr>
          <w:color w:val="231F20"/>
          <w:spacing w:val="1"/>
        </w:rPr>
        <w:t> </w:t>
      </w:r>
      <w:r>
        <w:rPr>
          <w:color w:val="231F20"/>
        </w:rPr>
        <w:t>вочного решения – гибкое пространство, дающее возможности для трансформа-</w:t>
      </w:r>
      <w:r>
        <w:rPr>
          <w:color w:val="231F20"/>
          <w:spacing w:val="-67"/>
        </w:rPr>
        <w:t> </w:t>
      </w:r>
      <w:r>
        <w:rPr>
          <w:color w:val="231F20"/>
        </w:rPr>
        <w:t>ции. Архитектурно-пространственная среда кампуса должна быть интегрирова-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ткань</w:t>
      </w:r>
      <w:r>
        <w:rPr>
          <w:color w:val="231F20"/>
          <w:spacing w:val="-2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быть</w:t>
      </w:r>
      <w:r>
        <w:rPr>
          <w:color w:val="231F20"/>
          <w:spacing w:val="-1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2"/>
        </w:rPr>
        <w:t> </w:t>
      </w:r>
      <w:r>
        <w:rPr>
          <w:color w:val="231F20"/>
        </w:rPr>
        <w:t>открытой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горожан.</w:t>
      </w:r>
    </w:p>
    <w:p>
      <w:pPr>
        <w:pStyle w:val="BodyText"/>
        <w:spacing w:before="5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99"/>
        </w:numPr>
        <w:tabs>
          <w:tab w:pos="1777" w:val="left" w:leader="none"/>
        </w:tabs>
        <w:spacing w:line="249" w:lineRule="auto" w:before="0" w:after="0"/>
        <w:ind w:left="1133" w:right="1128" w:firstLine="396"/>
        <w:jc w:val="both"/>
        <w:rPr>
          <w:sz w:val="24"/>
        </w:rPr>
      </w:pPr>
      <w:r>
        <w:rPr>
          <w:i/>
          <w:color w:val="231F20"/>
          <w:sz w:val="24"/>
        </w:rPr>
        <w:t>Орловская Е. Ю. </w:t>
      </w:r>
      <w:r>
        <w:rPr>
          <w:color w:val="231F20"/>
          <w:sz w:val="24"/>
        </w:rPr>
        <w:t>Объемно-планировочная организация и элементы общественного об-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служивания молодежного жилого комплекса как нового типа здания // Вестник Полоцкого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Государственного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Серия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F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2014,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2–8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99"/>
        </w:numPr>
        <w:tabs>
          <w:tab w:pos="1778" w:val="left" w:leader="none"/>
        </w:tabs>
        <w:spacing w:line="249" w:lineRule="auto" w:before="3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Информационная система Kartaslov.ru: [сайт]. – URL: https://kartaslov.ru/карта-знаний/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Социальная+программа+МЖК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5.11.2020).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pStyle w:val="ListParagraph"/>
        <w:numPr>
          <w:ilvl w:val="0"/>
          <w:numId w:val="99"/>
        </w:numPr>
        <w:tabs>
          <w:tab w:pos="1779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Хелле Йуль, Что общего у хорошего кампуса и кладбища?\\ Информационный портал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Strelkamag.com: [сайт]. – URL: https://strelkamag.com/ru/article/chto-obshego-u-universitetskogo-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kampusa-i-kladbisha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5.11.2020).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pStyle w:val="ListParagraph"/>
        <w:numPr>
          <w:ilvl w:val="0"/>
          <w:numId w:val="99"/>
        </w:numPr>
        <w:tabs>
          <w:tab w:pos="1770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Зобова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Никитина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Ю.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виды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архитектурно-строительной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классифика-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ции студенческих кампусов// Научный аспект / Самарский государственный архитектурно-стро-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ительный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университет /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1–2 2014, 190–194 с.</w:t>
      </w:r>
    </w:p>
    <w:p>
      <w:pPr>
        <w:pStyle w:val="ListParagraph"/>
        <w:numPr>
          <w:ilvl w:val="0"/>
          <w:numId w:val="99"/>
        </w:numPr>
        <w:tabs>
          <w:tab w:pos="1773" w:val="left" w:leader="none"/>
        </w:tabs>
        <w:spacing w:line="249" w:lineRule="auto" w:before="3" w:after="0"/>
        <w:ind w:left="1133" w:right="1126" w:firstLine="396"/>
        <w:jc w:val="both"/>
        <w:rPr>
          <w:sz w:val="24"/>
        </w:rPr>
      </w:pPr>
      <w:r>
        <w:rPr>
          <w:color w:val="231F20"/>
          <w:sz w:val="24"/>
        </w:rPr>
        <w:t>Alison Furuto. Baidu Science and Technology Campus / ZNA Architects 15 May 2012. //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Информационный архитектурный портал ArchDaily/ Archdaily.com: [сайт]. – URL: https://</w:t>
      </w:r>
      <w:r>
        <w:rPr>
          <w:color w:val="231F20"/>
          <w:spacing w:val="1"/>
          <w:sz w:val="24"/>
        </w:rPr>
        <w:t> </w:t>
      </w:r>
      <w:hyperlink r:id="rId210">
        <w:r>
          <w:rPr>
            <w:color w:val="231F20"/>
            <w:spacing w:val="-2"/>
            <w:sz w:val="24"/>
          </w:rPr>
          <w:t>www.archdaily.com/234311/baidu-science-and-technology-campus-zna-architects </w:t>
        </w:r>
      </w:hyperlink>
      <w:r>
        <w:rPr>
          <w:color w:val="231F20"/>
          <w:spacing w:val="-1"/>
          <w:sz w:val="24"/>
        </w:rPr>
        <w:t>(дата обращения:</w:t>
      </w:r>
      <w:r>
        <w:rPr>
          <w:color w:val="231F20"/>
          <w:sz w:val="24"/>
        </w:rPr>
        <w:t> 5.11.2020).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Изображение: электронные.</w:t>
      </w:r>
    </w:p>
    <w:p>
      <w:pPr>
        <w:pStyle w:val="ListParagraph"/>
        <w:numPr>
          <w:ilvl w:val="0"/>
          <w:numId w:val="99"/>
        </w:numPr>
        <w:tabs>
          <w:tab w:pos="1775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Ровнова Е. </w:t>
      </w:r>
      <w:r>
        <w:rPr>
          <w:color w:val="231F20"/>
          <w:sz w:val="24"/>
        </w:rPr>
        <w:t>Город и кампус: стирая границы\\ Информационный архитектурный портал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Archi.ru: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[сайт].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URL: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https://archi.ru/world/59007/gorod-i-kampus-stiraya-granicy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обраще-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5.11.2020).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Изображение: электронные.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72.06</w:t>
      </w:r>
    </w:p>
    <w:p>
      <w:pPr>
        <w:spacing w:line="249" w:lineRule="auto" w:before="12"/>
        <w:ind w:left="1133" w:right="5364" w:firstLine="0"/>
        <w:jc w:val="left"/>
        <w:rPr>
          <w:sz w:val="24"/>
        </w:rPr>
      </w:pPr>
      <w:r>
        <w:rPr>
          <w:i/>
          <w:color w:val="231F20"/>
          <w:sz w:val="24"/>
        </w:rPr>
        <w:t>Елена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Михайловна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Николаева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Елена Геннадьевна Боброва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211">
        <w:r>
          <w:rPr>
            <w:i/>
            <w:color w:val="231F20"/>
            <w:sz w:val="24"/>
          </w:rPr>
          <w:t>msstvb@gmail.com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3768" w:right="1255" w:hanging="789"/>
        <w:jc w:val="left"/>
      </w:pPr>
      <w:r>
        <w:rPr>
          <w:color w:val="231F20"/>
        </w:rPr>
        <w:t>ПОИСК</w:t>
      </w:r>
      <w:r>
        <w:rPr>
          <w:color w:val="231F20"/>
          <w:spacing w:val="-9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СОЗДАНИИ</w:t>
      </w:r>
      <w:r>
        <w:rPr>
          <w:color w:val="231F20"/>
          <w:spacing w:val="-67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6"/>
        </w:rPr>
        <w:t> </w:t>
      </w:r>
      <w:r>
        <w:rPr>
          <w:color w:val="231F20"/>
        </w:rPr>
        <w:t>КЛАСТЕРА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В статье дается определение туристического кластера. Рассматриваются различные поня-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тия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идентичности,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выделяются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ее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компоненты.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Доказывается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актуальность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поис-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ка идентичности при проектировании туристического кластера. Сформулирована методоло-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гия поиска идентичности среды, состоящая из двух частей: выделение факторов, влияющих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 идентичность, и социокультурный анализ. На основе этого выявлены основные параметры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идентичности.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Анализируется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отечественная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мировая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современная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практика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строительства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туристических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кластеров.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анализе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изученных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проектов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акцент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делается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уникальные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участка проектирования,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отражающих 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идентичность.</w:t>
      </w:r>
    </w:p>
    <w:p>
      <w:pPr>
        <w:spacing w:line="249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слова: </w:t>
      </w:r>
      <w:r>
        <w:rPr>
          <w:color w:val="231F20"/>
          <w:sz w:val="24"/>
        </w:rPr>
        <w:t>идентичность, туристический кластер, компонент идентичности, пара-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метр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идентичности, сохранение уникальности.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30" w:firstLine="396"/>
        <w:jc w:val="both"/>
      </w:pPr>
      <w:r>
        <w:rPr>
          <w:color w:val="231F20"/>
        </w:rPr>
        <w:t>Под туристическим кластером понимают взаимосвязанные и географически</w:t>
      </w:r>
      <w:r>
        <w:rPr>
          <w:color w:val="231F20"/>
          <w:spacing w:val="1"/>
        </w:rPr>
        <w:t> </w:t>
      </w:r>
      <w:r>
        <w:rPr>
          <w:color w:val="231F20"/>
        </w:rPr>
        <w:t>соседствующие</w:t>
      </w:r>
      <w:r>
        <w:rPr>
          <w:color w:val="231F20"/>
          <w:spacing w:val="-14"/>
        </w:rPr>
        <w:t> </w:t>
      </w:r>
      <w:r>
        <w:rPr>
          <w:color w:val="231F20"/>
        </w:rPr>
        <w:t>компании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-13"/>
        </w:rPr>
        <w:t> </w:t>
      </w:r>
      <w:r>
        <w:rPr>
          <w:color w:val="231F20"/>
        </w:rPr>
        <w:t>формирующие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обслу-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живающие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туристические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потоки,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использующие</w:t>
      </w:r>
      <w:r>
        <w:rPr>
          <w:color w:val="231F20"/>
          <w:spacing w:val="-16"/>
        </w:rPr>
        <w:t> </w:t>
      </w:r>
      <w:r>
        <w:rPr>
          <w:color w:val="231F20"/>
        </w:rPr>
        <w:t>рекреационный</w:t>
      </w:r>
      <w:r>
        <w:rPr>
          <w:color w:val="231F20"/>
          <w:spacing w:val="-16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7"/>
        </w:rPr>
        <w:t> </w:t>
      </w:r>
      <w:r>
        <w:rPr>
          <w:color w:val="231F20"/>
        </w:rPr>
        <w:t>тер-</w:t>
      </w:r>
      <w:r>
        <w:rPr>
          <w:color w:val="231F20"/>
          <w:spacing w:val="-67"/>
        </w:rPr>
        <w:t> </w:t>
      </w:r>
      <w:r>
        <w:rPr>
          <w:color w:val="231F20"/>
        </w:rPr>
        <w:t>ритории</w:t>
      </w:r>
      <w:r>
        <w:rPr>
          <w:color w:val="231F20"/>
          <w:spacing w:val="-6"/>
        </w:rPr>
        <w:t> </w:t>
      </w:r>
      <w:r>
        <w:rPr>
          <w:color w:val="231F20"/>
        </w:rPr>
        <w:t>[1].</w:t>
      </w:r>
      <w:r>
        <w:rPr>
          <w:color w:val="231F20"/>
          <w:spacing w:val="-5"/>
        </w:rPr>
        <w:t> </w:t>
      </w:r>
      <w:r>
        <w:rPr>
          <w:color w:val="231F20"/>
        </w:rPr>
        <w:t>Здесь</w:t>
      </w:r>
      <w:r>
        <w:rPr>
          <w:color w:val="231F20"/>
          <w:spacing w:val="-5"/>
        </w:rPr>
        <w:t> </w:t>
      </w:r>
      <w:r>
        <w:rPr>
          <w:color w:val="231F20"/>
        </w:rPr>
        <w:t>соединяются</w:t>
      </w:r>
      <w:r>
        <w:rPr>
          <w:color w:val="231F20"/>
          <w:spacing w:val="-5"/>
        </w:rPr>
        <w:t> </w:t>
      </w:r>
      <w:r>
        <w:rPr>
          <w:color w:val="231F20"/>
        </w:rPr>
        <w:t>разные</w:t>
      </w:r>
      <w:r>
        <w:rPr>
          <w:color w:val="231F20"/>
          <w:spacing w:val="-5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6"/>
        </w:rPr>
        <w:t> </w:t>
      </w:r>
      <w:r>
        <w:rPr>
          <w:color w:val="231F20"/>
        </w:rPr>
        <w:t>туризма</w:t>
      </w:r>
      <w:r>
        <w:rPr>
          <w:color w:val="231F20"/>
          <w:spacing w:val="-5"/>
        </w:rPr>
        <w:t> </w:t>
      </w:r>
      <w:r>
        <w:rPr>
          <w:color w:val="231F20"/>
        </w:rPr>
        <w:t>(туроператоры,</w:t>
      </w:r>
      <w:r>
        <w:rPr>
          <w:color w:val="231F20"/>
          <w:spacing w:val="-5"/>
        </w:rPr>
        <w:t> </w:t>
      </w:r>
      <w:r>
        <w:rPr>
          <w:color w:val="231F20"/>
        </w:rPr>
        <w:t>ту-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рагенства,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гостиницы),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площадки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мероприятий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малого</w:t>
      </w:r>
      <w:r>
        <w:rPr>
          <w:color w:val="231F20"/>
          <w:spacing w:val="-68"/>
        </w:rPr>
        <w:t> </w:t>
      </w:r>
      <w:r>
        <w:rPr>
          <w:color w:val="231F20"/>
        </w:rPr>
        <w:t>бизнеса и</w:t>
      </w:r>
      <w:r>
        <w:rPr>
          <w:color w:val="231F20"/>
          <w:spacing w:val="-1"/>
        </w:rPr>
        <w:t> </w:t>
      </w:r>
      <w:r>
        <w:rPr>
          <w:color w:val="231F20"/>
        </w:rPr>
        <w:t>др.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 современном мире как крупные, так и небольшие города пытаются сохра-</w:t>
      </w:r>
      <w:r>
        <w:rPr>
          <w:color w:val="231F20"/>
          <w:spacing w:val="1"/>
        </w:rPr>
        <w:t> </w:t>
      </w:r>
      <w:r>
        <w:rPr>
          <w:color w:val="231F20"/>
        </w:rPr>
        <w:t>нить свою национальную или локальную идентичность. Стремительно развива-</w:t>
      </w:r>
      <w:r>
        <w:rPr>
          <w:color w:val="231F20"/>
          <w:spacing w:val="1"/>
        </w:rPr>
        <w:t> </w:t>
      </w:r>
      <w:r>
        <w:rPr>
          <w:color w:val="231F20"/>
        </w:rPr>
        <w:t>ющаяся глобализация порождает унификацию, стирая ту самую уникальность.</w:t>
      </w:r>
      <w:r>
        <w:rPr>
          <w:color w:val="231F20"/>
          <w:spacing w:val="1"/>
        </w:rPr>
        <w:t> </w:t>
      </w:r>
      <w:r>
        <w:rPr>
          <w:color w:val="231F20"/>
        </w:rPr>
        <w:t>Из-за</w:t>
      </w:r>
      <w:r>
        <w:rPr>
          <w:color w:val="231F20"/>
          <w:spacing w:val="-8"/>
        </w:rPr>
        <w:t> </w:t>
      </w:r>
      <w:r>
        <w:rPr>
          <w:color w:val="231F20"/>
        </w:rPr>
        <w:t>этого</w:t>
      </w:r>
      <w:r>
        <w:rPr>
          <w:color w:val="231F20"/>
          <w:spacing w:val="-9"/>
        </w:rPr>
        <w:t> </w:t>
      </w:r>
      <w:r>
        <w:rPr>
          <w:color w:val="231F20"/>
        </w:rPr>
        <w:t>понятна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8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класте-</w:t>
      </w:r>
      <w:r>
        <w:rPr>
          <w:color w:val="231F20"/>
          <w:spacing w:val="-67"/>
        </w:rPr>
        <w:t> </w:t>
      </w:r>
      <w:r>
        <w:rPr>
          <w:color w:val="231F20"/>
        </w:rPr>
        <w:t>ра</w:t>
      </w:r>
      <w:r>
        <w:rPr>
          <w:color w:val="231F20"/>
          <w:spacing w:val="-2"/>
        </w:rPr>
        <w:t> </w:t>
      </w:r>
      <w:r>
        <w:rPr>
          <w:color w:val="231F20"/>
        </w:rPr>
        <w:t>подчеркивать</w:t>
      </w:r>
      <w:r>
        <w:rPr>
          <w:color w:val="231F20"/>
          <w:spacing w:val="-2"/>
        </w:rPr>
        <w:t> </w:t>
      </w:r>
      <w:r>
        <w:rPr>
          <w:color w:val="231F20"/>
        </w:rPr>
        <w:t>уникальность</w:t>
      </w:r>
      <w:r>
        <w:rPr>
          <w:color w:val="231F20"/>
          <w:spacing w:val="-1"/>
        </w:rPr>
        <w:t> </w:t>
      </w:r>
      <w:r>
        <w:rPr>
          <w:color w:val="231F20"/>
        </w:rPr>
        <w:t>места,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котором</w:t>
      </w:r>
      <w:r>
        <w:rPr>
          <w:color w:val="231F20"/>
          <w:spacing w:val="-1"/>
        </w:rPr>
        <w:t> </w:t>
      </w:r>
      <w:r>
        <w:rPr>
          <w:color w:val="231F20"/>
        </w:rPr>
        <w:t>он</w:t>
      </w:r>
      <w:r>
        <w:rPr>
          <w:color w:val="231F20"/>
          <w:spacing w:val="-2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2"/>
        </w:rPr>
        <w:t> </w:t>
      </w:r>
      <w:r>
        <w:rPr>
          <w:color w:val="231F20"/>
        </w:rPr>
        <w:t>[2].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Термин</w:t>
      </w:r>
      <w:r>
        <w:rPr>
          <w:color w:val="231F20"/>
          <w:spacing w:val="-14"/>
        </w:rPr>
        <w:t> </w:t>
      </w:r>
      <w:r>
        <w:rPr>
          <w:color w:val="231F20"/>
        </w:rPr>
        <w:t>«идентичность»</w:t>
      </w:r>
      <w:r>
        <w:rPr>
          <w:color w:val="231F20"/>
          <w:spacing w:val="-1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гуманитарных</w:t>
      </w:r>
      <w:r>
        <w:rPr>
          <w:color w:val="231F20"/>
          <w:spacing w:val="-13"/>
        </w:rPr>
        <w:t> </w:t>
      </w:r>
      <w:r>
        <w:rPr>
          <w:color w:val="231F20"/>
        </w:rPr>
        <w:t>наук.</w:t>
      </w:r>
      <w:r>
        <w:rPr>
          <w:color w:val="231F20"/>
          <w:spacing w:val="-13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3"/>
        </w:rPr>
        <w:t> </w:t>
      </w:r>
      <w:r>
        <w:rPr>
          <w:color w:val="231F20"/>
        </w:rPr>
        <w:t>мно-</w:t>
      </w:r>
      <w:r>
        <w:rPr>
          <w:color w:val="231F20"/>
          <w:spacing w:val="-68"/>
        </w:rPr>
        <w:t> </w:t>
      </w:r>
      <w:r>
        <w:rPr>
          <w:color w:val="231F20"/>
        </w:rPr>
        <w:t>жество трактовок и определений, но основной характеристикой идентичности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всегда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принадлежность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чему-либо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(социокультурная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группа,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место,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де-</w:t>
      </w:r>
      <w:r>
        <w:rPr>
          <w:color w:val="231F20"/>
          <w:spacing w:val="-68"/>
        </w:rPr>
        <w:t> </w:t>
      </w:r>
      <w:r>
        <w:rPr>
          <w:color w:val="231F20"/>
        </w:rPr>
        <w:t>ятельность и др.). Рассматривая городскую идентичность как локальную форму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территориальной</w:t>
      </w:r>
      <w:r>
        <w:rPr>
          <w:color w:val="231F20"/>
          <w:spacing w:val="-11"/>
        </w:rPr>
        <w:t> </w:t>
      </w:r>
      <w:r>
        <w:rPr>
          <w:color w:val="231F20"/>
        </w:rPr>
        <w:t>идентичности,</w:t>
      </w:r>
      <w:r>
        <w:rPr>
          <w:color w:val="231F20"/>
          <w:spacing w:val="-11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она</w:t>
      </w:r>
      <w:r>
        <w:rPr>
          <w:color w:val="231F20"/>
          <w:spacing w:val="-11"/>
        </w:rPr>
        <w:t> </w:t>
      </w:r>
      <w:r>
        <w:rPr>
          <w:color w:val="231F20"/>
        </w:rPr>
        <w:t>фиксирует</w:t>
      </w:r>
      <w:r>
        <w:rPr>
          <w:color w:val="231F20"/>
          <w:spacing w:val="-10"/>
        </w:rPr>
        <w:t> </w:t>
      </w:r>
      <w:r>
        <w:rPr>
          <w:color w:val="231F20"/>
        </w:rPr>
        <w:t>устойчивое</w:t>
      </w:r>
      <w:r>
        <w:rPr>
          <w:color w:val="231F20"/>
          <w:spacing w:val="-68"/>
        </w:rPr>
        <w:t> </w:t>
      </w:r>
      <w:r>
        <w:rPr>
          <w:color w:val="231F20"/>
        </w:rPr>
        <w:t>представление человека о себе как о жителе определенного города, дает начало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переживанию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связи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ним,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помогает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определить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соразмерность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человека.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Поскольку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объектом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исследования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данной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статье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являться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человек,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16"/>
        </w:rPr>
        <w:t> </w:t>
      </w:r>
      <w:r>
        <w:rPr>
          <w:color w:val="231F20"/>
        </w:rPr>
        <w:t>он</w:t>
      </w:r>
      <w:r>
        <w:rPr>
          <w:color w:val="231F20"/>
          <w:spacing w:val="-16"/>
        </w:rPr>
        <w:t> </w:t>
      </w:r>
      <w:r>
        <w:rPr>
          <w:color w:val="231F20"/>
        </w:rPr>
        <w:t>находится,</w:t>
      </w:r>
      <w:r>
        <w:rPr>
          <w:color w:val="231F20"/>
          <w:spacing w:val="-16"/>
        </w:rPr>
        <w:t> </w:t>
      </w:r>
      <w:r>
        <w:rPr>
          <w:color w:val="231F20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</w:rPr>
        <w:t>понятие</w:t>
      </w:r>
      <w:r>
        <w:rPr>
          <w:color w:val="231F20"/>
          <w:spacing w:val="-17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16"/>
        </w:rPr>
        <w:t> </w:t>
      </w:r>
      <w:r>
        <w:rPr>
          <w:color w:val="231F20"/>
        </w:rPr>
        <w:t>будет</w:t>
      </w:r>
      <w:r>
        <w:rPr>
          <w:color w:val="231F20"/>
          <w:spacing w:val="-16"/>
        </w:rPr>
        <w:t> </w:t>
      </w:r>
      <w:r>
        <w:rPr>
          <w:color w:val="231F20"/>
        </w:rPr>
        <w:t>рассматриваться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как особенность конкретной территории со свойственными ей критериями и па-</w:t>
      </w:r>
      <w:r>
        <w:rPr>
          <w:color w:val="231F20"/>
          <w:spacing w:val="-67"/>
        </w:rPr>
        <w:t> </w:t>
      </w:r>
      <w:r>
        <w:rPr>
          <w:color w:val="231F20"/>
        </w:rPr>
        <w:t>раметрами.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Изучая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структурный</w:t>
      </w:r>
      <w:r>
        <w:rPr>
          <w:color w:val="231F20"/>
          <w:spacing w:val="-15"/>
        </w:rPr>
        <w:t> </w:t>
      </w:r>
      <w:r>
        <w:rPr>
          <w:color w:val="231F20"/>
        </w:rPr>
        <w:t>анализ</w:t>
      </w:r>
      <w:r>
        <w:rPr>
          <w:color w:val="231F20"/>
          <w:spacing w:val="-15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15"/>
        </w:rPr>
        <w:t> </w:t>
      </w:r>
      <w:r>
        <w:rPr>
          <w:color w:val="231F20"/>
        </w:rPr>
        <w:t>среды,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выделить</w:t>
      </w:r>
      <w:r>
        <w:rPr>
          <w:color w:val="231F20"/>
          <w:spacing w:val="-15"/>
        </w:rPr>
        <w:t> </w:t>
      </w:r>
      <w:r>
        <w:rPr>
          <w:color w:val="231F20"/>
        </w:rPr>
        <w:t>четыре</w:t>
      </w:r>
      <w:r>
        <w:rPr>
          <w:color w:val="231F20"/>
          <w:spacing w:val="-15"/>
        </w:rPr>
        <w:t> </w:t>
      </w:r>
      <w:r>
        <w:rPr>
          <w:color w:val="231F20"/>
        </w:rPr>
        <w:t>ос-</w:t>
      </w:r>
      <w:r>
        <w:rPr>
          <w:color w:val="231F20"/>
          <w:spacing w:val="-68"/>
        </w:rPr>
        <w:t> </w:t>
      </w:r>
      <w:r>
        <w:rPr>
          <w:color w:val="231F20"/>
        </w:rPr>
        <w:t>новных</w:t>
      </w:r>
      <w:r>
        <w:rPr>
          <w:color w:val="231F20"/>
          <w:spacing w:val="-10"/>
        </w:rPr>
        <w:t> </w:t>
      </w:r>
      <w:r>
        <w:rPr>
          <w:color w:val="231F20"/>
        </w:rPr>
        <w:t>компонента</w:t>
      </w:r>
      <w:r>
        <w:rPr>
          <w:color w:val="231F20"/>
          <w:spacing w:val="-10"/>
        </w:rPr>
        <w:t> </w:t>
      </w:r>
      <w:r>
        <w:rPr>
          <w:color w:val="231F20"/>
        </w:rPr>
        <w:t>(табл.1)</w:t>
      </w:r>
      <w:r>
        <w:rPr>
          <w:color w:val="231F20"/>
          <w:spacing w:val="-10"/>
        </w:rPr>
        <w:t> </w:t>
      </w:r>
      <w:r>
        <w:rPr>
          <w:color w:val="231F20"/>
        </w:rPr>
        <w:t>[3].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основополагающими</w:t>
      </w:r>
      <w:r>
        <w:rPr>
          <w:color w:val="231F20"/>
          <w:spacing w:val="-10"/>
        </w:rPr>
        <w:t> </w:t>
      </w:r>
      <w:r>
        <w:rPr>
          <w:color w:val="231F20"/>
        </w:rPr>
        <w:t>являются</w:t>
      </w:r>
      <w:r>
        <w:rPr>
          <w:color w:val="231F20"/>
          <w:spacing w:val="-10"/>
        </w:rPr>
        <w:t> </w:t>
      </w:r>
      <w:r>
        <w:rPr>
          <w:color w:val="231F20"/>
        </w:rPr>
        <w:t>когнитивный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аффективный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компоненты,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опираясь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сформулировать</w:t>
      </w:r>
      <w:r>
        <w:rPr>
          <w:color w:val="231F20"/>
          <w:spacing w:val="-16"/>
        </w:rPr>
        <w:t> </w:t>
      </w:r>
      <w:r>
        <w:rPr>
          <w:color w:val="231F20"/>
        </w:rPr>
        <w:t>крите-</w:t>
      </w:r>
      <w:r>
        <w:rPr>
          <w:color w:val="231F20"/>
          <w:spacing w:val="-68"/>
        </w:rPr>
        <w:t> </w:t>
      </w:r>
      <w:r>
        <w:rPr>
          <w:color w:val="231F20"/>
        </w:rPr>
        <w:t>рии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принципы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кластера.</w:t>
      </w:r>
    </w:p>
    <w:p>
      <w:pPr>
        <w:spacing w:before="261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1110" w:right="111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Сводная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таблица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компонентов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структуре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идентичности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городской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среды</w:t>
      </w:r>
    </w:p>
    <w:p>
      <w:pPr>
        <w:pStyle w:val="BodyText"/>
        <w:spacing w:before="2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18"/>
        <w:gridCol w:w="3473"/>
        <w:gridCol w:w="3737"/>
      </w:tblGrid>
      <w:tr>
        <w:trPr>
          <w:trHeight w:val="603" w:hRule="atLeast"/>
        </w:trPr>
        <w:tc>
          <w:tcPr>
            <w:tcW w:w="2418" w:type="dxa"/>
          </w:tcPr>
          <w:p>
            <w:pPr>
              <w:pStyle w:val="TableParagraph"/>
              <w:spacing w:before="166"/>
              <w:ind w:left="666"/>
              <w:rPr>
                <w:sz w:val="23"/>
              </w:rPr>
            </w:pPr>
            <w:r>
              <w:rPr>
                <w:color w:val="231F20"/>
                <w:sz w:val="23"/>
              </w:rPr>
              <w:t>Компонент</w:t>
            </w:r>
          </w:p>
        </w:tc>
        <w:tc>
          <w:tcPr>
            <w:tcW w:w="3473" w:type="dxa"/>
          </w:tcPr>
          <w:p>
            <w:pPr>
              <w:pStyle w:val="TableParagraph"/>
              <w:spacing w:before="166"/>
              <w:ind w:left="1092"/>
              <w:rPr>
                <w:sz w:val="23"/>
              </w:rPr>
            </w:pPr>
            <w:r>
              <w:rPr>
                <w:color w:val="231F20"/>
                <w:sz w:val="23"/>
              </w:rPr>
              <w:t>Определение</w:t>
            </w:r>
          </w:p>
        </w:tc>
        <w:tc>
          <w:tcPr>
            <w:tcW w:w="3737" w:type="dxa"/>
          </w:tcPr>
          <w:p>
            <w:pPr>
              <w:pStyle w:val="TableParagraph"/>
              <w:spacing w:before="166"/>
              <w:ind w:left="676"/>
              <w:rPr>
                <w:sz w:val="23"/>
              </w:rPr>
            </w:pPr>
            <w:r>
              <w:rPr>
                <w:color w:val="231F20"/>
                <w:sz w:val="23"/>
              </w:rPr>
              <w:t>Параметр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идентичности</w:t>
            </w:r>
          </w:p>
        </w:tc>
      </w:tr>
      <w:tr>
        <w:trPr>
          <w:trHeight w:val="2618" w:hRule="atLeast"/>
        </w:trPr>
        <w:tc>
          <w:tcPr>
            <w:tcW w:w="2418" w:type="dxa"/>
          </w:tcPr>
          <w:p>
            <w:pPr>
              <w:pStyle w:val="TableParagraph"/>
              <w:spacing w:before="70"/>
              <w:rPr>
                <w:sz w:val="23"/>
              </w:rPr>
            </w:pPr>
            <w:r>
              <w:rPr>
                <w:color w:val="231F20"/>
                <w:sz w:val="23"/>
              </w:rPr>
              <w:t>Когнитивный</w:t>
            </w:r>
          </w:p>
        </w:tc>
        <w:tc>
          <w:tcPr>
            <w:tcW w:w="3473" w:type="dxa"/>
          </w:tcPr>
          <w:p>
            <w:pPr>
              <w:pStyle w:val="TableParagraph"/>
              <w:spacing w:line="249" w:lineRule="auto" w:before="70"/>
              <w:ind w:right="11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Компонент, характеризующийся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свойствами города и факторами,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 него влияющими (географи-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ческие, демографические, эконо-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мические и др.). Таким образом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когнитивный компонент показы-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вает потенциал и возможные пер-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спективы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развития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города,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также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его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креативных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индустрий.</w:t>
            </w:r>
          </w:p>
        </w:tc>
        <w:tc>
          <w:tcPr>
            <w:tcW w:w="3737" w:type="dxa"/>
          </w:tcPr>
          <w:p>
            <w:pPr>
              <w:pStyle w:val="TableParagraph"/>
              <w:spacing w:line="249" w:lineRule="auto" w:before="70"/>
              <w:ind w:right="128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Численность населения, малый/сред-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ний бизнес, ландшафт и природные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особенности, климат, архитектура,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промыслы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др.</w:t>
            </w:r>
          </w:p>
        </w:tc>
      </w:tr>
      <w:tr>
        <w:trPr>
          <w:trHeight w:val="2342" w:hRule="atLeast"/>
        </w:trPr>
        <w:tc>
          <w:tcPr>
            <w:tcW w:w="2418" w:type="dxa"/>
          </w:tcPr>
          <w:p>
            <w:pPr>
              <w:pStyle w:val="TableParagraph"/>
              <w:spacing w:line="249" w:lineRule="auto" w:before="70"/>
              <w:ind w:right="703"/>
              <w:rPr>
                <w:sz w:val="23"/>
              </w:rPr>
            </w:pPr>
            <w:r>
              <w:rPr>
                <w:color w:val="231F20"/>
                <w:sz w:val="23"/>
              </w:rPr>
              <w:t>Аффективный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(эмоционально-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чувствительный)</w:t>
            </w:r>
          </w:p>
        </w:tc>
        <w:tc>
          <w:tcPr>
            <w:tcW w:w="3473" w:type="dxa"/>
          </w:tcPr>
          <w:p>
            <w:pPr>
              <w:pStyle w:val="TableParagraph"/>
              <w:spacing w:line="249" w:lineRule="auto" w:before="70"/>
              <w:ind w:right="18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Компонент, характеризующийся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эмоциональным переживанием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человека,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как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реакция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факторы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когнитивного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компонента</w:t>
            </w:r>
          </w:p>
        </w:tc>
        <w:tc>
          <w:tcPr>
            <w:tcW w:w="3737" w:type="dxa"/>
          </w:tcPr>
          <w:p>
            <w:pPr>
              <w:pStyle w:val="TableParagraph"/>
              <w:spacing w:line="249" w:lineRule="auto" w:before="70"/>
              <w:ind w:right="437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Ряд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вопросов,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которые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гражданин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себе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задает: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«Мне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хорошо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жить</w:t>
            </w:r>
          </w:p>
          <w:p>
            <w:pPr>
              <w:pStyle w:val="TableParagraph"/>
              <w:spacing w:before="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этом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городе?;</w:t>
            </w:r>
          </w:p>
          <w:p>
            <w:pPr>
              <w:pStyle w:val="TableParagraph"/>
              <w:spacing w:line="249" w:lineRule="auto" w:before="11"/>
              <w:ind w:right="908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«Почему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мне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так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плохо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жить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городе?»</w:t>
            </w:r>
          </w:p>
          <w:p>
            <w:pPr>
              <w:pStyle w:val="TableParagraph"/>
              <w:spacing w:line="249" w:lineRule="auto" w:before="2"/>
              <w:ind w:right="656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То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есть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параметр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идентичности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определяется человеческими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ощущениями</w:t>
            </w:r>
          </w:p>
        </w:tc>
      </w:tr>
      <w:tr>
        <w:trPr>
          <w:trHeight w:val="1514" w:hRule="atLeast"/>
        </w:trPr>
        <w:tc>
          <w:tcPr>
            <w:tcW w:w="2418" w:type="dxa"/>
          </w:tcPr>
          <w:p>
            <w:pPr>
              <w:pStyle w:val="TableParagraph"/>
              <w:spacing w:line="249" w:lineRule="auto" w:before="70"/>
              <w:ind w:right="172"/>
              <w:jc w:val="both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Ценностно-смысловой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(ценностно-норматив-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ный)</w:t>
            </w:r>
          </w:p>
        </w:tc>
        <w:tc>
          <w:tcPr>
            <w:tcW w:w="3473" w:type="dxa"/>
          </w:tcPr>
          <w:p>
            <w:pPr>
              <w:pStyle w:val="TableParagraph"/>
              <w:spacing w:line="249" w:lineRule="auto" w:before="70"/>
              <w:ind w:right="23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Меньше осознается индивидом,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т.к. требует больше рефлексии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для осознания ценностей, норм,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смыслов.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Результат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когнитивного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аффективного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компонентов.</w:t>
            </w:r>
          </w:p>
        </w:tc>
        <w:tc>
          <w:tcPr>
            <w:tcW w:w="3737" w:type="dxa"/>
          </w:tcPr>
          <w:p>
            <w:pPr>
              <w:pStyle w:val="TableParagraph"/>
              <w:spacing w:before="7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–</w:t>
            </w:r>
          </w:p>
        </w:tc>
      </w:tr>
      <w:tr>
        <w:trPr>
          <w:trHeight w:val="1514" w:hRule="atLeast"/>
        </w:trPr>
        <w:tc>
          <w:tcPr>
            <w:tcW w:w="2418" w:type="dxa"/>
          </w:tcPr>
          <w:p>
            <w:pPr>
              <w:pStyle w:val="TableParagraph"/>
              <w:spacing w:line="249" w:lineRule="auto" w:before="70"/>
              <w:ind w:right="423"/>
              <w:rPr>
                <w:sz w:val="23"/>
              </w:rPr>
            </w:pPr>
            <w:r>
              <w:rPr>
                <w:color w:val="231F20"/>
                <w:sz w:val="23"/>
              </w:rPr>
              <w:t>Практический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(поведенческий,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деятельностный,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инструментальный)</w:t>
            </w:r>
          </w:p>
        </w:tc>
        <w:tc>
          <w:tcPr>
            <w:tcW w:w="3473" w:type="dxa"/>
          </w:tcPr>
          <w:p>
            <w:pPr>
              <w:pStyle w:val="TableParagraph"/>
              <w:spacing w:line="249" w:lineRule="auto" w:before="70"/>
              <w:ind w:right="224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Поиск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ответов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заданные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ранее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вопросы,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проявляется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готовность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человека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менять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среду,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которой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ему некомфортно, поиск своего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места</w:t>
            </w:r>
          </w:p>
        </w:tc>
        <w:tc>
          <w:tcPr>
            <w:tcW w:w="3737" w:type="dxa"/>
          </w:tcPr>
          <w:p>
            <w:pPr>
              <w:pStyle w:val="TableParagraph"/>
              <w:spacing w:before="7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–</w:t>
            </w:r>
          </w:p>
        </w:tc>
      </w:tr>
    </w:tbl>
    <w:p>
      <w:pPr>
        <w:pStyle w:val="BodyText"/>
        <w:spacing w:before="3"/>
        <w:ind w:left="0"/>
        <w:rPr>
          <w:b/>
          <w:sz w:val="31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Следовательно, изучив географические, демографические, экономические фак-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торы, климат, ландшафт, можно выделить основные параметры, формирующие</w:t>
      </w:r>
      <w:r>
        <w:rPr>
          <w:color w:val="231F20"/>
          <w:spacing w:val="1"/>
        </w:rPr>
        <w:t> </w:t>
      </w:r>
      <w:r>
        <w:rPr>
          <w:color w:val="231F20"/>
        </w:rPr>
        <w:t>идентичность места, а также спрогнозировать на их основе перспективы разви-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самого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проектируемого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туристического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кластера,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входящих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со-</w:t>
      </w:r>
      <w:r>
        <w:rPr>
          <w:color w:val="231F20"/>
          <w:spacing w:val="-68"/>
        </w:rPr>
        <w:t> </w:t>
      </w:r>
      <w:r>
        <w:rPr>
          <w:color w:val="231F20"/>
        </w:rPr>
        <w:t>став</w:t>
      </w:r>
      <w:r>
        <w:rPr>
          <w:color w:val="231F20"/>
          <w:spacing w:val="-1"/>
        </w:rPr>
        <w:t> </w:t>
      </w:r>
      <w:r>
        <w:rPr>
          <w:color w:val="231F20"/>
        </w:rPr>
        <w:t>малого и</w:t>
      </w:r>
      <w:r>
        <w:rPr>
          <w:color w:val="231F20"/>
          <w:spacing w:val="-1"/>
        </w:rPr>
        <w:t> </w:t>
      </w:r>
      <w:r>
        <w:rPr>
          <w:color w:val="231F20"/>
        </w:rPr>
        <w:t>среднего бизнеса.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</w:rPr>
        <w:t>Методология</w:t>
      </w:r>
      <w:r>
        <w:rPr>
          <w:color w:val="231F20"/>
          <w:spacing w:val="-9"/>
        </w:rPr>
        <w:t> </w:t>
      </w:r>
      <w:r>
        <w:rPr>
          <w:color w:val="231F20"/>
        </w:rPr>
        <w:t>поиска</w:t>
      </w:r>
      <w:r>
        <w:rPr>
          <w:color w:val="231F20"/>
          <w:spacing w:val="-8"/>
        </w:rPr>
        <w:t> </w:t>
      </w:r>
      <w:r>
        <w:rPr>
          <w:color w:val="231F20"/>
        </w:rPr>
        <w:t>идентичности,</w:t>
      </w:r>
      <w:r>
        <w:rPr>
          <w:color w:val="231F20"/>
          <w:spacing w:val="-9"/>
        </w:rPr>
        <w:t> </w:t>
      </w:r>
      <w:r>
        <w:rPr>
          <w:color w:val="231F20"/>
        </w:rPr>
        <w:t>предложенная</w:t>
      </w:r>
      <w:r>
        <w:rPr>
          <w:color w:val="231F20"/>
          <w:spacing w:val="-8"/>
        </w:rPr>
        <w:t> </w:t>
      </w:r>
      <w:r>
        <w:rPr>
          <w:color w:val="231F20"/>
        </w:rPr>
        <w:t>Скалкиным</w:t>
      </w:r>
      <w:r>
        <w:rPr>
          <w:color w:val="231F20"/>
          <w:spacing w:val="-8"/>
        </w:rPr>
        <w:t> </w:t>
      </w:r>
      <w:r>
        <w:rPr>
          <w:color w:val="231F20"/>
        </w:rPr>
        <w:t>А.</w:t>
      </w:r>
      <w:r>
        <w:rPr>
          <w:color w:val="231F20"/>
          <w:spacing w:val="-8"/>
        </w:rPr>
        <w:t> </w:t>
      </w:r>
      <w:r>
        <w:rPr>
          <w:color w:val="231F20"/>
        </w:rPr>
        <w:t>А.,</w:t>
      </w:r>
      <w:r>
        <w:rPr>
          <w:color w:val="231F20"/>
          <w:spacing w:val="-8"/>
        </w:rPr>
        <w:t> </w:t>
      </w:r>
      <w:r>
        <w:rPr>
          <w:color w:val="231F20"/>
        </w:rPr>
        <w:t>состоит</w:t>
      </w:r>
      <w:r>
        <w:rPr>
          <w:color w:val="231F20"/>
          <w:spacing w:val="-68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1"/>
        </w:rPr>
        <w:t> </w:t>
      </w:r>
      <w:r>
        <w:rPr>
          <w:color w:val="231F20"/>
        </w:rPr>
        <w:t>частей [4].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Первая – анализ причин, влияющих на идентичность места, и выделение факто-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ров, ее формирующих. Параллельно с анализом факторов, по Скалкину, проводится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социокультурный</w:t>
      </w:r>
      <w:r>
        <w:rPr>
          <w:color w:val="231F20"/>
          <w:spacing w:val="-15"/>
        </w:rPr>
        <w:t> </w:t>
      </w:r>
      <w:r>
        <w:rPr>
          <w:color w:val="231F20"/>
        </w:rPr>
        <w:t>анализ</w:t>
      </w:r>
      <w:r>
        <w:rPr>
          <w:color w:val="231F20"/>
          <w:spacing w:val="-14"/>
        </w:rPr>
        <w:t> </w:t>
      </w:r>
      <w:r>
        <w:rPr>
          <w:color w:val="231F20"/>
        </w:rPr>
        <w:t>местности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помощью</w:t>
      </w:r>
      <w:r>
        <w:rPr>
          <w:color w:val="231F20"/>
          <w:spacing w:val="-14"/>
        </w:rPr>
        <w:t> </w:t>
      </w:r>
      <w:r>
        <w:rPr>
          <w:color w:val="231F20"/>
        </w:rPr>
        <w:t>количественных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качественных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гуманитарного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анализа.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6"/>
        </w:rPr>
        <w:t> </w:t>
      </w:r>
      <w:r>
        <w:rPr>
          <w:color w:val="231F20"/>
        </w:rPr>
        <w:t>будет</w:t>
      </w:r>
      <w:r>
        <w:rPr>
          <w:color w:val="231F20"/>
          <w:spacing w:val="-16"/>
        </w:rPr>
        <w:t> </w:t>
      </w:r>
      <w:r>
        <w:rPr>
          <w:color w:val="231F20"/>
        </w:rPr>
        <w:t>проведено</w:t>
      </w:r>
      <w:r>
        <w:rPr>
          <w:color w:val="231F20"/>
          <w:spacing w:val="-16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6"/>
        </w:rPr>
        <w:t> </w:t>
      </w:r>
      <w:r>
        <w:rPr>
          <w:color w:val="231F20"/>
        </w:rPr>
        <w:t>ем-</w:t>
      </w:r>
      <w:r>
        <w:rPr>
          <w:color w:val="231F20"/>
          <w:spacing w:val="-67"/>
        </w:rPr>
        <w:t> </w:t>
      </w:r>
      <w:r>
        <w:rPr>
          <w:color w:val="231F20"/>
        </w:rPr>
        <w:t>кое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исследование,</w:t>
      </w:r>
      <w:r>
        <w:rPr>
          <w:color w:val="231F20"/>
          <w:spacing w:val="-14"/>
        </w:rPr>
        <w:t> </w:t>
      </w:r>
      <w:r>
        <w:rPr>
          <w:color w:val="231F20"/>
        </w:rPr>
        <w:t>направленное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выявление</w:t>
      </w:r>
      <w:r>
        <w:rPr>
          <w:color w:val="231F20"/>
          <w:spacing w:val="-13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при-</w:t>
      </w:r>
      <w:r>
        <w:rPr>
          <w:color w:val="231F20"/>
          <w:spacing w:val="-67"/>
        </w:rPr>
        <w:t> </w:t>
      </w:r>
      <w:r>
        <w:rPr>
          <w:color w:val="231F20"/>
        </w:rPr>
        <w:t>родной</w:t>
      </w:r>
      <w:r>
        <w:rPr>
          <w:color w:val="231F20"/>
          <w:spacing w:val="-15"/>
        </w:rPr>
        <w:t> </w:t>
      </w:r>
      <w:r>
        <w:rPr>
          <w:color w:val="231F20"/>
        </w:rPr>
        <w:t>среды,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4"/>
        </w:rPr>
        <w:t> </w:t>
      </w:r>
      <w:r>
        <w:rPr>
          <w:color w:val="231F20"/>
        </w:rPr>
        <w:t>чего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</w:rPr>
        <w:t>сформулировать</w:t>
      </w:r>
      <w:r>
        <w:rPr>
          <w:color w:val="231F20"/>
          <w:spacing w:val="-15"/>
        </w:rPr>
        <w:t> </w:t>
      </w:r>
      <w:r>
        <w:rPr>
          <w:color w:val="231F20"/>
        </w:rPr>
        <w:t>основную</w:t>
      </w:r>
      <w:r>
        <w:rPr>
          <w:color w:val="231F20"/>
          <w:spacing w:val="-14"/>
        </w:rPr>
        <w:t> </w:t>
      </w:r>
      <w:r>
        <w:rPr>
          <w:color w:val="231F20"/>
        </w:rPr>
        <w:t>направ-</w:t>
      </w:r>
      <w:r>
        <w:rPr>
          <w:color w:val="231F20"/>
          <w:spacing w:val="-68"/>
        </w:rPr>
        <w:t> </w:t>
      </w:r>
      <w:r>
        <w:rPr>
          <w:color w:val="231F20"/>
        </w:rPr>
        <w:t>ленность</w:t>
      </w:r>
      <w:r>
        <w:rPr>
          <w:color w:val="231F20"/>
          <w:spacing w:val="-1"/>
        </w:rPr>
        <w:t> </w:t>
      </w:r>
      <w:r>
        <w:rPr>
          <w:color w:val="231F20"/>
        </w:rPr>
        <w:t>проектируемого кластера.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После изучения примеров проектирования туристических кластеров можно</w:t>
      </w:r>
      <w:r>
        <w:rPr>
          <w:color w:val="231F20"/>
          <w:spacing w:val="1"/>
        </w:rPr>
        <w:t> </w:t>
      </w:r>
      <w:r>
        <w:rPr>
          <w:color w:val="231F20"/>
        </w:rPr>
        <w:t>выделить</w:t>
      </w:r>
      <w:r>
        <w:rPr>
          <w:color w:val="231F20"/>
          <w:spacing w:val="-2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"/>
        </w:rPr>
        <w:t> </w:t>
      </w:r>
      <w:r>
        <w:rPr>
          <w:color w:val="231F20"/>
        </w:rPr>
        <w:t>самых</w:t>
      </w:r>
      <w:r>
        <w:rPr>
          <w:color w:val="231F20"/>
          <w:spacing w:val="-1"/>
        </w:rPr>
        <w:t> </w:t>
      </w:r>
      <w:r>
        <w:rPr>
          <w:color w:val="231F20"/>
        </w:rPr>
        <w:t>интересных проектов:</w:t>
      </w:r>
    </w:p>
    <w:p>
      <w:pPr>
        <w:pStyle w:val="ListParagraph"/>
        <w:numPr>
          <w:ilvl w:val="0"/>
          <w:numId w:val="100"/>
        </w:numPr>
        <w:tabs>
          <w:tab w:pos="1811" w:val="left" w:leader="none"/>
        </w:tabs>
        <w:spacing w:line="321" w:lineRule="exact" w:before="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Горный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туристический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центр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Яньань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Баота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/</w:t>
      </w:r>
      <w:r>
        <w:rPr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THAD</w:t>
      </w:r>
      <w:r>
        <w:rPr>
          <w:i/>
          <w:color w:val="231F20"/>
          <w:spacing w:val="-3"/>
          <w:sz w:val="28"/>
        </w:rPr>
        <w:t> </w:t>
      </w:r>
      <w:r>
        <w:rPr>
          <w:color w:val="231F20"/>
          <w:sz w:val="28"/>
        </w:rPr>
        <w:t>/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2019</w:t>
      </w:r>
    </w:p>
    <w:p>
      <w:pPr>
        <w:pStyle w:val="BodyText"/>
        <w:spacing w:line="268" w:lineRule="auto" w:before="33"/>
        <w:ind w:right="1131" w:firstLine="396"/>
        <w:jc w:val="both"/>
      </w:pPr>
      <w:r>
        <w:rPr>
          <w:color w:val="231F20"/>
          <w:spacing w:val="-3"/>
        </w:rPr>
        <w:t>Гора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Баота,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подножия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расположен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туристический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са-</w:t>
      </w:r>
      <w:r>
        <w:rPr>
          <w:color w:val="231F20"/>
          <w:spacing w:val="-68"/>
        </w:rPr>
        <w:t> </w:t>
      </w:r>
      <w:r>
        <w:rPr>
          <w:color w:val="231F20"/>
        </w:rPr>
        <w:t>мая известная достопримечательность города Яньань, а также важное историче-</w:t>
      </w:r>
      <w:r>
        <w:rPr>
          <w:color w:val="231F20"/>
          <w:spacing w:val="-67"/>
        </w:rPr>
        <w:t> </w:t>
      </w:r>
      <w:r>
        <w:rPr>
          <w:color w:val="231F20"/>
        </w:rPr>
        <w:t>ское</w:t>
      </w:r>
      <w:r>
        <w:rPr>
          <w:color w:val="231F20"/>
          <w:spacing w:val="-8"/>
        </w:rPr>
        <w:t> </w:t>
      </w:r>
      <w:r>
        <w:rPr>
          <w:color w:val="231F20"/>
        </w:rPr>
        <w:t>наследие</w:t>
      </w:r>
      <w:r>
        <w:rPr>
          <w:color w:val="231F20"/>
          <w:spacing w:val="-8"/>
        </w:rPr>
        <w:t> </w:t>
      </w:r>
      <w:r>
        <w:rPr>
          <w:color w:val="231F20"/>
        </w:rPr>
        <w:t>Китая.</w:t>
      </w:r>
      <w:r>
        <w:rPr>
          <w:color w:val="231F20"/>
          <w:spacing w:val="-8"/>
        </w:rPr>
        <w:t> </w:t>
      </w:r>
      <w:r>
        <w:rPr>
          <w:color w:val="231F20"/>
        </w:rPr>
        <w:t>Вокруг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8"/>
        </w:rPr>
        <w:t> </w:t>
      </w:r>
      <w:r>
        <w:rPr>
          <w:color w:val="231F20"/>
        </w:rPr>
        <w:t>пещерные</w:t>
      </w:r>
      <w:r>
        <w:rPr>
          <w:color w:val="231F20"/>
          <w:spacing w:val="-8"/>
        </w:rPr>
        <w:t> </w:t>
      </w:r>
      <w:r>
        <w:rPr>
          <w:color w:val="231F20"/>
        </w:rPr>
        <w:t>жилища</w:t>
      </w:r>
      <w:r>
        <w:rPr>
          <w:color w:val="231F20"/>
          <w:spacing w:val="-8"/>
        </w:rPr>
        <w:t> </w:t>
      </w:r>
      <w:r>
        <w:rPr>
          <w:color w:val="231F20"/>
        </w:rPr>
        <w:t>местных</w:t>
      </w:r>
      <w:r>
        <w:rPr>
          <w:color w:val="231F20"/>
          <w:spacing w:val="-8"/>
        </w:rPr>
        <w:t> </w:t>
      </w:r>
      <w:r>
        <w:rPr>
          <w:color w:val="231F20"/>
        </w:rPr>
        <w:t>поселен-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цев.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предложен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</w:t>
      </w:r>
      <w:r>
        <w:rPr>
          <w:color w:val="231F20"/>
          <w:spacing w:val="-16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16"/>
        </w:rPr>
        <w:t> </w:t>
      </w:r>
      <w:r>
        <w:rPr>
          <w:color w:val="231F20"/>
        </w:rPr>
        <w:t>центра,</w:t>
      </w:r>
      <w:r>
        <w:rPr>
          <w:color w:val="231F20"/>
          <w:spacing w:val="-15"/>
        </w:rPr>
        <w:t> </w:t>
      </w:r>
      <w:r>
        <w:rPr>
          <w:color w:val="231F20"/>
        </w:rPr>
        <w:t>направленный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68"/>
        </w:rPr>
        <w:t> </w:t>
      </w:r>
      <w:r>
        <w:rPr>
          <w:color w:val="231F20"/>
        </w:rPr>
        <w:t>местных жилищ и уникального ландшафта, а также на развитие идентичности</w:t>
      </w:r>
      <w:r>
        <w:rPr>
          <w:color w:val="231F20"/>
          <w:spacing w:val="1"/>
        </w:rPr>
        <w:t> </w:t>
      </w:r>
      <w:r>
        <w:rPr>
          <w:color w:val="231F20"/>
        </w:rPr>
        <w:t>этого</w:t>
      </w:r>
      <w:r>
        <w:rPr>
          <w:color w:val="231F20"/>
          <w:spacing w:val="-1"/>
        </w:rPr>
        <w:t> </w:t>
      </w:r>
      <w:r>
        <w:rPr>
          <w:color w:val="231F20"/>
        </w:rPr>
        <w:t>места (рис. 1).</w:t>
      </w:r>
    </w:p>
    <w:p>
      <w:pPr>
        <w:pStyle w:val="BodyText"/>
        <w:spacing w:before="7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719810</wp:posOffset>
            </wp:positionH>
            <wp:positionV relativeFrom="paragraph">
              <wp:posOffset>180458</wp:posOffset>
            </wp:positionV>
            <wp:extent cx="6120414" cy="2362200"/>
            <wp:effectExtent l="0" t="0" r="0" b="0"/>
            <wp:wrapTopAndBottom/>
            <wp:docPr id="229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4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414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Горный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туристический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Яньань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Баота/</w:t>
      </w:r>
      <w:r>
        <w:rPr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THAD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2019.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сверху,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разрез</w:t>
      </w:r>
    </w:p>
    <w:p>
      <w:pPr>
        <w:pStyle w:val="BodyText"/>
        <w:spacing w:before="8"/>
        <w:ind w:left="0"/>
      </w:pPr>
    </w:p>
    <w:p>
      <w:pPr>
        <w:pStyle w:val="ListParagraph"/>
        <w:numPr>
          <w:ilvl w:val="0"/>
          <w:numId w:val="100"/>
        </w:numPr>
        <w:tabs>
          <w:tab w:pos="1831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Концепция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архитектурно-градостроительного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развития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территории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го-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родского округа «город Южно-Сахалинск» и формирование архитектурно-гра-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достроительного образа распределенного туристско-рекреационного кластера /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АБ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Остоженка / 2018–2019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3"/>
        </w:rPr>
        <w:t>Южно-Сахалинск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расположен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массивом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долиной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Сусуя,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что обуславливает его характерную вытянутую форму. Эти особенности ландшаф-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та легли в основу концепции развития города в 2016 г. Предлагаемая концепция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туристско-рекреационного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кластера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должна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реализовать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природно-экологический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865"/>
      </w:pPr>
      <w:r>
        <w:rPr>
          <w:color w:val="231F20"/>
        </w:rPr>
        <w:t>потенциал</w:t>
      </w:r>
      <w:r>
        <w:rPr>
          <w:color w:val="231F20"/>
          <w:spacing w:val="5"/>
        </w:rPr>
        <w:t> </w:t>
      </w:r>
      <w:r>
        <w:rPr>
          <w:color w:val="231F20"/>
        </w:rPr>
        <w:t>локации</w:t>
      </w:r>
      <w:r>
        <w:rPr>
          <w:color w:val="231F20"/>
          <w:spacing w:val="6"/>
        </w:rPr>
        <w:t> </w:t>
      </w:r>
      <w:r>
        <w:rPr>
          <w:color w:val="231F20"/>
        </w:rPr>
        <w:t>города.</w:t>
      </w:r>
      <w:r>
        <w:rPr>
          <w:color w:val="231F20"/>
          <w:spacing w:val="6"/>
        </w:rPr>
        <w:t> </w:t>
      </w:r>
      <w:r>
        <w:rPr>
          <w:color w:val="231F20"/>
        </w:rPr>
        <w:t>Предложение</w:t>
      </w:r>
      <w:r>
        <w:rPr>
          <w:color w:val="231F20"/>
          <w:spacing w:val="6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6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создании</w:t>
      </w:r>
      <w:r>
        <w:rPr>
          <w:color w:val="231F20"/>
          <w:spacing w:val="-67"/>
        </w:rPr>
        <w:t> </w:t>
      </w:r>
      <w:r>
        <w:rPr>
          <w:color w:val="231F20"/>
        </w:rPr>
        <w:t>второго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5"/>
        </w:rPr>
        <w:t> </w:t>
      </w:r>
      <w:r>
        <w:rPr>
          <w:color w:val="231F20"/>
        </w:rPr>
        <w:t>центра,</w:t>
      </w:r>
      <w:r>
        <w:rPr>
          <w:color w:val="231F20"/>
          <w:spacing w:val="-6"/>
        </w:rPr>
        <w:t> </w:t>
      </w:r>
      <w:r>
        <w:rPr>
          <w:color w:val="231F20"/>
        </w:rPr>
        <w:t>ориентированного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горный</w:t>
      </w:r>
      <w:r>
        <w:rPr>
          <w:color w:val="231F20"/>
          <w:spacing w:val="-6"/>
        </w:rPr>
        <w:t> </w:t>
      </w:r>
      <w:r>
        <w:rPr>
          <w:color w:val="231F20"/>
        </w:rPr>
        <w:t>курорт</w:t>
      </w:r>
      <w:r>
        <w:rPr>
          <w:color w:val="231F20"/>
          <w:spacing w:val="-5"/>
        </w:rPr>
        <w:t> </w:t>
      </w:r>
      <w:r>
        <w:rPr>
          <w:color w:val="231F20"/>
        </w:rPr>
        <w:t>[5]</w:t>
      </w:r>
      <w:r>
        <w:rPr>
          <w:color w:val="231F20"/>
          <w:spacing w:val="-5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2).</w:t>
      </w:r>
    </w:p>
    <w:p>
      <w:pPr>
        <w:pStyle w:val="BodyText"/>
        <w:spacing w:before="10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719913</wp:posOffset>
            </wp:positionH>
            <wp:positionV relativeFrom="paragraph">
              <wp:posOffset>182334</wp:posOffset>
            </wp:positionV>
            <wp:extent cx="6101048" cy="4101941"/>
            <wp:effectExtent l="0" t="0" r="0" b="0"/>
            <wp:wrapTopAndBottom/>
            <wp:docPr id="231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5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48" cy="4101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54"/>
        <w:ind w:left="2011" w:right="2008" w:hanging="1"/>
        <w:jc w:val="center"/>
        <w:rPr>
          <w:sz w:val="24"/>
        </w:rPr>
      </w:pPr>
      <w:r>
        <w:rPr>
          <w:color w:val="231F20"/>
          <w:sz w:val="24"/>
        </w:rPr>
        <w:t>Рис. 2. Концепция архитектурно-градостроительного развития территории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городского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округа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«город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Южно-Сахалинск»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формирование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архитектурно-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градостроительного образа распределенного туристско-рекреационного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кластера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АБ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Остоженка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2018–2019.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концептуального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решения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100"/>
        </w:numPr>
        <w:tabs>
          <w:tab w:pos="1808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Концепция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международного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туристического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комплекс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Хуанчжоу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/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Стивен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Холл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/ 2009.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3"/>
        </w:rPr>
        <w:t>Концепция,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вдохновлённая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китайскими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пейзажами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изображением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воды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</w:t>
      </w:r>
      <w:r>
        <w:rPr>
          <w:color w:val="231F20"/>
          <w:spacing w:val="-68"/>
        </w:rPr>
        <w:t> </w:t>
      </w:r>
      <w:r>
        <w:rPr>
          <w:color w:val="231F20"/>
        </w:rPr>
        <w:t>(Шан Шуй), символизирует Хуанчжоу и Западное озеро (рис. 3). Архитекторы</w:t>
      </w:r>
      <w:r>
        <w:rPr>
          <w:color w:val="231F20"/>
          <w:spacing w:val="1"/>
        </w:rPr>
        <w:t> </w:t>
      </w:r>
      <w:r>
        <w:rPr>
          <w:color w:val="231F20"/>
        </w:rPr>
        <w:t>взяли изобразительное искусство Китая за основу идентичности данного места.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основе</w:t>
      </w:r>
      <w:r>
        <w:rPr>
          <w:color w:val="231F20"/>
          <w:spacing w:val="-16"/>
        </w:rPr>
        <w:t> </w:t>
      </w:r>
      <w:r>
        <w:rPr>
          <w:color w:val="231F20"/>
        </w:rPr>
        <w:t>плана</w:t>
      </w:r>
      <w:r>
        <w:rPr>
          <w:color w:val="231F20"/>
          <w:spacing w:val="-16"/>
        </w:rPr>
        <w:t> </w:t>
      </w:r>
      <w:r>
        <w:rPr>
          <w:color w:val="231F20"/>
        </w:rPr>
        <w:t>лежат</w:t>
      </w:r>
      <w:r>
        <w:rPr>
          <w:color w:val="231F20"/>
          <w:spacing w:val="-16"/>
        </w:rPr>
        <w:t> </w:t>
      </w:r>
      <w:r>
        <w:rPr>
          <w:color w:val="231F20"/>
        </w:rPr>
        <w:t>две</w:t>
      </w:r>
      <w:r>
        <w:rPr>
          <w:color w:val="231F20"/>
          <w:spacing w:val="-16"/>
        </w:rPr>
        <w:t> </w:t>
      </w:r>
      <w:r>
        <w:rPr>
          <w:color w:val="231F20"/>
        </w:rPr>
        <w:t>зоны,</w:t>
      </w:r>
      <w:r>
        <w:rPr>
          <w:color w:val="231F20"/>
          <w:spacing w:val="-15"/>
        </w:rPr>
        <w:t> </w:t>
      </w:r>
      <w:r>
        <w:rPr>
          <w:color w:val="231F20"/>
        </w:rPr>
        <w:t>олицетворяющие</w:t>
      </w:r>
      <w:r>
        <w:rPr>
          <w:color w:val="231F20"/>
          <w:spacing w:val="-16"/>
        </w:rPr>
        <w:t> </w:t>
      </w:r>
      <w:r>
        <w:rPr>
          <w:color w:val="231F20"/>
        </w:rPr>
        <w:t>горы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воду.</w:t>
      </w:r>
      <w:r>
        <w:rPr>
          <w:color w:val="231F20"/>
          <w:spacing w:val="-16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-15"/>
        </w:rPr>
        <w:t> </w:t>
      </w:r>
      <w:r>
        <w:rPr>
          <w:color w:val="231F20"/>
        </w:rPr>
        <w:t>план</w:t>
      </w:r>
      <w:r>
        <w:rPr>
          <w:color w:val="231F20"/>
          <w:spacing w:val="-68"/>
        </w:rPr>
        <w:t> </w:t>
      </w:r>
      <w:r>
        <w:rPr>
          <w:color w:val="231F20"/>
        </w:rPr>
        <w:t>включает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себя</w:t>
      </w:r>
      <w:r>
        <w:rPr>
          <w:color w:val="231F20"/>
          <w:spacing w:val="-9"/>
        </w:rPr>
        <w:t> </w:t>
      </w:r>
      <w:r>
        <w:rPr>
          <w:color w:val="231F20"/>
        </w:rPr>
        <w:t>жилые</w:t>
      </w:r>
      <w:r>
        <w:rPr>
          <w:color w:val="231F20"/>
          <w:spacing w:val="-9"/>
        </w:rPr>
        <w:t> </w:t>
      </w:r>
      <w:r>
        <w:rPr>
          <w:color w:val="231F20"/>
        </w:rPr>
        <w:t>здания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международный</w:t>
      </w:r>
      <w:r>
        <w:rPr>
          <w:color w:val="231F20"/>
          <w:spacing w:val="-9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9"/>
        </w:rPr>
        <w:t> </w:t>
      </w:r>
      <w:r>
        <w:rPr>
          <w:color w:val="231F20"/>
        </w:rPr>
        <w:t>выставочный</w:t>
      </w:r>
      <w:r>
        <w:rPr>
          <w:color w:val="231F20"/>
          <w:spacing w:val="-9"/>
        </w:rPr>
        <w:t> </w:t>
      </w:r>
      <w:r>
        <w:rPr>
          <w:color w:val="231F20"/>
        </w:rPr>
        <w:t>центр,</w:t>
      </w:r>
      <w:r>
        <w:rPr>
          <w:color w:val="231F20"/>
          <w:spacing w:val="-67"/>
        </w:rPr>
        <w:t> </w:t>
      </w:r>
      <w:r>
        <w:rPr>
          <w:color w:val="231F20"/>
        </w:rPr>
        <w:t>а</w:t>
      </w:r>
      <w:r>
        <w:rPr>
          <w:color w:val="231F20"/>
          <w:spacing w:val="29"/>
        </w:rPr>
        <w:t> </w:t>
      </w:r>
      <w:r>
        <w:rPr>
          <w:color w:val="231F20"/>
        </w:rPr>
        <w:t>также</w:t>
      </w:r>
      <w:r>
        <w:rPr>
          <w:color w:val="231F20"/>
          <w:spacing w:val="32"/>
        </w:rPr>
        <w:t> </w:t>
      </w:r>
      <w:r>
        <w:rPr>
          <w:color w:val="231F20"/>
        </w:rPr>
        <w:t>такие</w:t>
      </w:r>
      <w:r>
        <w:rPr>
          <w:color w:val="231F20"/>
          <w:spacing w:val="32"/>
        </w:rPr>
        <w:t> </w:t>
      </w:r>
      <w:r>
        <w:rPr>
          <w:color w:val="231F20"/>
        </w:rPr>
        <w:t>функции,</w:t>
      </w:r>
      <w:r>
        <w:rPr>
          <w:color w:val="231F20"/>
          <w:spacing w:val="32"/>
        </w:rPr>
        <w:t> </w:t>
      </w:r>
      <w:r>
        <w:rPr>
          <w:color w:val="231F20"/>
        </w:rPr>
        <w:t>как</w:t>
      </w:r>
      <w:r>
        <w:rPr>
          <w:color w:val="231F20"/>
          <w:spacing w:val="32"/>
        </w:rPr>
        <w:t> </w:t>
      </w:r>
      <w:r>
        <w:rPr>
          <w:color w:val="231F20"/>
        </w:rPr>
        <w:t>художественная</w:t>
      </w:r>
      <w:r>
        <w:rPr>
          <w:color w:val="231F20"/>
          <w:spacing w:val="32"/>
        </w:rPr>
        <w:t> </w:t>
      </w:r>
      <w:r>
        <w:rPr>
          <w:color w:val="231F20"/>
        </w:rPr>
        <w:t>галерея,</w:t>
      </w:r>
      <w:r>
        <w:rPr>
          <w:color w:val="231F20"/>
          <w:spacing w:val="32"/>
        </w:rPr>
        <w:t> </w:t>
      </w:r>
      <w:r>
        <w:rPr>
          <w:color w:val="231F20"/>
        </w:rPr>
        <w:t>рестораны,</w:t>
      </w:r>
      <w:r>
        <w:rPr>
          <w:color w:val="231F20"/>
          <w:spacing w:val="32"/>
        </w:rPr>
        <w:t> </w:t>
      </w:r>
      <w:r>
        <w:rPr>
          <w:color w:val="231F20"/>
        </w:rPr>
        <w:t>выставочные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развлекательные помещения.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-17"/>
        </w:rPr>
        <w:t> </w:t>
      </w:r>
      <w:r>
        <w:rPr>
          <w:color w:val="231F20"/>
        </w:rPr>
        <w:t>образом,</w:t>
      </w:r>
      <w:r>
        <w:rPr>
          <w:color w:val="231F20"/>
          <w:spacing w:val="-17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17"/>
        </w:rPr>
        <w:t> </w:t>
      </w:r>
      <w:r>
        <w:rPr>
          <w:color w:val="231F20"/>
        </w:rPr>
        <w:t>изученные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данной</w:t>
      </w:r>
      <w:r>
        <w:rPr>
          <w:color w:val="231F20"/>
          <w:spacing w:val="-17"/>
        </w:rPr>
        <w:t> </w:t>
      </w:r>
      <w:r>
        <w:rPr>
          <w:color w:val="231F20"/>
        </w:rPr>
        <w:t>статье</w:t>
      </w:r>
      <w:r>
        <w:rPr>
          <w:color w:val="231F20"/>
          <w:spacing w:val="-17"/>
        </w:rPr>
        <w:t> </w:t>
      </w:r>
      <w:r>
        <w:rPr>
          <w:color w:val="231F20"/>
        </w:rPr>
        <w:t>принципы</w:t>
      </w:r>
      <w:r>
        <w:rPr>
          <w:color w:val="231F20"/>
          <w:spacing w:val="-17"/>
        </w:rPr>
        <w:t> </w:t>
      </w:r>
      <w:r>
        <w:rPr>
          <w:color w:val="231F20"/>
        </w:rPr>
        <w:t>поиска</w:t>
      </w:r>
      <w:r>
        <w:rPr>
          <w:color w:val="231F20"/>
          <w:spacing w:val="-17"/>
        </w:rPr>
        <w:t> </w:t>
      </w:r>
      <w:r>
        <w:rPr>
          <w:color w:val="231F20"/>
        </w:rPr>
        <w:t>иден-</w:t>
      </w:r>
      <w:r>
        <w:rPr>
          <w:color w:val="231F20"/>
          <w:spacing w:val="-67"/>
        </w:rPr>
        <w:t> </w:t>
      </w:r>
      <w:r>
        <w:rPr>
          <w:color w:val="231F20"/>
        </w:rPr>
        <w:t>тичности</w:t>
      </w:r>
      <w:r>
        <w:rPr>
          <w:color w:val="231F20"/>
          <w:spacing w:val="-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7"/>
        </w:rPr>
        <w:t> </w:t>
      </w:r>
      <w:r>
        <w:rPr>
          <w:color w:val="231F20"/>
        </w:rPr>
        <w:t>среды,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дать</w:t>
      </w:r>
      <w:r>
        <w:rPr>
          <w:color w:val="231F20"/>
          <w:spacing w:val="-7"/>
        </w:rPr>
        <w:t> </w:t>
      </w:r>
      <w:r>
        <w:rPr>
          <w:color w:val="231F20"/>
        </w:rPr>
        <w:t>ответ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проблему</w:t>
      </w:r>
      <w:r>
        <w:rPr>
          <w:color w:val="231F20"/>
          <w:spacing w:val="-7"/>
        </w:rPr>
        <w:t> </w:t>
      </w:r>
      <w:r>
        <w:rPr>
          <w:color w:val="231F20"/>
        </w:rPr>
        <w:t>сохране-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ния уникальности конкретного места. Сформулированные принципы помогут при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4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4"/>
        </w:rPr>
        <w:t> </w:t>
      </w:r>
      <w:r>
        <w:rPr>
          <w:color w:val="231F20"/>
        </w:rPr>
        <w:t>кластера</w:t>
      </w:r>
      <w:r>
        <w:rPr>
          <w:color w:val="231F20"/>
          <w:spacing w:val="-4"/>
        </w:rPr>
        <w:t> </w:t>
      </w:r>
      <w:r>
        <w:rPr>
          <w:color w:val="231F20"/>
        </w:rPr>
        <w:t>сделать</w:t>
      </w:r>
      <w:r>
        <w:rPr>
          <w:color w:val="231F20"/>
          <w:spacing w:val="-4"/>
        </w:rPr>
        <w:t> </w:t>
      </w:r>
      <w:r>
        <w:rPr>
          <w:color w:val="231F20"/>
        </w:rPr>
        <w:t>акцент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уникальности</w:t>
      </w:r>
      <w:r>
        <w:rPr>
          <w:color w:val="231F20"/>
          <w:spacing w:val="-4"/>
        </w:rPr>
        <w:t> </w:t>
      </w:r>
      <w:r>
        <w:rPr>
          <w:color w:val="231F20"/>
        </w:rPr>
        <w:t>места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</w:pP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отразить</w:t>
      </w:r>
      <w:r>
        <w:rPr>
          <w:color w:val="231F20"/>
          <w:spacing w:val="5"/>
        </w:rPr>
        <w:t> </w:t>
      </w:r>
      <w:r>
        <w:rPr>
          <w:color w:val="231F20"/>
        </w:rPr>
        <w:t>это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объемно-пространственном</w:t>
      </w:r>
      <w:r>
        <w:rPr>
          <w:color w:val="231F20"/>
          <w:spacing w:val="6"/>
        </w:rPr>
        <w:t> </w:t>
      </w:r>
      <w:r>
        <w:rPr>
          <w:color w:val="231F20"/>
        </w:rPr>
        <w:t>решении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смысловом</w:t>
      </w:r>
      <w:r>
        <w:rPr>
          <w:color w:val="231F20"/>
          <w:spacing w:val="5"/>
        </w:rPr>
        <w:t> </w:t>
      </w:r>
      <w:r>
        <w:rPr>
          <w:color w:val="231F20"/>
        </w:rPr>
        <w:t>наполнении</w:t>
      </w:r>
      <w:r>
        <w:rPr>
          <w:color w:val="231F20"/>
          <w:spacing w:val="-67"/>
        </w:rPr>
        <w:t> </w:t>
      </w:r>
      <w:r>
        <w:rPr>
          <w:color w:val="231F20"/>
        </w:rPr>
        <w:t>проектируемого</w:t>
      </w:r>
      <w:r>
        <w:rPr>
          <w:color w:val="231F20"/>
          <w:spacing w:val="-1"/>
        </w:rPr>
        <w:t> </w:t>
      </w:r>
      <w:r>
        <w:rPr>
          <w:color w:val="231F20"/>
        </w:rPr>
        <w:t>объекта.</w:t>
      </w:r>
    </w:p>
    <w:p>
      <w:pPr>
        <w:pStyle w:val="BodyText"/>
        <w:spacing w:before="10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720146</wp:posOffset>
            </wp:positionH>
            <wp:positionV relativeFrom="paragraph">
              <wp:posOffset>182334</wp:posOffset>
            </wp:positionV>
            <wp:extent cx="6196188" cy="2294001"/>
            <wp:effectExtent l="0" t="0" r="0" b="0"/>
            <wp:wrapTopAndBottom/>
            <wp:docPr id="233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6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188" cy="229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89"/>
        <w:ind w:left="3215" w:right="2061" w:hanging="1147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Концепция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международного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туристического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Хуанчжоу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Стивен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Холл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2009.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концептуального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решения</w:t>
      </w:r>
    </w:p>
    <w:p>
      <w:pPr>
        <w:pStyle w:val="BodyText"/>
        <w:ind w:left="0"/>
        <w:rPr>
          <w:sz w:val="26"/>
        </w:rPr>
      </w:pPr>
    </w:p>
    <w:p>
      <w:pPr>
        <w:pStyle w:val="BodyText"/>
        <w:spacing w:before="7"/>
        <w:ind w:left="0"/>
        <w:rPr>
          <w:sz w:val="34"/>
        </w:rPr>
      </w:pPr>
    </w:p>
    <w:p>
      <w:pPr>
        <w:spacing w:before="1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101"/>
        </w:numPr>
        <w:tabs>
          <w:tab w:pos="1765" w:val="left" w:leader="none"/>
        </w:tabs>
        <w:spacing w:line="249" w:lineRule="auto" w:before="1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Рудченко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В.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Н.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Алгоритмы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особенности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построения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кластеров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туризме/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Ученые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запи-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ски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Санкт-Петербургского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университета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управления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экономики.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2014,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2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(46).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5–13.</w:t>
      </w:r>
    </w:p>
    <w:p>
      <w:pPr>
        <w:pStyle w:val="ListParagraph"/>
        <w:numPr>
          <w:ilvl w:val="0"/>
          <w:numId w:val="101"/>
        </w:numPr>
        <w:tabs>
          <w:tab w:pos="1757" w:val="left" w:leader="none"/>
        </w:tabs>
        <w:spacing w:line="249" w:lineRule="auto" w:before="2" w:after="0"/>
        <w:ind w:left="1133" w:right="1133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Есаулов Г. В. </w:t>
      </w:r>
      <w:r>
        <w:rPr>
          <w:color w:val="231F20"/>
          <w:w w:val="95"/>
          <w:sz w:val="24"/>
        </w:rPr>
        <w:t>Об идентичности в архитектуре и градостроительстве/ Academia. Архитектура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и строительство – № 4 – С. 12–18 – URL: https://cyberleninka.ru/article/n/ob-identichnosti-v-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arhitekture-i-gradostroitelstve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03.11.2020).</w:t>
      </w:r>
    </w:p>
    <w:p>
      <w:pPr>
        <w:pStyle w:val="ListParagraph"/>
        <w:numPr>
          <w:ilvl w:val="0"/>
          <w:numId w:val="101"/>
        </w:numPr>
        <w:tabs>
          <w:tab w:pos="1775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Горнова Г. В. </w:t>
      </w:r>
      <w:r>
        <w:rPr>
          <w:color w:val="231F20"/>
          <w:sz w:val="24"/>
        </w:rPr>
        <w:t>Городская идентичность: философско-антропологические основания: мо-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нография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Горнова.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Омск: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Амфора,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2019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12–17.</w:t>
      </w:r>
    </w:p>
    <w:p>
      <w:pPr>
        <w:pStyle w:val="ListParagraph"/>
        <w:numPr>
          <w:ilvl w:val="0"/>
          <w:numId w:val="101"/>
        </w:numPr>
        <w:tabs>
          <w:tab w:pos="1777" w:val="left" w:leader="none"/>
        </w:tabs>
        <w:spacing w:line="249" w:lineRule="auto" w:before="1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Скалкин А. А. </w:t>
      </w:r>
      <w:r>
        <w:rPr>
          <w:color w:val="231F20"/>
          <w:sz w:val="24"/>
        </w:rPr>
        <w:t>Архитектурная идентичность города: понятие и методология исследова-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ния // Architecture and Modern Information Technologies. – 2018. – № 2 (43). – С. 87–97 URL: http://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marhi.ru/AMIT/2018/2kvart18/05_skalkin/index.php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03.11.2020).</w:t>
      </w:r>
    </w:p>
    <w:p>
      <w:pPr>
        <w:pStyle w:val="ListParagraph"/>
        <w:numPr>
          <w:ilvl w:val="0"/>
          <w:numId w:val="101"/>
        </w:numPr>
        <w:tabs>
          <w:tab w:pos="1774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Табарина Ю. </w:t>
      </w:r>
      <w:r>
        <w:rPr>
          <w:color w:val="231F20"/>
          <w:sz w:val="24"/>
        </w:rPr>
        <w:t>Яркое предложение. Концепция архитектурно-градостроительного разви-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тия территории городского округа «город Южно-Сахалинск» &lt;...&gt; и формирование архитек-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турно-градостроительного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образа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распределенного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туристско-рекреационного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кластера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https://archi.ru/russia/85095/yarkoe-predlozhenie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03.11.2020).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241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725.87[721.012.6+725.8.012]</w:t>
      </w:r>
    </w:p>
    <w:p>
      <w:pPr>
        <w:spacing w:line="249" w:lineRule="auto" w:before="12"/>
        <w:ind w:left="1241" w:right="4835" w:firstLine="0"/>
        <w:jc w:val="left"/>
        <w:rPr>
          <w:sz w:val="24"/>
        </w:rPr>
      </w:pPr>
      <w:r>
        <w:rPr>
          <w:i/>
          <w:color w:val="231F20"/>
          <w:sz w:val="24"/>
        </w:rPr>
        <w:t>Александра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Васильевна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Пахомова</w:t>
      </w:r>
      <w:r>
        <w:rPr>
          <w:color w:val="231F20"/>
          <w:sz w:val="24"/>
        </w:rPr>
        <w:t>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241" w:right="6343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Мария Сергеевна Якуненкова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2"/>
          <w:sz w:val="24"/>
        </w:rPr>
        <w:t> </w:t>
      </w:r>
      <w:hyperlink r:id="rId215">
        <w:r>
          <w:rPr>
            <w:i/>
            <w:color w:val="231F20"/>
            <w:sz w:val="24"/>
          </w:rPr>
          <w:t>sashapakhomova@mail.ru</w:t>
        </w:r>
      </w:hyperlink>
    </w:p>
    <w:p>
      <w:pPr>
        <w:pStyle w:val="BodyText"/>
        <w:spacing w:before="10"/>
        <w:ind w:left="0"/>
        <w:rPr>
          <w:i/>
        </w:rPr>
      </w:pPr>
    </w:p>
    <w:p>
      <w:pPr>
        <w:pStyle w:val="Heading2"/>
        <w:spacing w:line="249" w:lineRule="auto"/>
        <w:ind w:left="3422" w:right="2514" w:hanging="893"/>
        <w:jc w:val="left"/>
      </w:pPr>
      <w:r>
        <w:rPr>
          <w:color w:val="231F20"/>
          <w:spacing w:val="-2"/>
        </w:rPr>
        <w:t>ФОРМИРОВАНИЕ </w:t>
      </w:r>
      <w:r>
        <w:rPr>
          <w:color w:val="231F20"/>
          <w:spacing w:val="-1"/>
        </w:rPr>
        <w:t>АРХИТЕКТУРНОЙ ПЛАСТИКИ</w:t>
      </w:r>
      <w:r>
        <w:rPr>
          <w:color w:val="231F20"/>
          <w:spacing w:val="-67"/>
        </w:rPr>
        <w:t> </w:t>
      </w:r>
      <w:r>
        <w:rPr>
          <w:color w:val="231F20"/>
        </w:rPr>
        <w:t>ЦЕНТРОВ</w:t>
      </w:r>
      <w:r>
        <w:rPr>
          <w:color w:val="231F20"/>
          <w:spacing w:val="-2"/>
        </w:rPr>
        <w:t> </w:t>
      </w:r>
      <w:r>
        <w:rPr>
          <w:color w:val="231F20"/>
        </w:rPr>
        <w:t>ВОДНЫХ</w:t>
      </w:r>
      <w:r>
        <w:rPr>
          <w:color w:val="231F20"/>
          <w:spacing w:val="-2"/>
        </w:rPr>
        <w:t> </w:t>
      </w:r>
      <w:r>
        <w:rPr>
          <w:color w:val="231F20"/>
        </w:rPr>
        <w:t>ВИДОВ</w:t>
      </w:r>
      <w:r>
        <w:rPr>
          <w:color w:val="231F20"/>
          <w:spacing w:val="-2"/>
        </w:rPr>
        <w:t> </w:t>
      </w:r>
      <w:r>
        <w:rPr>
          <w:color w:val="231F20"/>
        </w:rPr>
        <w:t>СПОРТА</w:t>
      </w:r>
    </w:p>
    <w:p>
      <w:pPr>
        <w:pStyle w:val="BodyText"/>
        <w:spacing w:before="9"/>
        <w:ind w:left="0"/>
        <w:rPr>
          <w:b/>
          <w:sz w:val="33"/>
        </w:rPr>
      </w:pPr>
    </w:p>
    <w:p>
      <w:pPr>
        <w:spacing w:line="249" w:lineRule="auto" w:before="0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Статья посвящена изучению зависимости пластики архитектуры центров водных видов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спорта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конструктивных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особенностей.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материале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статьи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рассматривается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вза-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имосвязь формообразования архитектуры с водным уклоном. Автором были изучены центры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водных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видов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спорта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таких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городов,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Лондон,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Зальцбург,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Ханчжоу,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Казань.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приве-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дены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архитектурные,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конструктивные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планировочные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решения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выбранных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центров.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осно-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изучения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зарубежного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отечественного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определены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типы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конструк-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ций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формирующих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пластику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центров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водных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видов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спорта.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Выявлены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интерьерные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компоненты залов бассейнов. В статье определены ассоциативные образы и особенности ар-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хитектуры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центров водных видов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спорта.</w:t>
      </w:r>
    </w:p>
    <w:p>
      <w:pPr>
        <w:spacing w:line="249" w:lineRule="auto" w:before="9"/>
        <w:ind w:left="1133" w:right="1131" w:firstLine="396"/>
        <w:jc w:val="both"/>
        <w:rPr>
          <w:sz w:val="20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центр водных видов спорта, бассейн, формообразование, пластика, кон-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структивные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особенности, архитектурный образ, интерьер</w:t>
      </w:r>
      <w:r>
        <w:rPr>
          <w:color w:val="231F20"/>
          <w:sz w:val="20"/>
        </w:rPr>
        <w:t>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right"/>
      </w:pPr>
      <w:r>
        <w:rPr>
          <w:color w:val="231F20"/>
          <w:spacing w:val="-1"/>
        </w:rPr>
        <w:t>Территория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городов</w:t>
      </w:r>
      <w:r>
        <w:rPr>
          <w:color w:val="231F20"/>
          <w:spacing w:val="-16"/>
        </w:rPr>
        <w:t> </w:t>
      </w:r>
      <w:r>
        <w:rPr>
          <w:color w:val="231F20"/>
        </w:rPr>
        <w:t>Санкт-Петербург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Кронштадт</w:t>
      </w:r>
      <w:r>
        <w:rPr>
          <w:color w:val="231F20"/>
          <w:spacing w:val="-16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богатые</w:t>
      </w:r>
      <w:r>
        <w:rPr>
          <w:color w:val="231F20"/>
          <w:spacing w:val="-17"/>
        </w:rPr>
        <w:t> </w:t>
      </w:r>
      <w:r>
        <w:rPr>
          <w:color w:val="231F20"/>
        </w:rPr>
        <w:t>водные</w:t>
      </w:r>
      <w:r>
        <w:rPr>
          <w:color w:val="231F20"/>
          <w:spacing w:val="-16"/>
        </w:rPr>
        <w:t> </w:t>
      </w:r>
      <w:r>
        <w:rPr>
          <w:color w:val="231F20"/>
        </w:rPr>
        <w:t>ре-</w:t>
      </w:r>
      <w:r>
        <w:rPr>
          <w:color w:val="231F20"/>
          <w:spacing w:val="-67"/>
        </w:rPr>
        <w:t> </w:t>
      </w:r>
      <w:r>
        <w:rPr>
          <w:color w:val="231F20"/>
        </w:rPr>
        <w:t>сурсы,</w:t>
      </w:r>
      <w:r>
        <w:rPr>
          <w:color w:val="231F20"/>
          <w:spacing w:val="11"/>
        </w:rPr>
        <w:t> </w:t>
      </w:r>
      <w:r>
        <w:rPr>
          <w:color w:val="231F20"/>
        </w:rPr>
        <w:t>так</w:t>
      </w:r>
      <w:r>
        <w:rPr>
          <w:color w:val="231F20"/>
          <w:spacing w:val="12"/>
        </w:rPr>
        <w:t> </w:t>
      </w:r>
      <w:r>
        <w:rPr>
          <w:color w:val="231F20"/>
        </w:rPr>
        <w:t>как</w:t>
      </w:r>
      <w:r>
        <w:rPr>
          <w:color w:val="231F20"/>
          <w:spacing w:val="12"/>
        </w:rPr>
        <w:t> </w:t>
      </w:r>
      <w:r>
        <w:rPr>
          <w:color w:val="231F20"/>
        </w:rPr>
        <w:t>находятся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берегах</w:t>
      </w:r>
      <w:r>
        <w:rPr>
          <w:color w:val="231F20"/>
          <w:spacing w:val="11"/>
        </w:rPr>
        <w:t> </w:t>
      </w:r>
      <w:r>
        <w:rPr>
          <w:color w:val="231F20"/>
        </w:rPr>
        <w:t>Финского</w:t>
      </w:r>
      <w:r>
        <w:rPr>
          <w:color w:val="231F20"/>
          <w:spacing w:val="11"/>
        </w:rPr>
        <w:t> </w:t>
      </w:r>
      <w:r>
        <w:rPr>
          <w:color w:val="231F20"/>
        </w:rPr>
        <w:t>залива.</w:t>
      </w:r>
      <w:r>
        <w:rPr>
          <w:color w:val="231F20"/>
          <w:spacing w:val="12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12"/>
        </w:rPr>
        <w:t> </w:t>
      </w:r>
      <w:r>
        <w:rPr>
          <w:color w:val="231F20"/>
        </w:rPr>
        <w:t>этого,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этих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городах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активное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развитие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водных</w:t>
      </w:r>
      <w:r>
        <w:rPr>
          <w:color w:val="231F20"/>
          <w:spacing w:val="-16"/>
        </w:rPr>
        <w:t> </w:t>
      </w:r>
      <w:r>
        <w:rPr>
          <w:color w:val="231F20"/>
        </w:rPr>
        <w:t>видов</w:t>
      </w:r>
      <w:r>
        <w:rPr>
          <w:color w:val="231F20"/>
          <w:spacing w:val="-17"/>
        </w:rPr>
        <w:t> </w:t>
      </w:r>
      <w:r>
        <w:rPr>
          <w:color w:val="231F20"/>
        </w:rPr>
        <w:t>спорта,</w:t>
      </w:r>
      <w:r>
        <w:rPr>
          <w:color w:val="231F20"/>
          <w:spacing w:val="-16"/>
        </w:rPr>
        <w:t> </w:t>
      </w:r>
      <w:r>
        <w:rPr>
          <w:color w:val="231F20"/>
        </w:rPr>
        <w:t>таких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плавание,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дайвинг,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парусный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яхтенный</w:t>
      </w:r>
      <w:r>
        <w:rPr>
          <w:color w:val="231F20"/>
          <w:spacing w:val="-16"/>
        </w:rPr>
        <w:t> </w:t>
      </w:r>
      <w:r>
        <w:rPr>
          <w:color w:val="231F20"/>
        </w:rPr>
        <w:t>спорт.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16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6"/>
        </w:rPr>
        <w:t> </w:t>
      </w:r>
      <w:r>
        <w:rPr>
          <w:color w:val="231F20"/>
        </w:rPr>
        <w:t>острая</w:t>
      </w:r>
      <w:r>
        <w:rPr>
          <w:color w:val="231F20"/>
          <w:spacing w:val="-16"/>
        </w:rPr>
        <w:t> </w:t>
      </w:r>
      <w:r>
        <w:rPr>
          <w:color w:val="231F20"/>
        </w:rPr>
        <w:t>не-</w:t>
      </w:r>
      <w:r>
        <w:rPr>
          <w:color w:val="231F20"/>
          <w:spacing w:val="-67"/>
        </w:rPr>
        <w:t> </w:t>
      </w:r>
      <w:r>
        <w:rPr>
          <w:color w:val="231F20"/>
        </w:rPr>
        <w:t>хватка</w:t>
      </w:r>
      <w:r>
        <w:rPr>
          <w:color w:val="231F20"/>
          <w:spacing w:val="-5"/>
        </w:rPr>
        <w:t> </w:t>
      </w:r>
      <w:r>
        <w:rPr>
          <w:color w:val="231F20"/>
        </w:rPr>
        <w:t>центров</w:t>
      </w:r>
      <w:r>
        <w:rPr>
          <w:color w:val="231F20"/>
          <w:spacing w:val="-4"/>
        </w:rPr>
        <w:t> </w:t>
      </w:r>
      <w:r>
        <w:rPr>
          <w:color w:val="231F20"/>
        </w:rPr>
        <w:t>водных</w:t>
      </w:r>
      <w:r>
        <w:rPr>
          <w:color w:val="231F20"/>
          <w:spacing w:val="-4"/>
        </w:rPr>
        <w:t> </w:t>
      </w:r>
      <w:r>
        <w:rPr>
          <w:color w:val="231F20"/>
        </w:rPr>
        <w:t>видов</w:t>
      </w:r>
      <w:r>
        <w:rPr>
          <w:color w:val="231F20"/>
          <w:spacing w:val="-4"/>
        </w:rPr>
        <w:t> </w:t>
      </w:r>
      <w:r>
        <w:rPr>
          <w:color w:val="231F20"/>
        </w:rPr>
        <w:t>спорта.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данный</w:t>
      </w:r>
      <w:r>
        <w:rPr>
          <w:color w:val="231F20"/>
          <w:spacing w:val="-4"/>
        </w:rPr>
        <w:t> </w:t>
      </w:r>
      <w:r>
        <w:rPr>
          <w:color w:val="231F20"/>
        </w:rPr>
        <w:t>мо-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мент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центры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отсутствуют.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Исходя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этого,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становятся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значимыми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вопросы</w:t>
      </w:r>
      <w:r>
        <w:rPr>
          <w:color w:val="231F20"/>
          <w:spacing w:val="-67"/>
        </w:rPr>
        <w:t> </w:t>
      </w:r>
      <w:r>
        <w:rPr>
          <w:color w:val="231F20"/>
        </w:rPr>
        <w:t>архитектурно-планировочной</w:t>
      </w:r>
      <w:r>
        <w:rPr>
          <w:color w:val="231F20"/>
          <w:spacing w:val="-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"/>
        </w:rPr>
        <w:t> </w:t>
      </w:r>
      <w:r>
        <w:rPr>
          <w:color w:val="231F20"/>
        </w:rPr>
        <w:t>новых</w:t>
      </w:r>
      <w:r>
        <w:rPr>
          <w:color w:val="231F20"/>
          <w:spacing w:val="-7"/>
        </w:rPr>
        <w:t> </w:t>
      </w:r>
      <w:r>
        <w:rPr>
          <w:color w:val="231F20"/>
        </w:rPr>
        <w:t>центров</w:t>
      </w:r>
      <w:r>
        <w:rPr>
          <w:color w:val="231F20"/>
          <w:spacing w:val="-6"/>
        </w:rPr>
        <w:t> </w:t>
      </w:r>
      <w:r>
        <w:rPr>
          <w:color w:val="231F20"/>
        </w:rPr>
        <w:t>водных</w:t>
      </w:r>
      <w:r>
        <w:rPr>
          <w:color w:val="231F20"/>
          <w:spacing w:val="-6"/>
        </w:rPr>
        <w:t> </w:t>
      </w:r>
      <w:r>
        <w:rPr>
          <w:color w:val="231F20"/>
        </w:rPr>
        <w:t>видов</w:t>
      </w:r>
      <w:r>
        <w:rPr>
          <w:color w:val="231F20"/>
          <w:spacing w:val="-7"/>
        </w:rPr>
        <w:t> </w:t>
      </w:r>
      <w:r>
        <w:rPr>
          <w:color w:val="231F20"/>
        </w:rPr>
        <w:t>спорта.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Архитектурные</w:t>
      </w:r>
      <w:r>
        <w:rPr>
          <w:color w:val="231F20"/>
          <w:spacing w:val="-15"/>
        </w:rPr>
        <w:t> </w:t>
      </w:r>
      <w:r>
        <w:rPr>
          <w:color w:val="231F20"/>
        </w:rPr>
        <w:t>образы</w:t>
      </w:r>
      <w:r>
        <w:rPr>
          <w:color w:val="231F20"/>
          <w:spacing w:val="-14"/>
        </w:rPr>
        <w:t> </w:t>
      </w:r>
      <w:r>
        <w:rPr>
          <w:color w:val="231F20"/>
        </w:rPr>
        <w:t>центров</w:t>
      </w:r>
      <w:r>
        <w:rPr>
          <w:color w:val="231F20"/>
          <w:spacing w:val="-14"/>
        </w:rPr>
        <w:t> </w:t>
      </w:r>
      <w:r>
        <w:rPr>
          <w:color w:val="231F20"/>
        </w:rPr>
        <w:t>водных</w:t>
      </w:r>
      <w:r>
        <w:rPr>
          <w:color w:val="231F20"/>
          <w:spacing w:val="-14"/>
        </w:rPr>
        <w:t> </w:t>
      </w:r>
      <w:r>
        <w:rPr>
          <w:color w:val="231F20"/>
        </w:rPr>
        <w:t>видов</w:t>
      </w:r>
      <w:r>
        <w:rPr>
          <w:color w:val="231F20"/>
          <w:spacing w:val="-15"/>
        </w:rPr>
        <w:t> </w:t>
      </w:r>
      <w:r>
        <w:rPr>
          <w:color w:val="231F20"/>
        </w:rPr>
        <w:t>спорта</w:t>
      </w:r>
      <w:r>
        <w:rPr>
          <w:color w:val="231F20"/>
          <w:spacing w:val="-14"/>
        </w:rPr>
        <w:t> </w:t>
      </w:r>
      <w:r>
        <w:rPr>
          <w:color w:val="231F20"/>
        </w:rPr>
        <w:t>имеют</w:t>
      </w:r>
      <w:r>
        <w:rPr>
          <w:color w:val="231F20"/>
          <w:spacing w:val="-14"/>
        </w:rPr>
        <w:t> </w:t>
      </w:r>
      <w:r>
        <w:rPr>
          <w:color w:val="231F20"/>
        </w:rPr>
        <w:t>свою</w:t>
      </w:r>
      <w:r>
        <w:rPr>
          <w:color w:val="231F20"/>
          <w:spacing w:val="-14"/>
        </w:rPr>
        <w:t> </w:t>
      </w:r>
      <w:r>
        <w:rPr>
          <w:color w:val="231F20"/>
        </w:rPr>
        <w:t>специфику</w:t>
      </w:r>
      <w:r>
        <w:rPr>
          <w:color w:val="231F20"/>
          <w:spacing w:val="-68"/>
        </w:rPr>
        <w:t> </w:t>
      </w:r>
      <w:r>
        <w:rPr>
          <w:color w:val="231F20"/>
        </w:rPr>
        <w:t>и уникальность. Образная составляющая зависит от нескольких факторов: пла-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стика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конструктивные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формообразования.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центрах</w:t>
      </w:r>
      <w:r>
        <w:rPr>
          <w:color w:val="231F20"/>
          <w:spacing w:val="-68"/>
        </w:rPr>
        <w:t> </w:t>
      </w:r>
      <w:r>
        <w:rPr>
          <w:color w:val="231F20"/>
        </w:rPr>
        <w:t>водных видов спорта ядром является помещение бассейна. Его форма, объем 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пролет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главными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формообразующими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компонентами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[1].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Водная</w:t>
      </w:r>
      <w:r>
        <w:rPr>
          <w:color w:val="231F20"/>
          <w:spacing w:val="-68"/>
        </w:rPr>
        <w:t> </w:t>
      </w:r>
      <w:r>
        <w:rPr>
          <w:color w:val="231F20"/>
        </w:rPr>
        <w:t>функция здания или сооружения обуславливает определенные конструктивные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особенности, а также форму архитектурного облика. Основное функциональное</w:t>
      </w:r>
      <w:r>
        <w:rPr>
          <w:color w:val="231F20"/>
          <w:spacing w:val="-67"/>
        </w:rPr>
        <w:t> </w:t>
      </w:r>
      <w:r>
        <w:rPr>
          <w:color w:val="231F20"/>
        </w:rPr>
        <w:t>ядро</w:t>
      </w:r>
      <w:r>
        <w:rPr>
          <w:color w:val="231F20"/>
          <w:spacing w:val="15"/>
        </w:rPr>
        <w:t> </w:t>
      </w:r>
      <w:r>
        <w:rPr>
          <w:color w:val="231F20"/>
        </w:rPr>
        <w:t>центра</w:t>
      </w:r>
      <w:r>
        <w:rPr>
          <w:color w:val="231F20"/>
          <w:spacing w:val="15"/>
        </w:rPr>
        <w:t> </w:t>
      </w:r>
      <w:r>
        <w:rPr>
          <w:color w:val="231F20"/>
        </w:rPr>
        <w:t>водных</w:t>
      </w:r>
      <w:r>
        <w:rPr>
          <w:color w:val="231F20"/>
          <w:spacing w:val="15"/>
        </w:rPr>
        <w:t> </w:t>
      </w:r>
      <w:r>
        <w:rPr>
          <w:color w:val="231F20"/>
        </w:rPr>
        <w:t>видов</w:t>
      </w:r>
      <w:r>
        <w:rPr>
          <w:color w:val="231F20"/>
          <w:spacing w:val="15"/>
        </w:rPr>
        <w:t> </w:t>
      </w:r>
      <w:r>
        <w:rPr>
          <w:color w:val="231F20"/>
        </w:rPr>
        <w:t>спорта–</w:t>
      </w:r>
      <w:r>
        <w:rPr>
          <w:color w:val="231F20"/>
          <w:spacing w:val="16"/>
        </w:rPr>
        <w:t> </w:t>
      </w:r>
      <w:r>
        <w:rPr>
          <w:color w:val="231F20"/>
        </w:rPr>
        <w:t>бассейн</w:t>
      </w:r>
      <w:r>
        <w:rPr>
          <w:color w:val="231F20"/>
          <w:spacing w:val="15"/>
        </w:rPr>
        <w:t> </w:t>
      </w:r>
      <w:r>
        <w:rPr>
          <w:color w:val="231F20"/>
        </w:rPr>
        <w:t>обычно</w:t>
      </w:r>
      <w:r>
        <w:rPr>
          <w:color w:val="231F20"/>
          <w:spacing w:val="15"/>
        </w:rPr>
        <w:t> </w:t>
      </w:r>
      <w:r>
        <w:rPr>
          <w:color w:val="231F20"/>
        </w:rPr>
        <w:t>имеет</w:t>
      </w:r>
      <w:r>
        <w:rPr>
          <w:color w:val="231F20"/>
          <w:spacing w:val="15"/>
        </w:rPr>
        <w:t> </w:t>
      </w:r>
      <w:r>
        <w:rPr>
          <w:color w:val="231F20"/>
        </w:rPr>
        <w:t>размеры</w:t>
      </w:r>
      <w:r>
        <w:rPr>
          <w:color w:val="231F20"/>
          <w:spacing w:val="15"/>
        </w:rPr>
        <w:t> </w:t>
      </w:r>
      <w:r>
        <w:rPr>
          <w:color w:val="231F20"/>
        </w:rPr>
        <w:t>50</w:t>
      </w:r>
      <w:r>
        <w:rPr>
          <w:color w:val="231F20"/>
          <w:spacing w:val="13"/>
        </w:rPr>
        <w:t> </w:t>
      </w:r>
      <w:r>
        <w:rPr>
          <w:color w:val="231F20"/>
        </w:rPr>
        <w:t>м</w:t>
      </w:r>
      <w:r>
        <w:rPr>
          <w:color w:val="231F20"/>
          <w:spacing w:val="13"/>
        </w:rPr>
        <w:t> </w:t>
      </w:r>
      <w:r>
        <w:rPr>
          <w:color w:val="231F20"/>
        </w:rPr>
        <w:t>×</w:t>
      </w:r>
      <w:r>
        <w:rPr>
          <w:color w:val="231F20"/>
          <w:spacing w:val="13"/>
        </w:rPr>
        <w:t> </w:t>
      </w:r>
      <w:r>
        <w:rPr>
          <w:color w:val="231F20"/>
        </w:rPr>
        <w:t>25</w:t>
      </w:r>
      <w:r>
        <w:rPr>
          <w:color w:val="231F20"/>
          <w:spacing w:val="13"/>
        </w:rPr>
        <w:t> </w:t>
      </w:r>
      <w:r>
        <w:rPr>
          <w:color w:val="231F20"/>
        </w:rPr>
        <w:t>м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и 25 м × 10 м , а помещения для размещения водных объектов имеют высоту не ме-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нее</w:t>
      </w:r>
      <w:r>
        <w:rPr>
          <w:color w:val="231F20"/>
          <w:spacing w:val="-12"/>
        </w:rPr>
        <w:t> </w:t>
      </w:r>
      <w:r>
        <w:rPr>
          <w:color w:val="231F20"/>
        </w:rPr>
        <w:t>6м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низа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-11"/>
        </w:rPr>
        <w:t> </w:t>
      </w:r>
      <w:r>
        <w:rPr>
          <w:color w:val="231F20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</w:rPr>
        <w:t>образом,</w:t>
      </w:r>
      <w:r>
        <w:rPr>
          <w:color w:val="231F20"/>
          <w:spacing w:val="-11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2"/>
        </w:rPr>
        <w:t> </w:t>
      </w:r>
      <w:r>
        <w:rPr>
          <w:color w:val="231F20"/>
        </w:rPr>
        <w:t>большепролетных</w:t>
      </w:r>
      <w:r>
        <w:rPr>
          <w:color w:val="231F20"/>
          <w:spacing w:val="-11"/>
        </w:rPr>
        <w:t> </w:t>
      </w:r>
      <w:r>
        <w:rPr>
          <w:color w:val="231F20"/>
        </w:rPr>
        <w:t>кон-</w:t>
      </w:r>
      <w:r>
        <w:rPr>
          <w:color w:val="231F20"/>
          <w:spacing w:val="-68"/>
        </w:rPr>
        <w:t> </w:t>
      </w:r>
      <w:r>
        <w:rPr>
          <w:color w:val="231F20"/>
        </w:rPr>
        <w:t>струкций</w:t>
      </w:r>
      <w:r>
        <w:rPr>
          <w:color w:val="231F20"/>
          <w:spacing w:val="-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-1"/>
        </w:rPr>
        <w:t> </w:t>
      </w:r>
      <w:r>
        <w:rPr>
          <w:color w:val="231F20"/>
        </w:rPr>
        <w:t>частью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"/>
        </w:rPr>
        <w:t> </w:t>
      </w:r>
      <w:r>
        <w:rPr>
          <w:color w:val="231F20"/>
        </w:rPr>
        <w:t>таких</w:t>
      </w:r>
      <w:r>
        <w:rPr>
          <w:color w:val="231F20"/>
          <w:spacing w:val="-1"/>
        </w:rPr>
        <w:t> </w:t>
      </w:r>
      <w:r>
        <w:rPr>
          <w:color w:val="231F20"/>
        </w:rPr>
        <w:t>центров [2].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Проектирование центров водных видов спорта характерно большим разноо-</w:t>
      </w:r>
      <w:r>
        <w:rPr>
          <w:color w:val="231F20"/>
          <w:spacing w:val="1"/>
        </w:rPr>
        <w:t> </w:t>
      </w:r>
      <w:r>
        <w:rPr>
          <w:color w:val="231F20"/>
        </w:rPr>
        <w:t>бразием</w:t>
      </w:r>
      <w:r>
        <w:rPr>
          <w:color w:val="231F20"/>
          <w:spacing w:val="5"/>
        </w:rPr>
        <w:t> </w:t>
      </w:r>
      <w:r>
        <w:rPr>
          <w:color w:val="231F20"/>
        </w:rPr>
        <w:t>применяемых</w:t>
      </w:r>
      <w:r>
        <w:rPr>
          <w:color w:val="231F20"/>
          <w:spacing w:val="5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6"/>
        </w:rPr>
        <w:t> </w:t>
      </w:r>
      <w:r>
        <w:rPr>
          <w:color w:val="231F20"/>
        </w:rPr>
        <w:t>Повышенный</w:t>
      </w:r>
      <w:r>
        <w:rPr>
          <w:color w:val="231F20"/>
          <w:spacing w:val="5"/>
        </w:rPr>
        <w:t> </w:t>
      </w:r>
      <w:r>
        <w:rPr>
          <w:color w:val="231F20"/>
        </w:rPr>
        <w:t>интерес</w:t>
      </w:r>
      <w:r>
        <w:rPr>
          <w:color w:val="231F20"/>
          <w:spacing w:val="6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5"/>
        </w:rPr>
        <w:t> </w:t>
      </w:r>
      <w:r>
        <w:rPr>
          <w:color w:val="231F20"/>
        </w:rPr>
        <w:t>собой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несущие конструкции покрытий основных залов (залов бассейнов). Самым при-</w:t>
      </w:r>
      <w:r>
        <w:rPr>
          <w:color w:val="231F20"/>
          <w:spacing w:val="-67"/>
        </w:rPr>
        <w:t> </w:t>
      </w:r>
      <w:r>
        <w:rPr>
          <w:color w:val="231F20"/>
        </w:rPr>
        <w:t>меняемым конструктивным решением являются металлические большепролет-</w:t>
      </w:r>
      <w:r>
        <w:rPr>
          <w:color w:val="231F20"/>
          <w:spacing w:val="1"/>
        </w:rPr>
        <w:t> </w:t>
      </w:r>
      <w:r>
        <w:rPr>
          <w:color w:val="231F20"/>
        </w:rPr>
        <w:t>ные конструкции (многопролетные, консольные, пространственные структуры,</w:t>
      </w:r>
      <w:r>
        <w:rPr>
          <w:color w:val="231F20"/>
          <w:spacing w:val="1"/>
        </w:rPr>
        <w:t> </w:t>
      </w:r>
      <w:r>
        <w:rPr>
          <w:color w:val="231F20"/>
        </w:rPr>
        <w:t>мембраны).</w:t>
      </w:r>
      <w:r>
        <w:rPr>
          <w:color w:val="231F20"/>
          <w:spacing w:val="26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26"/>
        </w:rPr>
        <w:t> </w:t>
      </w:r>
      <w:r>
        <w:rPr>
          <w:color w:val="231F20"/>
        </w:rPr>
        <w:t>таких</w:t>
      </w:r>
      <w:r>
        <w:rPr>
          <w:color w:val="231F20"/>
          <w:spacing w:val="26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27"/>
        </w:rPr>
        <w:t> </w:t>
      </w:r>
      <w:r>
        <w:rPr>
          <w:color w:val="231F20"/>
        </w:rPr>
        <w:t>к</w:t>
      </w:r>
      <w:r>
        <w:rPr>
          <w:color w:val="231F20"/>
          <w:spacing w:val="26"/>
        </w:rPr>
        <w:t> </w:t>
      </w:r>
      <w:r>
        <w:rPr>
          <w:color w:val="231F20"/>
        </w:rPr>
        <w:t>покрытию</w:t>
      </w:r>
      <w:r>
        <w:rPr>
          <w:color w:val="231F20"/>
          <w:spacing w:val="26"/>
        </w:rPr>
        <w:t> </w:t>
      </w:r>
      <w:r>
        <w:rPr>
          <w:color w:val="231F20"/>
        </w:rPr>
        <w:t>основных</w:t>
      </w:r>
      <w:r>
        <w:rPr>
          <w:color w:val="231F20"/>
          <w:spacing w:val="26"/>
        </w:rPr>
        <w:t> </w:t>
      </w:r>
      <w:r>
        <w:rPr>
          <w:color w:val="231F20"/>
        </w:rPr>
        <w:t>залов</w:t>
      </w:r>
      <w:r>
        <w:rPr>
          <w:color w:val="231F20"/>
          <w:spacing w:val="27"/>
        </w:rPr>
        <w:t> </w:t>
      </w:r>
      <w:r>
        <w:rPr>
          <w:color w:val="231F20"/>
        </w:rPr>
        <w:t>име-</w:t>
      </w:r>
      <w:r>
        <w:rPr>
          <w:color w:val="231F20"/>
          <w:spacing w:val="-68"/>
        </w:rPr>
        <w:t> </w:t>
      </w:r>
      <w:r>
        <w:rPr>
          <w:color w:val="231F20"/>
        </w:rPr>
        <w:t>ет</w:t>
      </w:r>
      <w:r>
        <w:rPr>
          <w:color w:val="231F20"/>
          <w:spacing w:val="-4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3"/>
        </w:rPr>
        <w:t> </w:t>
      </w:r>
      <w:r>
        <w:rPr>
          <w:color w:val="231F20"/>
        </w:rPr>
        <w:t>нюансы,</w:t>
      </w:r>
      <w:r>
        <w:rPr>
          <w:color w:val="231F20"/>
          <w:spacing w:val="-3"/>
        </w:rPr>
        <w:t> </w:t>
      </w:r>
      <w:r>
        <w:rPr>
          <w:color w:val="231F20"/>
        </w:rPr>
        <w:t>такие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повышенная</w:t>
      </w:r>
      <w:r>
        <w:rPr>
          <w:color w:val="231F20"/>
          <w:spacing w:val="-3"/>
        </w:rPr>
        <w:t> </w:t>
      </w:r>
      <w:r>
        <w:rPr>
          <w:color w:val="231F20"/>
        </w:rPr>
        <w:t>коррозийность</w:t>
      </w:r>
      <w:r>
        <w:rPr>
          <w:color w:val="231F20"/>
          <w:spacing w:val="-3"/>
        </w:rPr>
        <w:t> </w:t>
      </w:r>
      <w:r>
        <w:rPr>
          <w:color w:val="231F20"/>
        </w:rPr>
        <w:t>из-за</w:t>
      </w:r>
      <w:r>
        <w:rPr>
          <w:color w:val="231F20"/>
          <w:spacing w:val="-3"/>
        </w:rPr>
        <w:t> </w:t>
      </w:r>
      <w:r>
        <w:rPr>
          <w:color w:val="231F20"/>
        </w:rPr>
        <w:t>большой</w:t>
      </w:r>
      <w:r>
        <w:rPr>
          <w:color w:val="231F20"/>
          <w:spacing w:val="-3"/>
        </w:rPr>
        <w:t> </w:t>
      </w:r>
      <w:r>
        <w:rPr>
          <w:color w:val="231F20"/>
        </w:rPr>
        <w:t>кон-</w:t>
      </w:r>
      <w:r>
        <w:rPr>
          <w:color w:val="231F20"/>
          <w:spacing w:val="-67"/>
        </w:rPr>
        <w:t> </w:t>
      </w:r>
      <w:r>
        <w:rPr>
          <w:color w:val="231F20"/>
        </w:rPr>
        <w:t>денсация</w:t>
      </w:r>
      <w:r>
        <w:rPr>
          <w:color w:val="231F20"/>
          <w:spacing w:val="-6"/>
        </w:rPr>
        <w:t> </w:t>
      </w:r>
      <w:r>
        <w:rPr>
          <w:color w:val="231F20"/>
        </w:rPr>
        <w:t>паров</w:t>
      </w:r>
      <w:r>
        <w:rPr>
          <w:color w:val="231F20"/>
          <w:spacing w:val="-6"/>
        </w:rPr>
        <w:t> </w:t>
      </w:r>
      <w:r>
        <w:rPr>
          <w:color w:val="231F20"/>
        </w:rPr>
        <w:t>воды.</w:t>
      </w:r>
      <w:r>
        <w:rPr>
          <w:color w:val="231F20"/>
          <w:spacing w:val="-5"/>
        </w:rPr>
        <w:t> </w:t>
      </w:r>
      <w:r>
        <w:rPr>
          <w:color w:val="231F20"/>
        </w:rPr>
        <w:t>Помимо</w:t>
      </w:r>
      <w:r>
        <w:rPr>
          <w:color w:val="231F20"/>
          <w:spacing w:val="-6"/>
        </w:rPr>
        <w:t> </w:t>
      </w:r>
      <w:r>
        <w:rPr>
          <w:color w:val="231F20"/>
        </w:rPr>
        <w:t>металлических</w:t>
      </w:r>
      <w:r>
        <w:rPr>
          <w:color w:val="231F20"/>
          <w:spacing w:val="-5"/>
        </w:rPr>
        <w:t> </w:t>
      </w:r>
      <w:r>
        <w:rPr>
          <w:color w:val="231F20"/>
        </w:rPr>
        <w:t>большую</w:t>
      </w:r>
      <w:r>
        <w:rPr>
          <w:color w:val="231F20"/>
          <w:spacing w:val="-6"/>
        </w:rPr>
        <w:t> </w:t>
      </w:r>
      <w:r>
        <w:rPr>
          <w:color w:val="231F20"/>
        </w:rPr>
        <w:t>популярность</w:t>
      </w:r>
      <w:r>
        <w:rPr>
          <w:color w:val="231F20"/>
          <w:spacing w:val="-5"/>
        </w:rPr>
        <w:t> </w:t>
      </w:r>
      <w:r>
        <w:rPr>
          <w:color w:val="231F20"/>
        </w:rPr>
        <w:t>набирают</w:t>
      </w:r>
      <w:r>
        <w:rPr>
          <w:color w:val="231F20"/>
          <w:spacing w:val="-68"/>
        </w:rPr>
        <w:t> </w:t>
      </w:r>
      <w:r>
        <w:rPr>
          <w:color w:val="231F20"/>
        </w:rPr>
        <w:t>клееные деревянные большепролетные конструкции. Использование таких кон-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струкций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сократить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бюджет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строительно-монтажных</w:t>
      </w:r>
      <w:r>
        <w:rPr>
          <w:color w:val="231F20"/>
          <w:spacing w:val="-16"/>
        </w:rPr>
        <w:t> </w:t>
      </w:r>
      <w:r>
        <w:rPr>
          <w:color w:val="231F20"/>
        </w:rPr>
        <w:t>работ,</w:t>
      </w:r>
      <w:r>
        <w:rPr>
          <w:color w:val="231F20"/>
          <w:spacing w:val="-15"/>
        </w:rPr>
        <w:t> </w:t>
      </w:r>
      <w:r>
        <w:rPr>
          <w:color w:val="231F20"/>
        </w:rPr>
        <w:t>сроки</w:t>
      </w:r>
      <w:r>
        <w:rPr>
          <w:color w:val="231F20"/>
          <w:spacing w:val="-16"/>
        </w:rPr>
        <w:t> </w:t>
      </w:r>
      <w:r>
        <w:rPr>
          <w:color w:val="231F20"/>
        </w:rPr>
        <w:t>воз-</w:t>
      </w:r>
      <w:r>
        <w:rPr>
          <w:color w:val="231F20"/>
          <w:spacing w:val="-68"/>
        </w:rPr>
        <w:t> </w:t>
      </w:r>
      <w:r>
        <w:rPr>
          <w:color w:val="231F20"/>
        </w:rPr>
        <w:t>ведения</w:t>
      </w:r>
      <w:r>
        <w:rPr>
          <w:color w:val="231F20"/>
          <w:spacing w:val="-1"/>
        </w:rPr>
        <w:t> </w:t>
      </w:r>
      <w:r>
        <w:rPr>
          <w:color w:val="231F20"/>
        </w:rPr>
        <w:t>зданий и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Клееные</w:t>
      </w:r>
      <w:r>
        <w:rPr>
          <w:color w:val="231F20"/>
          <w:spacing w:val="-5"/>
        </w:rPr>
        <w:t> </w:t>
      </w:r>
      <w:r>
        <w:rPr>
          <w:color w:val="231F20"/>
        </w:rPr>
        <w:t>деревянные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5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5"/>
        </w:rPr>
        <w:t> </w:t>
      </w:r>
      <w:r>
        <w:rPr>
          <w:color w:val="231F20"/>
        </w:rPr>
        <w:t>изготовления</w:t>
      </w:r>
      <w:r>
        <w:rPr>
          <w:color w:val="231F20"/>
          <w:spacing w:val="-5"/>
        </w:rPr>
        <w:t> </w:t>
      </w:r>
      <w:r>
        <w:rPr>
          <w:color w:val="231F20"/>
        </w:rPr>
        <w:t>очень</w:t>
      </w:r>
      <w:r>
        <w:rPr>
          <w:color w:val="231F20"/>
          <w:spacing w:val="-68"/>
        </w:rPr>
        <w:t> </w:t>
      </w:r>
      <w:r>
        <w:rPr>
          <w:color w:val="231F20"/>
        </w:rPr>
        <w:t>устойчивы к возгоранию и обеспечивают большую надежность при пожаре, чем</w:t>
      </w:r>
      <w:r>
        <w:rPr>
          <w:color w:val="231F20"/>
          <w:spacing w:val="-67"/>
        </w:rPr>
        <w:t> </w:t>
      </w:r>
      <w:r>
        <w:rPr>
          <w:color w:val="231F20"/>
        </w:rPr>
        <w:t>стальные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конструкции.</w:t>
      </w:r>
      <w:r>
        <w:rPr>
          <w:color w:val="231F20"/>
          <w:spacing w:val="-4"/>
        </w:rPr>
        <w:t> </w:t>
      </w:r>
      <w:r>
        <w:rPr>
          <w:color w:val="231F20"/>
        </w:rPr>
        <w:t>Металлические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5"/>
        </w:rPr>
        <w:t> </w:t>
      </w:r>
      <w:r>
        <w:rPr>
          <w:color w:val="231F20"/>
        </w:rPr>
        <w:t>обладают</w:t>
      </w:r>
      <w:r>
        <w:rPr>
          <w:color w:val="231F20"/>
          <w:spacing w:val="-5"/>
        </w:rPr>
        <w:t> </w:t>
      </w:r>
      <w:r>
        <w:rPr>
          <w:color w:val="231F20"/>
        </w:rPr>
        <w:t>большим</w:t>
      </w:r>
      <w:r>
        <w:rPr>
          <w:color w:val="231F20"/>
          <w:spacing w:val="-5"/>
        </w:rPr>
        <w:t> </w:t>
      </w:r>
      <w:r>
        <w:rPr>
          <w:color w:val="231F20"/>
        </w:rPr>
        <w:t>разноо-</w:t>
      </w:r>
      <w:r>
        <w:rPr>
          <w:color w:val="231F20"/>
          <w:spacing w:val="-67"/>
        </w:rPr>
        <w:t> </w:t>
      </w:r>
      <w:r>
        <w:rPr>
          <w:color w:val="231F20"/>
        </w:rPr>
        <w:t>бразием</w:t>
      </w:r>
      <w:r>
        <w:rPr>
          <w:color w:val="231F20"/>
          <w:spacing w:val="-10"/>
        </w:rPr>
        <w:t> </w:t>
      </w:r>
      <w:r>
        <w:rPr>
          <w:color w:val="231F20"/>
        </w:rPr>
        <w:t>своих</w:t>
      </w:r>
      <w:r>
        <w:rPr>
          <w:color w:val="231F20"/>
          <w:spacing w:val="-9"/>
        </w:rPr>
        <w:t> </w:t>
      </w:r>
      <w:r>
        <w:rPr>
          <w:color w:val="231F20"/>
        </w:rPr>
        <w:t>систем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9"/>
        </w:rPr>
        <w:t> </w:t>
      </w:r>
      <w:r>
        <w:rPr>
          <w:color w:val="231F20"/>
        </w:rPr>
        <w:t>форм:</w:t>
      </w:r>
      <w:r>
        <w:rPr>
          <w:color w:val="231F20"/>
          <w:spacing w:val="-9"/>
        </w:rPr>
        <w:t> </w:t>
      </w:r>
      <w:r>
        <w:rPr>
          <w:color w:val="231F20"/>
        </w:rPr>
        <w:t>балочные,</w:t>
      </w:r>
      <w:r>
        <w:rPr>
          <w:color w:val="231F20"/>
          <w:spacing w:val="-8"/>
        </w:rPr>
        <w:t> </w:t>
      </w:r>
      <w:r>
        <w:rPr>
          <w:color w:val="231F20"/>
        </w:rPr>
        <w:t>рамные,</w:t>
      </w:r>
      <w:r>
        <w:rPr>
          <w:color w:val="231F20"/>
          <w:spacing w:val="-10"/>
        </w:rPr>
        <w:t> </w:t>
      </w:r>
      <w:r>
        <w:rPr>
          <w:color w:val="231F20"/>
        </w:rPr>
        <w:t>висячие,</w:t>
      </w:r>
      <w:r>
        <w:rPr>
          <w:color w:val="231F20"/>
          <w:spacing w:val="-9"/>
        </w:rPr>
        <w:t> </w:t>
      </w:r>
      <w:r>
        <w:rPr>
          <w:color w:val="231F20"/>
        </w:rPr>
        <w:t>ком-</w:t>
      </w:r>
      <w:r>
        <w:rPr>
          <w:color w:val="231F20"/>
          <w:spacing w:val="-68"/>
        </w:rPr>
        <w:t> </w:t>
      </w:r>
      <w:r>
        <w:rPr>
          <w:color w:val="231F20"/>
        </w:rPr>
        <w:t>бинированные и арочные системы. При этом стальные большепролетные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струкции могут быть плоскими и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пространственными.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spacing w:val="-1"/>
        </w:rPr>
        <w:t>Стоит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понимать,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пластика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геометрия</w:t>
      </w:r>
      <w:r>
        <w:rPr>
          <w:color w:val="231F20"/>
          <w:spacing w:val="-17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5"/>
        </w:rPr>
        <w:t> </w:t>
      </w:r>
      <w:r>
        <w:rPr>
          <w:color w:val="231F20"/>
        </w:rPr>
        <w:t>центра</w:t>
      </w:r>
      <w:r>
        <w:rPr>
          <w:color w:val="231F20"/>
          <w:spacing w:val="-16"/>
        </w:rPr>
        <w:t> </w:t>
      </w:r>
      <w:r>
        <w:rPr>
          <w:color w:val="231F20"/>
        </w:rPr>
        <w:t>водных</w:t>
      </w:r>
      <w:r>
        <w:rPr>
          <w:color w:val="231F20"/>
          <w:spacing w:val="-16"/>
        </w:rPr>
        <w:t> </w:t>
      </w:r>
      <w:r>
        <w:rPr>
          <w:color w:val="231F20"/>
        </w:rPr>
        <w:t>видов</w:t>
      </w:r>
      <w:r>
        <w:rPr>
          <w:color w:val="231F20"/>
          <w:spacing w:val="-68"/>
        </w:rPr>
        <w:t> </w:t>
      </w:r>
      <w:r>
        <w:rPr>
          <w:color w:val="231F20"/>
        </w:rPr>
        <w:t>спорта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совокупности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цветовым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материальным</w:t>
      </w:r>
      <w:r>
        <w:rPr>
          <w:color w:val="231F20"/>
          <w:spacing w:val="-15"/>
        </w:rPr>
        <w:t> </w:t>
      </w:r>
      <w:r>
        <w:rPr>
          <w:color w:val="231F20"/>
        </w:rPr>
        <w:t>решением</w:t>
      </w:r>
      <w:r>
        <w:rPr>
          <w:color w:val="231F20"/>
          <w:spacing w:val="-14"/>
        </w:rPr>
        <w:t> </w:t>
      </w:r>
      <w:r>
        <w:rPr>
          <w:color w:val="231F20"/>
        </w:rPr>
        <w:t>позволит</w:t>
      </w:r>
      <w:r>
        <w:rPr>
          <w:color w:val="231F20"/>
          <w:spacing w:val="-14"/>
        </w:rPr>
        <w:t> </w:t>
      </w:r>
      <w:r>
        <w:rPr>
          <w:color w:val="231F20"/>
        </w:rPr>
        <w:t>четко</w:t>
      </w:r>
      <w:r>
        <w:rPr>
          <w:color w:val="231F20"/>
          <w:spacing w:val="-15"/>
        </w:rPr>
        <w:t> </w:t>
      </w:r>
      <w:r>
        <w:rPr>
          <w:color w:val="231F20"/>
        </w:rPr>
        <w:t>за-</w:t>
      </w:r>
      <w:r>
        <w:rPr>
          <w:color w:val="231F20"/>
          <w:spacing w:val="-67"/>
        </w:rPr>
        <w:t> </w:t>
      </w:r>
      <w:r>
        <w:rPr>
          <w:color w:val="231F20"/>
        </w:rPr>
        <w:t>явить функциональные особенности объекта и отрегулировать влияние различ-</w:t>
      </w:r>
      <w:r>
        <w:rPr>
          <w:color w:val="231F20"/>
          <w:spacing w:val="1"/>
        </w:rPr>
        <w:t> </w:t>
      </w:r>
      <w:r>
        <w:rPr>
          <w:color w:val="231F20"/>
        </w:rPr>
        <w:t>ных планировочных зон на эмоциональную и физическую активность посетите-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лей.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Этот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факт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подтверждают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слова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известного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американского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архитектора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Луиса</w:t>
      </w:r>
      <w:r>
        <w:rPr>
          <w:color w:val="231F20"/>
          <w:spacing w:val="-68"/>
        </w:rPr>
        <w:t> </w:t>
      </w:r>
      <w:r>
        <w:rPr>
          <w:color w:val="231F20"/>
        </w:rPr>
        <w:t>Салливана:</w:t>
      </w:r>
      <w:r>
        <w:rPr>
          <w:color w:val="231F20"/>
          <w:spacing w:val="-1"/>
        </w:rPr>
        <w:t> </w:t>
      </w:r>
      <w:r>
        <w:rPr>
          <w:color w:val="231F20"/>
        </w:rPr>
        <w:t>«форму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архитектуры определяет</w:t>
      </w:r>
      <w:r>
        <w:rPr>
          <w:color w:val="231F20"/>
          <w:spacing w:val="-1"/>
        </w:rPr>
        <w:t> </w:t>
      </w:r>
      <w:r>
        <w:rPr>
          <w:color w:val="231F20"/>
        </w:rPr>
        <w:t>функция»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Образные, конструктивные и пластические решения здания или сооружения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основными</w:t>
      </w:r>
      <w:r>
        <w:rPr>
          <w:color w:val="231F20"/>
          <w:spacing w:val="-16"/>
        </w:rPr>
        <w:t> </w:t>
      </w:r>
      <w:r>
        <w:rPr>
          <w:color w:val="231F20"/>
        </w:rPr>
        <w:t>факторами</w:t>
      </w:r>
      <w:r>
        <w:rPr>
          <w:color w:val="231F20"/>
          <w:spacing w:val="-1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-17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6"/>
        </w:rPr>
        <w:t> </w:t>
      </w:r>
      <w:r>
        <w:rPr>
          <w:color w:val="231F20"/>
        </w:rPr>
        <w:t>центров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водных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видов.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Тип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конструкции,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ритм,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фактура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цвет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подчиняют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инте-</w:t>
      </w:r>
      <w:r>
        <w:rPr>
          <w:color w:val="231F20"/>
          <w:spacing w:val="-68"/>
        </w:rPr>
        <w:t> </w:t>
      </w:r>
      <w:r>
        <w:rPr>
          <w:color w:val="231F20"/>
        </w:rPr>
        <w:t>рьер большепролетного центрального зала – бассейна. Бассейн – это помещение</w:t>
      </w:r>
      <w:r>
        <w:rPr>
          <w:color w:val="231F20"/>
          <w:spacing w:val="-68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высокими</w:t>
      </w:r>
      <w:r>
        <w:rPr>
          <w:color w:val="231F20"/>
          <w:spacing w:val="-14"/>
        </w:rPr>
        <w:t> </w:t>
      </w:r>
      <w:r>
        <w:rPr>
          <w:color w:val="231F20"/>
        </w:rPr>
        <w:t>требованиями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внутреннему</w:t>
      </w:r>
      <w:r>
        <w:rPr>
          <w:color w:val="231F20"/>
          <w:spacing w:val="-13"/>
        </w:rPr>
        <w:t> </w:t>
      </w:r>
      <w:r>
        <w:rPr>
          <w:color w:val="231F20"/>
        </w:rPr>
        <w:t>микроклимату.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</w:rPr>
        <w:t>условиях</w:t>
      </w:r>
      <w:r>
        <w:rPr>
          <w:color w:val="231F20"/>
          <w:spacing w:val="-13"/>
        </w:rPr>
        <w:t> </w:t>
      </w:r>
      <w:r>
        <w:rPr>
          <w:color w:val="231F20"/>
        </w:rPr>
        <w:t>часто</w:t>
      </w:r>
      <w:r>
        <w:rPr>
          <w:color w:val="231F20"/>
          <w:spacing w:val="-68"/>
        </w:rPr>
        <w:t> </w:t>
      </w:r>
      <w:r>
        <w:rPr>
          <w:color w:val="231F20"/>
        </w:rPr>
        <w:t>применяемой интерьерной конструкцией является подвесной потолок, который</w:t>
      </w:r>
      <w:r>
        <w:rPr>
          <w:color w:val="231F20"/>
          <w:spacing w:val="1"/>
        </w:rPr>
        <w:t> </w:t>
      </w:r>
      <w:r>
        <w:rPr>
          <w:color w:val="231F20"/>
        </w:rPr>
        <w:t>своей</w:t>
      </w:r>
      <w:r>
        <w:rPr>
          <w:color w:val="231F20"/>
          <w:spacing w:val="-1"/>
        </w:rPr>
        <w:t> </w:t>
      </w:r>
      <w:r>
        <w:rPr>
          <w:color w:val="231F20"/>
        </w:rPr>
        <w:t>формой</w:t>
      </w:r>
      <w:r>
        <w:rPr>
          <w:color w:val="231F20"/>
          <w:spacing w:val="-1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может</w:t>
      </w:r>
      <w:r>
        <w:rPr>
          <w:color w:val="231F20"/>
          <w:spacing w:val="-1"/>
        </w:rPr>
        <w:t> </w:t>
      </w:r>
      <w:r>
        <w:rPr>
          <w:color w:val="231F20"/>
        </w:rPr>
        <w:t>задавать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1"/>
        </w:rPr>
        <w:t> </w:t>
      </w:r>
      <w:r>
        <w:rPr>
          <w:color w:val="231F20"/>
        </w:rPr>
        <w:t>образ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2"/>
        </w:rPr>
        <w:t>Такие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архитектурные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связаны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тем,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центр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водных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видов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спорта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67"/>
        </w:rPr>
        <w:t> </w:t>
      </w:r>
      <w:r>
        <w:rPr>
          <w:color w:val="231F20"/>
        </w:rPr>
        <w:t>это «искусственная среда обитания человека, созданная для его оздоровления».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вертикальных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ограждающих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конструкций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широко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применя-</w:t>
      </w:r>
      <w:r>
        <w:rPr>
          <w:color w:val="231F20"/>
          <w:spacing w:val="-68"/>
        </w:rPr>
        <w:t> </w:t>
      </w:r>
      <w:r>
        <w:rPr>
          <w:color w:val="231F20"/>
        </w:rPr>
        <w:t>ется</w:t>
      </w:r>
      <w:r>
        <w:rPr>
          <w:color w:val="231F20"/>
          <w:spacing w:val="-11"/>
        </w:rPr>
        <w:t> </w:t>
      </w:r>
      <w:r>
        <w:rPr>
          <w:color w:val="231F20"/>
        </w:rPr>
        <w:t>метод</w:t>
      </w:r>
      <w:r>
        <w:rPr>
          <w:color w:val="231F20"/>
          <w:spacing w:val="-11"/>
        </w:rPr>
        <w:t> </w:t>
      </w:r>
      <w:r>
        <w:rPr>
          <w:color w:val="231F20"/>
        </w:rPr>
        <w:t>сплошного</w:t>
      </w:r>
      <w:r>
        <w:rPr>
          <w:color w:val="231F20"/>
          <w:spacing w:val="-11"/>
        </w:rPr>
        <w:t> </w:t>
      </w:r>
      <w:r>
        <w:rPr>
          <w:color w:val="231F20"/>
        </w:rPr>
        <w:t>остекления.</w:t>
      </w:r>
      <w:r>
        <w:rPr>
          <w:color w:val="231F20"/>
          <w:spacing w:val="-11"/>
        </w:rPr>
        <w:t> </w:t>
      </w:r>
      <w:r>
        <w:rPr>
          <w:color w:val="231F20"/>
        </w:rPr>
        <w:t>Данный</w:t>
      </w:r>
      <w:r>
        <w:rPr>
          <w:color w:val="231F20"/>
          <w:spacing w:val="-11"/>
        </w:rPr>
        <w:t> </w:t>
      </w:r>
      <w:r>
        <w:rPr>
          <w:color w:val="231F20"/>
        </w:rPr>
        <w:t>метод</w:t>
      </w:r>
      <w:r>
        <w:rPr>
          <w:color w:val="231F20"/>
          <w:spacing w:val="-10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целью</w:t>
      </w:r>
      <w:r>
        <w:rPr>
          <w:color w:val="231F20"/>
          <w:spacing w:val="-11"/>
        </w:rPr>
        <w:t> </w:t>
      </w:r>
      <w:r>
        <w:rPr>
          <w:color w:val="231F20"/>
        </w:rPr>
        <w:t>установ-</w:t>
      </w:r>
      <w:r>
        <w:rPr>
          <w:color w:val="231F20"/>
          <w:spacing w:val="-68"/>
        </w:rPr>
        <w:t> </w:t>
      </w:r>
      <w:r>
        <w:rPr>
          <w:color w:val="231F20"/>
        </w:rPr>
        <w:t>ления</w:t>
      </w:r>
      <w:r>
        <w:rPr>
          <w:color w:val="231F20"/>
          <w:spacing w:val="-3"/>
        </w:rPr>
        <w:t> </w:t>
      </w:r>
      <w:r>
        <w:rPr>
          <w:color w:val="231F20"/>
        </w:rPr>
        <w:t>визуальной</w:t>
      </w:r>
      <w:r>
        <w:rPr>
          <w:color w:val="231F20"/>
          <w:spacing w:val="-3"/>
        </w:rPr>
        <w:t> </w:t>
      </w:r>
      <w:r>
        <w:rPr>
          <w:color w:val="231F20"/>
        </w:rPr>
        <w:t>связи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2"/>
        </w:rPr>
        <w:t> </w:t>
      </w:r>
      <w:r>
        <w:rPr>
          <w:color w:val="231F20"/>
        </w:rPr>
        <w:t>объект</w:t>
      </w:r>
      <w:r>
        <w:rPr>
          <w:color w:val="231F20"/>
          <w:spacing w:val="-1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2"/>
        </w:rPr>
        <w:t> </w:t>
      </w:r>
      <w:r>
        <w:rPr>
          <w:color w:val="231F20"/>
        </w:rPr>
        <w:t>средой.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w w:val="95"/>
        </w:rPr>
        <w:t>Архитектурному облику стоит уделять особое внимание, так как именно он об-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ладает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-11"/>
        </w:rPr>
        <w:t> </w:t>
      </w:r>
      <w:r>
        <w:rPr>
          <w:color w:val="231F20"/>
        </w:rPr>
        <w:t>эмоциональное</w:t>
      </w:r>
      <w:r>
        <w:rPr>
          <w:color w:val="231F20"/>
          <w:spacing w:val="-11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11"/>
        </w:rPr>
        <w:t> </w:t>
      </w:r>
      <w:r>
        <w:rPr>
          <w:color w:val="231F20"/>
        </w:rPr>
        <w:t>человека</w:t>
      </w:r>
      <w:r>
        <w:rPr>
          <w:color w:val="231F20"/>
          <w:spacing w:val="-11"/>
        </w:rPr>
        <w:t> </w:t>
      </w:r>
      <w:r>
        <w:rPr>
          <w:color w:val="231F20"/>
        </w:rPr>
        <w:t>вблизи</w:t>
      </w:r>
      <w:r>
        <w:rPr>
          <w:color w:val="231F20"/>
          <w:spacing w:val="-11"/>
        </w:rPr>
        <w:t> </w:t>
      </w:r>
      <w:r>
        <w:rPr>
          <w:color w:val="231F20"/>
        </w:rPr>
        <w:t>объекта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вну-</w:t>
      </w:r>
      <w:r>
        <w:rPr>
          <w:color w:val="231F20"/>
          <w:spacing w:val="-68"/>
        </w:rPr>
        <w:t> </w:t>
      </w:r>
      <w:r>
        <w:rPr>
          <w:color w:val="231F20"/>
        </w:rPr>
        <w:t>три него. Центр водных видов спорта должен нести в себе определенный прооб-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раз,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ассоциирующийся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водой,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физикой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статичном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динамичной</w:t>
      </w:r>
      <w:r>
        <w:rPr>
          <w:color w:val="231F20"/>
          <w:spacing w:val="-16"/>
        </w:rPr>
        <w:t> </w:t>
      </w:r>
      <w:r>
        <w:rPr>
          <w:color w:val="231F20"/>
        </w:rPr>
        <w:t>состоянии,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светопропускной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способностью.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Такими</w:t>
      </w:r>
      <w:r>
        <w:rPr>
          <w:color w:val="231F20"/>
          <w:spacing w:val="-15"/>
        </w:rPr>
        <w:t> </w:t>
      </w:r>
      <w:r>
        <w:rPr>
          <w:color w:val="231F20"/>
        </w:rPr>
        <w:t>образами,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правило,</w:t>
      </w:r>
      <w:r>
        <w:rPr>
          <w:color w:val="231F20"/>
          <w:spacing w:val="-16"/>
        </w:rPr>
        <w:t> </w:t>
      </w:r>
      <w:r>
        <w:rPr>
          <w:color w:val="231F20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</w:rPr>
        <w:t>вол-</w:t>
      </w:r>
      <w:r>
        <w:rPr>
          <w:color w:val="231F20"/>
          <w:spacing w:val="-68"/>
        </w:rPr>
        <w:t> </w:t>
      </w:r>
      <w:r>
        <w:rPr>
          <w:color w:val="231F20"/>
        </w:rPr>
        <w:t>на,</w:t>
      </w:r>
      <w:r>
        <w:rPr>
          <w:color w:val="231F20"/>
          <w:spacing w:val="-2"/>
        </w:rPr>
        <w:t> </w:t>
      </w:r>
      <w:r>
        <w:rPr>
          <w:color w:val="231F20"/>
        </w:rPr>
        <w:t>гладь</w:t>
      </w:r>
      <w:r>
        <w:rPr>
          <w:color w:val="231F20"/>
          <w:spacing w:val="-2"/>
        </w:rPr>
        <w:t> </w:t>
      </w:r>
      <w:r>
        <w:rPr>
          <w:color w:val="231F20"/>
        </w:rPr>
        <w:t>воды,</w:t>
      </w:r>
      <w:r>
        <w:rPr>
          <w:color w:val="231F20"/>
          <w:spacing w:val="-1"/>
        </w:rPr>
        <w:t> </w:t>
      </w:r>
      <w:r>
        <w:rPr>
          <w:color w:val="231F20"/>
        </w:rPr>
        <w:t>корабль,</w:t>
      </w:r>
      <w:r>
        <w:rPr>
          <w:color w:val="231F20"/>
          <w:spacing w:val="-2"/>
        </w:rPr>
        <w:t> </w:t>
      </w:r>
      <w:r>
        <w:rPr>
          <w:color w:val="231F20"/>
        </w:rPr>
        <w:t>палуба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мачта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  <w:spacing w:val="-1"/>
        </w:rPr>
        <w:t>Анализ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отечественного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зарубежного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опыта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6"/>
        </w:rPr>
        <w:t> </w:t>
      </w:r>
      <w:r>
        <w:rPr>
          <w:color w:val="231F20"/>
        </w:rPr>
        <w:t>центров</w:t>
      </w:r>
      <w:r>
        <w:rPr>
          <w:color w:val="231F20"/>
          <w:spacing w:val="-17"/>
        </w:rPr>
        <w:t> </w:t>
      </w:r>
      <w:r>
        <w:rPr>
          <w:color w:val="231F20"/>
        </w:rPr>
        <w:t>водных</w:t>
      </w:r>
      <w:r>
        <w:rPr>
          <w:color w:val="231F20"/>
          <w:spacing w:val="-67"/>
        </w:rPr>
        <w:t> </w:t>
      </w:r>
      <w:r>
        <w:rPr>
          <w:color w:val="231F20"/>
        </w:rPr>
        <w:t>видов</w:t>
      </w:r>
      <w:r>
        <w:rPr>
          <w:color w:val="231F20"/>
          <w:spacing w:val="-2"/>
        </w:rPr>
        <w:t> </w:t>
      </w:r>
      <w:r>
        <w:rPr>
          <w:color w:val="231F20"/>
        </w:rPr>
        <w:t>спорта сформулирован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таблице</w:t>
      </w:r>
      <w:r>
        <w:rPr>
          <w:color w:val="231F20"/>
          <w:spacing w:val="-2"/>
        </w:rPr>
        <w:t> </w:t>
      </w:r>
      <w:r>
        <w:rPr>
          <w:color w:val="231F20"/>
        </w:rPr>
        <w:t>1.</w:t>
      </w:r>
    </w:p>
    <w:p>
      <w:pPr>
        <w:spacing w:before="263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1111" w:right="111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Отечественный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зарубежный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опыт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проектирования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центров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водных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видов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спорта</w:t>
      </w:r>
    </w:p>
    <w:p>
      <w:pPr>
        <w:pStyle w:val="BodyText"/>
        <w:spacing w:before="2"/>
        <w:ind w:left="0"/>
        <w:rPr>
          <w:b/>
          <w:sz w:val="22"/>
        </w:rPr>
      </w:pPr>
    </w:p>
    <w:tbl>
      <w:tblPr>
        <w:tblW w:w="0" w:type="auto"/>
        <w:jc w:val="left"/>
        <w:tblInd w:w="1148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0"/>
        <w:gridCol w:w="1934"/>
        <w:gridCol w:w="2486"/>
        <w:gridCol w:w="2347"/>
        <w:gridCol w:w="1522"/>
      </w:tblGrid>
      <w:tr>
        <w:trPr>
          <w:trHeight w:val="923" w:hRule="atLeast"/>
        </w:trPr>
        <w:tc>
          <w:tcPr>
            <w:tcW w:w="1350" w:type="dxa"/>
          </w:tcPr>
          <w:p>
            <w:pPr>
              <w:pStyle w:val="TableParagraph"/>
              <w:spacing w:line="249" w:lineRule="auto" w:before="188"/>
              <w:ind w:left="244" w:right="55" w:hanging="27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Название,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описание</w:t>
            </w:r>
          </w:p>
        </w:tc>
        <w:tc>
          <w:tcPr>
            <w:tcW w:w="1934" w:type="dxa"/>
          </w:tcPr>
          <w:p>
            <w:pPr>
              <w:pStyle w:val="TableParagraph"/>
              <w:spacing w:line="249" w:lineRule="auto" w:before="188"/>
              <w:ind w:left="570" w:hanging="325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Планировочное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решение</w:t>
            </w:r>
          </w:p>
        </w:tc>
        <w:tc>
          <w:tcPr>
            <w:tcW w:w="2486" w:type="dxa"/>
          </w:tcPr>
          <w:p>
            <w:pPr>
              <w:pStyle w:val="TableParagraph"/>
              <w:spacing w:line="249" w:lineRule="auto" w:before="188"/>
              <w:ind w:left="241" w:firstLine="221"/>
              <w:rPr>
                <w:sz w:val="23"/>
              </w:rPr>
            </w:pPr>
            <w:r>
              <w:rPr>
                <w:color w:val="231F20"/>
                <w:sz w:val="23"/>
              </w:rPr>
              <w:t>Конструктивное/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интерьерное</w:t>
            </w:r>
            <w:r>
              <w:rPr>
                <w:color w:val="231F20"/>
                <w:spacing w:val="1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решение</w:t>
            </w:r>
          </w:p>
        </w:tc>
        <w:tc>
          <w:tcPr>
            <w:tcW w:w="2347" w:type="dxa"/>
          </w:tcPr>
          <w:p>
            <w:pPr>
              <w:pStyle w:val="TableParagraph"/>
              <w:spacing w:before="4"/>
              <w:ind w:left="0"/>
              <w:rPr>
                <w:b/>
                <w:sz w:val="28"/>
              </w:rPr>
            </w:pPr>
          </w:p>
          <w:p>
            <w:pPr>
              <w:pStyle w:val="TableParagraph"/>
              <w:ind w:left="581"/>
              <w:rPr>
                <w:sz w:val="23"/>
              </w:rPr>
            </w:pPr>
            <w:r>
              <w:rPr>
                <w:color w:val="231F20"/>
                <w:sz w:val="23"/>
              </w:rPr>
              <w:t>Архитектура</w:t>
            </w:r>
          </w:p>
        </w:tc>
        <w:tc>
          <w:tcPr>
            <w:tcW w:w="1522" w:type="dxa"/>
          </w:tcPr>
          <w:p>
            <w:pPr>
              <w:pStyle w:val="TableParagraph"/>
              <w:spacing w:line="249" w:lineRule="auto" w:before="50"/>
              <w:ind w:left="115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Тип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3"/>
                <w:w w:val="95"/>
                <w:sz w:val="23"/>
              </w:rPr>
              <w:t>конструкции </w:t>
            </w:r>
            <w:r>
              <w:rPr>
                <w:color w:val="231F20"/>
                <w:spacing w:val="-2"/>
                <w:w w:val="95"/>
                <w:sz w:val="23"/>
              </w:rPr>
              <w:t>/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образ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здания</w:t>
            </w:r>
          </w:p>
        </w:tc>
      </w:tr>
      <w:tr>
        <w:trPr>
          <w:trHeight w:val="2347" w:hRule="atLeast"/>
        </w:trPr>
        <w:tc>
          <w:tcPr>
            <w:tcW w:w="1350" w:type="dxa"/>
          </w:tcPr>
          <w:p>
            <w:pPr>
              <w:pStyle w:val="TableParagraph"/>
              <w:spacing w:line="249" w:lineRule="auto" w:before="50"/>
              <w:ind w:right="344"/>
              <w:rPr>
                <w:sz w:val="23"/>
              </w:rPr>
            </w:pPr>
            <w:r>
              <w:rPr>
                <w:color w:val="231F20"/>
                <w:sz w:val="23"/>
              </w:rPr>
              <w:t>Центр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водных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видов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спорта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Хуанлун,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6"/>
                <w:w w:val="95"/>
                <w:sz w:val="23"/>
              </w:rPr>
              <w:t>Ханчжоу,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Китай</w:t>
            </w:r>
          </w:p>
        </w:tc>
        <w:tc>
          <w:tcPr>
            <w:tcW w:w="1934" w:type="dxa"/>
          </w:tcPr>
          <w:p>
            <w:pPr>
              <w:pStyle w:val="TableParagraph"/>
              <w:spacing w:before="2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26592" cy="1356359"/>
                  <wp:effectExtent l="0" t="0" r="0" b="0"/>
                  <wp:docPr id="235" name="image11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" name="image117.jpe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592" cy="1356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486" w:type="dxa"/>
          </w:tcPr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7"/>
              <w:ind w:left="0"/>
              <w:rPr>
                <w:b/>
                <w:sz w:val="14"/>
              </w:rPr>
            </w:pPr>
          </w:p>
          <w:p>
            <w:pPr>
              <w:pStyle w:val="TableParagraph"/>
              <w:ind w:left="11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26463" cy="984503"/>
                  <wp:effectExtent l="0" t="0" r="0" b="0"/>
                  <wp:docPr id="237" name="image11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" name="image118.jpe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463" cy="984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347" w:type="dxa"/>
          </w:tcPr>
          <w:p>
            <w:pPr>
              <w:pStyle w:val="TableParagraph"/>
              <w:spacing w:before="4"/>
              <w:ind w:left="0"/>
              <w:rPr>
                <w:b/>
                <w:sz w:val="13"/>
              </w:rPr>
            </w:pPr>
          </w:p>
          <w:p>
            <w:pPr>
              <w:pStyle w:val="TableParagraph"/>
              <w:ind w:left="1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61872" cy="1292352"/>
                  <wp:effectExtent l="0" t="0" r="0" b="0"/>
                  <wp:docPr id="239" name="image11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" name="image119.jpe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72" cy="1292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22" w:type="dxa"/>
          </w:tcPr>
          <w:p>
            <w:pPr>
              <w:pStyle w:val="TableParagraph"/>
              <w:spacing w:line="249" w:lineRule="auto" w:before="50"/>
              <w:ind w:right="255"/>
              <w:rPr>
                <w:sz w:val="23"/>
              </w:rPr>
            </w:pPr>
            <w:r>
              <w:rPr>
                <w:color w:val="231F20"/>
                <w:sz w:val="23"/>
              </w:rPr>
              <w:t>Система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стальных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ферм</w:t>
            </w:r>
            <w:r>
              <w:rPr>
                <w:color w:val="231F20"/>
                <w:spacing w:val="7"/>
                <w:sz w:val="23"/>
              </w:rPr>
              <w:t> </w:t>
            </w:r>
            <w:r>
              <w:rPr>
                <w:color w:val="231F20"/>
                <w:sz w:val="23"/>
              </w:rPr>
              <w:t>/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3"/>
                <w:w w:val="95"/>
                <w:sz w:val="23"/>
              </w:rPr>
              <w:t>образ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волны</w:t>
            </w:r>
          </w:p>
        </w:tc>
      </w:tr>
      <w:tr>
        <w:trPr>
          <w:trHeight w:val="2198" w:hRule="atLeast"/>
        </w:trPr>
        <w:tc>
          <w:tcPr>
            <w:tcW w:w="1350" w:type="dxa"/>
          </w:tcPr>
          <w:p>
            <w:pPr>
              <w:pStyle w:val="TableParagraph"/>
              <w:spacing w:line="249" w:lineRule="auto" w:before="50"/>
              <w:ind w:right="55"/>
              <w:rPr>
                <w:sz w:val="23"/>
              </w:rPr>
            </w:pPr>
            <w:r>
              <w:rPr>
                <w:color w:val="231F20"/>
                <w:sz w:val="23"/>
              </w:rPr>
              <w:t>Плаватель-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ный бассейн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Paracelsus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Bad &amp;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Kurhaus,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Зальцбург,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Австрия</w:t>
            </w:r>
          </w:p>
        </w:tc>
        <w:tc>
          <w:tcPr>
            <w:tcW w:w="1934" w:type="dxa"/>
          </w:tcPr>
          <w:p>
            <w:pPr>
              <w:pStyle w:val="TableParagraph"/>
              <w:spacing w:before="2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4665" cy="1243584"/>
                  <wp:effectExtent l="0" t="0" r="0" b="0"/>
                  <wp:docPr id="241" name="image12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" name="image120.jpe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665" cy="124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486" w:type="dxa"/>
          </w:tcPr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9"/>
              <w:ind w:left="0"/>
              <w:rPr>
                <w:b/>
                <w:sz w:val="12"/>
              </w:rPr>
            </w:pPr>
          </w:p>
          <w:p>
            <w:pPr>
              <w:pStyle w:val="TableParagraph"/>
              <w:ind w:left="1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77706" cy="917448"/>
                  <wp:effectExtent l="0" t="0" r="0" b="0"/>
                  <wp:docPr id="243" name="image12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" name="image121.jpe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706" cy="917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347" w:type="dxa"/>
          </w:tcPr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ind w:left="0"/>
              <w:rPr>
                <w:b/>
                <w:sz w:val="13"/>
              </w:rPr>
            </w:pPr>
          </w:p>
          <w:p>
            <w:pPr>
              <w:pStyle w:val="TableParagraph"/>
              <w:ind w:left="9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68552" cy="911351"/>
                  <wp:effectExtent l="0" t="0" r="0" b="0"/>
                  <wp:docPr id="245" name="image12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" name="image122.jpe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552" cy="91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22" w:type="dxa"/>
          </w:tcPr>
          <w:p>
            <w:pPr>
              <w:pStyle w:val="TableParagraph"/>
              <w:spacing w:line="249" w:lineRule="auto" w:before="50"/>
              <w:ind w:right="208"/>
              <w:jc w:val="both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Плоскостная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конструкция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с подвесным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потолком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/</w:t>
            </w:r>
          </w:p>
          <w:p>
            <w:pPr>
              <w:pStyle w:val="TableParagraph"/>
              <w:spacing w:line="249" w:lineRule="auto" w:before="4"/>
              <w:ind w:right="48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образ волную-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щейся глади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воды</w:t>
            </w:r>
          </w:p>
        </w:tc>
      </w:tr>
      <w:tr>
        <w:trPr>
          <w:trHeight w:val="2482" w:hRule="atLeast"/>
        </w:trPr>
        <w:tc>
          <w:tcPr>
            <w:tcW w:w="1350" w:type="dxa"/>
          </w:tcPr>
          <w:p>
            <w:pPr>
              <w:pStyle w:val="TableParagraph"/>
              <w:spacing w:line="249" w:lineRule="auto" w:before="50"/>
              <w:ind w:right="204"/>
              <w:rPr>
                <w:sz w:val="23"/>
              </w:rPr>
            </w:pPr>
            <w:r>
              <w:rPr>
                <w:color w:val="231F20"/>
                <w:spacing w:val="-3"/>
                <w:w w:val="95"/>
                <w:sz w:val="23"/>
              </w:rPr>
              <w:t>Дворец </w:t>
            </w:r>
            <w:r>
              <w:rPr>
                <w:color w:val="231F20"/>
                <w:spacing w:val="-2"/>
                <w:w w:val="95"/>
                <w:sz w:val="23"/>
              </w:rPr>
              <w:t>во-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дных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видов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спорта,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Казань,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Россия</w:t>
            </w:r>
          </w:p>
        </w:tc>
        <w:tc>
          <w:tcPr>
            <w:tcW w:w="1934" w:type="dxa"/>
          </w:tcPr>
          <w:p>
            <w:pPr>
              <w:pStyle w:val="TableParagraph"/>
              <w:spacing w:before="2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51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9107" cy="1438656"/>
                  <wp:effectExtent l="0" t="0" r="0" b="0"/>
                  <wp:docPr id="247" name="image1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" name="image123.pn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07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486" w:type="dxa"/>
          </w:tcPr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84376" cy="981455"/>
                  <wp:effectExtent l="0" t="0" r="0" b="0"/>
                  <wp:docPr id="249" name="image12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" name="image124.jpe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376" cy="9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347" w:type="dxa"/>
          </w:tcPr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5"/>
              <w:ind w:left="0"/>
              <w:rPr>
                <w:b/>
                <w:sz w:val="13"/>
              </w:rPr>
            </w:pPr>
          </w:p>
          <w:p>
            <w:pPr>
              <w:pStyle w:val="TableParagraph"/>
              <w:ind w:left="1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31976" cy="795527"/>
                  <wp:effectExtent l="0" t="0" r="0" b="0"/>
                  <wp:docPr id="251" name="image12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" name="image125.jpe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976" cy="795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22" w:type="dxa"/>
          </w:tcPr>
          <w:p>
            <w:pPr>
              <w:pStyle w:val="TableParagraph"/>
              <w:spacing w:line="249" w:lineRule="auto" w:before="50"/>
              <w:ind w:right="90"/>
              <w:rPr>
                <w:sz w:val="23"/>
              </w:rPr>
            </w:pPr>
            <w:r>
              <w:rPr>
                <w:color w:val="231F20"/>
                <w:sz w:val="23"/>
              </w:rPr>
              <w:t>Дерево-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клееные арки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из парных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изогнутых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ригелей /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образ волны,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выступающей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части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корабля</w:t>
            </w:r>
          </w:p>
        </w:tc>
      </w:tr>
      <w:tr>
        <w:trPr>
          <w:trHeight w:val="2482" w:hRule="atLeast"/>
        </w:trPr>
        <w:tc>
          <w:tcPr>
            <w:tcW w:w="1350" w:type="dxa"/>
          </w:tcPr>
          <w:p>
            <w:pPr>
              <w:pStyle w:val="TableParagraph"/>
              <w:spacing w:line="249" w:lineRule="auto" w:before="50"/>
              <w:ind w:right="55"/>
              <w:rPr>
                <w:sz w:val="23"/>
              </w:rPr>
            </w:pPr>
            <w:r>
              <w:rPr>
                <w:color w:val="231F20"/>
                <w:sz w:val="23"/>
              </w:rPr>
              <w:t>Центр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водных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видов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спорта,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Лондон,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Англия</w:t>
            </w:r>
          </w:p>
        </w:tc>
        <w:tc>
          <w:tcPr>
            <w:tcW w:w="1934" w:type="dxa"/>
          </w:tcPr>
          <w:p>
            <w:pPr>
              <w:pStyle w:val="TableParagraph"/>
              <w:spacing w:before="2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3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60704" cy="1414272"/>
                  <wp:effectExtent l="0" t="0" r="0" b="0"/>
                  <wp:docPr id="253" name="image1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" name="image126.pn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704" cy="141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486" w:type="dxa"/>
          </w:tcPr>
          <w:p>
            <w:pPr>
              <w:pStyle w:val="TableParagraph"/>
              <w:spacing w:before="6"/>
              <w:ind w:left="0"/>
              <w:rPr>
                <w:b/>
                <w:sz w:val="17"/>
              </w:rPr>
            </w:pPr>
          </w:p>
          <w:p>
            <w:pPr>
              <w:pStyle w:val="TableParagraph"/>
              <w:ind w:left="2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13688" cy="1319784"/>
                  <wp:effectExtent l="0" t="0" r="0" b="0"/>
                  <wp:docPr id="255" name="image12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" name="image127.jpe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688" cy="1319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347" w:type="dxa"/>
          </w:tcPr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ind w:left="0"/>
              <w:rPr>
                <w:b/>
                <w:sz w:val="12"/>
              </w:rPr>
            </w:pPr>
          </w:p>
          <w:p>
            <w:pPr>
              <w:pStyle w:val="TableParagraph"/>
              <w:ind w:left="16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86255" cy="813815"/>
                  <wp:effectExtent l="0" t="0" r="0" b="0"/>
                  <wp:docPr id="257" name="image12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" name="image128.jpe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255" cy="81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522" w:type="dxa"/>
          </w:tcPr>
          <w:p>
            <w:pPr>
              <w:pStyle w:val="TableParagraph"/>
              <w:spacing w:line="249" w:lineRule="auto" w:before="50"/>
              <w:ind w:right="48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Стальной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каркас</w:t>
            </w:r>
          </w:p>
          <w:p>
            <w:pPr>
              <w:pStyle w:val="TableParagraph"/>
              <w:spacing w:line="249" w:lineRule="auto" w:before="2"/>
              <w:ind w:right="238"/>
              <w:rPr>
                <w:sz w:val="23"/>
              </w:rPr>
            </w:pPr>
            <w:r>
              <w:rPr>
                <w:color w:val="231F20"/>
                <w:spacing w:val="-3"/>
                <w:w w:val="95"/>
                <w:sz w:val="23"/>
              </w:rPr>
              <w:t>на бетонных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опорах /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волнообраз-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ная форма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реки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Ли</w:t>
            </w:r>
          </w:p>
        </w:tc>
      </w:tr>
    </w:tbl>
    <w:p>
      <w:pPr>
        <w:pStyle w:val="BodyText"/>
        <w:spacing w:before="5"/>
        <w:ind w:left="0"/>
        <w:rPr>
          <w:b/>
          <w:sz w:val="26"/>
        </w:rPr>
      </w:pP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Центр</w:t>
      </w:r>
      <w:r>
        <w:rPr>
          <w:color w:val="231F20"/>
          <w:spacing w:val="-8"/>
        </w:rPr>
        <w:t> </w:t>
      </w:r>
      <w:r>
        <w:rPr>
          <w:color w:val="231F20"/>
        </w:rPr>
        <w:t>водных</w:t>
      </w:r>
      <w:r>
        <w:rPr>
          <w:color w:val="231F20"/>
          <w:spacing w:val="-7"/>
        </w:rPr>
        <w:t> </w:t>
      </w:r>
      <w:r>
        <w:rPr>
          <w:color w:val="231F20"/>
        </w:rPr>
        <w:t>видов</w:t>
      </w:r>
      <w:r>
        <w:rPr>
          <w:color w:val="231F20"/>
          <w:spacing w:val="-8"/>
        </w:rPr>
        <w:t> </w:t>
      </w:r>
      <w:r>
        <w:rPr>
          <w:color w:val="231F20"/>
        </w:rPr>
        <w:t>спорта</w:t>
      </w:r>
      <w:r>
        <w:rPr>
          <w:color w:val="231F20"/>
          <w:spacing w:val="-7"/>
        </w:rPr>
        <w:t> </w:t>
      </w:r>
      <w:r>
        <w:rPr>
          <w:color w:val="231F20"/>
        </w:rPr>
        <w:t>Хуанлун,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Китае</w:t>
      </w:r>
      <w:r>
        <w:rPr>
          <w:color w:val="231F20"/>
          <w:spacing w:val="-7"/>
        </w:rPr>
        <w:t> </w:t>
      </w:r>
      <w:r>
        <w:rPr>
          <w:color w:val="231F20"/>
        </w:rPr>
        <w:t>характеризуется</w:t>
      </w:r>
      <w:r>
        <w:rPr>
          <w:color w:val="231F20"/>
          <w:spacing w:val="-8"/>
        </w:rPr>
        <w:t> </w:t>
      </w:r>
      <w:r>
        <w:rPr>
          <w:color w:val="231F20"/>
        </w:rPr>
        <w:t>своей</w:t>
      </w:r>
      <w:r>
        <w:rPr>
          <w:color w:val="231F20"/>
          <w:spacing w:val="-7"/>
        </w:rPr>
        <w:t> </w:t>
      </w:r>
      <w:r>
        <w:rPr>
          <w:color w:val="231F20"/>
        </w:rPr>
        <w:t>природ-</w:t>
      </w:r>
      <w:r>
        <w:rPr>
          <w:color w:val="231F20"/>
          <w:spacing w:val="-68"/>
        </w:rPr>
        <w:t> </w:t>
      </w:r>
      <w:r>
        <w:rPr>
          <w:color w:val="231F20"/>
        </w:rPr>
        <w:t>ной плавной формой, которая может внешне ассоциироваться с волной. Фасад</w:t>
      </w:r>
      <w:r>
        <w:rPr>
          <w:color w:val="231F20"/>
          <w:spacing w:val="1"/>
        </w:rPr>
        <w:t> </w:t>
      </w:r>
      <w:r>
        <w:rPr>
          <w:color w:val="231F20"/>
        </w:rPr>
        <w:t>напрямую отражает внутреннюю функциональную планировку. Пластика зда-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16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17"/>
        </w:rPr>
        <w:t> </w:t>
      </w:r>
      <w:r>
        <w:rPr>
          <w:color w:val="231F20"/>
        </w:rPr>
        <w:t>его</w:t>
      </w:r>
      <w:r>
        <w:rPr>
          <w:color w:val="231F20"/>
          <w:spacing w:val="17"/>
        </w:rPr>
        <w:t> </w:t>
      </w:r>
      <w:r>
        <w:rPr>
          <w:color w:val="231F20"/>
        </w:rPr>
        <w:t>конструкцией.</w:t>
      </w:r>
      <w:r>
        <w:rPr>
          <w:color w:val="231F20"/>
          <w:spacing w:val="16"/>
        </w:rPr>
        <w:t> </w:t>
      </w:r>
      <w:r>
        <w:rPr>
          <w:color w:val="231F20"/>
        </w:rPr>
        <w:t>Параметры</w:t>
      </w:r>
      <w:r>
        <w:rPr>
          <w:color w:val="231F20"/>
          <w:spacing w:val="17"/>
        </w:rPr>
        <w:t> </w:t>
      </w:r>
      <w:r>
        <w:rPr>
          <w:color w:val="231F20"/>
        </w:rPr>
        <w:t>основного</w:t>
      </w:r>
      <w:r>
        <w:rPr>
          <w:color w:val="231F20"/>
          <w:spacing w:val="17"/>
        </w:rPr>
        <w:t> </w:t>
      </w:r>
      <w:r>
        <w:rPr>
          <w:color w:val="231F20"/>
        </w:rPr>
        <w:t>зала</w:t>
      </w:r>
      <w:r>
        <w:rPr>
          <w:color w:val="231F20"/>
          <w:spacing w:val="16"/>
        </w:rPr>
        <w:t> </w:t>
      </w:r>
      <w:r>
        <w:rPr>
          <w:color w:val="231F20"/>
        </w:rPr>
        <w:t>здания</w:t>
      </w:r>
      <w:r>
        <w:rPr>
          <w:color w:val="231F20"/>
          <w:spacing w:val="18"/>
        </w:rPr>
        <w:t> </w:t>
      </w:r>
      <w:r>
        <w:rPr>
          <w:color w:val="231F20"/>
        </w:rPr>
        <w:t>опреде-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/>
        <w:jc w:val="both"/>
      </w:pPr>
      <w:r>
        <w:rPr>
          <w:color w:val="231F20"/>
        </w:rPr>
        <w:t>ляются</w:t>
      </w:r>
      <w:r>
        <w:rPr>
          <w:color w:val="231F20"/>
          <w:spacing w:val="-3"/>
        </w:rPr>
        <w:t> </w:t>
      </w:r>
      <w:r>
        <w:rPr>
          <w:color w:val="231F20"/>
        </w:rPr>
        <w:t>размерами</w:t>
      </w:r>
      <w:r>
        <w:rPr>
          <w:color w:val="231F20"/>
          <w:spacing w:val="-4"/>
        </w:rPr>
        <w:t> </w:t>
      </w:r>
      <w:r>
        <w:rPr>
          <w:color w:val="231F20"/>
        </w:rPr>
        <w:t>бассейна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69х26</w:t>
      </w:r>
      <w:r>
        <w:rPr>
          <w:color w:val="231F20"/>
          <w:spacing w:val="-3"/>
        </w:rPr>
        <w:t> </w:t>
      </w:r>
      <w:r>
        <w:rPr>
          <w:color w:val="231F20"/>
        </w:rPr>
        <w:t>м.</w:t>
      </w:r>
      <w:r>
        <w:rPr>
          <w:color w:val="231F20"/>
          <w:spacing w:val="-3"/>
        </w:rPr>
        <w:t> </w:t>
      </w:r>
      <w:r>
        <w:rPr>
          <w:color w:val="231F20"/>
        </w:rPr>
        <w:t>Основная</w:t>
      </w:r>
      <w:r>
        <w:rPr>
          <w:color w:val="231F20"/>
          <w:spacing w:val="-3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3"/>
        </w:rPr>
        <w:t> </w:t>
      </w:r>
      <w:r>
        <w:rPr>
          <w:color w:val="231F20"/>
        </w:rPr>
        <w:t>этого</w:t>
      </w:r>
      <w:r>
        <w:rPr>
          <w:color w:val="231F20"/>
          <w:spacing w:val="-3"/>
        </w:rPr>
        <w:t> </w:t>
      </w:r>
      <w:r>
        <w:rPr>
          <w:color w:val="231F20"/>
        </w:rPr>
        <w:t>центра</w:t>
      </w:r>
      <w:r>
        <w:rPr>
          <w:color w:val="231F20"/>
          <w:spacing w:val="-3"/>
        </w:rPr>
        <w:t> </w:t>
      </w:r>
      <w:r>
        <w:rPr>
          <w:color w:val="231F20"/>
        </w:rPr>
        <w:t>водных</w:t>
      </w:r>
      <w:r>
        <w:rPr>
          <w:color w:val="231F20"/>
          <w:spacing w:val="-68"/>
        </w:rPr>
        <w:t> </w:t>
      </w:r>
      <w:r>
        <w:rPr>
          <w:color w:val="231F20"/>
        </w:rPr>
        <w:t>видов спорта представляет собой систему стальных ферм стальной конструкции</w:t>
      </w:r>
      <w:r>
        <w:rPr>
          <w:color w:val="231F20"/>
          <w:spacing w:val="-68"/>
        </w:rPr>
        <w:t> </w:t>
      </w:r>
      <w:r>
        <w:rPr>
          <w:color w:val="231F20"/>
        </w:rPr>
        <w:t>длиной 74 метра.</w:t>
      </w: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</w:rPr>
        <w:t>Плавательный бассейн </w:t>
      </w:r>
      <w:r>
        <w:rPr>
          <w:i/>
          <w:color w:val="231F20"/>
        </w:rPr>
        <w:t>Paracelsus Bad &amp; Kurhaus </w:t>
      </w:r>
      <w:r>
        <w:rPr>
          <w:color w:val="231F20"/>
        </w:rPr>
        <w:t>в Австрии был задуман как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трехмерный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ладшафт,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образующий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вертикальную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слоистость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фасаде.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дан-</w:t>
      </w:r>
      <w:r>
        <w:rPr>
          <w:color w:val="231F20"/>
          <w:spacing w:val="-67"/>
        </w:rPr>
        <w:t> </w:t>
      </w:r>
      <w:r>
        <w:rPr>
          <w:color w:val="231F20"/>
        </w:rPr>
        <w:t>ного центра характерны плавные линии. Форма остекления ассоциируется с об-</w:t>
      </w:r>
      <w:r>
        <w:rPr>
          <w:color w:val="231F20"/>
          <w:spacing w:val="1"/>
        </w:rPr>
        <w:t> </w:t>
      </w:r>
      <w:r>
        <w:rPr>
          <w:color w:val="231F20"/>
        </w:rPr>
        <w:t>разом</w:t>
      </w:r>
      <w:r>
        <w:rPr>
          <w:color w:val="231F20"/>
          <w:spacing w:val="19"/>
        </w:rPr>
        <w:t> </w:t>
      </w:r>
      <w:r>
        <w:rPr>
          <w:color w:val="231F20"/>
        </w:rPr>
        <w:t>волны.</w:t>
      </w:r>
      <w:r>
        <w:rPr>
          <w:color w:val="231F20"/>
          <w:spacing w:val="20"/>
        </w:rPr>
        <w:t> </w:t>
      </w:r>
      <w:r>
        <w:rPr>
          <w:color w:val="231F20"/>
        </w:rPr>
        <w:t>Идея</w:t>
      </w:r>
      <w:r>
        <w:rPr>
          <w:color w:val="231F20"/>
          <w:spacing w:val="19"/>
        </w:rPr>
        <w:t> </w:t>
      </w:r>
      <w:r>
        <w:rPr>
          <w:color w:val="231F20"/>
        </w:rPr>
        <w:t>прозрачности</w:t>
      </w:r>
      <w:r>
        <w:rPr>
          <w:color w:val="231F20"/>
          <w:spacing w:val="20"/>
        </w:rPr>
        <w:t> </w:t>
      </w:r>
      <w:r>
        <w:rPr>
          <w:color w:val="231F20"/>
        </w:rPr>
        <w:t>подчеркивает</w:t>
      </w:r>
      <w:r>
        <w:rPr>
          <w:color w:val="231F20"/>
          <w:spacing w:val="19"/>
        </w:rPr>
        <w:t> </w:t>
      </w:r>
      <w:r>
        <w:rPr>
          <w:color w:val="231F20"/>
        </w:rPr>
        <w:t>идею</w:t>
      </w:r>
      <w:r>
        <w:rPr>
          <w:color w:val="231F20"/>
          <w:spacing w:val="20"/>
        </w:rPr>
        <w:t> </w:t>
      </w:r>
      <w:r>
        <w:rPr>
          <w:color w:val="231F20"/>
        </w:rPr>
        <w:t>плавательной</w:t>
      </w:r>
      <w:r>
        <w:rPr>
          <w:color w:val="231F20"/>
          <w:spacing w:val="19"/>
        </w:rPr>
        <w:t> </w:t>
      </w:r>
      <w:r>
        <w:rPr>
          <w:color w:val="231F20"/>
        </w:rPr>
        <w:t>платформы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интегрирует</w:t>
      </w:r>
      <w:r>
        <w:rPr>
          <w:color w:val="231F20"/>
          <w:spacing w:val="-16"/>
        </w:rPr>
        <w:t> </w:t>
      </w:r>
      <w:r>
        <w:rPr>
          <w:color w:val="231F20"/>
        </w:rPr>
        <w:t>внутреннее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6"/>
        </w:rPr>
        <w:t> </w:t>
      </w:r>
      <w:r>
        <w:rPr>
          <w:color w:val="231F20"/>
        </w:rPr>
        <w:t>среду.</w:t>
      </w:r>
      <w:r>
        <w:rPr>
          <w:color w:val="231F20"/>
          <w:spacing w:val="-16"/>
        </w:rPr>
        <w:t> </w:t>
      </w:r>
      <w:r>
        <w:rPr>
          <w:color w:val="231F20"/>
        </w:rPr>
        <w:t>Покрытие</w:t>
      </w:r>
      <w:r>
        <w:rPr>
          <w:color w:val="231F20"/>
          <w:spacing w:val="-17"/>
        </w:rPr>
        <w:t> </w:t>
      </w:r>
      <w:r>
        <w:rPr>
          <w:color w:val="231F20"/>
        </w:rPr>
        <w:t>основного</w:t>
      </w:r>
      <w:r>
        <w:rPr>
          <w:color w:val="231F20"/>
          <w:spacing w:val="-68"/>
        </w:rPr>
        <w:t> </w:t>
      </w:r>
      <w:r>
        <w:rPr>
          <w:color w:val="231F20"/>
        </w:rPr>
        <w:t>зала</w:t>
      </w:r>
      <w:r>
        <w:rPr>
          <w:color w:val="231F20"/>
          <w:spacing w:val="-3"/>
        </w:rPr>
        <w:t> </w:t>
      </w:r>
      <w:r>
        <w:rPr>
          <w:color w:val="231F20"/>
        </w:rPr>
        <w:t>выполнено</w:t>
      </w:r>
      <w:r>
        <w:rPr>
          <w:color w:val="231F20"/>
          <w:spacing w:val="-2"/>
        </w:rPr>
        <w:t> </w:t>
      </w:r>
      <w:r>
        <w:rPr>
          <w:color w:val="231F20"/>
        </w:rPr>
        <w:t>подвесным</w:t>
      </w:r>
      <w:r>
        <w:rPr>
          <w:color w:val="231F20"/>
          <w:spacing w:val="-1"/>
        </w:rPr>
        <w:t> </w:t>
      </w:r>
      <w:r>
        <w:rPr>
          <w:color w:val="231F20"/>
        </w:rPr>
        <w:t>потолком</w:t>
      </w:r>
      <w:r>
        <w:rPr>
          <w:color w:val="231F20"/>
          <w:spacing w:val="-1"/>
        </w:rPr>
        <w:t> </w:t>
      </w:r>
      <w:r>
        <w:rPr>
          <w:color w:val="231F20"/>
        </w:rPr>
        <w:t>формы</w:t>
      </w:r>
      <w:r>
        <w:rPr>
          <w:color w:val="231F20"/>
          <w:spacing w:val="-1"/>
        </w:rPr>
        <w:t> </w:t>
      </w:r>
      <w:r>
        <w:rPr>
          <w:color w:val="231F20"/>
        </w:rPr>
        <w:t>«волны».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Для создания пластики архитектурного облика дворца водных видов спорта</w:t>
      </w:r>
      <w:r>
        <w:rPr>
          <w:color w:val="231F20"/>
          <w:spacing w:val="1"/>
        </w:rPr>
        <w:t> </w:t>
      </w:r>
      <w:r>
        <w:rPr>
          <w:color w:val="231F20"/>
        </w:rPr>
        <w:t>в России применено инетересное конструктивное решение. В качестве несущих</w:t>
      </w:r>
      <w:r>
        <w:rPr>
          <w:color w:val="231F20"/>
          <w:spacing w:val="-67"/>
        </w:rPr>
        <w:t> </w:t>
      </w:r>
      <w:r>
        <w:rPr>
          <w:color w:val="231F20"/>
        </w:rPr>
        <w:t>элементов используются 3-х шарнирные деревоклееные арки из парных изогну-</w:t>
      </w:r>
      <w:r>
        <w:rPr>
          <w:color w:val="231F20"/>
          <w:spacing w:val="-67"/>
        </w:rPr>
        <w:t> </w:t>
      </w:r>
      <w:r>
        <w:rPr>
          <w:color w:val="231F20"/>
        </w:rPr>
        <w:t>тых ригелей, образующих структуру, напоминающую традиционные для татар-</w:t>
      </w:r>
      <w:r>
        <w:rPr>
          <w:color w:val="231F20"/>
          <w:spacing w:val="1"/>
        </w:rPr>
        <w:t> </w:t>
      </w:r>
      <w:r>
        <w:rPr>
          <w:color w:val="231F20"/>
        </w:rPr>
        <w:t>ской архитектуры стрельчатые арки. На фасадах используется большое количе-</w:t>
      </w:r>
      <w:r>
        <w:rPr>
          <w:color w:val="231F20"/>
          <w:spacing w:val="1"/>
        </w:rPr>
        <w:t> </w:t>
      </w:r>
      <w:r>
        <w:rPr>
          <w:color w:val="231F20"/>
        </w:rPr>
        <w:t>ство</w:t>
      </w:r>
      <w:r>
        <w:rPr>
          <w:color w:val="231F20"/>
          <w:spacing w:val="-3"/>
        </w:rPr>
        <w:t> </w:t>
      </w:r>
      <w:r>
        <w:rPr>
          <w:color w:val="231F20"/>
        </w:rPr>
        <w:t>светопрозрачных</w:t>
      </w:r>
      <w:r>
        <w:rPr>
          <w:color w:val="231F20"/>
          <w:spacing w:val="-3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3"/>
        </w:rPr>
        <w:t> </w:t>
      </w:r>
      <w:r>
        <w:rPr>
          <w:color w:val="231F20"/>
        </w:rPr>
        <w:t>подчеркивает</w:t>
      </w:r>
      <w:r>
        <w:rPr>
          <w:color w:val="231F20"/>
          <w:spacing w:val="-3"/>
        </w:rPr>
        <w:t> </w:t>
      </w:r>
      <w:r>
        <w:rPr>
          <w:color w:val="231F20"/>
        </w:rPr>
        <w:t>образность</w:t>
      </w:r>
      <w:r>
        <w:rPr>
          <w:color w:val="231F20"/>
          <w:spacing w:val="-3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Центр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водных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видов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спорта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Англии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отличается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криволинейной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кры-</w:t>
      </w:r>
      <w:r>
        <w:rPr>
          <w:color w:val="231F20"/>
          <w:spacing w:val="-67"/>
        </w:rPr>
        <w:t> </w:t>
      </w:r>
      <w:r>
        <w:rPr>
          <w:color w:val="231F20"/>
        </w:rPr>
        <w:t>ши, ассоциирущиеся с образом волны, выполнена из стальной структурной кон-</w:t>
      </w:r>
      <w:r>
        <w:rPr>
          <w:color w:val="231F20"/>
          <w:spacing w:val="-67"/>
        </w:rPr>
        <w:t> </w:t>
      </w:r>
      <w:r>
        <w:rPr>
          <w:color w:val="231F20"/>
        </w:rPr>
        <w:t>струкции.</w:t>
      </w:r>
      <w:r>
        <w:rPr>
          <w:color w:val="231F20"/>
          <w:spacing w:val="-13"/>
        </w:rPr>
        <w:t> </w:t>
      </w:r>
      <w:r>
        <w:rPr>
          <w:color w:val="231F20"/>
        </w:rPr>
        <w:t>Скелетная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13"/>
        </w:rPr>
        <w:t> </w:t>
      </w:r>
      <w:r>
        <w:rPr>
          <w:color w:val="231F20"/>
        </w:rPr>
        <w:t>центра</w:t>
      </w:r>
      <w:r>
        <w:rPr>
          <w:color w:val="231F20"/>
          <w:spacing w:val="-13"/>
        </w:rPr>
        <w:t> </w:t>
      </w:r>
      <w:r>
        <w:rPr>
          <w:color w:val="231F20"/>
        </w:rPr>
        <w:t>водных</w:t>
      </w:r>
      <w:r>
        <w:rPr>
          <w:color w:val="231F20"/>
          <w:spacing w:val="-12"/>
        </w:rPr>
        <w:t> </w:t>
      </w:r>
      <w:r>
        <w:rPr>
          <w:color w:val="231F20"/>
        </w:rPr>
        <w:t>видов</w:t>
      </w:r>
      <w:r>
        <w:rPr>
          <w:color w:val="231F20"/>
          <w:spacing w:val="-13"/>
        </w:rPr>
        <w:t> </w:t>
      </w:r>
      <w:r>
        <w:rPr>
          <w:color w:val="231F20"/>
        </w:rPr>
        <w:t>спорта</w:t>
      </w:r>
      <w:r>
        <w:rPr>
          <w:color w:val="231F20"/>
          <w:spacing w:val="-13"/>
        </w:rPr>
        <w:t> </w:t>
      </w:r>
      <w:r>
        <w:rPr>
          <w:color w:val="231F20"/>
        </w:rPr>
        <w:t>опирается</w:t>
      </w:r>
      <w:r>
        <w:rPr>
          <w:color w:val="231F20"/>
          <w:spacing w:val="-13"/>
        </w:rPr>
        <w:t> </w:t>
      </w:r>
      <w:r>
        <w:rPr>
          <w:color w:val="231F20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68"/>
        </w:rPr>
        <w:t> </w:t>
      </w:r>
      <w:r>
        <w:rPr>
          <w:color w:val="231F20"/>
        </w:rPr>
        <w:t>две</w:t>
      </w:r>
      <w:r>
        <w:rPr>
          <w:color w:val="231F20"/>
          <w:spacing w:val="-17"/>
        </w:rPr>
        <w:t> </w:t>
      </w:r>
      <w:r>
        <w:rPr>
          <w:color w:val="231F20"/>
        </w:rPr>
        <w:t>бетонные</w:t>
      </w:r>
      <w:r>
        <w:rPr>
          <w:color w:val="231F20"/>
          <w:spacing w:val="-17"/>
        </w:rPr>
        <w:t> </w:t>
      </w:r>
      <w:r>
        <w:rPr>
          <w:color w:val="231F20"/>
        </w:rPr>
        <w:t>опоры</w:t>
      </w:r>
      <w:r>
        <w:rPr>
          <w:color w:val="231F20"/>
          <w:spacing w:val="-18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северной</w:t>
      </w:r>
      <w:r>
        <w:rPr>
          <w:color w:val="231F20"/>
          <w:spacing w:val="-17"/>
        </w:rPr>
        <w:t> </w:t>
      </w:r>
      <w:r>
        <w:rPr>
          <w:color w:val="231F20"/>
        </w:rPr>
        <w:t>части</w:t>
      </w:r>
      <w:r>
        <w:rPr>
          <w:color w:val="231F20"/>
          <w:spacing w:val="-17"/>
        </w:rPr>
        <w:t> </w:t>
      </w:r>
      <w:r>
        <w:rPr>
          <w:color w:val="231F20"/>
        </w:rPr>
        <w:t>здания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8"/>
        </w:rPr>
        <w:t> </w:t>
      </w:r>
      <w:r>
        <w:rPr>
          <w:color w:val="231F20"/>
        </w:rPr>
        <w:t>стене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8"/>
        </w:rPr>
        <w:t> </w:t>
      </w:r>
      <w:r>
        <w:rPr>
          <w:color w:val="231F20"/>
        </w:rPr>
        <w:t>южном</w:t>
      </w:r>
      <w:r>
        <w:rPr>
          <w:color w:val="231F20"/>
          <w:spacing w:val="-16"/>
        </w:rPr>
        <w:t> </w:t>
      </w:r>
      <w:r>
        <w:rPr>
          <w:color w:val="231F20"/>
        </w:rPr>
        <w:t>конце</w:t>
      </w:r>
      <w:r>
        <w:rPr>
          <w:color w:val="231F20"/>
          <w:spacing w:val="-18"/>
        </w:rPr>
        <w:t> </w:t>
      </w:r>
      <w:r>
        <w:rPr>
          <w:color w:val="231F20"/>
        </w:rPr>
        <w:t>конструк-</w:t>
      </w:r>
      <w:r>
        <w:rPr>
          <w:color w:val="231F20"/>
          <w:spacing w:val="-67"/>
        </w:rPr>
        <w:t> </w:t>
      </w:r>
      <w:r>
        <w:rPr>
          <w:color w:val="231F20"/>
        </w:rPr>
        <w:t>ции</w:t>
      </w:r>
      <w:r>
        <w:rPr>
          <w:color w:val="231F20"/>
          <w:spacing w:val="-2"/>
        </w:rPr>
        <w:t> </w:t>
      </w:r>
      <w:r>
        <w:rPr>
          <w:color w:val="231F20"/>
        </w:rPr>
        <w:t>[6].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Основным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формообразования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центров</w:t>
      </w:r>
      <w:r>
        <w:rPr>
          <w:color w:val="231F20"/>
          <w:spacing w:val="-17"/>
        </w:rPr>
        <w:t> </w:t>
      </w:r>
      <w:r>
        <w:rPr>
          <w:color w:val="231F20"/>
        </w:rPr>
        <w:t>водных</w:t>
      </w:r>
      <w:r>
        <w:rPr>
          <w:color w:val="231F20"/>
          <w:spacing w:val="-16"/>
        </w:rPr>
        <w:t> </w:t>
      </w:r>
      <w:r>
        <w:rPr>
          <w:color w:val="231F20"/>
        </w:rPr>
        <w:t>видов</w:t>
      </w:r>
      <w:r>
        <w:rPr>
          <w:color w:val="231F20"/>
          <w:spacing w:val="-16"/>
        </w:rPr>
        <w:t> </w:t>
      </w:r>
      <w:r>
        <w:rPr>
          <w:color w:val="231F20"/>
        </w:rPr>
        <w:t>спорта</w:t>
      </w:r>
      <w:r>
        <w:rPr>
          <w:color w:val="231F20"/>
          <w:spacing w:val="-17"/>
        </w:rPr>
        <w:t> </w:t>
      </w:r>
      <w:r>
        <w:rPr>
          <w:color w:val="231F20"/>
        </w:rPr>
        <w:t>является</w:t>
      </w:r>
      <w:r>
        <w:rPr>
          <w:color w:val="231F20"/>
          <w:spacing w:val="-67"/>
        </w:rPr>
        <w:t> </w:t>
      </w:r>
      <w:r>
        <w:rPr>
          <w:color w:val="231F20"/>
        </w:rPr>
        <w:t>дигитальный</w:t>
      </w:r>
      <w:r>
        <w:rPr>
          <w:color w:val="231F20"/>
          <w:spacing w:val="-16"/>
        </w:rPr>
        <w:t> </w:t>
      </w:r>
      <w:r>
        <w:rPr>
          <w:color w:val="231F20"/>
        </w:rPr>
        <w:t>метод.</w:t>
      </w:r>
      <w:r>
        <w:rPr>
          <w:color w:val="231F20"/>
          <w:spacing w:val="-15"/>
        </w:rPr>
        <w:t> </w:t>
      </w:r>
      <w:r>
        <w:rPr>
          <w:color w:val="231F20"/>
        </w:rPr>
        <w:t>Главная</w:t>
      </w:r>
      <w:r>
        <w:rPr>
          <w:color w:val="231F20"/>
          <w:spacing w:val="-15"/>
        </w:rPr>
        <w:t> </w:t>
      </w:r>
      <w:r>
        <w:rPr>
          <w:color w:val="231F20"/>
        </w:rPr>
        <w:t>идея</w:t>
      </w:r>
      <w:r>
        <w:rPr>
          <w:color w:val="231F20"/>
          <w:spacing w:val="-15"/>
        </w:rPr>
        <w:t> </w:t>
      </w:r>
      <w:r>
        <w:rPr>
          <w:color w:val="231F20"/>
        </w:rPr>
        <w:t>такого</w:t>
      </w:r>
      <w:r>
        <w:rPr>
          <w:color w:val="231F20"/>
          <w:spacing w:val="-15"/>
        </w:rPr>
        <w:t> </w:t>
      </w:r>
      <w:r>
        <w:rPr>
          <w:color w:val="231F20"/>
        </w:rPr>
        <w:t>метода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идея</w:t>
      </w:r>
      <w:r>
        <w:rPr>
          <w:color w:val="231F20"/>
          <w:spacing w:val="-15"/>
        </w:rPr>
        <w:t> </w:t>
      </w:r>
      <w:r>
        <w:rPr>
          <w:color w:val="231F20"/>
        </w:rPr>
        <w:t>свободной</w:t>
      </w:r>
      <w:r>
        <w:rPr>
          <w:color w:val="231F20"/>
          <w:spacing w:val="-15"/>
        </w:rPr>
        <w:t> </w:t>
      </w:r>
      <w:r>
        <w:rPr>
          <w:color w:val="231F20"/>
        </w:rPr>
        <w:t>формы</w:t>
      </w:r>
      <w:r>
        <w:rPr>
          <w:color w:val="231F20"/>
          <w:spacing w:val="-15"/>
        </w:rPr>
        <w:t> </w:t>
      </w:r>
      <w:r>
        <w:rPr>
          <w:color w:val="231F20"/>
        </w:rPr>
        <w:t>движе-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ния. Основной отличительной чертой, является применение математических алго-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ритмов. Такой метод позволяет грамотно применять различные конструкции и соз-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давать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интересные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центров</w:t>
      </w:r>
      <w:r>
        <w:rPr>
          <w:color w:val="231F20"/>
          <w:spacing w:val="-17"/>
        </w:rPr>
        <w:t> </w:t>
      </w:r>
      <w:r>
        <w:rPr>
          <w:color w:val="231F20"/>
        </w:rPr>
        <w:t>водных</w:t>
      </w:r>
      <w:r>
        <w:rPr>
          <w:color w:val="231F20"/>
          <w:spacing w:val="-15"/>
        </w:rPr>
        <w:t> </w:t>
      </w:r>
      <w:r>
        <w:rPr>
          <w:color w:val="231F20"/>
        </w:rPr>
        <w:t>видов</w:t>
      </w:r>
      <w:r>
        <w:rPr>
          <w:color w:val="231F20"/>
          <w:spacing w:val="-17"/>
        </w:rPr>
        <w:t> </w:t>
      </w:r>
      <w:r>
        <w:rPr>
          <w:color w:val="231F20"/>
        </w:rPr>
        <w:t>спорта.</w:t>
      </w:r>
      <w:r>
        <w:rPr>
          <w:color w:val="231F20"/>
          <w:spacing w:val="-15"/>
        </w:rPr>
        <w:t> </w:t>
      </w:r>
      <w:r>
        <w:rPr>
          <w:color w:val="231F20"/>
        </w:rPr>
        <w:t>Дигитальный</w:t>
      </w:r>
      <w:r>
        <w:rPr>
          <w:color w:val="231F20"/>
          <w:spacing w:val="-16"/>
        </w:rPr>
        <w:t> </w:t>
      </w:r>
      <w:r>
        <w:rPr>
          <w:color w:val="231F20"/>
        </w:rPr>
        <w:t>метод</w:t>
      </w:r>
      <w:r>
        <w:rPr>
          <w:color w:val="231F20"/>
          <w:spacing w:val="-67"/>
        </w:rPr>
        <w:t> </w:t>
      </w:r>
      <w:r>
        <w:rPr>
          <w:color w:val="231F20"/>
        </w:rPr>
        <w:t>проектирования здания оказывает большое влияние на его интерьерную состав-</w:t>
      </w:r>
      <w:r>
        <w:rPr>
          <w:color w:val="231F20"/>
          <w:spacing w:val="-67"/>
        </w:rPr>
        <w:t> </w:t>
      </w:r>
      <w:r>
        <w:rPr>
          <w:color w:val="231F20"/>
        </w:rPr>
        <w:t>ляющую.</w:t>
      </w:r>
      <w:r>
        <w:rPr>
          <w:color w:val="231F20"/>
          <w:spacing w:val="-7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6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5"/>
        </w:rPr>
        <w:t> </w:t>
      </w:r>
      <w:r>
        <w:rPr>
          <w:color w:val="231F20"/>
        </w:rPr>
        <w:t>главными</w:t>
      </w:r>
      <w:r>
        <w:rPr>
          <w:color w:val="231F20"/>
          <w:spacing w:val="-7"/>
        </w:rPr>
        <w:t> </w:t>
      </w:r>
      <w:r>
        <w:rPr>
          <w:color w:val="231F20"/>
        </w:rPr>
        <w:t>интерьерными</w:t>
      </w:r>
      <w:r>
        <w:rPr>
          <w:color w:val="231F20"/>
          <w:spacing w:val="-6"/>
        </w:rPr>
        <w:t> </w:t>
      </w:r>
      <w:r>
        <w:rPr>
          <w:color w:val="231F20"/>
        </w:rPr>
        <w:t>деталями</w:t>
      </w:r>
      <w:r>
        <w:rPr>
          <w:color w:val="231F20"/>
          <w:spacing w:val="-7"/>
        </w:rPr>
        <w:t> </w:t>
      </w:r>
      <w:r>
        <w:rPr>
          <w:color w:val="231F20"/>
        </w:rPr>
        <w:t>[7].</w:t>
      </w:r>
    </w:p>
    <w:p>
      <w:pPr>
        <w:pStyle w:val="Heading3"/>
        <w:spacing w:before="154"/>
        <w:jc w:val="left"/>
      </w:pPr>
      <w:r>
        <w:rPr>
          <w:color w:val="231F20"/>
        </w:rPr>
        <w:t>Выводы</w:t>
      </w:r>
    </w:p>
    <w:p>
      <w:pPr>
        <w:pStyle w:val="ListParagraph"/>
        <w:numPr>
          <w:ilvl w:val="0"/>
          <w:numId w:val="102"/>
        </w:numPr>
        <w:tabs>
          <w:tab w:pos="1801" w:val="left" w:leader="none"/>
        </w:tabs>
        <w:spacing w:line="268" w:lineRule="auto" w:before="38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Уникальность и специфика водной архитектуры достигается в результате си-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pacing w:val="-2"/>
          <w:sz w:val="28"/>
        </w:rPr>
        <w:t>стемного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подхода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к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проектирования,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связи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конструкции-функции-пластики,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кото-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рые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являются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основными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формообразующими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факторами.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Центры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водных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дов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спорта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чаще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всего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представляют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собой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«плавную»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архитектуру.</w:t>
      </w:r>
    </w:p>
    <w:p>
      <w:pPr>
        <w:pStyle w:val="ListParagraph"/>
        <w:numPr>
          <w:ilvl w:val="0"/>
          <w:numId w:val="102"/>
        </w:numPr>
        <w:tabs>
          <w:tab w:pos="1826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Образ воды определяет пластические особенности здания или сооруже-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ния.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Ассоциативные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образы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:вода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статичном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динамичном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состоянии,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корабль.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3"/>
          <w:sz w:val="28"/>
        </w:rPr>
        <w:t>Основным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методом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формообразования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центров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водных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видов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спорта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является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ди-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гитальный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метод.</w:t>
      </w:r>
    </w:p>
    <w:p>
      <w:pPr>
        <w:pStyle w:val="ListParagraph"/>
        <w:numPr>
          <w:ilvl w:val="0"/>
          <w:numId w:val="102"/>
        </w:numPr>
        <w:tabs>
          <w:tab w:pos="1809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Наиболее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распространенным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конструктивным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решением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покрытия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являет-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ся металлические пространственные структуры. В качестве ограждающих кон-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струкций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чаще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всего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применяют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светопрозрачные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отражающие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материалы.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Главными интерьерными компонентами являются сами конструкции и/или под-</w:t>
      </w:r>
      <w:r>
        <w:rPr>
          <w:color w:val="231F20"/>
          <w:spacing w:val="-67"/>
        </w:rPr>
        <w:t> </w:t>
      </w:r>
      <w:r>
        <w:rPr>
          <w:color w:val="231F20"/>
        </w:rPr>
        <w:t>весной</w:t>
      </w:r>
      <w:r>
        <w:rPr>
          <w:color w:val="231F20"/>
          <w:spacing w:val="-1"/>
        </w:rPr>
        <w:t> </w:t>
      </w:r>
      <w:r>
        <w:rPr>
          <w:color w:val="231F20"/>
        </w:rPr>
        <w:t>потолок.</w:t>
      </w:r>
    </w:p>
    <w:p>
      <w:pPr>
        <w:pStyle w:val="ListParagraph"/>
        <w:numPr>
          <w:ilvl w:val="0"/>
          <w:numId w:val="102"/>
        </w:numPr>
        <w:tabs>
          <w:tab w:pos="1807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Архитектура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интерьер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центров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водных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видов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спорта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обладает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определен-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ным эмоциональным воздействием на людей в структуре городского простран-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ства.</w:t>
      </w:r>
      <w:r>
        <w:rPr>
          <w:color w:val="231F20"/>
          <w:spacing w:val="26"/>
          <w:sz w:val="28"/>
        </w:rPr>
        <w:t> </w:t>
      </w:r>
      <w:r>
        <w:rPr>
          <w:color w:val="231F20"/>
          <w:sz w:val="28"/>
        </w:rPr>
        <w:t>Архитектурная</w:t>
      </w:r>
      <w:r>
        <w:rPr>
          <w:color w:val="231F20"/>
          <w:spacing w:val="25"/>
          <w:sz w:val="28"/>
        </w:rPr>
        <w:t> </w:t>
      </w:r>
      <w:r>
        <w:rPr>
          <w:color w:val="231F20"/>
          <w:sz w:val="28"/>
        </w:rPr>
        <w:t>пластика</w:t>
      </w:r>
      <w:r>
        <w:rPr>
          <w:color w:val="231F20"/>
          <w:spacing w:val="26"/>
          <w:sz w:val="28"/>
        </w:rPr>
        <w:t> </w:t>
      </w:r>
      <w:r>
        <w:rPr>
          <w:color w:val="231F20"/>
          <w:sz w:val="28"/>
        </w:rPr>
        <w:t>таких</w:t>
      </w:r>
      <w:r>
        <w:rPr>
          <w:color w:val="231F20"/>
          <w:spacing w:val="27"/>
          <w:sz w:val="28"/>
        </w:rPr>
        <w:t> </w:t>
      </w:r>
      <w:r>
        <w:rPr>
          <w:color w:val="231F20"/>
          <w:sz w:val="28"/>
        </w:rPr>
        <w:t>сооружений</w:t>
      </w:r>
      <w:r>
        <w:rPr>
          <w:color w:val="231F20"/>
          <w:spacing w:val="26"/>
          <w:sz w:val="28"/>
        </w:rPr>
        <w:t> </w:t>
      </w:r>
      <w:r>
        <w:rPr>
          <w:color w:val="231F20"/>
          <w:sz w:val="28"/>
        </w:rPr>
        <w:t>определяется</w:t>
      </w:r>
      <w:r>
        <w:rPr>
          <w:color w:val="231F20"/>
          <w:spacing w:val="27"/>
          <w:sz w:val="28"/>
        </w:rPr>
        <w:t> </w:t>
      </w:r>
      <w:r>
        <w:rPr>
          <w:color w:val="231F20"/>
          <w:sz w:val="28"/>
        </w:rPr>
        <w:t>конструкциями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чаще всего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образно связана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 образом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воды.</w:t>
      </w:r>
    </w:p>
    <w:p>
      <w:pPr>
        <w:pStyle w:val="BodyText"/>
        <w:spacing w:before="6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03"/>
        </w:numPr>
        <w:tabs>
          <w:tab w:pos="1769" w:val="left" w:leader="none"/>
        </w:tabs>
        <w:spacing w:line="249" w:lineRule="auto" w:before="0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Гайворонская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З.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color w:val="231F20"/>
          <w:sz w:val="24"/>
        </w:rPr>
        <w:t>,</w:t>
      </w:r>
      <w:r>
        <w:rPr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Айдарова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z w:val="24"/>
        </w:rPr>
        <w:t>Классификационные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водных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компонен-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тов и структур в формировании архитектурной среды/ З. И. Гайворонская, Г. Н. Айларова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Издательство КГАСУ, 2017 – Текст : электронный – URL: https://cyberleninka.ru/article/n/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klassifikatsionnye-osobennosti-vodnyh-komponentov-i-struktur-v-formirovanii-arhitekturnoy-sredy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08.07.2020).</w:t>
      </w:r>
    </w:p>
    <w:p>
      <w:pPr>
        <w:pStyle w:val="ListParagraph"/>
        <w:numPr>
          <w:ilvl w:val="0"/>
          <w:numId w:val="103"/>
        </w:numPr>
        <w:tabs>
          <w:tab w:pos="1774" w:val="left" w:leader="none"/>
        </w:tabs>
        <w:spacing w:line="249" w:lineRule="auto" w:before="5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Бассейны для плавания : СП 31-113-2004. – М. : Советский спорт, 2005. – (Свод правил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по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проектированию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строительству)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Текст: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электронный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URL:</w:t>
      </w:r>
      <w:r>
        <w:rPr>
          <w:color w:val="231F20"/>
          <w:spacing w:val="-13"/>
          <w:sz w:val="24"/>
        </w:rPr>
        <w:t> </w:t>
      </w:r>
      <w:hyperlink r:id="rId228">
        <w:r>
          <w:rPr>
            <w:color w:val="231F20"/>
            <w:spacing w:val="-1"/>
            <w:sz w:val="24"/>
          </w:rPr>
          <w:t>http://www.stroyplan.ru/docs.</w:t>
        </w:r>
      </w:hyperlink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php?showitem=44390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09.07.2020) – С. 67.</w:t>
      </w:r>
    </w:p>
    <w:p>
      <w:pPr>
        <w:pStyle w:val="ListParagraph"/>
        <w:numPr>
          <w:ilvl w:val="0"/>
          <w:numId w:val="103"/>
        </w:numPr>
        <w:tabs>
          <w:tab w:pos="1771" w:val="left" w:leader="none"/>
        </w:tabs>
        <w:spacing w:line="249" w:lineRule="auto" w:before="3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Глухова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Проектирование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спортивного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водного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Глухова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Пенза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Изд-во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ПГУАС,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2007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непостредственный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99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03"/>
        </w:numPr>
        <w:tabs>
          <w:tab w:pos="1782" w:val="left" w:leader="none"/>
        </w:tabs>
        <w:spacing w:line="249" w:lineRule="auto" w:before="2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Изоитко А. П. </w:t>
      </w:r>
      <w:r>
        <w:rPr>
          <w:color w:val="231F20"/>
          <w:sz w:val="24"/>
        </w:rPr>
        <w:t>Архитектура основных залов спортивных бассейнов / А. П. Изоитко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издание: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Ленинград, 1986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 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непосредственный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166.</w:t>
      </w:r>
    </w:p>
    <w:p>
      <w:pPr>
        <w:pStyle w:val="ListParagraph"/>
        <w:numPr>
          <w:ilvl w:val="0"/>
          <w:numId w:val="103"/>
        </w:numPr>
        <w:tabs>
          <w:tab w:pos="1766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Сапрыкина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Н.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А.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Основы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динамического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формообразования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архитектуре/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Сапры-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кина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непосредственный//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Архитектура-С.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Москва,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2005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312.</w:t>
      </w:r>
    </w:p>
    <w:p>
      <w:pPr>
        <w:pStyle w:val="ListParagraph"/>
        <w:numPr>
          <w:ilvl w:val="0"/>
          <w:numId w:val="103"/>
        </w:numPr>
        <w:tabs>
          <w:tab w:pos="1774" w:val="left" w:leader="none"/>
        </w:tabs>
        <w:spacing w:line="249" w:lineRule="auto" w:before="2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Слюсаренко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Т.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Проблема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формы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функции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современной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Слю-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саренко – Международный научный журнал «Инновационная наука» – Текст : электронный-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2017 – URL: https://cyberleninka.ru/article/n/problema-formy-funktsii-v-sovremennoy-arhitekture/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viewer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08.07.2020).</w:t>
      </w:r>
    </w:p>
    <w:p>
      <w:pPr>
        <w:pStyle w:val="ListParagraph"/>
        <w:numPr>
          <w:ilvl w:val="0"/>
          <w:numId w:val="103"/>
        </w:numPr>
        <w:tabs>
          <w:tab w:pos="1773" w:val="left" w:leader="none"/>
        </w:tabs>
        <w:spacing w:line="249" w:lineRule="auto" w:before="4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Бакшеева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6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объемно-планировочной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структуры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аквазо-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развлекательном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водном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комплексе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Бакшеева.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Изв.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Вузов.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Архитектон: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известия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вузов,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2008.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Текст: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электронный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URL:</w:t>
      </w:r>
      <w:r>
        <w:rPr>
          <w:color w:val="231F20"/>
          <w:spacing w:val="-13"/>
          <w:sz w:val="24"/>
        </w:rPr>
        <w:t> </w:t>
      </w:r>
      <w:hyperlink r:id="rId229">
        <w:r>
          <w:rPr>
            <w:color w:val="231F20"/>
            <w:sz w:val="24"/>
          </w:rPr>
          <w:t>http://archvuz.ru/magazine/Numbers/2008_22</w:t>
        </w:r>
        <w:r>
          <w:rPr>
            <w:color w:val="231F20"/>
            <w:spacing w:val="-12"/>
            <w:sz w:val="24"/>
          </w:rPr>
          <w:t> </w:t>
        </w:r>
      </w:hyperlink>
      <w:r>
        <w:rPr>
          <w:color w:val="231F20"/>
          <w:sz w:val="24"/>
        </w:rPr>
        <w:t>(дата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ращения: 09.07.2020).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711.58</w:t>
      </w:r>
    </w:p>
    <w:p>
      <w:pPr>
        <w:spacing w:line="249" w:lineRule="auto" w:before="12"/>
        <w:ind w:left="1133" w:right="5351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Даниил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Романович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Пригара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5556" w:firstLine="0"/>
        <w:jc w:val="left"/>
        <w:rPr>
          <w:sz w:val="24"/>
        </w:rPr>
      </w:pPr>
      <w:r>
        <w:rPr>
          <w:i/>
          <w:color w:val="231F20"/>
          <w:sz w:val="24"/>
        </w:rPr>
        <w:t>Валерия Михайловна Супранович</w:t>
      </w:r>
      <w:r>
        <w:rPr>
          <w:color w:val="231F20"/>
          <w:sz w:val="24"/>
        </w:rPr>
        <w:t>, кад. арх., 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230">
        <w:r>
          <w:rPr>
            <w:i/>
            <w:color w:val="231F20"/>
            <w:sz w:val="24"/>
          </w:rPr>
          <w:t>prigara-daniil@yandex.r</w:t>
        </w:r>
        <w:r>
          <w:rPr>
            <w:i/>
            <w:color w:val="231F20"/>
            <w:sz w:val="24"/>
            <w:u w:val="single" w:color="231F20"/>
          </w:rPr>
          <w:t>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2753" w:right="2335" w:hanging="390"/>
        <w:jc w:val="left"/>
      </w:pPr>
      <w:r>
        <w:rPr>
          <w:color w:val="231F20"/>
          <w:spacing w:val="-2"/>
        </w:rPr>
        <w:t>АРХИТЕКТУРНО-ХУДОЖЕСТВЕННЫЕ </w:t>
      </w:r>
      <w:r>
        <w:rPr>
          <w:color w:val="231F20"/>
          <w:spacing w:val="-1"/>
        </w:rPr>
        <w:t>ПРИНЦИПЫ</w:t>
      </w:r>
      <w:r>
        <w:rPr>
          <w:color w:val="231F20"/>
          <w:spacing w:val="-67"/>
        </w:rPr>
        <w:t> </w:t>
      </w:r>
      <w:r>
        <w:rPr>
          <w:color w:val="231F20"/>
        </w:rPr>
        <w:t>ФОРМИРОВАНИЯ ОБЩЕСТВЕННЫХ ЗДАНИЙ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ПРИМЕРЕ</w:t>
      </w:r>
      <w:r>
        <w:rPr>
          <w:color w:val="231F20"/>
          <w:spacing w:val="-2"/>
        </w:rPr>
        <w:t> </w:t>
      </w:r>
      <w:r>
        <w:rPr>
          <w:color w:val="231F20"/>
        </w:rPr>
        <w:t>МУЗЕЯ</w:t>
      </w:r>
      <w:r>
        <w:rPr>
          <w:color w:val="231F20"/>
          <w:spacing w:val="-2"/>
        </w:rPr>
        <w:t> </w:t>
      </w:r>
      <w:r>
        <w:rPr>
          <w:color w:val="231F20"/>
        </w:rPr>
        <w:t>ВМФ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КРОНШТАДТЕ</w:t>
      </w:r>
    </w:p>
    <w:p>
      <w:pPr>
        <w:pStyle w:val="BodyText"/>
        <w:spacing w:before="9"/>
        <w:ind w:left="0"/>
        <w:rPr>
          <w:b/>
          <w:sz w:val="37"/>
        </w:rPr>
      </w:pPr>
    </w:p>
    <w:p>
      <w:pPr>
        <w:spacing w:before="0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Восприятие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назначение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феномена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музеев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части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культурного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человечества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стоянно менялось в соответствии с потребностями человека. Важную часть в архитектуре го-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родов составляют музеи как точки концентрации и накопления материальных и нематериаль-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ных ценностей, важных для развития науки, культуры и образования. Современный город не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может существовать без общественных центров, с присущей только ему идентичностью и со-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держанием.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рамках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статьи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рассматриваются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актуальные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музеев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мор-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корабельной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тематики,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прибрежных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зонах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морских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городов,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выделяются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проектирования.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Проводится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анализ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зарубежного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морских музейных сооружений, строительства подобных комплексов, на основе которых вы-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являются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тенденции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средовых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комплексов.</w:t>
      </w:r>
    </w:p>
    <w:p>
      <w:pPr>
        <w:spacing w:before="1"/>
        <w:ind w:left="1530" w:right="0" w:firstLine="0"/>
        <w:jc w:val="both"/>
        <w:rPr>
          <w:sz w:val="24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средовой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комплекс,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исторический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центр,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сомасштабность,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музей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флота.</w:t>
      </w:r>
    </w:p>
    <w:p>
      <w:pPr>
        <w:pStyle w:val="BodyText"/>
        <w:spacing w:before="7"/>
        <w:ind w:left="0"/>
        <w:rPr>
          <w:sz w:val="27"/>
        </w:rPr>
      </w:pPr>
    </w:p>
    <w:p>
      <w:pPr>
        <w:pStyle w:val="BodyText"/>
        <w:spacing w:line="259" w:lineRule="auto"/>
        <w:ind w:right="1131" w:firstLine="396"/>
        <w:jc w:val="both"/>
      </w:pP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7"/>
        </w:rPr>
        <w:t> </w:t>
      </w:r>
      <w:r>
        <w:rPr>
          <w:color w:val="231F20"/>
        </w:rPr>
        <w:t>день</w:t>
      </w:r>
      <w:r>
        <w:rPr>
          <w:color w:val="231F20"/>
          <w:spacing w:val="-17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6"/>
        </w:rPr>
        <w:t> </w:t>
      </w:r>
      <w:r>
        <w:rPr>
          <w:color w:val="231F20"/>
        </w:rPr>
        <w:t>актуальная</w:t>
      </w:r>
      <w:r>
        <w:rPr>
          <w:color w:val="231F20"/>
          <w:spacing w:val="-17"/>
        </w:rPr>
        <w:t> </w:t>
      </w:r>
      <w:r>
        <w:rPr>
          <w:color w:val="231F20"/>
        </w:rPr>
        <w:t>проблема</w:t>
      </w:r>
      <w:r>
        <w:rPr>
          <w:color w:val="231F20"/>
          <w:spacing w:val="-17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16"/>
        </w:rPr>
        <w:t> </w:t>
      </w:r>
      <w:r>
        <w:rPr>
          <w:color w:val="231F20"/>
        </w:rPr>
        <w:t>историче-</w:t>
      </w:r>
      <w:r>
        <w:rPr>
          <w:color w:val="231F20"/>
          <w:spacing w:val="-68"/>
        </w:rPr>
        <w:t> </w:t>
      </w:r>
      <w:r>
        <w:rPr>
          <w:color w:val="231F20"/>
        </w:rPr>
        <w:t>ской</w:t>
      </w:r>
      <w:r>
        <w:rPr>
          <w:color w:val="231F20"/>
          <w:spacing w:val="-16"/>
        </w:rPr>
        <w:t> </w:t>
      </w:r>
      <w:r>
        <w:rPr>
          <w:color w:val="231F20"/>
        </w:rPr>
        <w:t>памяти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городах,</w:t>
      </w:r>
      <w:r>
        <w:rPr>
          <w:color w:val="231F20"/>
          <w:spacing w:val="-15"/>
        </w:rPr>
        <w:t> </w:t>
      </w:r>
      <w:r>
        <w:rPr>
          <w:color w:val="231F20"/>
        </w:rPr>
        <w:t>богатых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важнейшие</w:t>
      </w:r>
      <w:r>
        <w:rPr>
          <w:color w:val="231F20"/>
          <w:spacing w:val="-15"/>
        </w:rPr>
        <w:t> </w:t>
      </w:r>
      <w:r>
        <w:rPr>
          <w:color w:val="231F20"/>
        </w:rPr>
        <w:t>события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истории</w:t>
      </w:r>
      <w:r>
        <w:rPr>
          <w:color w:val="231F20"/>
          <w:spacing w:val="-15"/>
        </w:rPr>
        <w:t> </w:t>
      </w:r>
      <w:r>
        <w:rPr>
          <w:color w:val="231F20"/>
        </w:rPr>
        <w:t>страны.</w:t>
      </w:r>
      <w:r>
        <w:rPr>
          <w:color w:val="231F20"/>
          <w:spacing w:val="-15"/>
        </w:rPr>
        <w:t> </w:t>
      </w:r>
      <w:r>
        <w:rPr>
          <w:color w:val="231F20"/>
        </w:rPr>
        <w:t>Одним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городов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Кронштадт,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колыбель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русского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флота.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архитек-</w:t>
      </w:r>
      <w:r>
        <w:rPr>
          <w:color w:val="231F20"/>
          <w:spacing w:val="-68"/>
        </w:rPr>
        <w:t> </w:t>
      </w:r>
      <w:r>
        <w:rPr>
          <w:color w:val="231F20"/>
        </w:rPr>
        <w:t>тура</w:t>
      </w:r>
      <w:r>
        <w:rPr>
          <w:color w:val="231F20"/>
          <w:spacing w:val="-3"/>
        </w:rPr>
        <w:t> </w:t>
      </w:r>
      <w:r>
        <w:rPr>
          <w:color w:val="231F20"/>
        </w:rPr>
        <w:t>морского</w:t>
      </w:r>
      <w:r>
        <w:rPr>
          <w:color w:val="231F20"/>
          <w:spacing w:val="-3"/>
        </w:rPr>
        <w:t> </w:t>
      </w:r>
      <w:r>
        <w:rPr>
          <w:color w:val="231F20"/>
        </w:rPr>
        <w:t>фасада</w:t>
      </w:r>
      <w:r>
        <w:rPr>
          <w:color w:val="231F20"/>
          <w:spacing w:val="-3"/>
        </w:rPr>
        <w:t> </w:t>
      </w:r>
      <w:r>
        <w:rPr>
          <w:color w:val="231F20"/>
        </w:rPr>
        <w:t>города</w:t>
      </w:r>
      <w:r>
        <w:rPr>
          <w:color w:val="231F20"/>
          <w:spacing w:val="-3"/>
        </w:rPr>
        <w:t> </w:t>
      </w:r>
      <w:r>
        <w:rPr>
          <w:color w:val="231F20"/>
        </w:rPr>
        <w:t>имеет</w:t>
      </w:r>
      <w:r>
        <w:rPr>
          <w:color w:val="231F20"/>
          <w:spacing w:val="-3"/>
        </w:rPr>
        <w:t> </w:t>
      </w:r>
      <w:r>
        <w:rPr>
          <w:color w:val="231F20"/>
        </w:rPr>
        <w:t>большое</w:t>
      </w:r>
      <w:r>
        <w:rPr>
          <w:color w:val="231F20"/>
          <w:spacing w:val="-3"/>
        </w:rPr>
        <w:t> </w:t>
      </w:r>
      <w:r>
        <w:rPr>
          <w:color w:val="231F20"/>
        </w:rPr>
        <w:t>значение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3"/>
        </w:rPr>
        <w:t> </w:t>
      </w:r>
      <w:r>
        <w:rPr>
          <w:color w:val="231F20"/>
        </w:rPr>
        <w:t>за-</w:t>
      </w:r>
      <w:r>
        <w:rPr>
          <w:color w:val="231F20"/>
          <w:spacing w:val="-68"/>
        </w:rPr>
        <w:t> </w:t>
      </w:r>
      <w:r>
        <w:rPr>
          <w:color w:val="231F20"/>
        </w:rPr>
        <w:t>поминающегося</w:t>
      </w:r>
      <w:r>
        <w:rPr>
          <w:color w:val="231F20"/>
          <w:spacing w:val="-1"/>
        </w:rPr>
        <w:t> </w:t>
      </w:r>
      <w:r>
        <w:rPr>
          <w:color w:val="231F20"/>
        </w:rPr>
        <w:t>образа самого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59" w:lineRule="auto" w:before="2"/>
        <w:ind w:right="1131" w:firstLine="396"/>
        <w:jc w:val="both"/>
      </w:pPr>
      <w:r>
        <w:rPr>
          <w:color w:val="231F20"/>
          <w:spacing w:val="-1"/>
        </w:rPr>
        <w:t>Актуальность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изучения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прибрежных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му-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зейной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продиктована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следующими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аспектами,</w:t>
      </w:r>
      <w:r>
        <w:rPr>
          <w:color w:val="231F20"/>
          <w:spacing w:val="-15"/>
        </w:rPr>
        <w:t> </w:t>
      </w:r>
      <w:r>
        <w:rPr>
          <w:color w:val="231F20"/>
        </w:rPr>
        <w:t>присущими</w:t>
      </w:r>
      <w:r>
        <w:rPr>
          <w:color w:val="231F20"/>
          <w:spacing w:val="-16"/>
        </w:rPr>
        <w:t> </w:t>
      </w:r>
      <w:r>
        <w:rPr>
          <w:color w:val="231F20"/>
        </w:rPr>
        <w:t>городу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ектирования.</w:t>
      </w:r>
    </w:p>
    <w:p>
      <w:pPr>
        <w:pStyle w:val="ListParagraph"/>
        <w:numPr>
          <w:ilvl w:val="0"/>
          <w:numId w:val="104"/>
        </w:numPr>
        <w:tabs>
          <w:tab w:pos="1811" w:val="left" w:leader="none"/>
        </w:tabs>
        <w:spacing w:line="240" w:lineRule="auto" w:before="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Колоссальный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нераскрытый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туристический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потенциал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города.</w:t>
      </w:r>
    </w:p>
    <w:p>
      <w:pPr>
        <w:pStyle w:val="ListParagraph"/>
        <w:numPr>
          <w:ilvl w:val="0"/>
          <w:numId w:val="104"/>
        </w:numPr>
        <w:tabs>
          <w:tab w:pos="1800" w:val="left" w:leader="none"/>
        </w:tabs>
        <w:spacing w:line="259" w:lineRule="auto" w:before="26" w:after="0"/>
        <w:ind w:left="1133" w:right="1129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Богатый исторический контекст старого города и его связь с флотом, требую-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щая сохранения и экспонирования самого ценного с точки зрения архитектуры,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искусства,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науки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производства.</w:t>
      </w:r>
    </w:p>
    <w:p>
      <w:pPr>
        <w:pStyle w:val="ListParagraph"/>
        <w:numPr>
          <w:ilvl w:val="0"/>
          <w:numId w:val="104"/>
        </w:numPr>
        <w:tabs>
          <w:tab w:pos="1811" w:val="left" w:leader="none"/>
        </w:tabs>
        <w:spacing w:line="240" w:lineRule="auto" w:before="1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Игнорирование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связи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окружающей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средой,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особенности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морем.</w:t>
      </w:r>
    </w:p>
    <w:p>
      <w:pPr>
        <w:pStyle w:val="ListParagraph"/>
        <w:numPr>
          <w:ilvl w:val="0"/>
          <w:numId w:val="104"/>
        </w:numPr>
        <w:tabs>
          <w:tab w:pos="1818" w:val="left" w:leader="none"/>
        </w:tabs>
        <w:spacing w:line="259" w:lineRule="auto" w:before="26" w:after="0"/>
        <w:ind w:left="1133" w:right="1134" w:firstLine="396"/>
        <w:jc w:val="both"/>
        <w:rPr>
          <w:sz w:val="28"/>
        </w:rPr>
      </w:pPr>
      <w:r>
        <w:rPr>
          <w:color w:val="231F20"/>
          <w:sz w:val="28"/>
        </w:rPr>
        <w:t>Применение необоснованных принципов использования прибрежных зон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исторических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городах,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отсутствие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современных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решений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благоустройстве.</w:t>
      </w:r>
    </w:p>
    <w:p>
      <w:pPr>
        <w:pStyle w:val="ListParagraph"/>
        <w:numPr>
          <w:ilvl w:val="0"/>
          <w:numId w:val="104"/>
        </w:numPr>
        <w:tabs>
          <w:tab w:pos="1815" w:val="left" w:leader="none"/>
        </w:tabs>
        <w:spacing w:line="259" w:lineRule="auto" w:before="1" w:after="0"/>
        <w:ind w:left="1133" w:right="1133" w:firstLine="396"/>
        <w:jc w:val="both"/>
        <w:rPr>
          <w:sz w:val="28"/>
        </w:rPr>
      </w:pPr>
      <w:r>
        <w:rPr>
          <w:color w:val="231F20"/>
          <w:sz w:val="28"/>
        </w:rPr>
        <w:t>Недостаток общественного внимания к проблеме сохранения памяти о во-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енно-морском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флоте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его родной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гавани.</w:t>
      </w:r>
    </w:p>
    <w:p>
      <w:pPr>
        <w:pStyle w:val="BodyText"/>
        <w:spacing w:line="259" w:lineRule="auto"/>
        <w:ind w:right="1129" w:firstLine="396"/>
        <w:jc w:val="both"/>
      </w:pPr>
      <w:r>
        <w:rPr>
          <w:color w:val="231F20"/>
        </w:rPr>
        <w:t>Формирование музеев в мировой истории носило несколько задач и условно</w:t>
      </w:r>
      <w:r>
        <w:rPr>
          <w:color w:val="231F20"/>
          <w:spacing w:val="-67"/>
        </w:rPr>
        <w:t> </w:t>
      </w:r>
      <w:r>
        <w:rPr>
          <w:color w:val="231F20"/>
        </w:rPr>
        <w:t>делится на несколько подходов – консервативных и прогрессивных. Грамотная</w:t>
      </w:r>
      <w:r>
        <w:rPr>
          <w:color w:val="231F20"/>
          <w:spacing w:val="1"/>
        </w:rPr>
        <w:t> </w:t>
      </w:r>
      <w:r>
        <w:rPr>
          <w:color w:val="231F20"/>
        </w:rPr>
        <w:t>расстановка</w:t>
      </w:r>
      <w:r>
        <w:rPr>
          <w:color w:val="231F20"/>
          <w:spacing w:val="8"/>
        </w:rPr>
        <w:t> </w:t>
      </w:r>
      <w:r>
        <w:rPr>
          <w:color w:val="231F20"/>
        </w:rPr>
        <w:t>приоритетов</w:t>
      </w:r>
      <w:r>
        <w:rPr>
          <w:color w:val="231F20"/>
          <w:spacing w:val="8"/>
        </w:rPr>
        <w:t> </w:t>
      </w:r>
      <w:r>
        <w:rPr>
          <w:color w:val="231F20"/>
        </w:rPr>
        <w:t>позволяет</w:t>
      </w:r>
      <w:r>
        <w:rPr>
          <w:color w:val="231F20"/>
          <w:spacing w:val="8"/>
        </w:rPr>
        <w:t> </w:t>
      </w:r>
      <w:r>
        <w:rPr>
          <w:color w:val="231F20"/>
        </w:rPr>
        <w:t>архитектору</w:t>
      </w:r>
      <w:r>
        <w:rPr>
          <w:color w:val="231F20"/>
          <w:spacing w:val="8"/>
        </w:rPr>
        <w:t> </w:t>
      </w:r>
      <w:r>
        <w:rPr>
          <w:color w:val="231F20"/>
        </w:rPr>
        <w:t>выбрать</w:t>
      </w:r>
      <w:r>
        <w:rPr>
          <w:color w:val="231F20"/>
          <w:spacing w:val="8"/>
        </w:rPr>
        <w:t> </w:t>
      </w:r>
      <w:r>
        <w:rPr>
          <w:color w:val="231F20"/>
        </w:rPr>
        <w:t>верный</w:t>
      </w:r>
      <w:r>
        <w:rPr>
          <w:color w:val="231F20"/>
          <w:spacing w:val="8"/>
        </w:rPr>
        <w:t> </w:t>
      </w:r>
      <w:r>
        <w:rPr>
          <w:color w:val="231F20"/>
        </w:rPr>
        <w:t>принцип</w:t>
      </w:r>
      <w:r>
        <w:rPr>
          <w:color w:val="231F20"/>
          <w:spacing w:val="8"/>
        </w:rPr>
        <w:t> </w:t>
      </w:r>
      <w:r>
        <w:rPr>
          <w:color w:val="231F20"/>
        </w:rPr>
        <w:t>про-</w:t>
      </w:r>
    </w:p>
    <w:p>
      <w:pPr>
        <w:spacing w:after="0" w:line="259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before="68"/>
        <w:jc w:val="both"/>
      </w:pPr>
      <w:r>
        <w:rPr>
          <w:color w:val="231F20"/>
        </w:rPr>
        <w:t>ектирования</w:t>
      </w:r>
      <w:r>
        <w:rPr>
          <w:color w:val="231F20"/>
          <w:spacing w:val="-3"/>
        </w:rPr>
        <w:t> </w:t>
      </w:r>
      <w:r>
        <w:rPr>
          <w:color w:val="231F20"/>
        </w:rPr>
        <w:t>музея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окружающих</w:t>
      </w:r>
      <w:r>
        <w:rPr>
          <w:color w:val="231F20"/>
          <w:spacing w:val="-3"/>
        </w:rPr>
        <w:t> </w:t>
      </w:r>
      <w:r>
        <w:rPr>
          <w:color w:val="231F20"/>
        </w:rPr>
        <w:t>факторов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59" w:lineRule="auto" w:before="27"/>
        <w:ind w:right="1130" w:firstLine="396"/>
        <w:jc w:val="both"/>
      </w:pPr>
      <w:r>
        <w:rPr>
          <w:color w:val="231F20"/>
        </w:rPr>
        <w:t>Местом проектирования послужила знаковая территория в центре города,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расположенная на острове правильной квадратной формы, окруженная каналом</w:t>
      </w:r>
      <w:r>
        <w:rPr>
          <w:color w:val="231F20"/>
          <w:spacing w:val="-67"/>
        </w:rPr>
        <w:t> </w:t>
      </w:r>
      <w:r>
        <w:rPr>
          <w:color w:val="231F20"/>
        </w:rPr>
        <w:t>Амазонка (рис. 3). Так как территория проектирования является важнейшей ча-</w:t>
      </w:r>
      <w:r>
        <w:rPr>
          <w:color w:val="231F20"/>
          <w:spacing w:val="1"/>
        </w:rPr>
        <w:t> </w:t>
      </w:r>
      <w:r>
        <w:rPr>
          <w:color w:val="231F20"/>
        </w:rPr>
        <w:t>стью формирования морского фасада Кронштадта с стороны форта Кроншлот,</w:t>
      </w:r>
      <w:r>
        <w:rPr>
          <w:color w:val="231F20"/>
          <w:spacing w:val="1"/>
        </w:rPr>
        <w:t> </w:t>
      </w:r>
      <w:r>
        <w:rPr>
          <w:color w:val="231F20"/>
        </w:rPr>
        <w:t>на участок накладывается регламентное ограничение высотности 15 м. Фактор</w:t>
      </w:r>
      <w:r>
        <w:rPr>
          <w:color w:val="231F20"/>
          <w:spacing w:val="1"/>
        </w:rPr>
        <w:t> </w:t>
      </w:r>
      <w:r>
        <w:rPr>
          <w:color w:val="231F20"/>
        </w:rPr>
        <w:t>нахождения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центре</w:t>
      </w:r>
      <w:r>
        <w:rPr>
          <w:color w:val="231F20"/>
          <w:spacing w:val="-10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1"/>
        </w:rPr>
        <w:t> </w:t>
      </w:r>
      <w:r>
        <w:rPr>
          <w:color w:val="231F20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</w:rPr>
        <w:t>определил</w:t>
      </w:r>
      <w:r>
        <w:rPr>
          <w:color w:val="231F20"/>
          <w:spacing w:val="-10"/>
        </w:rPr>
        <w:t> </w:t>
      </w:r>
      <w:r>
        <w:rPr>
          <w:color w:val="231F20"/>
        </w:rPr>
        <w:t>связь</w:t>
      </w:r>
      <w:r>
        <w:rPr>
          <w:color w:val="231F20"/>
          <w:spacing w:val="-10"/>
        </w:rPr>
        <w:t> </w:t>
      </w:r>
      <w:r>
        <w:rPr>
          <w:color w:val="231F20"/>
        </w:rPr>
        <w:t>музейного</w:t>
      </w:r>
      <w:r>
        <w:rPr>
          <w:color w:val="231F20"/>
          <w:spacing w:val="-11"/>
        </w:rPr>
        <w:t> </w:t>
      </w:r>
      <w:r>
        <w:rPr>
          <w:color w:val="231F20"/>
        </w:rPr>
        <w:t>комплек-</w:t>
      </w:r>
      <w:r>
        <w:rPr>
          <w:color w:val="231F20"/>
          <w:spacing w:val="-67"/>
        </w:rPr>
        <w:t> </w:t>
      </w:r>
      <w:r>
        <w:rPr>
          <w:color w:val="231F20"/>
        </w:rPr>
        <w:t>са с окружающей застройкой. Именно поэтому в основу архитектурного реше-</w:t>
      </w:r>
      <w:r>
        <w:rPr>
          <w:color w:val="231F20"/>
          <w:spacing w:val="1"/>
        </w:rPr>
        <w:t> </w:t>
      </w:r>
      <w:r>
        <w:rPr>
          <w:color w:val="231F20"/>
        </w:rPr>
        <w:t>ния был взят принцип «города в городе», для сохранения сомасштабности архи-</w:t>
      </w:r>
      <w:r>
        <w:rPr>
          <w:color w:val="231F20"/>
          <w:spacing w:val="-67"/>
        </w:rPr>
        <w:t> </w:t>
      </w:r>
      <w:r>
        <w:rPr>
          <w:color w:val="231F20"/>
        </w:rPr>
        <w:t>тектуре центра. Современные аналоги имеют разнообразные формообразование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условия</w:t>
      </w:r>
      <w:r>
        <w:rPr>
          <w:color w:val="231F20"/>
          <w:spacing w:val="-5"/>
        </w:rPr>
        <w:t> </w:t>
      </w:r>
      <w:r>
        <w:rPr>
          <w:color w:val="231F20"/>
        </w:rPr>
        <w:t>местных</w:t>
      </w:r>
      <w:r>
        <w:rPr>
          <w:color w:val="231F20"/>
          <w:spacing w:val="-5"/>
        </w:rPr>
        <w:t> </w:t>
      </w:r>
      <w:r>
        <w:rPr>
          <w:color w:val="231F20"/>
        </w:rPr>
        <w:t>регламентов,</w:t>
      </w:r>
      <w:r>
        <w:rPr>
          <w:color w:val="231F20"/>
          <w:spacing w:val="-5"/>
        </w:rPr>
        <w:t> </w:t>
      </w:r>
      <w:r>
        <w:rPr>
          <w:color w:val="231F20"/>
        </w:rPr>
        <w:t>поэтому</w:t>
      </w:r>
      <w:r>
        <w:rPr>
          <w:color w:val="231F20"/>
          <w:spacing w:val="-5"/>
        </w:rPr>
        <w:t> </w:t>
      </w:r>
      <w:r>
        <w:rPr>
          <w:color w:val="231F20"/>
        </w:rPr>
        <w:t>важно</w:t>
      </w:r>
      <w:r>
        <w:rPr>
          <w:color w:val="231F20"/>
          <w:spacing w:val="-5"/>
        </w:rPr>
        <w:t> </w:t>
      </w:r>
      <w:r>
        <w:rPr>
          <w:color w:val="231F20"/>
        </w:rPr>
        <w:t>изучать</w:t>
      </w:r>
      <w:r>
        <w:rPr>
          <w:color w:val="231F20"/>
          <w:spacing w:val="-5"/>
        </w:rPr>
        <w:t> </w:t>
      </w:r>
      <w:r>
        <w:rPr>
          <w:color w:val="231F20"/>
        </w:rPr>
        <w:t>те</w:t>
      </w:r>
      <w:r>
        <w:rPr>
          <w:color w:val="231F20"/>
          <w:spacing w:val="-5"/>
        </w:rPr>
        <w:t> </w:t>
      </w:r>
      <w:r>
        <w:rPr>
          <w:color w:val="231F20"/>
        </w:rPr>
        <w:t>города,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мак-</w:t>
      </w:r>
      <w:r>
        <w:rPr>
          <w:color w:val="231F20"/>
          <w:spacing w:val="-68"/>
        </w:rPr>
        <w:t> </w:t>
      </w:r>
      <w:r>
        <w:rPr>
          <w:color w:val="231F20"/>
        </w:rPr>
        <w:t>симально</w:t>
      </w:r>
      <w:r>
        <w:rPr>
          <w:color w:val="231F20"/>
          <w:spacing w:val="-16"/>
        </w:rPr>
        <w:t> </w:t>
      </w:r>
      <w:r>
        <w:rPr>
          <w:color w:val="231F20"/>
        </w:rPr>
        <w:t>близки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схожи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климатическими</w:t>
      </w:r>
      <w:r>
        <w:rPr>
          <w:color w:val="231F20"/>
          <w:spacing w:val="-15"/>
        </w:rPr>
        <w:t> </w:t>
      </w:r>
      <w:r>
        <w:rPr>
          <w:color w:val="231F20"/>
        </w:rPr>
        <w:t>условиями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России,</w:t>
      </w:r>
      <w:r>
        <w:rPr>
          <w:color w:val="231F20"/>
          <w:spacing w:val="-16"/>
        </w:rPr>
        <w:t> </w:t>
      </w:r>
      <w:r>
        <w:rPr>
          <w:color w:val="231F20"/>
        </w:rPr>
        <w:t>сильными</w:t>
      </w:r>
      <w:r>
        <w:rPr>
          <w:color w:val="231F20"/>
          <w:spacing w:val="-16"/>
        </w:rPr>
        <w:t> </w:t>
      </w:r>
      <w:r>
        <w:rPr>
          <w:color w:val="231F20"/>
        </w:rPr>
        <w:t>мор-</w:t>
      </w:r>
      <w:r>
        <w:rPr>
          <w:color w:val="231F20"/>
          <w:spacing w:val="-67"/>
        </w:rPr>
        <w:t> </w:t>
      </w:r>
      <w:r>
        <w:rPr>
          <w:color w:val="231F20"/>
        </w:rPr>
        <w:t>скими</w:t>
      </w:r>
      <w:r>
        <w:rPr>
          <w:color w:val="231F20"/>
          <w:spacing w:val="-1"/>
        </w:rPr>
        <w:t> </w:t>
      </w:r>
      <w:r>
        <w:rPr>
          <w:color w:val="231F20"/>
        </w:rPr>
        <w:t>традициями, в</w:t>
      </w:r>
      <w:r>
        <w:rPr>
          <w:color w:val="231F20"/>
          <w:spacing w:val="-1"/>
        </w:rPr>
        <w:t> </w:t>
      </w:r>
      <w:r>
        <w:rPr>
          <w:color w:val="231F20"/>
        </w:rPr>
        <w:t>частности в</w:t>
      </w:r>
      <w:r>
        <w:rPr>
          <w:color w:val="231F20"/>
          <w:spacing w:val="-2"/>
        </w:rPr>
        <w:t> </w:t>
      </w:r>
      <w:r>
        <w:rPr>
          <w:color w:val="231F20"/>
        </w:rPr>
        <w:t>Санкт-Петербурге и</w:t>
      </w:r>
      <w:r>
        <w:rPr>
          <w:color w:val="231F20"/>
          <w:spacing w:val="-1"/>
        </w:rPr>
        <w:t> </w:t>
      </w:r>
      <w:r>
        <w:rPr>
          <w:color w:val="231F20"/>
        </w:rPr>
        <w:t>Кронштадте [2].</w:t>
      </w:r>
    </w:p>
    <w:p>
      <w:pPr>
        <w:pStyle w:val="BodyText"/>
        <w:spacing w:line="259" w:lineRule="auto" w:before="3"/>
        <w:ind w:right="1131" w:firstLine="396"/>
        <w:jc w:val="both"/>
      </w:pPr>
      <w:r>
        <w:rPr>
          <w:color w:val="231F20"/>
        </w:rPr>
        <w:t>Современные</w:t>
      </w:r>
      <w:r>
        <w:rPr>
          <w:color w:val="231F20"/>
          <w:spacing w:val="-9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9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имеют</w:t>
      </w:r>
      <w:r>
        <w:rPr>
          <w:color w:val="231F20"/>
          <w:spacing w:val="-9"/>
        </w:rPr>
        <w:t> </w:t>
      </w:r>
      <w:r>
        <w:rPr>
          <w:color w:val="231F20"/>
        </w:rPr>
        <w:t>мировую</w:t>
      </w:r>
      <w:r>
        <w:rPr>
          <w:color w:val="231F20"/>
          <w:spacing w:val="-8"/>
        </w:rPr>
        <w:t> </w:t>
      </w:r>
      <w:r>
        <w:rPr>
          <w:color w:val="231F20"/>
        </w:rPr>
        <w:t>практику,</w:t>
      </w:r>
      <w:r>
        <w:rPr>
          <w:color w:val="231F20"/>
          <w:spacing w:val="-9"/>
        </w:rPr>
        <w:t> </w:t>
      </w:r>
      <w:r>
        <w:rPr>
          <w:color w:val="231F20"/>
        </w:rPr>
        <w:t>поэтому</w:t>
      </w:r>
      <w:r>
        <w:rPr>
          <w:color w:val="231F20"/>
          <w:spacing w:val="-67"/>
        </w:rPr>
        <w:t> </w:t>
      </w:r>
      <w:r>
        <w:rPr>
          <w:color w:val="231F20"/>
        </w:rPr>
        <w:t>стоит</w:t>
      </w:r>
      <w:r>
        <w:rPr>
          <w:color w:val="231F20"/>
          <w:spacing w:val="-7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7"/>
        </w:rPr>
        <w:t> </w:t>
      </w:r>
      <w:r>
        <w:rPr>
          <w:color w:val="231F20"/>
        </w:rPr>
        <w:t>примеры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7"/>
        </w:rPr>
        <w:t> </w:t>
      </w:r>
      <w:r>
        <w:rPr>
          <w:color w:val="231F20"/>
        </w:rPr>
        <w:t>условиях.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основе</w:t>
      </w:r>
      <w:r>
        <w:rPr>
          <w:color w:val="231F20"/>
          <w:spacing w:val="-7"/>
        </w:rPr>
        <w:t> </w:t>
      </w:r>
      <w:r>
        <w:rPr>
          <w:color w:val="231F20"/>
        </w:rPr>
        <w:t>анализа</w:t>
      </w:r>
      <w:r>
        <w:rPr>
          <w:color w:val="231F20"/>
          <w:spacing w:val="-6"/>
        </w:rPr>
        <w:t> </w:t>
      </w:r>
      <w:r>
        <w:rPr>
          <w:color w:val="231F20"/>
        </w:rPr>
        <w:t>современ-</w:t>
      </w:r>
      <w:r>
        <w:rPr>
          <w:color w:val="231F20"/>
          <w:spacing w:val="-68"/>
        </w:rPr>
        <w:t> </w:t>
      </w:r>
      <w:r>
        <w:rPr>
          <w:color w:val="231F20"/>
        </w:rPr>
        <w:t>ных</w:t>
      </w:r>
      <w:r>
        <w:rPr>
          <w:color w:val="231F20"/>
          <w:spacing w:val="-9"/>
        </w:rPr>
        <w:t> </w:t>
      </w:r>
      <w:r>
        <w:rPr>
          <w:color w:val="231F20"/>
        </w:rPr>
        <w:t>аналогов,</w:t>
      </w:r>
      <w:r>
        <w:rPr>
          <w:color w:val="231F20"/>
          <w:spacing w:val="-8"/>
        </w:rPr>
        <w:t> </w:t>
      </w:r>
      <w:r>
        <w:rPr>
          <w:color w:val="231F20"/>
        </w:rPr>
        <w:t>были</w:t>
      </w:r>
      <w:r>
        <w:rPr>
          <w:color w:val="231F20"/>
          <w:spacing w:val="-8"/>
        </w:rPr>
        <w:t> </w:t>
      </w:r>
      <w:r>
        <w:rPr>
          <w:color w:val="231F20"/>
        </w:rPr>
        <w:t>выявлены</w:t>
      </w:r>
      <w:r>
        <w:rPr>
          <w:color w:val="231F20"/>
          <w:spacing w:val="-8"/>
        </w:rPr>
        <w:t> </w:t>
      </w:r>
      <w:r>
        <w:rPr>
          <w:color w:val="231F20"/>
        </w:rPr>
        <w:t>основные</w:t>
      </w:r>
      <w:r>
        <w:rPr>
          <w:color w:val="231F20"/>
          <w:spacing w:val="-9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музеев</w:t>
      </w:r>
      <w:r>
        <w:rPr>
          <w:color w:val="231F20"/>
          <w:spacing w:val="-8"/>
        </w:rPr>
        <w:t> </w:t>
      </w:r>
      <w:r>
        <w:rPr>
          <w:color w:val="231F20"/>
        </w:rPr>
        <w:t>мор-</w:t>
      </w:r>
      <w:r>
        <w:rPr>
          <w:color w:val="231F20"/>
          <w:spacing w:val="-68"/>
        </w:rPr>
        <w:t> </w:t>
      </w:r>
      <w:r>
        <w:rPr>
          <w:color w:val="231F20"/>
        </w:rPr>
        <w:t>ской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флотской</w:t>
      </w:r>
      <w:r>
        <w:rPr>
          <w:color w:val="231F20"/>
          <w:spacing w:val="-1"/>
        </w:rPr>
        <w:t> </w:t>
      </w:r>
      <w:r>
        <w:rPr>
          <w:color w:val="231F20"/>
        </w:rPr>
        <w:t>тематики.</w:t>
      </w:r>
    </w:p>
    <w:p>
      <w:pPr>
        <w:pStyle w:val="ListParagraph"/>
        <w:numPr>
          <w:ilvl w:val="0"/>
          <w:numId w:val="105"/>
        </w:numPr>
        <w:tabs>
          <w:tab w:pos="1811" w:val="left" w:leader="none"/>
        </w:tabs>
        <w:spacing w:line="240" w:lineRule="auto" w:before="1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Особенность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уникального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местоположения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[3].</w:t>
      </w:r>
    </w:p>
    <w:p>
      <w:pPr>
        <w:pStyle w:val="ListParagraph"/>
        <w:numPr>
          <w:ilvl w:val="0"/>
          <w:numId w:val="105"/>
        </w:numPr>
        <w:tabs>
          <w:tab w:pos="1820" w:val="left" w:leader="none"/>
        </w:tabs>
        <w:spacing w:line="259" w:lineRule="auto" w:before="26" w:after="0"/>
        <w:ind w:left="1133" w:right="1136" w:firstLine="396"/>
        <w:jc w:val="both"/>
        <w:rPr>
          <w:sz w:val="28"/>
        </w:rPr>
      </w:pPr>
      <w:r>
        <w:rPr>
          <w:color w:val="231F20"/>
          <w:sz w:val="28"/>
        </w:rPr>
        <w:t>Особенность формообразования и архитектурно-художественного образа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(рис. 1).</w:t>
      </w:r>
    </w:p>
    <w:p>
      <w:pPr>
        <w:pStyle w:val="BodyText"/>
        <w:ind w:left="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1216919</wp:posOffset>
            </wp:positionH>
            <wp:positionV relativeFrom="paragraph">
              <wp:posOffset>190669</wp:posOffset>
            </wp:positionV>
            <wp:extent cx="5164071" cy="1998249"/>
            <wp:effectExtent l="0" t="0" r="0" b="0"/>
            <wp:wrapTopAndBottom/>
            <wp:docPr id="259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29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071" cy="1998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Идентификационный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код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Кронштадта</w:t>
      </w:r>
    </w:p>
    <w:p>
      <w:pPr>
        <w:pStyle w:val="BodyText"/>
        <w:ind w:left="0"/>
        <w:rPr>
          <w:sz w:val="22"/>
        </w:rPr>
      </w:pPr>
    </w:p>
    <w:p>
      <w:pPr>
        <w:pStyle w:val="ListParagraph"/>
        <w:numPr>
          <w:ilvl w:val="0"/>
          <w:numId w:val="105"/>
        </w:numPr>
        <w:tabs>
          <w:tab w:pos="1811" w:val="left" w:leader="none"/>
        </w:tabs>
        <w:spacing w:line="240" w:lineRule="auto" w:before="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Связь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контекстом.</w:t>
      </w:r>
    </w:p>
    <w:p>
      <w:pPr>
        <w:pStyle w:val="BodyText"/>
        <w:spacing w:line="254" w:lineRule="auto" w:before="18"/>
        <w:ind w:right="1128" w:firstLine="396"/>
        <w:jc w:val="both"/>
      </w:pPr>
      <w:r>
        <w:rPr>
          <w:color w:val="231F20"/>
        </w:rPr>
        <w:t>Анализируя примеры мирового опыта проектирования многофункциональ-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ных жилых комплексов, можно выявить характерные особенности, такие как: учет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местных</w:t>
      </w:r>
      <w:r>
        <w:rPr>
          <w:color w:val="231F20"/>
          <w:spacing w:val="-18"/>
        </w:rPr>
        <w:t> </w:t>
      </w:r>
      <w:r>
        <w:rPr>
          <w:color w:val="231F20"/>
        </w:rPr>
        <w:t>нормативов,</w:t>
      </w:r>
      <w:r>
        <w:rPr>
          <w:color w:val="231F20"/>
          <w:spacing w:val="-17"/>
        </w:rPr>
        <w:t> </w:t>
      </w:r>
      <w:r>
        <w:rPr>
          <w:color w:val="231F20"/>
        </w:rPr>
        <w:t>как</w:t>
      </w:r>
      <w:r>
        <w:rPr>
          <w:color w:val="231F20"/>
          <w:spacing w:val="-18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Датском</w:t>
      </w:r>
      <w:r>
        <w:rPr>
          <w:color w:val="231F20"/>
          <w:spacing w:val="-17"/>
        </w:rPr>
        <w:t> </w:t>
      </w:r>
      <w:r>
        <w:rPr>
          <w:color w:val="231F20"/>
        </w:rPr>
        <w:t>морском</w:t>
      </w:r>
      <w:r>
        <w:rPr>
          <w:color w:val="231F20"/>
          <w:spacing w:val="-18"/>
        </w:rPr>
        <w:t> </w:t>
      </w:r>
      <w:r>
        <w:rPr>
          <w:color w:val="231F20"/>
        </w:rPr>
        <w:t>музее,</w:t>
      </w:r>
      <w:r>
        <w:rPr>
          <w:color w:val="231F20"/>
          <w:spacing w:val="-17"/>
        </w:rPr>
        <w:t> </w:t>
      </w:r>
      <w:r>
        <w:rPr>
          <w:color w:val="231F20"/>
        </w:rPr>
        <w:t>где</w:t>
      </w:r>
      <w:r>
        <w:rPr>
          <w:color w:val="231F20"/>
          <w:spacing w:val="-17"/>
        </w:rPr>
        <w:t> </w:t>
      </w:r>
      <w:r>
        <w:rPr>
          <w:color w:val="231F20"/>
        </w:rPr>
        <w:t>строгий</w:t>
      </w:r>
      <w:r>
        <w:rPr>
          <w:color w:val="231F20"/>
          <w:spacing w:val="-18"/>
        </w:rPr>
        <w:t> </w:t>
      </w:r>
      <w:r>
        <w:rPr>
          <w:color w:val="231F20"/>
        </w:rPr>
        <w:t>высотный</w:t>
      </w:r>
      <w:r>
        <w:rPr>
          <w:color w:val="231F20"/>
          <w:spacing w:val="-17"/>
        </w:rPr>
        <w:t> </w:t>
      </w:r>
      <w:r>
        <w:rPr>
          <w:color w:val="231F20"/>
        </w:rPr>
        <w:t>регла-</w:t>
      </w:r>
      <w:r>
        <w:rPr>
          <w:color w:val="231F20"/>
          <w:spacing w:val="-68"/>
        </w:rPr>
        <w:t> </w:t>
      </w:r>
      <w:r>
        <w:rPr>
          <w:color w:val="231F20"/>
        </w:rPr>
        <w:t>мент не позволяет перекрывать виды на исторический замок; высокий уровень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внимания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существующему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историческому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контексту,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одновременно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выделе-</w:t>
      </w:r>
      <w:r>
        <w:rPr>
          <w:color w:val="231F20"/>
          <w:spacing w:val="-68"/>
        </w:rPr>
        <w:t> </w:t>
      </w:r>
      <w:r>
        <w:rPr>
          <w:color w:val="231F20"/>
        </w:rPr>
        <w:t>ние как современное общественное здание (морской музей в Портсгрунне; осо-</w:t>
      </w:r>
      <w:r>
        <w:rPr>
          <w:color w:val="231F20"/>
          <w:spacing w:val="1"/>
        </w:rPr>
        <w:t> </w:t>
      </w:r>
      <w:r>
        <w:rPr>
          <w:color w:val="231F20"/>
        </w:rPr>
        <w:t>бенность формообразования и архитектурно-художественного образа Морского</w:t>
      </w:r>
      <w:r>
        <w:rPr>
          <w:color w:val="231F20"/>
          <w:spacing w:val="-67"/>
        </w:rPr>
        <w:t> </w:t>
      </w:r>
      <w:r>
        <w:rPr>
          <w:color w:val="231F20"/>
        </w:rPr>
        <w:t>Музея</w:t>
      </w:r>
      <w:r>
        <w:rPr>
          <w:color w:val="231F20"/>
          <w:spacing w:val="-4"/>
        </w:rPr>
        <w:t> </w:t>
      </w:r>
      <w:r>
        <w:rPr>
          <w:color w:val="231F20"/>
        </w:rPr>
        <w:t>Китая,</w:t>
      </w:r>
      <w:r>
        <w:rPr>
          <w:color w:val="231F20"/>
          <w:spacing w:val="-3"/>
        </w:rPr>
        <w:t> </w:t>
      </w:r>
      <w:r>
        <w:rPr>
          <w:color w:val="231F20"/>
        </w:rPr>
        <w:t>где</w:t>
      </w:r>
      <w:r>
        <w:rPr>
          <w:color w:val="231F20"/>
          <w:spacing w:val="-3"/>
        </w:rPr>
        <w:t> </w:t>
      </w:r>
      <w:r>
        <w:rPr>
          <w:color w:val="231F20"/>
        </w:rPr>
        <w:t>флотская</w:t>
      </w:r>
      <w:r>
        <w:rPr>
          <w:color w:val="231F20"/>
          <w:spacing w:val="-4"/>
        </w:rPr>
        <w:t> </w:t>
      </w:r>
      <w:r>
        <w:rPr>
          <w:color w:val="231F20"/>
        </w:rPr>
        <w:t>тематика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5"/>
        </w:rPr>
        <w:t> </w:t>
      </w:r>
      <w:r>
        <w:rPr>
          <w:color w:val="231F20"/>
        </w:rPr>
        <w:t>нашла</w:t>
      </w:r>
      <w:r>
        <w:rPr>
          <w:color w:val="231F20"/>
          <w:spacing w:val="-4"/>
        </w:rPr>
        <w:t> </w:t>
      </w:r>
      <w:r>
        <w:rPr>
          <w:color w:val="231F20"/>
        </w:rPr>
        <w:t>отражение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таких</w:t>
      </w:r>
      <w:r>
        <w:rPr>
          <w:color w:val="231F20"/>
          <w:spacing w:val="-3"/>
        </w:rPr>
        <w:t> </w:t>
      </w:r>
      <w:r>
        <w:rPr>
          <w:color w:val="231F20"/>
        </w:rPr>
        <w:t>об-</w:t>
      </w:r>
    </w:p>
    <w:p>
      <w:pPr>
        <w:spacing w:after="0" w:line="254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54" w:lineRule="auto" w:before="68"/>
        <w:ind w:right="1131"/>
        <w:jc w:val="both"/>
      </w:pPr>
      <w:r>
        <w:rPr>
          <w:color w:val="231F20"/>
        </w:rPr>
        <w:t>разах, как прыгающий карп, кораллы, морские звезды, пришвартованные кораб-</w:t>
      </w:r>
      <w:r>
        <w:rPr>
          <w:color w:val="231F20"/>
          <w:spacing w:val="-67"/>
        </w:rPr>
        <w:t> </w:t>
      </w:r>
      <w:r>
        <w:rPr>
          <w:color w:val="231F20"/>
        </w:rPr>
        <w:t>ли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порту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открытая</w:t>
      </w:r>
      <w:r>
        <w:rPr>
          <w:color w:val="231F20"/>
          <w:spacing w:val="-2"/>
        </w:rPr>
        <w:t> </w:t>
      </w:r>
      <w:r>
        <w:rPr>
          <w:color w:val="231F20"/>
        </w:rPr>
        <w:t>ладонь,</w:t>
      </w:r>
      <w:r>
        <w:rPr>
          <w:color w:val="231F20"/>
          <w:spacing w:val="-2"/>
        </w:rPr>
        <w:t> </w:t>
      </w:r>
      <w:r>
        <w:rPr>
          <w:color w:val="231F20"/>
        </w:rPr>
        <w:t>тянущаяся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Китая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морской</w:t>
      </w:r>
      <w:r>
        <w:rPr>
          <w:color w:val="231F20"/>
          <w:spacing w:val="-1"/>
        </w:rPr>
        <w:t> </w:t>
      </w:r>
      <w:r>
        <w:rPr>
          <w:color w:val="231F20"/>
        </w:rPr>
        <w:t>мир</w:t>
      </w:r>
      <w:r>
        <w:rPr>
          <w:color w:val="231F20"/>
          <w:spacing w:val="-1"/>
        </w:rPr>
        <w:t> </w:t>
      </w:r>
      <w:r>
        <w:rPr>
          <w:color w:val="231F20"/>
        </w:rPr>
        <w:t>[4,</w:t>
      </w:r>
      <w:r>
        <w:rPr>
          <w:color w:val="231F20"/>
          <w:spacing w:val="-2"/>
        </w:rPr>
        <w:t> </w:t>
      </w:r>
      <w:r>
        <w:rPr>
          <w:color w:val="231F20"/>
        </w:rPr>
        <w:t>5].</w:t>
      </w:r>
    </w:p>
    <w:p>
      <w:pPr>
        <w:pStyle w:val="BodyText"/>
        <w:spacing w:line="254" w:lineRule="auto"/>
        <w:ind w:right="1134" w:firstLine="396"/>
        <w:jc w:val="both"/>
      </w:pPr>
      <w:r>
        <w:rPr>
          <w:color w:val="231F20"/>
          <w:w w:val="95"/>
        </w:rPr>
        <w:t>В качестве вывода можно подвести итог, что в результате работы была выявле-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необходимость: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19" w:lineRule="exact" w:before="0" w:after="0"/>
        <w:ind w:left="1839" w:right="0" w:hanging="310"/>
        <w:jc w:val="both"/>
        <w:rPr>
          <w:color w:val="231F20"/>
          <w:sz w:val="28"/>
        </w:rPr>
      </w:pPr>
      <w:r>
        <w:rPr>
          <w:color w:val="231F20"/>
          <w:sz w:val="28"/>
        </w:rPr>
        <w:t>создания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среды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качественно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нового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уровня;</w:t>
      </w:r>
    </w:p>
    <w:p>
      <w:pPr>
        <w:pStyle w:val="ListParagraph"/>
        <w:numPr>
          <w:ilvl w:val="0"/>
          <w:numId w:val="3"/>
        </w:numPr>
        <w:tabs>
          <w:tab w:pos="1844" w:val="left" w:leader="none"/>
        </w:tabs>
        <w:spacing w:line="254" w:lineRule="auto" w:before="16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достижения функционального разнообразия, для получения хорошего ка-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чества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архитектуры</w:t>
      </w:r>
    </w:p>
    <w:p>
      <w:pPr>
        <w:pStyle w:val="ListParagraph"/>
        <w:numPr>
          <w:ilvl w:val="0"/>
          <w:numId w:val="3"/>
        </w:numPr>
        <w:tabs>
          <w:tab w:pos="1842" w:val="left" w:leader="none"/>
        </w:tabs>
        <w:spacing w:line="254" w:lineRule="auto" w:before="0" w:after="0"/>
        <w:ind w:left="1133" w:right="1127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комплексного решения проблем пространств, расположенных вдоль воды,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учитывая</w:t>
      </w:r>
      <w:r>
        <w:rPr>
          <w:color w:val="231F20"/>
          <w:spacing w:val="52"/>
          <w:sz w:val="28"/>
        </w:rPr>
        <w:t> </w:t>
      </w:r>
      <w:r>
        <w:rPr>
          <w:color w:val="231F20"/>
          <w:sz w:val="28"/>
        </w:rPr>
        <w:t>гео-климатическое</w:t>
      </w:r>
      <w:r>
        <w:rPr>
          <w:color w:val="231F20"/>
          <w:spacing w:val="53"/>
          <w:sz w:val="28"/>
        </w:rPr>
        <w:t> </w:t>
      </w:r>
      <w:r>
        <w:rPr>
          <w:color w:val="231F20"/>
          <w:sz w:val="28"/>
        </w:rPr>
        <w:t>размещение</w:t>
      </w:r>
      <w:r>
        <w:rPr>
          <w:color w:val="231F20"/>
          <w:spacing w:val="52"/>
          <w:sz w:val="28"/>
        </w:rPr>
        <w:t> </w:t>
      </w:r>
      <w:r>
        <w:rPr>
          <w:color w:val="231F20"/>
          <w:sz w:val="28"/>
        </w:rPr>
        <w:t>объекта,</w:t>
      </w:r>
      <w:r>
        <w:rPr>
          <w:color w:val="231F20"/>
          <w:spacing w:val="53"/>
          <w:sz w:val="28"/>
        </w:rPr>
        <w:t> </w:t>
      </w:r>
      <w:r>
        <w:rPr>
          <w:color w:val="231F20"/>
          <w:sz w:val="28"/>
        </w:rPr>
        <w:t>период</w:t>
      </w:r>
      <w:r>
        <w:rPr>
          <w:color w:val="231F20"/>
          <w:spacing w:val="52"/>
          <w:sz w:val="28"/>
        </w:rPr>
        <w:t> </w:t>
      </w:r>
      <w:r>
        <w:rPr>
          <w:color w:val="231F20"/>
          <w:sz w:val="28"/>
        </w:rPr>
        <w:t>функционирования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связь с окружающей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застройкой.</w:t>
      </w:r>
    </w:p>
    <w:p>
      <w:pPr>
        <w:pStyle w:val="BodyText"/>
        <w:spacing w:line="254" w:lineRule="auto"/>
        <w:ind w:right="1129" w:firstLine="396"/>
        <w:jc w:val="both"/>
      </w:pPr>
      <w:r>
        <w:rPr>
          <w:color w:val="231F20"/>
          <w:spacing w:val="-2"/>
        </w:rPr>
        <w:t>Новый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тип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объекта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полифункциональный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центр,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67"/>
        </w:rPr>
        <w:t> </w:t>
      </w:r>
      <w:r>
        <w:rPr>
          <w:color w:val="231F20"/>
        </w:rPr>
        <w:t>функций, находящихся во взаимосвязи</w:t>
      </w:r>
      <w:r>
        <w:rPr>
          <w:color w:val="231F20"/>
          <w:spacing w:val="70"/>
        </w:rPr>
        <w:t> </w:t>
      </w:r>
      <w:r>
        <w:rPr>
          <w:color w:val="231F20"/>
        </w:rPr>
        <w:t>– коммуникационной, композиционной</w:t>
      </w:r>
      <w:r>
        <w:rPr>
          <w:color w:val="231F20"/>
          <w:spacing w:val="1"/>
        </w:rPr>
        <w:t> </w:t>
      </w:r>
      <w:r>
        <w:rPr>
          <w:color w:val="231F20"/>
        </w:rPr>
        <w:t>и структурной. Согласно этим выводам по проведенной работе, можно сформу-</w:t>
      </w:r>
      <w:r>
        <w:rPr>
          <w:color w:val="231F20"/>
          <w:spacing w:val="1"/>
        </w:rPr>
        <w:t> </w:t>
      </w:r>
      <w:r>
        <w:rPr>
          <w:color w:val="231F20"/>
        </w:rPr>
        <w:t>лировать</w:t>
      </w:r>
      <w:r>
        <w:rPr>
          <w:color w:val="231F20"/>
          <w:spacing w:val="-6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6"/>
        </w:rPr>
        <w:t> </w:t>
      </w:r>
      <w:r>
        <w:rPr>
          <w:color w:val="231F20"/>
        </w:rPr>
        <w:t>принципы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5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"/>
        </w:rPr>
        <w:t> </w:t>
      </w:r>
      <w:r>
        <w:rPr>
          <w:color w:val="231F20"/>
        </w:rPr>
        <w:t>зда-</w:t>
      </w:r>
      <w:r>
        <w:rPr>
          <w:color w:val="231F20"/>
          <w:spacing w:val="-68"/>
        </w:rPr>
        <w:t> </w:t>
      </w:r>
      <w:r>
        <w:rPr>
          <w:color w:val="231F20"/>
        </w:rPr>
        <w:t>ний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музея ВМФ.</w:t>
      </w:r>
    </w:p>
    <w:p>
      <w:pPr>
        <w:pStyle w:val="ListParagraph"/>
        <w:numPr>
          <w:ilvl w:val="0"/>
          <w:numId w:val="106"/>
        </w:numPr>
        <w:tabs>
          <w:tab w:pos="1811" w:val="left" w:leader="none"/>
        </w:tabs>
        <w:spacing w:line="315" w:lineRule="exact" w:before="0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Тесная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взаимосвязь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контекстом,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сомасштабность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прибрежному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городу.</w:t>
      </w:r>
    </w:p>
    <w:p>
      <w:pPr>
        <w:pStyle w:val="ListParagraph"/>
        <w:numPr>
          <w:ilvl w:val="0"/>
          <w:numId w:val="106"/>
        </w:numPr>
        <w:tabs>
          <w:tab w:pos="1802" w:val="left" w:leader="none"/>
        </w:tabs>
        <w:spacing w:line="254" w:lineRule="auto" w:before="12" w:after="0"/>
        <w:ind w:left="1133" w:right="1137" w:firstLine="396"/>
        <w:jc w:val="left"/>
        <w:rPr>
          <w:sz w:val="28"/>
        </w:rPr>
      </w:pPr>
      <w:r>
        <w:rPr>
          <w:color w:val="231F20"/>
          <w:w w:val="95"/>
          <w:sz w:val="28"/>
        </w:rPr>
        <w:t>Использование</w:t>
      </w:r>
      <w:r>
        <w:rPr>
          <w:color w:val="231F20"/>
          <w:spacing w:val="26"/>
          <w:w w:val="95"/>
          <w:sz w:val="28"/>
        </w:rPr>
        <w:t> </w:t>
      </w:r>
      <w:r>
        <w:rPr>
          <w:color w:val="231F20"/>
          <w:w w:val="95"/>
          <w:sz w:val="28"/>
        </w:rPr>
        <w:t>морской</w:t>
      </w:r>
      <w:r>
        <w:rPr>
          <w:color w:val="231F20"/>
          <w:spacing w:val="26"/>
          <w:w w:val="95"/>
          <w:sz w:val="28"/>
        </w:rPr>
        <w:t> </w:t>
      </w:r>
      <w:r>
        <w:rPr>
          <w:color w:val="231F20"/>
          <w:w w:val="95"/>
          <w:sz w:val="28"/>
        </w:rPr>
        <w:t>инфраструктуры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для</w:t>
      </w:r>
      <w:r>
        <w:rPr>
          <w:color w:val="231F20"/>
          <w:spacing w:val="26"/>
          <w:w w:val="95"/>
          <w:sz w:val="28"/>
        </w:rPr>
        <w:t> </w:t>
      </w:r>
      <w:r>
        <w:rPr>
          <w:color w:val="231F20"/>
          <w:w w:val="95"/>
          <w:sz w:val="28"/>
        </w:rPr>
        <w:t>расширения</w:t>
      </w:r>
      <w:r>
        <w:rPr>
          <w:color w:val="231F20"/>
          <w:spacing w:val="26"/>
          <w:w w:val="95"/>
          <w:sz w:val="28"/>
        </w:rPr>
        <w:t> </w:t>
      </w:r>
      <w:r>
        <w:rPr>
          <w:color w:val="231F20"/>
          <w:w w:val="95"/>
          <w:sz w:val="28"/>
        </w:rPr>
        <w:t>экспозиции</w:t>
      </w:r>
      <w:r>
        <w:rPr>
          <w:color w:val="231F20"/>
          <w:spacing w:val="27"/>
          <w:w w:val="95"/>
          <w:sz w:val="28"/>
        </w:rPr>
        <w:t> </w:t>
      </w:r>
      <w:r>
        <w:rPr>
          <w:color w:val="231F20"/>
          <w:w w:val="95"/>
          <w:sz w:val="28"/>
        </w:rPr>
        <w:t>(доки,</w:t>
      </w:r>
      <w:r>
        <w:rPr>
          <w:color w:val="231F20"/>
          <w:spacing w:val="-64"/>
          <w:w w:val="95"/>
          <w:sz w:val="28"/>
        </w:rPr>
        <w:t> </w:t>
      </w:r>
      <w:r>
        <w:rPr>
          <w:color w:val="231F20"/>
          <w:sz w:val="28"/>
        </w:rPr>
        <w:t>цеха,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причалы).</w:t>
      </w:r>
    </w:p>
    <w:p>
      <w:pPr>
        <w:pStyle w:val="ListParagraph"/>
        <w:numPr>
          <w:ilvl w:val="0"/>
          <w:numId w:val="106"/>
        </w:numPr>
        <w:tabs>
          <w:tab w:pos="1806" w:val="left" w:leader="none"/>
        </w:tabs>
        <w:spacing w:line="254" w:lineRule="auto" w:before="0" w:after="0"/>
        <w:ind w:left="1133" w:right="1131" w:firstLine="396"/>
        <w:jc w:val="left"/>
        <w:rPr>
          <w:sz w:val="28"/>
        </w:rPr>
      </w:pPr>
      <w:r>
        <w:rPr>
          <w:color w:val="231F20"/>
          <w:sz w:val="28"/>
        </w:rPr>
        <w:t>Создание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нескольких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сценарных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функциональных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зон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музее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куль-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3"/>
          <w:sz w:val="28"/>
        </w:rPr>
        <w:t>турных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потребностей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каждой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группы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населения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погружения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различные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эпохи;</w:t>
      </w:r>
    </w:p>
    <w:p>
      <w:pPr>
        <w:pStyle w:val="ListParagraph"/>
        <w:numPr>
          <w:ilvl w:val="0"/>
          <w:numId w:val="106"/>
        </w:numPr>
        <w:tabs>
          <w:tab w:pos="1815" w:val="left" w:leader="none"/>
        </w:tabs>
        <w:spacing w:line="254" w:lineRule="auto" w:before="0" w:after="0"/>
        <w:ind w:left="1133" w:right="1134" w:firstLine="396"/>
        <w:jc w:val="left"/>
        <w:rPr>
          <w:sz w:val="28"/>
        </w:rPr>
      </w:pPr>
      <w:r>
        <w:rPr>
          <w:color w:val="231F20"/>
          <w:sz w:val="28"/>
        </w:rPr>
        <w:t>Символизм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объемно-планировочном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решении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основе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ассоциативного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ряда,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формирующий образ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тематику музея;</w:t>
      </w:r>
    </w:p>
    <w:p>
      <w:pPr>
        <w:pStyle w:val="ListParagraph"/>
        <w:numPr>
          <w:ilvl w:val="0"/>
          <w:numId w:val="106"/>
        </w:numPr>
        <w:tabs>
          <w:tab w:pos="1815" w:val="left" w:leader="none"/>
        </w:tabs>
        <w:spacing w:line="254" w:lineRule="auto" w:before="0" w:after="0"/>
        <w:ind w:left="1133" w:right="1134" w:firstLine="396"/>
        <w:jc w:val="left"/>
        <w:rPr>
          <w:sz w:val="28"/>
        </w:rPr>
      </w:pPr>
      <w:r>
        <w:rPr>
          <w:color w:val="231F20"/>
          <w:sz w:val="28"/>
        </w:rPr>
        <w:t>Рациональное использование окружающего ландшафта и благоустройство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береговой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линии;</w:t>
      </w:r>
    </w:p>
    <w:p>
      <w:pPr>
        <w:pStyle w:val="ListParagraph"/>
        <w:numPr>
          <w:ilvl w:val="0"/>
          <w:numId w:val="106"/>
        </w:numPr>
        <w:tabs>
          <w:tab w:pos="1811" w:val="left" w:leader="none"/>
        </w:tabs>
        <w:spacing w:line="254" w:lineRule="auto" w:before="0" w:after="0"/>
        <w:ind w:left="1133" w:right="1130" w:firstLine="396"/>
        <w:jc w:val="left"/>
        <w:rPr>
          <w:sz w:val="28"/>
        </w:rPr>
      </w:pPr>
      <w:r>
        <w:rPr>
          <w:color w:val="231F20"/>
          <w:sz w:val="28"/>
        </w:rPr>
        <w:t>Использование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материалов,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связывающих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историческую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архитектуру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временной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новой интерпретации.</w:t>
      </w:r>
    </w:p>
    <w:p>
      <w:pPr>
        <w:pStyle w:val="BodyText"/>
        <w:spacing w:before="5"/>
        <w:ind w:left="0"/>
        <w:rPr>
          <w:sz w:val="33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ListParagraph"/>
        <w:numPr>
          <w:ilvl w:val="0"/>
          <w:numId w:val="107"/>
        </w:numPr>
        <w:tabs>
          <w:tab w:pos="1774" w:val="left" w:leader="none"/>
        </w:tabs>
        <w:spacing w:line="240" w:lineRule="auto" w:before="225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Плешивцев А. А. </w:t>
      </w:r>
      <w:r>
        <w:rPr>
          <w:color w:val="231F20"/>
          <w:sz w:val="24"/>
        </w:rPr>
        <w:t>Композиционные приемы в архитектуре (история, теория, практикум):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учебное пособие / А. А. Плешивцев. – Электрон. текстовые данные. – Саратов: Вузовское об-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разование,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2017.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293 c.</w:t>
      </w:r>
    </w:p>
    <w:p>
      <w:pPr>
        <w:pStyle w:val="ListParagraph"/>
        <w:numPr>
          <w:ilvl w:val="0"/>
          <w:numId w:val="107"/>
        </w:numPr>
        <w:tabs>
          <w:tab w:pos="1780" w:val="left" w:leader="none"/>
        </w:tabs>
        <w:spacing w:line="237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Овчинникова Н. П. </w:t>
      </w:r>
      <w:r>
        <w:rPr>
          <w:color w:val="231F20"/>
          <w:sz w:val="24"/>
        </w:rPr>
        <w:t>Основы науковедения архитектуры: учебное пособие/ Овчиннико-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3"/>
          <w:sz w:val="24"/>
        </w:rPr>
        <w:t>ва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Н.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П.–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Электрон.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текстовые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данные.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СПб.: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Санкт-Петербургский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государственный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архитек-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турно-строительный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университет,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ЭБС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АСВ,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2011.–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288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c.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15.07.2020).</w:t>
      </w:r>
    </w:p>
    <w:p>
      <w:pPr>
        <w:pStyle w:val="ListParagraph"/>
        <w:numPr>
          <w:ilvl w:val="0"/>
          <w:numId w:val="107"/>
        </w:numPr>
        <w:tabs>
          <w:tab w:pos="1827" w:val="left" w:leader="none"/>
        </w:tabs>
        <w:spacing w:line="240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Зайцев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использования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приемов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адаптации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контекстуальной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туры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городах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России.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6"/>
          <w:sz w:val="24"/>
        </w:rPr>
        <w:t> </w:t>
      </w:r>
      <w:hyperlink r:id="rId126">
        <w:r>
          <w:rPr>
            <w:color w:val="231F20"/>
            <w:sz w:val="24"/>
          </w:rPr>
          <w:t>www.opentextnn.ru/space/?id=4780</w:t>
        </w:r>
        <w:r>
          <w:rPr>
            <w:color w:val="231F20"/>
            <w:spacing w:val="-5"/>
            <w:sz w:val="24"/>
          </w:rPr>
          <w:t> </w:t>
        </w:r>
      </w:hyperlink>
      <w:r>
        <w:rPr>
          <w:color w:val="231F20"/>
          <w:sz w:val="24"/>
        </w:rPr>
        <w:t>(дата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15.07.2020).</w:t>
      </w:r>
    </w:p>
    <w:p>
      <w:pPr>
        <w:pStyle w:val="ListParagraph"/>
        <w:numPr>
          <w:ilvl w:val="0"/>
          <w:numId w:val="107"/>
        </w:numPr>
        <w:tabs>
          <w:tab w:pos="1767" w:val="left" w:leader="none"/>
        </w:tabs>
        <w:spacing w:line="237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Козырева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Е.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И.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Архитектурно-эстетическое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преобразование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исторических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кварта-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лов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Петербурга: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автореферат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дис.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кандидата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архитектуры: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18.00.04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Санкт-Петербургский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зо-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нальный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н.-и.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проектный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ин-т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жилищно-гражданских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зданий.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Санкт-Петербург,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1996.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22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15.07.2020).</w:t>
      </w:r>
    </w:p>
    <w:p>
      <w:pPr>
        <w:pStyle w:val="ListParagraph"/>
        <w:numPr>
          <w:ilvl w:val="0"/>
          <w:numId w:val="107"/>
        </w:numPr>
        <w:tabs>
          <w:tab w:pos="1781" w:val="left" w:leader="none"/>
        </w:tabs>
        <w:spacing w:line="240" w:lineRule="auto" w:before="0" w:after="0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Cite: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Christele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Harrouk.,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COX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Architecture’s,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National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Maritime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Museum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China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Opens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to the Public//Информационный архитектурный портал ArchDaily/ 11 Mar 2020. URL:https://</w:t>
      </w:r>
      <w:r>
        <w:rPr>
          <w:color w:val="231F20"/>
          <w:spacing w:val="1"/>
          <w:sz w:val="24"/>
        </w:rPr>
        <w:t> </w:t>
      </w:r>
      <w:hyperlink r:id="rId232">
        <w:r>
          <w:rPr>
            <w:color w:val="231F20"/>
            <w:spacing w:val="-2"/>
            <w:sz w:val="24"/>
          </w:rPr>
          <w:t>www.archdaily.com/935383/cox-architectures-national-maritime-museum-of-china-opens-to-the-pub-</w:t>
        </w:r>
      </w:hyperlink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lic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15.07.2020).</w:t>
      </w:r>
    </w:p>
    <w:p>
      <w:pPr>
        <w:spacing w:after="0" w:line="240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241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7.72.725.87</w:t>
      </w:r>
    </w:p>
    <w:p>
      <w:pPr>
        <w:spacing w:line="249" w:lineRule="auto" w:before="12"/>
        <w:ind w:left="1241" w:right="5169" w:firstLine="0"/>
        <w:jc w:val="left"/>
        <w:rPr>
          <w:sz w:val="24"/>
        </w:rPr>
      </w:pPr>
      <w:r>
        <w:rPr>
          <w:i/>
          <w:color w:val="231F20"/>
          <w:sz w:val="24"/>
        </w:rPr>
        <w:t>Владислав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Сергеевич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Ракитин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241" w:right="6343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Мария Сергеевна Ивина</w:t>
      </w:r>
      <w:r>
        <w:rPr>
          <w:color w:val="231F20"/>
          <w:sz w:val="24"/>
        </w:rPr>
        <w:t>, кад. арх., 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233">
        <w:r>
          <w:rPr>
            <w:i/>
            <w:color w:val="231F20"/>
            <w:sz w:val="24"/>
          </w:rPr>
          <w:t>vlad.54R@mail.ru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1880" w:right="1525" w:hanging="339"/>
        <w:jc w:val="left"/>
      </w:pPr>
      <w:r>
        <w:rPr>
          <w:color w:val="231F20"/>
          <w:spacing w:val="-1"/>
        </w:rPr>
        <w:t>ВЛИЯНИЕ КОНСТРУКТИВНО-ТЕХНОЛОГИЧЕСКИХ </w:t>
      </w:r>
      <w:r>
        <w:rPr>
          <w:color w:val="231F20"/>
        </w:rPr>
        <w:t>РЕШЕНИЙ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АРХИТЕКТУРУ</w:t>
      </w:r>
      <w:r>
        <w:rPr>
          <w:color w:val="231F20"/>
          <w:spacing w:val="-5"/>
        </w:rPr>
        <w:t> </w:t>
      </w:r>
      <w:r>
        <w:rPr>
          <w:color w:val="231F20"/>
        </w:rPr>
        <w:t>ЦЕНТРОВ</w:t>
      </w:r>
      <w:r>
        <w:rPr>
          <w:color w:val="231F20"/>
          <w:spacing w:val="-5"/>
        </w:rPr>
        <w:t> </w:t>
      </w:r>
      <w:r>
        <w:rPr>
          <w:color w:val="231F20"/>
        </w:rPr>
        <w:t>ПАРУСНЫХ</w:t>
      </w:r>
      <w:r>
        <w:rPr>
          <w:color w:val="231F20"/>
          <w:spacing w:val="-6"/>
        </w:rPr>
        <w:t> </w:t>
      </w:r>
      <w:r>
        <w:rPr>
          <w:color w:val="231F20"/>
        </w:rPr>
        <w:t>ВИДОВ</w:t>
      </w:r>
      <w:r>
        <w:rPr>
          <w:color w:val="231F20"/>
          <w:spacing w:val="-5"/>
        </w:rPr>
        <w:t> </w:t>
      </w:r>
      <w:r>
        <w:rPr>
          <w:color w:val="231F20"/>
        </w:rPr>
        <w:t>СПОРТА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30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В статье рассмотрены технологические решения организации центров парусных видов спор-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конструктивные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системы.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Сделано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сравнение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системы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строительства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зарубежных и отечественных центров. Выделены основные функциональные объекты, кото-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рые входят в состав рассматриваемых парусных центров. Описаны характерные для них осо-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бенности в части технологических решений и эксплуатации. Так же указаны конструктивные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решения,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которые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применяются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строительстве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объектов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подобных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центров.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Описаны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досто-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инства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недостатки рассмотренных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конструктивных систем.</w:t>
      </w:r>
    </w:p>
    <w:p>
      <w:pPr>
        <w:spacing w:line="249" w:lineRule="auto" w:before="7"/>
        <w:ind w:left="1134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слова: </w:t>
      </w:r>
      <w:r>
        <w:rPr>
          <w:color w:val="231F20"/>
          <w:sz w:val="24"/>
        </w:rPr>
        <w:t>центр парусных видов спорта, марина, эллинги, причалы, гидротехниче-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ские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сооружения.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28" w:firstLine="396"/>
        <w:jc w:val="both"/>
      </w:pPr>
      <w:r>
        <w:rPr>
          <w:color w:val="231F20"/>
        </w:rPr>
        <w:t>Центры парусных видов спорта очень распространены в странах с высоким</w:t>
      </w:r>
      <w:r>
        <w:rPr>
          <w:color w:val="231F20"/>
          <w:spacing w:val="1"/>
        </w:rPr>
        <w:t> </w:t>
      </w:r>
      <w:r>
        <w:rPr>
          <w:color w:val="231F20"/>
        </w:rPr>
        <w:t>уровнем жизни. Такая тенденция наблюдается и в экономически развивающих-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странах.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зарубежной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практике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существуют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16"/>
        </w:rPr>
        <w:t> </w:t>
      </w:r>
      <w:r>
        <w:rPr>
          <w:color w:val="231F20"/>
        </w:rPr>
        <w:t>документы,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которых</w:t>
      </w:r>
      <w:r>
        <w:rPr>
          <w:color w:val="231F20"/>
          <w:spacing w:val="-67"/>
        </w:rPr>
        <w:t> </w:t>
      </w:r>
      <w:r>
        <w:rPr>
          <w:color w:val="231F20"/>
        </w:rPr>
        <w:t>прописаны нормы проектирования объектов данного типа, установлены техни-</w:t>
      </w:r>
      <w:r>
        <w:rPr>
          <w:color w:val="231F20"/>
          <w:spacing w:val="1"/>
        </w:rPr>
        <w:t> </w:t>
      </w:r>
      <w:r>
        <w:rPr>
          <w:color w:val="231F20"/>
        </w:rPr>
        <w:t>ческие,</w:t>
      </w:r>
      <w:r>
        <w:rPr>
          <w:color w:val="231F20"/>
          <w:spacing w:val="-14"/>
        </w:rPr>
        <w:t> </w:t>
      </w:r>
      <w:r>
        <w:rPr>
          <w:color w:val="231F20"/>
        </w:rPr>
        <w:t>конструктивные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архитектурно-планировочные</w:t>
      </w:r>
      <w:r>
        <w:rPr>
          <w:color w:val="231F20"/>
          <w:spacing w:val="-14"/>
        </w:rPr>
        <w:t> </w:t>
      </w:r>
      <w:r>
        <w:rPr>
          <w:color w:val="231F20"/>
        </w:rPr>
        <w:t>регламенты.</w:t>
      </w:r>
      <w:r>
        <w:rPr>
          <w:color w:val="231F20"/>
          <w:spacing w:val="-14"/>
        </w:rPr>
        <w:t> </w:t>
      </w:r>
      <w:r>
        <w:rPr>
          <w:color w:val="231F20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</w:rPr>
        <w:t>от-</w:t>
      </w:r>
      <w:r>
        <w:rPr>
          <w:color w:val="231F20"/>
          <w:spacing w:val="-68"/>
        </w:rPr>
        <w:t> </w:t>
      </w:r>
      <w:r>
        <w:rPr>
          <w:color w:val="231F20"/>
        </w:rPr>
        <w:t>ечественной нормативной базы достаточно мало на тему конструктивно-техно-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логических решений, и она очень малоинформативная, что приводит к ошибкам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проектировании.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России</w:t>
      </w:r>
      <w:r>
        <w:rPr>
          <w:color w:val="231F20"/>
          <w:spacing w:val="-10"/>
        </w:rPr>
        <w:t> </w:t>
      </w:r>
      <w:r>
        <w:rPr>
          <w:color w:val="231F20"/>
        </w:rPr>
        <w:t>центры</w:t>
      </w:r>
      <w:r>
        <w:rPr>
          <w:color w:val="231F20"/>
          <w:spacing w:val="-11"/>
        </w:rPr>
        <w:t> </w:t>
      </w:r>
      <w:r>
        <w:rPr>
          <w:color w:val="231F20"/>
        </w:rPr>
        <w:t>парусных</w:t>
      </w:r>
      <w:r>
        <w:rPr>
          <w:color w:val="231F20"/>
          <w:spacing w:val="-11"/>
        </w:rPr>
        <w:t> </w:t>
      </w:r>
      <w:r>
        <w:rPr>
          <w:color w:val="231F20"/>
        </w:rPr>
        <w:t>видов</w:t>
      </w:r>
      <w:r>
        <w:rPr>
          <w:color w:val="231F20"/>
          <w:spacing w:val="-10"/>
        </w:rPr>
        <w:t> </w:t>
      </w:r>
      <w:r>
        <w:rPr>
          <w:color w:val="231F20"/>
        </w:rPr>
        <w:t>спорта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сильно</w:t>
      </w:r>
      <w:r>
        <w:rPr>
          <w:color w:val="231F20"/>
          <w:spacing w:val="-11"/>
        </w:rPr>
        <w:t> </w:t>
      </w:r>
      <w:r>
        <w:rPr>
          <w:color w:val="231F20"/>
        </w:rPr>
        <w:t>разви-</w:t>
      </w:r>
      <w:r>
        <w:rPr>
          <w:color w:val="231F20"/>
          <w:spacing w:val="-67"/>
        </w:rPr>
        <w:t> </w:t>
      </w:r>
      <w:r>
        <w:rPr>
          <w:color w:val="231F20"/>
        </w:rPr>
        <w:t>ты,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9"/>
        </w:rPr>
        <w:t> </w:t>
      </w:r>
      <w:r>
        <w:rPr>
          <w:color w:val="231F20"/>
        </w:rPr>
        <w:t>странах,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этот</w:t>
      </w:r>
      <w:r>
        <w:rPr>
          <w:color w:val="231F20"/>
          <w:spacing w:val="-9"/>
        </w:rPr>
        <w:t> </w:t>
      </w:r>
      <w:r>
        <w:rPr>
          <w:color w:val="231F20"/>
        </w:rPr>
        <w:t>вопрос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очень</w:t>
      </w:r>
      <w:r>
        <w:rPr>
          <w:color w:val="231F20"/>
          <w:spacing w:val="-9"/>
        </w:rPr>
        <w:t> </w:t>
      </w:r>
      <w:r>
        <w:rPr>
          <w:color w:val="231F20"/>
        </w:rPr>
        <w:t>острым,</w:t>
      </w:r>
      <w:r>
        <w:rPr>
          <w:color w:val="231F20"/>
          <w:spacing w:val="-9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по-</w:t>
      </w:r>
      <w:r>
        <w:rPr>
          <w:color w:val="231F20"/>
          <w:spacing w:val="-67"/>
        </w:rPr>
        <w:t> </w:t>
      </w:r>
      <w:r>
        <w:rPr>
          <w:color w:val="231F20"/>
        </w:rPr>
        <w:t>пулярность</w:t>
      </w:r>
      <w:r>
        <w:rPr>
          <w:color w:val="231F20"/>
          <w:spacing w:val="-3"/>
        </w:rPr>
        <w:t> </w:t>
      </w:r>
      <w:r>
        <w:rPr>
          <w:color w:val="231F20"/>
        </w:rPr>
        <w:t>данного</w:t>
      </w:r>
      <w:r>
        <w:rPr>
          <w:color w:val="231F20"/>
          <w:spacing w:val="-3"/>
        </w:rPr>
        <w:t> </w:t>
      </w:r>
      <w:r>
        <w:rPr>
          <w:color w:val="231F20"/>
        </w:rPr>
        <w:t>типа</w:t>
      </w:r>
      <w:r>
        <w:rPr>
          <w:color w:val="231F20"/>
          <w:spacing w:val="-2"/>
        </w:rPr>
        <w:t> </w:t>
      </w:r>
      <w:r>
        <w:rPr>
          <w:color w:val="231F20"/>
        </w:rPr>
        <w:t>объекта</w:t>
      </w:r>
      <w:r>
        <w:rPr>
          <w:color w:val="231F20"/>
          <w:spacing w:val="-3"/>
        </w:rPr>
        <w:t> </w:t>
      </w:r>
      <w:r>
        <w:rPr>
          <w:color w:val="231F20"/>
        </w:rPr>
        <w:t>все</w:t>
      </w:r>
      <w:r>
        <w:rPr>
          <w:color w:val="231F20"/>
          <w:spacing w:val="-2"/>
        </w:rPr>
        <w:t> </w:t>
      </w:r>
      <w:r>
        <w:rPr>
          <w:color w:val="231F20"/>
        </w:rPr>
        <w:t>же</w:t>
      </w:r>
      <w:r>
        <w:rPr>
          <w:color w:val="231F20"/>
          <w:spacing w:val="-3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каждым</w:t>
      </w:r>
      <w:r>
        <w:rPr>
          <w:color w:val="231F20"/>
          <w:spacing w:val="-2"/>
        </w:rPr>
        <w:t> </w:t>
      </w:r>
      <w:r>
        <w:rPr>
          <w:color w:val="231F20"/>
        </w:rPr>
        <w:t>годом.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Основные функциональные объекты имеют все типы яхт-клубов независимо</w:t>
      </w:r>
      <w:r>
        <w:rPr>
          <w:color w:val="231F20"/>
          <w:spacing w:val="-67"/>
        </w:rPr>
        <w:t> </w:t>
      </w:r>
      <w:r>
        <w:rPr>
          <w:color w:val="231F20"/>
        </w:rPr>
        <w:t>от их классификации. В зависимости от типа яхт-клуба могут только изменять-</w:t>
      </w:r>
      <w:r>
        <w:rPr>
          <w:color w:val="231F20"/>
          <w:spacing w:val="1"/>
        </w:rPr>
        <w:t> </w:t>
      </w:r>
      <w:r>
        <w:rPr>
          <w:color w:val="231F20"/>
        </w:rPr>
        <w:t>ся количественные характеристики: количество мест для хранения плавсредств,</w:t>
      </w:r>
      <w:r>
        <w:rPr>
          <w:color w:val="231F20"/>
          <w:spacing w:val="-67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габариты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типа</w:t>
      </w:r>
      <w:r>
        <w:rPr>
          <w:color w:val="231F20"/>
          <w:spacing w:val="-8"/>
        </w:rPr>
        <w:t> </w:t>
      </w:r>
      <w:r>
        <w:rPr>
          <w:color w:val="231F20"/>
        </w:rPr>
        <w:t>судов,</w:t>
      </w:r>
      <w:r>
        <w:rPr>
          <w:color w:val="231F20"/>
          <w:spacing w:val="-8"/>
        </w:rPr>
        <w:t> </w:t>
      </w:r>
      <w:r>
        <w:rPr>
          <w:color w:val="231F20"/>
        </w:rPr>
        <w:t>длины</w:t>
      </w:r>
      <w:r>
        <w:rPr>
          <w:color w:val="231F20"/>
          <w:spacing w:val="-9"/>
        </w:rPr>
        <w:t> </w:t>
      </w:r>
      <w:r>
        <w:rPr>
          <w:color w:val="231F20"/>
        </w:rPr>
        <w:t>причалов,</w:t>
      </w:r>
      <w:r>
        <w:rPr>
          <w:color w:val="231F20"/>
          <w:spacing w:val="-8"/>
        </w:rPr>
        <w:t> </w:t>
      </w:r>
      <w:r>
        <w:rPr>
          <w:color w:val="231F20"/>
        </w:rPr>
        <w:t>пирсов,</w:t>
      </w:r>
      <w:r>
        <w:rPr>
          <w:color w:val="231F20"/>
          <w:spacing w:val="-8"/>
        </w:rPr>
        <w:t> </w:t>
      </w:r>
      <w:r>
        <w:rPr>
          <w:color w:val="231F20"/>
        </w:rPr>
        <w:t>размеры</w:t>
      </w:r>
      <w:r>
        <w:rPr>
          <w:color w:val="231F20"/>
          <w:spacing w:val="-8"/>
        </w:rPr>
        <w:t> </w:t>
      </w:r>
      <w:r>
        <w:rPr>
          <w:color w:val="231F20"/>
        </w:rPr>
        <w:t>зда-</w:t>
      </w:r>
      <w:r>
        <w:rPr>
          <w:color w:val="231F20"/>
          <w:spacing w:val="-68"/>
        </w:rPr>
        <w:t> </w:t>
      </w:r>
      <w:r>
        <w:rPr>
          <w:color w:val="231F20"/>
        </w:rPr>
        <w:t>ний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состава</w:t>
      </w:r>
      <w:r>
        <w:rPr>
          <w:color w:val="231F20"/>
          <w:spacing w:val="-4"/>
        </w:rPr>
        <w:t> </w:t>
      </w:r>
      <w:r>
        <w:rPr>
          <w:color w:val="231F20"/>
        </w:rPr>
        <w:t>групп</w:t>
      </w:r>
      <w:r>
        <w:rPr>
          <w:color w:val="231F20"/>
          <w:spacing w:val="-4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3"/>
        </w:rPr>
        <w:t> </w:t>
      </w:r>
      <w:r>
        <w:rPr>
          <w:color w:val="231F20"/>
        </w:rPr>
        <w:t>входящих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них.</w:t>
      </w:r>
      <w:r>
        <w:rPr>
          <w:color w:val="231F20"/>
          <w:spacing w:val="-67"/>
        </w:rPr>
        <w:t> </w:t>
      </w:r>
      <w:r>
        <w:rPr>
          <w:color w:val="231F20"/>
        </w:rPr>
        <w:t>Яхт-клубы имеет основной функциональный состав, состоящий из следующих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18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марина;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эллинги;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площадки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хранения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ремонта;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здания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комплекса;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68" w:after="0"/>
        <w:ind w:left="1839" w:right="0" w:hanging="310"/>
        <w:jc w:val="both"/>
        <w:rPr>
          <w:color w:val="231F20"/>
          <w:sz w:val="28"/>
        </w:rPr>
      </w:pPr>
      <w:r>
        <w:rPr>
          <w:color w:val="231F20"/>
          <w:sz w:val="28"/>
        </w:rPr>
        <w:t>автостоянка.</w:t>
      </w:r>
    </w:p>
    <w:p>
      <w:pPr>
        <w:pStyle w:val="BodyText"/>
        <w:spacing w:line="268" w:lineRule="auto" w:before="39"/>
        <w:ind w:right="1129" w:firstLine="396"/>
        <w:jc w:val="both"/>
      </w:pPr>
      <w:r>
        <w:rPr>
          <w:color w:val="231F20"/>
          <w:w w:val="95"/>
        </w:rPr>
        <w:t>Главным объектом центра парусных видов спорта является марина, которая со-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одного</w:t>
      </w:r>
      <w:r>
        <w:rPr>
          <w:color w:val="231F20"/>
          <w:spacing w:val="-16"/>
        </w:rPr>
        <w:t> </w:t>
      </w:r>
      <w:r>
        <w:rPr>
          <w:color w:val="231F20"/>
        </w:rPr>
        <w:t>или</w:t>
      </w:r>
      <w:r>
        <w:rPr>
          <w:color w:val="231F20"/>
          <w:spacing w:val="-17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16"/>
        </w:rPr>
        <w:t> </w:t>
      </w:r>
      <w:r>
        <w:rPr>
          <w:color w:val="231F20"/>
        </w:rPr>
        <w:t>молов</w:t>
      </w:r>
      <w:r>
        <w:rPr>
          <w:color w:val="231F20"/>
          <w:spacing w:val="-16"/>
        </w:rPr>
        <w:t> </w:t>
      </w:r>
      <w:r>
        <w:rPr>
          <w:color w:val="231F20"/>
        </w:rPr>
        <w:t>(рис.</w:t>
      </w:r>
      <w:r>
        <w:rPr>
          <w:color w:val="231F20"/>
          <w:spacing w:val="-17"/>
        </w:rPr>
        <w:t> </w:t>
      </w:r>
      <w:r>
        <w:rPr>
          <w:color w:val="231F20"/>
        </w:rPr>
        <w:t>1).</w:t>
      </w:r>
      <w:r>
        <w:rPr>
          <w:color w:val="231F20"/>
          <w:spacing w:val="-16"/>
        </w:rPr>
        <w:t> </w:t>
      </w:r>
      <w:r>
        <w:rPr>
          <w:color w:val="231F20"/>
        </w:rPr>
        <w:t>Мол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гидротехническое</w:t>
      </w:r>
      <w:r>
        <w:rPr>
          <w:color w:val="231F20"/>
          <w:spacing w:val="-17"/>
        </w:rPr>
        <w:t> </w:t>
      </w:r>
      <w:r>
        <w:rPr>
          <w:color w:val="231F20"/>
        </w:rPr>
        <w:t>огра-</w:t>
      </w:r>
      <w:r>
        <w:rPr>
          <w:color w:val="231F20"/>
          <w:spacing w:val="-67"/>
        </w:rPr>
        <w:t> </w:t>
      </w:r>
      <w:r>
        <w:rPr>
          <w:color w:val="231F20"/>
        </w:rPr>
        <w:t>дительное</w:t>
      </w:r>
      <w:r>
        <w:rPr>
          <w:color w:val="231F20"/>
          <w:spacing w:val="-10"/>
        </w:rPr>
        <w:t> </w:t>
      </w:r>
      <w:r>
        <w:rPr>
          <w:color w:val="231F20"/>
        </w:rPr>
        <w:t>сооружение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защиты</w:t>
      </w:r>
      <w:r>
        <w:rPr>
          <w:color w:val="231F20"/>
          <w:spacing w:val="-10"/>
        </w:rPr>
        <w:t> </w:t>
      </w:r>
      <w:r>
        <w:rPr>
          <w:color w:val="231F20"/>
        </w:rPr>
        <w:t>акватории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волнения,</w:t>
      </w:r>
      <w:r>
        <w:rPr>
          <w:color w:val="231F20"/>
          <w:spacing w:val="-10"/>
        </w:rPr>
        <w:t> </w:t>
      </w:r>
      <w:r>
        <w:rPr>
          <w:color w:val="231F20"/>
        </w:rPr>
        <w:t>примыкающее</w:t>
      </w:r>
      <w:r>
        <w:rPr>
          <w:color w:val="231F20"/>
          <w:spacing w:val="-9"/>
        </w:rPr>
        <w:t> </w:t>
      </w:r>
      <w:r>
        <w:rPr>
          <w:color w:val="231F20"/>
        </w:rPr>
        <w:t>одним</w:t>
      </w:r>
      <w:r>
        <w:rPr>
          <w:color w:val="231F20"/>
          <w:spacing w:val="-68"/>
        </w:rPr>
        <w:t> </w:t>
      </w:r>
      <w:r>
        <w:rPr>
          <w:color w:val="231F20"/>
        </w:rPr>
        <w:t>концом к берегу. На выдвинутой в море части мола устанавливают сигнальный</w:t>
      </w:r>
      <w:r>
        <w:rPr>
          <w:color w:val="231F20"/>
          <w:spacing w:val="1"/>
        </w:rPr>
        <w:t> </w:t>
      </w:r>
      <w:r>
        <w:rPr>
          <w:color w:val="231F20"/>
        </w:rPr>
        <w:t>огонь или маяк. Мол может служить также для размещения причалов, перегру-</w:t>
      </w:r>
      <w:r>
        <w:rPr>
          <w:color w:val="231F20"/>
          <w:spacing w:val="1"/>
        </w:rPr>
        <w:t> </w:t>
      </w:r>
      <w:r>
        <w:rPr>
          <w:color w:val="231F20"/>
        </w:rPr>
        <w:t>зочных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других</w:t>
      </w:r>
      <w:r>
        <w:rPr>
          <w:color w:val="231F20"/>
          <w:spacing w:val="-5"/>
        </w:rPr>
        <w:t> </w:t>
      </w:r>
      <w:r>
        <w:rPr>
          <w:color w:val="231F20"/>
        </w:rPr>
        <w:t>устройств.</w:t>
      </w:r>
      <w:r>
        <w:rPr>
          <w:color w:val="231F20"/>
          <w:spacing w:val="-5"/>
        </w:rPr>
        <w:t> </w:t>
      </w:r>
      <w:r>
        <w:rPr>
          <w:color w:val="231F20"/>
        </w:rPr>
        <w:t>Обычно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5"/>
        </w:rPr>
        <w:t> </w:t>
      </w:r>
      <w:r>
        <w:rPr>
          <w:color w:val="231F20"/>
        </w:rPr>
        <w:t>марины</w:t>
      </w:r>
      <w:r>
        <w:rPr>
          <w:color w:val="231F20"/>
          <w:spacing w:val="-5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6"/>
        </w:rPr>
        <w:t> </w:t>
      </w:r>
      <w:r>
        <w:rPr>
          <w:color w:val="231F20"/>
        </w:rPr>
        <w:t>50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70</w:t>
      </w:r>
      <w:r>
        <w:rPr>
          <w:color w:val="231F20"/>
          <w:spacing w:val="-3"/>
        </w:rPr>
        <w:t> </w:t>
      </w:r>
      <w:r>
        <w:rPr>
          <w:color w:val="231F20"/>
        </w:rPr>
        <w:t>%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68"/>
        </w:rPr>
        <w:t> </w:t>
      </w:r>
      <w:r>
        <w:rPr>
          <w:color w:val="231F20"/>
        </w:rPr>
        <w:t>всей</w:t>
      </w:r>
      <w:r>
        <w:rPr>
          <w:color w:val="231F20"/>
          <w:spacing w:val="-1"/>
        </w:rPr>
        <w:t> </w:t>
      </w:r>
      <w:r>
        <w:rPr>
          <w:color w:val="231F20"/>
        </w:rPr>
        <w:t>площади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-1"/>
        </w:rPr>
        <w:t> </w:t>
      </w:r>
      <w:r>
        <w:rPr>
          <w:color w:val="231F20"/>
        </w:rPr>
        <w:t>Марины</w:t>
      </w:r>
      <w:r>
        <w:rPr>
          <w:color w:val="231F20"/>
          <w:spacing w:val="-2"/>
        </w:rPr>
        <w:t> </w:t>
      </w:r>
      <w:r>
        <w:rPr>
          <w:color w:val="231F20"/>
        </w:rPr>
        <w:t>делятся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четыре вида:</w:t>
      </w:r>
    </w:p>
    <w:p>
      <w:pPr>
        <w:pStyle w:val="ListParagraph"/>
        <w:numPr>
          <w:ilvl w:val="0"/>
          <w:numId w:val="3"/>
        </w:numPr>
        <w:tabs>
          <w:tab w:pos="1837" w:val="left" w:leader="none"/>
        </w:tabs>
        <w:spacing w:line="268" w:lineRule="auto" w:before="0" w:after="0"/>
        <w:ind w:left="1133" w:right="1132" w:firstLine="396"/>
        <w:jc w:val="both"/>
        <w:rPr>
          <w:color w:val="231F20"/>
          <w:sz w:val="28"/>
        </w:rPr>
      </w:pPr>
      <w:r>
        <w:rPr>
          <w:color w:val="231F20"/>
          <w:spacing w:val="-2"/>
          <w:sz w:val="28"/>
        </w:rPr>
        <w:t>ПЦВД-марина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–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объект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комплексного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обслуживания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сферы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водного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досуга.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Марина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совмещает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себе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яхтенный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порт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культурно-досуговый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центр;</w:t>
      </w:r>
    </w:p>
    <w:p>
      <w:pPr>
        <w:pStyle w:val="ListParagraph"/>
        <w:numPr>
          <w:ilvl w:val="0"/>
          <w:numId w:val="3"/>
        </w:numPr>
        <w:tabs>
          <w:tab w:pos="1837" w:val="left" w:leader="none"/>
        </w:tabs>
        <w:spacing w:line="268" w:lineRule="auto" w:before="0" w:after="0"/>
        <w:ind w:left="1133" w:right="1127" w:firstLine="396"/>
        <w:jc w:val="both"/>
        <w:rPr>
          <w:color w:val="231F20"/>
          <w:sz w:val="28"/>
        </w:rPr>
      </w:pPr>
      <w:r>
        <w:rPr>
          <w:color w:val="231F20"/>
          <w:spacing w:val="-2"/>
          <w:sz w:val="28"/>
        </w:rPr>
        <w:t>Чартерная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марина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–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объект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полного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комплексного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обслуживания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водных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трассах движения, обслуживает яхтсменов, водных туристов, живущих на яхтах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путешествующих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одного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пункта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другому;</w:t>
      </w:r>
    </w:p>
    <w:p>
      <w:pPr>
        <w:pStyle w:val="ListParagraph"/>
        <w:numPr>
          <w:ilvl w:val="0"/>
          <w:numId w:val="3"/>
        </w:numPr>
        <w:tabs>
          <w:tab w:pos="1831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w w:val="95"/>
          <w:sz w:val="28"/>
        </w:rPr>
        <w:t>Транзитная марина – предназначена для кратковременных остановок на трас-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сах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движения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судов.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Объект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предоставляет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ограниченный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сервис;</w:t>
      </w:r>
    </w:p>
    <w:p>
      <w:pPr>
        <w:pStyle w:val="ListParagraph"/>
        <w:numPr>
          <w:ilvl w:val="0"/>
          <w:numId w:val="3"/>
        </w:numPr>
        <w:tabs>
          <w:tab w:pos="1839" w:val="left" w:leader="none"/>
        </w:tabs>
        <w:spacing w:line="268" w:lineRule="auto" w:before="0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Трассовые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станции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СТО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станции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технического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обслуживания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пункты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обслуживания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(ПО)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–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предназначены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для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кратковременных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вынужденных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оста-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3"/>
          <w:sz w:val="28"/>
        </w:rPr>
        <w:t>новок,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дозаправок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горючим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водой,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осуществления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мелкого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технического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ремон-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та,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получения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навигационной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информации [1].</w:t>
      </w:r>
    </w:p>
    <w:p>
      <w:pPr>
        <w:pStyle w:val="BodyText"/>
        <w:spacing w:before="10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720025</wp:posOffset>
            </wp:positionH>
            <wp:positionV relativeFrom="paragraph">
              <wp:posOffset>175525</wp:posOffset>
            </wp:positionV>
            <wp:extent cx="6068948" cy="2914650"/>
            <wp:effectExtent l="0" t="0" r="0" b="0"/>
            <wp:wrapTopAndBottom/>
            <wp:docPr id="261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0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948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/>
        <w:rPr>
          <w:sz w:val="23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Пример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марины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итальянском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Амальфи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</w:rPr>
        <w:t>Берегозащитное укрепление несут в себе не только функциональную состав-</w:t>
      </w:r>
      <w:r>
        <w:rPr>
          <w:color w:val="231F20"/>
          <w:spacing w:val="-67"/>
        </w:rPr>
        <w:t> </w:t>
      </w:r>
      <w:r>
        <w:rPr>
          <w:color w:val="231F20"/>
        </w:rPr>
        <w:t>ляющую, но и являются частью образа комплекса. Интересный образ марины</w:t>
      </w:r>
      <w:r>
        <w:rPr>
          <w:color w:val="231F20"/>
          <w:spacing w:val="1"/>
        </w:rPr>
        <w:t> </w:t>
      </w:r>
      <w:r>
        <w:rPr>
          <w:color w:val="231F20"/>
        </w:rPr>
        <w:t>может стать узнаваемой чертой яхт-клуба, так как территория марины достаточ-</w:t>
      </w:r>
      <w:r>
        <w:rPr>
          <w:color w:val="231F20"/>
          <w:spacing w:val="-68"/>
        </w:rPr>
        <w:t> </w:t>
      </w:r>
      <w:r>
        <w:rPr>
          <w:color w:val="231F20"/>
        </w:rPr>
        <w:t>но</w:t>
      </w:r>
      <w:r>
        <w:rPr>
          <w:color w:val="231F20"/>
          <w:spacing w:val="13"/>
        </w:rPr>
        <w:t> </w:t>
      </w:r>
      <w:r>
        <w:rPr>
          <w:color w:val="231F20"/>
        </w:rPr>
        <w:t>большая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ее</w:t>
      </w:r>
      <w:r>
        <w:rPr>
          <w:color w:val="231F20"/>
          <w:spacing w:val="14"/>
        </w:rPr>
        <w:t> </w:t>
      </w:r>
      <w:r>
        <w:rPr>
          <w:color w:val="231F20"/>
        </w:rPr>
        <w:t>конфигурация</w:t>
      </w:r>
      <w:r>
        <w:rPr>
          <w:color w:val="231F20"/>
          <w:spacing w:val="13"/>
        </w:rPr>
        <w:t> </w:t>
      </w:r>
      <w:r>
        <w:rPr>
          <w:color w:val="231F20"/>
        </w:rPr>
        <w:t>отчетливо</w:t>
      </w:r>
      <w:r>
        <w:rPr>
          <w:color w:val="231F20"/>
          <w:spacing w:val="13"/>
        </w:rPr>
        <w:t> </w:t>
      </w:r>
      <w:r>
        <w:rPr>
          <w:color w:val="231F20"/>
        </w:rPr>
        <w:t>видна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картах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путеводителях</w:t>
      </w:r>
      <w:r>
        <w:rPr>
          <w:color w:val="231F20"/>
          <w:spacing w:val="13"/>
        </w:rPr>
        <w:t> </w:t>
      </w:r>
      <w:r>
        <w:rPr>
          <w:color w:val="231F20"/>
        </w:rPr>
        <w:t>для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/>
        <w:jc w:val="both"/>
      </w:pPr>
      <w:r>
        <w:rPr>
          <w:color w:val="231F20"/>
          <w:spacing w:val="-3"/>
        </w:rPr>
        <w:t>яхтсменов.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отечественной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зарубежной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практики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марин</w:t>
      </w:r>
      <w:r>
        <w:rPr>
          <w:color w:val="231F20"/>
          <w:spacing w:val="-68"/>
        </w:rPr>
        <w:t> </w:t>
      </w:r>
      <w:r>
        <w:rPr>
          <w:color w:val="231F20"/>
        </w:rPr>
        <w:t>были выявлены несколько факторов проектирования (рис. 2). Форма и материа-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лы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укреплений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первую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очередь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зависят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географического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расположения.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Если</w:t>
      </w:r>
      <w:r>
        <w:rPr>
          <w:color w:val="231F20"/>
          <w:spacing w:val="-67"/>
        </w:rPr>
        <w:t> </w:t>
      </w:r>
      <w:r>
        <w:rPr>
          <w:color w:val="231F20"/>
        </w:rPr>
        <w:t>территория комплекса расположена в городской системе, то есть смысл исполь-</w:t>
      </w:r>
      <w:r>
        <w:rPr>
          <w:color w:val="231F20"/>
          <w:spacing w:val="-67"/>
        </w:rPr>
        <w:t> </w:t>
      </w:r>
      <w:r>
        <w:rPr>
          <w:color w:val="231F20"/>
        </w:rPr>
        <w:t>зовать геометрические формы молов, облицованных гранитными или бетонны-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-16"/>
        </w:rPr>
        <w:t> </w:t>
      </w:r>
      <w:r>
        <w:rPr>
          <w:color w:val="231F20"/>
        </w:rPr>
        <w:t>плитами,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создаст</w:t>
      </w:r>
      <w:r>
        <w:rPr>
          <w:color w:val="231F20"/>
          <w:spacing w:val="-16"/>
        </w:rPr>
        <w:t> </w:t>
      </w:r>
      <w:r>
        <w:rPr>
          <w:color w:val="231F20"/>
        </w:rPr>
        <w:t>стилистическую</w:t>
      </w:r>
      <w:r>
        <w:rPr>
          <w:color w:val="231F20"/>
          <w:spacing w:val="-16"/>
        </w:rPr>
        <w:t> </w:t>
      </w:r>
      <w:r>
        <w:rPr>
          <w:color w:val="231F20"/>
        </w:rPr>
        <w:t>связь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набережными</w:t>
      </w:r>
      <w:r>
        <w:rPr>
          <w:color w:val="231F20"/>
          <w:spacing w:val="-16"/>
        </w:rPr>
        <w:t> </w:t>
      </w:r>
      <w:r>
        <w:rPr>
          <w:color w:val="231F20"/>
        </w:rPr>
        <w:t>города.</w:t>
      </w:r>
      <w:r>
        <w:rPr>
          <w:color w:val="231F20"/>
          <w:spacing w:val="-16"/>
        </w:rPr>
        <w:t> </w:t>
      </w:r>
      <w:r>
        <w:rPr>
          <w:color w:val="231F20"/>
        </w:rPr>
        <w:t>Особенно</w:t>
      </w:r>
      <w:r>
        <w:rPr>
          <w:color w:val="231F20"/>
          <w:spacing w:val="-67"/>
        </w:rPr>
        <w:t> </w:t>
      </w:r>
      <w:r>
        <w:rPr>
          <w:color w:val="231F20"/>
        </w:rPr>
        <w:t>это актуально для Санкт-Петербурга и Кронштадта, где исторические набереж-</w:t>
      </w:r>
      <w:r>
        <w:rPr>
          <w:color w:val="231F20"/>
          <w:spacing w:val="1"/>
        </w:rPr>
        <w:t> </w:t>
      </w:r>
      <w:r>
        <w:rPr>
          <w:color w:val="231F20"/>
        </w:rPr>
        <w:t>ные и береговые укрепления выполнены из гранитных блоков и имеют строгие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геометрические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формы.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центров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парусных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видов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спорта,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расположе-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ны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природных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рекреационных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зонах,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лучше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использовать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природные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очертания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марин,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преобладают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кривые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линии.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создаст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эффект,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когда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укрепления</w:t>
      </w:r>
      <w:r>
        <w:rPr>
          <w:color w:val="231F20"/>
          <w:spacing w:val="-67"/>
        </w:rPr>
        <w:t> </w:t>
      </w:r>
      <w:r>
        <w:rPr>
          <w:color w:val="231F20"/>
        </w:rPr>
        <w:t>являются частью природной береговой линией, что сделает их единым элемен-</w:t>
      </w:r>
      <w:r>
        <w:rPr>
          <w:color w:val="231F20"/>
          <w:spacing w:val="1"/>
        </w:rPr>
        <w:t> </w:t>
      </w:r>
      <w:r>
        <w:rPr>
          <w:color w:val="231F20"/>
        </w:rPr>
        <w:t>том в ландшафте. Такому приему свойственно использование необработанных</w:t>
      </w:r>
      <w:r>
        <w:rPr>
          <w:color w:val="231F20"/>
          <w:spacing w:val="1"/>
        </w:rPr>
        <w:t> </w:t>
      </w:r>
      <w:r>
        <w:rPr>
          <w:color w:val="231F20"/>
        </w:rPr>
        <w:t>камней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6"/>
        </w:rPr>
        <w:t> </w:t>
      </w:r>
      <w:r>
        <w:rPr>
          <w:color w:val="231F20"/>
        </w:rPr>
        <w:t>молов,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этот</w:t>
      </w:r>
      <w:r>
        <w:rPr>
          <w:color w:val="231F20"/>
          <w:spacing w:val="-16"/>
        </w:rPr>
        <w:t> </w:t>
      </w:r>
      <w:r>
        <w:rPr>
          <w:color w:val="231F20"/>
        </w:rPr>
        <w:t>материал</w:t>
      </w:r>
      <w:r>
        <w:rPr>
          <w:color w:val="231F20"/>
          <w:spacing w:val="-15"/>
        </w:rPr>
        <w:t> </w:t>
      </w:r>
      <w:r>
        <w:rPr>
          <w:color w:val="231F20"/>
        </w:rPr>
        <w:t>выглядит</w:t>
      </w:r>
      <w:r>
        <w:rPr>
          <w:color w:val="231F20"/>
          <w:spacing w:val="-16"/>
        </w:rPr>
        <w:t> </w:t>
      </w:r>
      <w:r>
        <w:rPr>
          <w:color w:val="231F20"/>
        </w:rPr>
        <w:t>естественным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68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1"/>
        </w:rPr>
        <w:t> </w:t>
      </w:r>
      <w:r>
        <w:rPr>
          <w:color w:val="231F20"/>
        </w:rPr>
        <w:t>ландшафта.</w:t>
      </w:r>
    </w:p>
    <w:p>
      <w:pPr>
        <w:pStyle w:val="BodyText"/>
        <w:spacing w:before="2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720025</wp:posOffset>
            </wp:positionH>
            <wp:positionV relativeFrom="paragraph">
              <wp:posOffset>177304</wp:posOffset>
            </wp:positionV>
            <wp:extent cx="6068949" cy="1781175"/>
            <wp:effectExtent l="0" t="0" r="0" b="0"/>
            <wp:wrapTopAndBottom/>
            <wp:docPr id="263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1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949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57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Отечественный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зарубежный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яхт-клубы.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Слева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Сукошан,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Хорватия.</w:t>
      </w:r>
    </w:p>
    <w:p>
      <w:pPr>
        <w:spacing w:before="12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Справа–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Санкт-Петербург,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Россия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1"/>
        </w:rPr>
        <w:t>Особое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уделить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причальным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сооружения,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они</w:t>
      </w:r>
      <w:r>
        <w:rPr>
          <w:color w:val="231F20"/>
          <w:spacing w:val="-17"/>
        </w:rPr>
        <w:t> </w:t>
      </w:r>
      <w:r>
        <w:rPr>
          <w:color w:val="231F20"/>
        </w:rPr>
        <w:t>являют-</w:t>
      </w:r>
      <w:r>
        <w:rPr>
          <w:color w:val="231F20"/>
          <w:spacing w:val="-67"/>
        </w:rPr>
        <w:t> </w:t>
      </w:r>
      <w:r>
        <w:rPr>
          <w:color w:val="231F20"/>
        </w:rPr>
        <w:t>ся неотъемлемой частью комплекса. Обычно марина разбивается на зоны, пред-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назначенные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парковки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яхт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установленных</w:t>
      </w:r>
      <w:r>
        <w:rPr>
          <w:color w:val="231F20"/>
          <w:spacing w:val="-17"/>
        </w:rPr>
        <w:t> </w:t>
      </w:r>
      <w:r>
        <w:rPr>
          <w:color w:val="231F20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</w:rPr>
        <w:t>минимальной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макси-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мальной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длине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судов,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влияет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габариты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причалов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размеры</w:t>
      </w:r>
      <w:r>
        <w:rPr>
          <w:color w:val="231F20"/>
          <w:spacing w:val="-16"/>
        </w:rPr>
        <w:t> </w:t>
      </w:r>
      <w:r>
        <w:rPr>
          <w:color w:val="231F20"/>
        </w:rPr>
        <w:t>фарватеров</w:t>
      </w:r>
      <w:r>
        <w:rPr>
          <w:color w:val="231F20"/>
          <w:spacing w:val="-13"/>
        </w:rPr>
        <w:t> </w:t>
      </w:r>
      <w:r>
        <w:rPr>
          <w:color w:val="231F20"/>
        </w:rPr>
        <w:t>[2].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влияет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тип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швартовки,</w:t>
      </w:r>
      <w:r>
        <w:rPr>
          <w:color w:val="231F20"/>
          <w:spacing w:val="-16"/>
        </w:rPr>
        <w:t> </w:t>
      </w:r>
      <w:r>
        <w:rPr>
          <w:color w:val="231F20"/>
        </w:rPr>
        <w:t>которая</w:t>
      </w:r>
      <w:r>
        <w:rPr>
          <w:color w:val="231F20"/>
          <w:spacing w:val="-17"/>
        </w:rPr>
        <w:t> </w:t>
      </w:r>
      <w:r>
        <w:rPr>
          <w:color w:val="231F20"/>
        </w:rPr>
        <w:t>различается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</w:rPr>
        <w:t>способу</w:t>
      </w:r>
      <w:r>
        <w:rPr>
          <w:color w:val="231F20"/>
          <w:spacing w:val="-16"/>
        </w:rPr>
        <w:t> </w:t>
      </w:r>
      <w:r>
        <w:rPr>
          <w:color w:val="231F20"/>
        </w:rPr>
        <w:t>крепления</w:t>
      </w:r>
      <w:r>
        <w:rPr>
          <w:color w:val="231F20"/>
          <w:spacing w:val="-16"/>
        </w:rPr>
        <w:t> </w:t>
      </w:r>
      <w:r>
        <w:rPr>
          <w:color w:val="231F20"/>
        </w:rPr>
        <w:t>судов: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19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крепление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между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мостками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причальными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сваями;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9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диагональное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крепление к причалу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выносным пальцам;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крепление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причалу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выносным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наплавным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мосткам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[3].</w:t>
      </w:r>
    </w:p>
    <w:p>
      <w:pPr>
        <w:pStyle w:val="BodyText"/>
        <w:spacing w:line="268" w:lineRule="auto" w:before="38"/>
        <w:ind w:right="1130" w:firstLine="396"/>
        <w:jc w:val="both"/>
      </w:pPr>
      <w:r>
        <w:rPr>
          <w:color w:val="231F20"/>
        </w:rPr>
        <w:t>Немаловажным объектом центров парусных видов спорта являются эллинги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 крытые или открытые площадки (рис. 3). Эллинги – это помещение для построй-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ки,</w:t>
      </w:r>
      <w:r>
        <w:rPr>
          <w:color w:val="231F20"/>
          <w:spacing w:val="-16"/>
        </w:rPr>
        <w:t> </w:t>
      </w:r>
      <w:r>
        <w:rPr>
          <w:color w:val="231F20"/>
        </w:rPr>
        <w:t>ремонта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хранения</w:t>
      </w:r>
      <w:r>
        <w:rPr>
          <w:color w:val="231F20"/>
          <w:spacing w:val="-16"/>
        </w:rPr>
        <w:t> </w:t>
      </w:r>
      <w:r>
        <w:rPr>
          <w:color w:val="231F20"/>
        </w:rPr>
        <w:t>судов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берегу.</w:t>
      </w:r>
      <w:r>
        <w:rPr>
          <w:color w:val="231F20"/>
          <w:spacing w:val="-16"/>
        </w:rPr>
        <w:t> </w:t>
      </w:r>
      <w:r>
        <w:rPr>
          <w:color w:val="231F20"/>
        </w:rPr>
        <w:t>Такие</w:t>
      </w:r>
      <w:r>
        <w:rPr>
          <w:color w:val="231F20"/>
          <w:spacing w:val="-16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6"/>
        </w:rPr>
        <w:t> </w:t>
      </w:r>
      <w:r>
        <w:rPr>
          <w:color w:val="231F20"/>
        </w:rPr>
        <w:t>делятся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67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размеров</w:t>
      </w:r>
      <w:r>
        <w:rPr>
          <w:color w:val="231F20"/>
          <w:spacing w:val="8"/>
        </w:rPr>
        <w:t> </w:t>
      </w:r>
      <w:r>
        <w:rPr>
          <w:color w:val="231F20"/>
        </w:rPr>
        <w:t>судов,</w:t>
      </w:r>
      <w:r>
        <w:rPr>
          <w:color w:val="231F20"/>
          <w:spacing w:val="8"/>
        </w:rPr>
        <w:t> </w:t>
      </w:r>
      <w:r>
        <w:rPr>
          <w:color w:val="231F20"/>
        </w:rPr>
        <w:t>что</w:t>
      </w:r>
      <w:r>
        <w:rPr>
          <w:color w:val="231F20"/>
          <w:spacing w:val="7"/>
        </w:rPr>
        <w:t> </w:t>
      </w:r>
      <w:r>
        <w:rPr>
          <w:color w:val="231F20"/>
        </w:rPr>
        <w:t>влияет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способ</w:t>
      </w:r>
      <w:r>
        <w:rPr>
          <w:color w:val="231F20"/>
          <w:spacing w:val="8"/>
        </w:rPr>
        <w:t> </w:t>
      </w:r>
      <w:r>
        <w:rPr>
          <w:color w:val="231F20"/>
        </w:rPr>
        <w:t>хранения</w:t>
      </w:r>
      <w:r>
        <w:rPr>
          <w:color w:val="231F20"/>
          <w:spacing w:val="7"/>
        </w:rPr>
        <w:t> </w:t>
      </w:r>
      <w:r>
        <w:rPr>
          <w:color w:val="231F20"/>
        </w:rPr>
        <w:t>плавучих</w:t>
      </w:r>
      <w:r>
        <w:rPr>
          <w:color w:val="231F20"/>
          <w:spacing w:val="8"/>
        </w:rPr>
        <w:t> </w:t>
      </w:r>
      <w:r>
        <w:rPr>
          <w:color w:val="231F20"/>
        </w:rPr>
        <w:t>средств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эллингах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/>
        <w:jc w:val="both"/>
      </w:pPr>
      <w:r>
        <w:rPr>
          <w:color w:val="231F20"/>
        </w:rPr>
        <w:t>и на габариты самих помещений. Открытые площадки, как правило, расположе-</w:t>
      </w:r>
      <w:r>
        <w:rPr>
          <w:color w:val="231F20"/>
          <w:spacing w:val="-67"/>
        </w:rPr>
        <w:t> </w:t>
      </w:r>
      <w:r>
        <w:rPr>
          <w:color w:val="231F20"/>
        </w:rPr>
        <w:t>ны</w:t>
      </w:r>
      <w:r>
        <w:rPr>
          <w:color w:val="231F20"/>
          <w:spacing w:val="-16"/>
        </w:rPr>
        <w:t> </w:t>
      </w:r>
      <w:r>
        <w:rPr>
          <w:color w:val="231F20"/>
        </w:rPr>
        <w:t>рядом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эллингами,</w:t>
      </w:r>
      <w:r>
        <w:rPr>
          <w:color w:val="231F20"/>
          <w:spacing w:val="-16"/>
        </w:rPr>
        <w:t> </w:t>
      </w:r>
      <w:r>
        <w:rPr>
          <w:color w:val="231F20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усложнять</w:t>
      </w:r>
      <w:r>
        <w:rPr>
          <w:color w:val="231F20"/>
          <w:spacing w:val="-15"/>
        </w:rPr>
        <w:t> </w:t>
      </w:r>
      <w:r>
        <w:rPr>
          <w:color w:val="231F20"/>
        </w:rPr>
        <w:t>транспортировку</w:t>
      </w:r>
      <w:r>
        <w:rPr>
          <w:color w:val="231F20"/>
          <w:spacing w:val="-15"/>
        </w:rPr>
        <w:t> </w:t>
      </w:r>
      <w:r>
        <w:rPr>
          <w:color w:val="231F20"/>
        </w:rPr>
        <w:t>яхт.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таких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площадках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хранения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плавучих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средств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осуществляться</w:t>
      </w:r>
      <w:r>
        <w:rPr>
          <w:color w:val="231F20"/>
          <w:spacing w:val="-16"/>
        </w:rPr>
        <w:t> </w:t>
      </w:r>
      <w:r>
        <w:rPr>
          <w:color w:val="231F20"/>
        </w:rPr>
        <w:t>ремонт</w:t>
      </w:r>
      <w:r>
        <w:rPr>
          <w:color w:val="231F20"/>
          <w:spacing w:val="-15"/>
        </w:rPr>
        <w:t> </w:t>
      </w:r>
      <w:r>
        <w:rPr>
          <w:color w:val="231F20"/>
        </w:rPr>
        <w:t>су-</w:t>
      </w:r>
      <w:r>
        <w:rPr>
          <w:color w:val="231F20"/>
          <w:spacing w:val="-68"/>
        </w:rPr>
        <w:t> </w:t>
      </w:r>
      <w:r>
        <w:rPr>
          <w:color w:val="231F20"/>
        </w:rPr>
        <w:t>дов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просушка парусов.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720026</wp:posOffset>
            </wp:positionH>
            <wp:positionV relativeFrom="paragraph">
              <wp:posOffset>181573</wp:posOffset>
            </wp:positionV>
            <wp:extent cx="6068975" cy="3176968"/>
            <wp:effectExtent l="0" t="0" r="0" b="0"/>
            <wp:wrapTopAndBottom/>
            <wp:docPr id="265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2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975" cy="3176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rPr>
          <w:sz w:val="24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Эллинг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открытой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площадкой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хранения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яхт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Конструктивное решение зданий комплекса определяется на первом этапе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ектирования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выбором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конструктивной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конструктивной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схемы.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на-</w:t>
      </w:r>
      <w:r>
        <w:rPr>
          <w:color w:val="231F20"/>
          <w:spacing w:val="-67"/>
        </w:rPr>
        <w:t> </w:t>
      </w:r>
      <w:r>
        <w:rPr>
          <w:color w:val="231F20"/>
        </w:rPr>
        <w:t>пример, в эллингах выбор материалов и типов несущих конструкций определя-</w:t>
      </w:r>
      <w:r>
        <w:rPr>
          <w:color w:val="231F20"/>
          <w:spacing w:val="1"/>
        </w:rPr>
        <w:t> </w:t>
      </w:r>
      <w:r>
        <w:rPr>
          <w:color w:val="231F20"/>
        </w:rPr>
        <w:t>ется размерами перекрываемых пролетов. Особенностью таких зданий является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свободная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площадь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промежуточных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опор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конструкций,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перекрываемых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боль-</w:t>
      </w:r>
      <w:r>
        <w:rPr>
          <w:color w:val="231F20"/>
          <w:spacing w:val="-68"/>
        </w:rPr>
        <w:t> </w:t>
      </w:r>
      <w:r>
        <w:rPr>
          <w:color w:val="231F20"/>
        </w:rPr>
        <w:t>шой</w:t>
      </w:r>
      <w:r>
        <w:rPr>
          <w:color w:val="231F20"/>
          <w:spacing w:val="-8"/>
        </w:rPr>
        <w:t> </w:t>
      </w:r>
      <w:r>
        <w:rPr>
          <w:color w:val="231F20"/>
        </w:rPr>
        <w:t>пролет.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нужно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того,</w:t>
      </w:r>
      <w:r>
        <w:rPr>
          <w:color w:val="231F20"/>
          <w:spacing w:val="-8"/>
        </w:rPr>
        <w:t> </w:t>
      </w:r>
      <w:r>
        <w:rPr>
          <w:color w:val="231F20"/>
        </w:rPr>
        <w:t>чтобы</w:t>
      </w:r>
      <w:r>
        <w:rPr>
          <w:color w:val="231F20"/>
          <w:spacing w:val="-7"/>
        </w:rPr>
        <w:t> </w:t>
      </w:r>
      <w:r>
        <w:rPr>
          <w:color w:val="231F20"/>
        </w:rPr>
        <w:t>было</w:t>
      </w:r>
      <w:r>
        <w:rPr>
          <w:color w:val="231F20"/>
          <w:spacing w:val="-8"/>
        </w:rPr>
        <w:t> </w:t>
      </w:r>
      <w:r>
        <w:rPr>
          <w:color w:val="231F20"/>
        </w:rPr>
        <w:t>удобно</w:t>
      </w:r>
      <w:r>
        <w:rPr>
          <w:color w:val="231F20"/>
          <w:spacing w:val="-8"/>
        </w:rPr>
        <w:t> </w:t>
      </w:r>
      <w:r>
        <w:rPr>
          <w:color w:val="231F20"/>
        </w:rPr>
        <w:t>транспортировать</w:t>
      </w:r>
      <w:r>
        <w:rPr>
          <w:color w:val="231F20"/>
          <w:spacing w:val="-8"/>
        </w:rPr>
        <w:t> </w:t>
      </w:r>
      <w:r>
        <w:rPr>
          <w:color w:val="231F20"/>
        </w:rPr>
        <w:t>большие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суда,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устанавливать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стойки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хранения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можно</w:t>
      </w:r>
      <w:r>
        <w:rPr>
          <w:color w:val="231F20"/>
          <w:spacing w:val="-17"/>
        </w:rPr>
        <w:t> </w:t>
      </w:r>
      <w:r>
        <w:rPr>
          <w:color w:val="231F20"/>
        </w:rPr>
        <w:t>больше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полезной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площади.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Достигается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результат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путем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6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большепролетных конструкций. В качестве несущих элементов покрытий зальных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8"/>
        </w:rPr>
        <w:t> </w:t>
      </w:r>
      <w:r>
        <w:rPr>
          <w:color w:val="231F20"/>
        </w:rPr>
        <w:t>часто</w:t>
      </w:r>
      <w:r>
        <w:rPr>
          <w:color w:val="231F20"/>
          <w:spacing w:val="-8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8"/>
        </w:rPr>
        <w:t> </w:t>
      </w:r>
      <w:r>
        <w:rPr>
          <w:color w:val="231F20"/>
        </w:rPr>
        <w:t>фермы.</w:t>
      </w:r>
      <w:r>
        <w:rPr>
          <w:color w:val="231F20"/>
          <w:spacing w:val="-7"/>
        </w:rPr>
        <w:t> </w:t>
      </w:r>
      <w:r>
        <w:rPr>
          <w:color w:val="231F20"/>
        </w:rPr>
        <w:t>Пролеты</w:t>
      </w:r>
      <w:r>
        <w:rPr>
          <w:color w:val="231F20"/>
          <w:spacing w:val="-8"/>
        </w:rPr>
        <w:t> </w:t>
      </w:r>
      <w:r>
        <w:rPr>
          <w:color w:val="231F20"/>
        </w:rPr>
        <w:t>ферм,</w:t>
      </w:r>
      <w:r>
        <w:rPr>
          <w:color w:val="231F20"/>
          <w:spacing w:val="-8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сборно-</w:t>
      </w:r>
      <w:r>
        <w:rPr>
          <w:color w:val="231F20"/>
          <w:spacing w:val="-68"/>
        </w:rPr>
        <w:t> </w:t>
      </w:r>
      <w:r>
        <w:rPr>
          <w:color w:val="231F20"/>
        </w:rPr>
        <w:t>го</w:t>
      </w:r>
      <w:r>
        <w:rPr>
          <w:color w:val="231F20"/>
          <w:spacing w:val="-17"/>
        </w:rPr>
        <w:t> </w:t>
      </w:r>
      <w:r>
        <w:rPr>
          <w:color w:val="231F20"/>
        </w:rPr>
        <w:t>железобетона,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16"/>
        </w:rPr>
        <w:t> </w:t>
      </w:r>
      <w:r>
        <w:rPr>
          <w:color w:val="231F20"/>
        </w:rPr>
        <w:t>случаев</w:t>
      </w:r>
      <w:r>
        <w:rPr>
          <w:color w:val="231F20"/>
          <w:spacing w:val="-17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превышает</w:t>
      </w:r>
      <w:r>
        <w:rPr>
          <w:color w:val="231F20"/>
          <w:spacing w:val="-17"/>
        </w:rPr>
        <w:t> </w:t>
      </w:r>
      <w:r>
        <w:rPr>
          <w:color w:val="231F20"/>
        </w:rPr>
        <w:t>30</w:t>
      </w:r>
      <w:r>
        <w:rPr>
          <w:color w:val="231F20"/>
          <w:spacing w:val="-16"/>
        </w:rPr>
        <w:t> </w:t>
      </w:r>
      <w:r>
        <w:rPr>
          <w:color w:val="231F20"/>
        </w:rPr>
        <w:t>м,</w:t>
      </w:r>
      <w:r>
        <w:rPr>
          <w:color w:val="231F20"/>
          <w:spacing w:val="-17"/>
        </w:rPr>
        <w:t> </w:t>
      </w:r>
      <w:r>
        <w:rPr>
          <w:color w:val="231F20"/>
        </w:rPr>
        <w:t>так</w:t>
      </w:r>
      <w:r>
        <w:rPr>
          <w:color w:val="231F20"/>
          <w:spacing w:val="-17"/>
        </w:rPr>
        <w:t> </w:t>
      </w:r>
      <w:r>
        <w:rPr>
          <w:color w:val="231F20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больших</w:t>
      </w:r>
      <w:r>
        <w:rPr>
          <w:color w:val="231F20"/>
          <w:spacing w:val="-68"/>
        </w:rPr>
        <w:t> </w:t>
      </w:r>
      <w:r>
        <w:rPr>
          <w:color w:val="231F20"/>
        </w:rPr>
        <w:t>пролетах</w:t>
      </w:r>
      <w:r>
        <w:rPr>
          <w:color w:val="231F20"/>
          <w:spacing w:val="-1"/>
        </w:rPr>
        <w:t> </w:t>
      </w:r>
      <w:r>
        <w:rPr>
          <w:color w:val="231F20"/>
        </w:rPr>
        <w:t>перевозка</w:t>
      </w:r>
      <w:r>
        <w:rPr>
          <w:color w:val="231F20"/>
          <w:spacing w:val="-1"/>
        </w:rPr>
        <w:t> </w:t>
      </w:r>
      <w:r>
        <w:rPr>
          <w:color w:val="231F20"/>
        </w:rPr>
        <w:t>ферм затруднительна.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w w:val="95"/>
        </w:rPr>
        <w:t>Для создания крупных эллингов могут применяться рамные конструкции, в ко-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торых ригели жестко соединены с колоннами (рис. 4). Железобетонные рамы боль-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ших пролетов применяются редко из-за их большого веса и высокой стоимости.</w:t>
      </w:r>
      <w:r>
        <w:rPr>
          <w:color w:val="231F20"/>
          <w:spacing w:val="-67"/>
        </w:rPr>
        <w:t> </w:t>
      </w:r>
      <w:r>
        <w:rPr>
          <w:color w:val="231F20"/>
        </w:rPr>
        <w:t>Также применение деревянных клееных рам дает значительное уменьшение ма-</w:t>
      </w:r>
      <w:r>
        <w:rPr>
          <w:color w:val="231F20"/>
          <w:spacing w:val="-67"/>
        </w:rPr>
        <w:t> </w:t>
      </w:r>
      <w:r>
        <w:rPr>
          <w:color w:val="231F20"/>
        </w:rPr>
        <w:t>териалоемкости конструкций при простоте изготовления. Металлические рамы</w:t>
      </w:r>
      <w:r>
        <w:rPr>
          <w:color w:val="231F20"/>
          <w:spacing w:val="1"/>
        </w:rPr>
        <w:t> </w:t>
      </w:r>
      <w:r>
        <w:rPr>
          <w:color w:val="231F20"/>
        </w:rPr>
        <w:t>сплошного</w:t>
      </w:r>
      <w:r>
        <w:rPr>
          <w:color w:val="231F20"/>
          <w:spacing w:val="27"/>
        </w:rPr>
        <w:t> </w:t>
      </w:r>
      <w:r>
        <w:rPr>
          <w:color w:val="231F20"/>
        </w:rPr>
        <w:t>сечения</w:t>
      </w:r>
      <w:r>
        <w:rPr>
          <w:color w:val="231F20"/>
          <w:spacing w:val="28"/>
        </w:rPr>
        <w:t> </w:t>
      </w:r>
      <w:r>
        <w:rPr>
          <w:color w:val="231F20"/>
        </w:rPr>
        <w:t>целесообразно</w:t>
      </w:r>
      <w:r>
        <w:rPr>
          <w:color w:val="231F20"/>
          <w:spacing w:val="28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28"/>
        </w:rPr>
        <w:t> </w:t>
      </w:r>
      <w:r>
        <w:rPr>
          <w:color w:val="231F20"/>
        </w:rPr>
        <w:t>только</w:t>
      </w:r>
      <w:r>
        <w:rPr>
          <w:color w:val="231F20"/>
          <w:spacing w:val="27"/>
        </w:rPr>
        <w:t> </w:t>
      </w:r>
      <w:r>
        <w:rPr>
          <w:color w:val="231F20"/>
        </w:rPr>
        <w:t>при</w:t>
      </w:r>
      <w:r>
        <w:rPr>
          <w:color w:val="231F20"/>
          <w:spacing w:val="28"/>
        </w:rPr>
        <w:t> </w:t>
      </w:r>
      <w:r>
        <w:rPr>
          <w:color w:val="231F20"/>
        </w:rPr>
        <w:t>пролетах</w:t>
      </w:r>
      <w:r>
        <w:rPr>
          <w:color w:val="231F20"/>
          <w:spacing w:val="28"/>
        </w:rPr>
        <w:t> </w:t>
      </w:r>
      <w:r>
        <w:rPr>
          <w:color w:val="231F20"/>
        </w:rPr>
        <w:t>до</w:t>
      </w:r>
      <w:r>
        <w:rPr>
          <w:color w:val="231F20"/>
          <w:spacing w:val="25"/>
        </w:rPr>
        <w:t> </w:t>
      </w:r>
      <w:r>
        <w:rPr>
          <w:color w:val="231F20"/>
        </w:rPr>
        <w:t>24</w:t>
      </w:r>
      <w:r>
        <w:rPr>
          <w:color w:val="231F20"/>
          <w:spacing w:val="26"/>
        </w:rPr>
        <w:t> </w:t>
      </w:r>
      <w:r>
        <w:rPr>
          <w:color w:val="231F20"/>
        </w:rPr>
        <w:t>м,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/>
        <w:jc w:val="both"/>
      </w:pP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решетчатые</w:t>
      </w:r>
      <w:r>
        <w:rPr>
          <w:color w:val="231F20"/>
          <w:spacing w:val="-15"/>
        </w:rPr>
        <w:t> </w:t>
      </w:r>
      <w:r>
        <w:rPr>
          <w:color w:val="231F20"/>
        </w:rPr>
        <w:t>рамы</w:t>
      </w:r>
      <w:r>
        <w:rPr>
          <w:color w:val="231F20"/>
          <w:spacing w:val="-16"/>
        </w:rPr>
        <w:t> </w:t>
      </w:r>
      <w:r>
        <w:rPr>
          <w:color w:val="231F20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</w:rPr>
        <w:t>применяться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пролетах</w:t>
      </w:r>
      <w:r>
        <w:rPr>
          <w:color w:val="231F20"/>
          <w:spacing w:val="-16"/>
        </w:rPr>
        <w:t> </w:t>
      </w:r>
      <w:r>
        <w:rPr>
          <w:color w:val="231F20"/>
        </w:rPr>
        <w:t>до</w:t>
      </w:r>
      <w:r>
        <w:rPr>
          <w:color w:val="231F20"/>
          <w:spacing w:val="-16"/>
        </w:rPr>
        <w:t> </w:t>
      </w:r>
      <w:r>
        <w:rPr>
          <w:color w:val="231F20"/>
        </w:rPr>
        <w:t>150</w:t>
      </w:r>
      <w:r>
        <w:rPr>
          <w:color w:val="231F20"/>
          <w:spacing w:val="-11"/>
        </w:rPr>
        <w:t> </w:t>
      </w:r>
      <w:r>
        <w:rPr>
          <w:color w:val="231F20"/>
        </w:rPr>
        <w:t>м.</w:t>
      </w:r>
      <w:r>
        <w:rPr>
          <w:color w:val="231F20"/>
          <w:spacing w:val="-15"/>
        </w:rPr>
        <w:t> </w:t>
      </w:r>
      <w:r>
        <w:rPr>
          <w:color w:val="231F20"/>
        </w:rPr>
        <w:t>Рамные</w:t>
      </w:r>
      <w:r>
        <w:rPr>
          <w:color w:val="231F20"/>
          <w:spacing w:val="-16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67"/>
        </w:rPr>
        <w:t> </w:t>
      </w:r>
      <w:r>
        <w:rPr>
          <w:color w:val="231F20"/>
        </w:rPr>
        <w:t>могут</w:t>
      </w:r>
      <w:r>
        <w:rPr>
          <w:color w:val="231F20"/>
          <w:spacing w:val="-18"/>
        </w:rPr>
        <w:t> </w:t>
      </w:r>
      <w:r>
        <w:rPr>
          <w:color w:val="231F20"/>
        </w:rPr>
        <w:t>иметь</w:t>
      </w:r>
      <w:r>
        <w:rPr>
          <w:color w:val="231F20"/>
          <w:spacing w:val="-17"/>
        </w:rPr>
        <w:t> </w:t>
      </w:r>
      <w:r>
        <w:rPr>
          <w:color w:val="231F20"/>
        </w:rPr>
        <w:t>разнообразные</w:t>
      </w:r>
      <w:r>
        <w:rPr>
          <w:color w:val="231F20"/>
          <w:spacing w:val="-18"/>
        </w:rPr>
        <w:t> </w:t>
      </w:r>
      <w:r>
        <w:rPr>
          <w:color w:val="231F20"/>
        </w:rPr>
        <w:t>формы,</w:t>
      </w:r>
      <w:r>
        <w:rPr>
          <w:color w:val="231F20"/>
          <w:spacing w:val="-17"/>
        </w:rPr>
        <w:t> </w:t>
      </w:r>
      <w:r>
        <w:rPr>
          <w:color w:val="231F20"/>
        </w:rPr>
        <w:t>тем</w:t>
      </w:r>
      <w:r>
        <w:rPr>
          <w:color w:val="231F20"/>
          <w:spacing w:val="-18"/>
        </w:rPr>
        <w:t> </w:t>
      </w:r>
      <w:r>
        <w:rPr>
          <w:color w:val="231F20"/>
        </w:rPr>
        <w:t>самым</w:t>
      </w:r>
      <w:r>
        <w:rPr>
          <w:color w:val="231F20"/>
          <w:spacing w:val="-17"/>
        </w:rPr>
        <w:t> </w:t>
      </w:r>
      <w:r>
        <w:rPr>
          <w:color w:val="231F20"/>
        </w:rPr>
        <w:t>сделать</w:t>
      </w:r>
      <w:r>
        <w:rPr>
          <w:color w:val="231F20"/>
          <w:spacing w:val="-18"/>
        </w:rPr>
        <w:t> </w:t>
      </w:r>
      <w:r>
        <w:rPr>
          <w:color w:val="231F20"/>
        </w:rPr>
        <w:t>техническое</w:t>
      </w:r>
      <w:r>
        <w:rPr>
          <w:color w:val="231F20"/>
          <w:spacing w:val="-17"/>
        </w:rPr>
        <w:t> </w:t>
      </w:r>
      <w:r>
        <w:rPr>
          <w:color w:val="231F20"/>
        </w:rPr>
        <w:t>здание</w:t>
      </w:r>
      <w:r>
        <w:rPr>
          <w:color w:val="231F20"/>
          <w:spacing w:val="-17"/>
        </w:rPr>
        <w:t> </w:t>
      </w:r>
      <w:r>
        <w:rPr>
          <w:color w:val="231F20"/>
        </w:rPr>
        <w:t>более</w:t>
      </w:r>
      <w:r>
        <w:rPr>
          <w:color w:val="231F20"/>
          <w:spacing w:val="-68"/>
        </w:rPr>
        <w:t> </w:t>
      </w:r>
      <w:r>
        <w:rPr>
          <w:color w:val="231F20"/>
        </w:rPr>
        <w:t>интересным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архитектурном образе.</w:t>
      </w:r>
    </w:p>
    <w:p>
      <w:pPr>
        <w:pStyle w:val="BodyText"/>
        <w:spacing w:before="9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720026</wp:posOffset>
            </wp:positionH>
            <wp:positionV relativeFrom="paragraph">
              <wp:posOffset>181947</wp:posOffset>
            </wp:positionV>
            <wp:extent cx="6068968" cy="2759202"/>
            <wp:effectExtent l="0" t="0" r="0" b="0"/>
            <wp:wrapTopAndBottom/>
            <wp:docPr id="267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3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968" cy="2759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rPr>
          <w:sz w:val="23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Рамные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конструкции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эллингов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Также могут использоваться арочные конструкции. Арки могут быть выпол-</w:t>
      </w:r>
      <w:r>
        <w:rPr>
          <w:color w:val="231F20"/>
          <w:spacing w:val="-67"/>
        </w:rPr>
        <w:t> </w:t>
      </w:r>
      <w:r>
        <w:rPr>
          <w:color w:val="231F20"/>
        </w:rPr>
        <w:t>нены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металла,</w:t>
      </w:r>
      <w:r>
        <w:rPr>
          <w:color w:val="231F20"/>
          <w:spacing w:val="-8"/>
        </w:rPr>
        <w:t> </w:t>
      </w:r>
      <w:r>
        <w:rPr>
          <w:color w:val="231F20"/>
        </w:rPr>
        <w:t>железобетона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дерева.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пролетах</w:t>
      </w:r>
      <w:r>
        <w:rPr>
          <w:color w:val="231F20"/>
          <w:spacing w:val="-9"/>
        </w:rPr>
        <w:t> </w:t>
      </w:r>
      <w:r>
        <w:rPr>
          <w:color w:val="231F20"/>
        </w:rPr>
        <w:t>до</w:t>
      </w:r>
      <w:r>
        <w:rPr>
          <w:color w:val="231F20"/>
          <w:spacing w:val="-8"/>
        </w:rPr>
        <w:t> </w:t>
      </w:r>
      <w:r>
        <w:rPr>
          <w:color w:val="231F20"/>
        </w:rPr>
        <w:t>30</w:t>
      </w:r>
      <w:r>
        <w:rPr>
          <w:color w:val="231F20"/>
          <w:spacing w:val="-9"/>
        </w:rPr>
        <w:t> </w:t>
      </w:r>
      <w:r>
        <w:rPr>
          <w:color w:val="231F20"/>
        </w:rPr>
        <w:t>м</w:t>
      </w:r>
      <w:r>
        <w:rPr>
          <w:color w:val="231F20"/>
          <w:spacing w:val="-9"/>
        </w:rPr>
        <w:t> </w:t>
      </w:r>
      <w:r>
        <w:rPr>
          <w:color w:val="231F20"/>
        </w:rPr>
        <w:t>деревянные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же-</w:t>
      </w:r>
      <w:r>
        <w:rPr>
          <w:color w:val="231F20"/>
          <w:spacing w:val="-68"/>
        </w:rPr>
        <w:t> </w:t>
      </w:r>
      <w:r>
        <w:rPr>
          <w:color w:val="231F20"/>
        </w:rPr>
        <w:t>лезобетонные арки имеют прямоугольное сечение, а металлические – двутавро-</w:t>
      </w:r>
      <w:r>
        <w:rPr>
          <w:color w:val="231F20"/>
          <w:spacing w:val="1"/>
        </w:rPr>
        <w:t> </w:t>
      </w:r>
      <w:r>
        <w:rPr>
          <w:color w:val="231F20"/>
        </w:rPr>
        <w:t>вое. При пролетах от 30 до 50 м независимо от материала – двутавровое, а при</w:t>
      </w:r>
      <w:r>
        <w:rPr>
          <w:color w:val="231F20"/>
          <w:spacing w:val="1"/>
        </w:rPr>
        <w:t> </w:t>
      </w:r>
      <w:r>
        <w:rPr>
          <w:color w:val="231F20"/>
        </w:rPr>
        <w:t>пролетах более 50 м – решетчатое. По сравнению с покрытиями по балкам, фер-</w:t>
      </w:r>
      <w:r>
        <w:rPr>
          <w:color w:val="231F20"/>
          <w:spacing w:val="-67"/>
        </w:rPr>
        <w:t> </w:t>
      </w:r>
      <w:r>
        <w:rPr>
          <w:color w:val="231F20"/>
        </w:rPr>
        <w:t>мам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ригелям</w:t>
      </w:r>
      <w:r>
        <w:rPr>
          <w:color w:val="231F20"/>
          <w:spacing w:val="-9"/>
        </w:rPr>
        <w:t> </w:t>
      </w:r>
      <w:r>
        <w:rPr>
          <w:color w:val="231F20"/>
        </w:rPr>
        <w:t>рам</w:t>
      </w:r>
      <w:r>
        <w:rPr>
          <w:color w:val="231F20"/>
          <w:spacing w:val="-8"/>
        </w:rPr>
        <w:t> </w:t>
      </w:r>
      <w:r>
        <w:rPr>
          <w:color w:val="231F20"/>
        </w:rPr>
        <w:t>арочные</w:t>
      </w:r>
      <w:r>
        <w:rPr>
          <w:color w:val="231F20"/>
          <w:spacing w:val="-9"/>
        </w:rPr>
        <w:t> </w:t>
      </w:r>
      <w:r>
        <w:rPr>
          <w:color w:val="231F20"/>
        </w:rPr>
        <w:t>покрытия</w:t>
      </w:r>
      <w:r>
        <w:rPr>
          <w:color w:val="231F20"/>
          <w:spacing w:val="-9"/>
        </w:rPr>
        <w:t> </w:t>
      </w:r>
      <w:r>
        <w:rPr>
          <w:color w:val="231F20"/>
        </w:rPr>
        <w:t>имеют</w:t>
      </w:r>
      <w:r>
        <w:rPr>
          <w:color w:val="231F20"/>
          <w:spacing w:val="-8"/>
        </w:rPr>
        <w:t> </w:t>
      </w:r>
      <w:r>
        <w:rPr>
          <w:color w:val="231F20"/>
        </w:rPr>
        <w:t>меньший</w:t>
      </w:r>
      <w:r>
        <w:rPr>
          <w:color w:val="231F20"/>
          <w:spacing w:val="-9"/>
        </w:rPr>
        <w:t> </w:t>
      </w:r>
      <w:r>
        <w:rPr>
          <w:color w:val="231F20"/>
        </w:rPr>
        <w:t>вес,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затрате</w:t>
      </w:r>
      <w:r>
        <w:rPr>
          <w:color w:val="231F20"/>
          <w:spacing w:val="-9"/>
        </w:rPr>
        <w:t> </w:t>
      </w:r>
      <w:r>
        <w:rPr>
          <w:color w:val="231F20"/>
        </w:rPr>
        <w:t>материа-</w:t>
      </w:r>
      <w:r>
        <w:rPr>
          <w:color w:val="231F20"/>
          <w:spacing w:val="-67"/>
        </w:rPr>
        <w:t> </w:t>
      </w:r>
      <w:r>
        <w:rPr>
          <w:color w:val="231F20"/>
        </w:rPr>
        <w:t>лов</w:t>
      </w:r>
      <w:r>
        <w:rPr>
          <w:color w:val="231F20"/>
          <w:spacing w:val="-2"/>
        </w:rPr>
        <w:t> </w:t>
      </w:r>
      <w:r>
        <w:rPr>
          <w:color w:val="231F20"/>
        </w:rPr>
        <w:t>они более</w:t>
      </w:r>
      <w:r>
        <w:rPr>
          <w:color w:val="231F20"/>
          <w:spacing w:val="-1"/>
        </w:rPr>
        <w:t> </w:t>
      </w:r>
      <w:r>
        <w:rPr>
          <w:color w:val="231F20"/>
        </w:rPr>
        <w:t>экономичны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Современные конструкции позволяют создать уникальный и интересный об-</w:t>
      </w:r>
      <w:r>
        <w:rPr>
          <w:color w:val="231F20"/>
          <w:spacing w:val="-67"/>
        </w:rPr>
        <w:t> </w:t>
      </w:r>
      <w:r>
        <w:rPr>
          <w:color w:val="231F20"/>
        </w:rPr>
        <w:t>лик зданий. Например, фасады здания центра можно сделать по мотивам кора-</w:t>
      </w:r>
      <w:r>
        <w:rPr>
          <w:color w:val="231F20"/>
          <w:spacing w:val="1"/>
        </w:rPr>
        <w:t> </w:t>
      </w:r>
      <w:r>
        <w:rPr>
          <w:color w:val="231F20"/>
        </w:rPr>
        <w:t>блей, где каждый этаж представляет собой палубу с выходом на террасу, выло-</w:t>
      </w:r>
      <w:r>
        <w:rPr>
          <w:color w:val="231F20"/>
          <w:spacing w:val="1"/>
        </w:rPr>
        <w:t> </w:t>
      </w:r>
      <w:r>
        <w:rPr>
          <w:color w:val="231F20"/>
        </w:rPr>
        <w:t>женную палубной доской, как на настоящих яхтах [5]. А для большего эффекта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крыше</w:t>
      </w:r>
      <w:r>
        <w:rPr>
          <w:color w:val="231F20"/>
          <w:spacing w:val="-8"/>
        </w:rPr>
        <w:t> </w:t>
      </w:r>
      <w:r>
        <w:rPr>
          <w:color w:val="231F20"/>
        </w:rPr>
        <w:t>здания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расположить</w:t>
      </w:r>
      <w:r>
        <w:rPr>
          <w:color w:val="231F20"/>
          <w:spacing w:val="-9"/>
        </w:rPr>
        <w:t> </w:t>
      </w:r>
      <w:r>
        <w:rPr>
          <w:color w:val="231F20"/>
        </w:rPr>
        <w:t>мачту,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которой</w:t>
      </w:r>
      <w:r>
        <w:rPr>
          <w:color w:val="231F20"/>
          <w:spacing w:val="-9"/>
        </w:rPr>
        <w:t> </w:t>
      </w:r>
      <w:r>
        <w:rPr>
          <w:color w:val="231F20"/>
        </w:rPr>
        <w:t>установлены</w:t>
      </w:r>
      <w:r>
        <w:rPr>
          <w:color w:val="231F20"/>
          <w:spacing w:val="-8"/>
        </w:rPr>
        <w:t> </w:t>
      </w:r>
      <w:r>
        <w:rPr>
          <w:color w:val="231F20"/>
        </w:rPr>
        <w:t>солнечные</w:t>
      </w:r>
      <w:r>
        <w:rPr>
          <w:color w:val="231F20"/>
          <w:spacing w:val="-68"/>
        </w:rPr>
        <w:t> </w:t>
      </w:r>
      <w:r>
        <w:rPr>
          <w:color w:val="231F20"/>
        </w:rPr>
        <w:t>батареи. Также можно использовать и природные мотивы в архитектуре яхтен-</w:t>
      </w:r>
      <w:r>
        <w:rPr>
          <w:color w:val="231F20"/>
          <w:spacing w:val="1"/>
        </w:rPr>
        <w:t> </w:t>
      </w:r>
      <w:r>
        <w:rPr>
          <w:color w:val="231F20"/>
        </w:rPr>
        <w:t>ных центров, где объекты комплекса являются частью ландшафта с использова-</w:t>
      </w:r>
      <w:r>
        <w:rPr>
          <w:color w:val="231F20"/>
          <w:spacing w:val="-67"/>
        </w:rPr>
        <w:t> </w:t>
      </w:r>
      <w:r>
        <w:rPr>
          <w:color w:val="231F20"/>
        </w:rPr>
        <w:t>нием озеленения кровли. Такой образ очень органично вписывается в среду, где</w:t>
      </w:r>
      <w:r>
        <w:rPr>
          <w:color w:val="231F20"/>
          <w:spacing w:val="-67"/>
        </w:rPr>
        <w:t> </w:t>
      </w:r>
      <w:r>
        <w:rPr>
          <w:color w:val="231F20"/>
        </w:rPr>
        <w:t>вокруг территории комплекса достаточно много природных массивов. Немало</w:t>
      </w:r>
      <w:r>
        <w:rPr>
          <w:color w:val="231F20"/>
          <w:spacing w:val="1"/>
        </w:rPr>
        <w:t> </w:t>
      </w:r>
      <w:r>
        <w:rPr>
          <w:color w:val="231F20"/>
        </w:rPr>
        <w:t>важным является тот факт, что такой прием не только интересный, но еще и на-</w:t>
      </w:r>
      <w:r>
        <w:rPr>
          <w:color w:val="231F20"/>
          <w:spacing w:val="-67"/>
        </w:rPr>
        <w:t> </w:t>
      </w:r>
      <w:r>
        <w:rPr>
          <w:color w:val="231F20"/>
        </w:rPr>
        <w:t>правлен на сохранение и защиту экологии, что в портовых территориях очень</w:t>
      </w:r>
      <w:r>
        <w:rPr>
          <w:color w:val="231F20"/>
          <w:spacing w:val="1"/>
        </w:rPr>
        <w:t> </w:t>
      </w:r>
      <w:r>
        <w:rPr>
          <w:color w:val="231F20"/>
        </w:rPr>
        <w:t>актуально.</w:t>
      </w:r>
    </w:p>
    <w:p>
      <w:pPr>
        <w:pStyle w:val="BodyText"/>
        <w:spacing w:line="268" w:lineRule="auto"/>
        <w:ind w:right="1134" w:firstLine="396"/>
        <w:jc w:val="both"/>
      </w:pPr>
      <w:r>
        <w:rPr>
          <w:color w:val="231F20"/>
          <w:w w:val="95"/>
        </w:rPr>
        <w:t>Результатом изучения особенностей конструктивно-технологических решений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центров</w:t>
      </w:r>
      <w:r>
        <w:rPr>
          <w:color w:val="231F20"/>
          <w:spacing w:val="-2"/>
        </w:rPr>
        <w:t> </w:t>
      </w:r>
      <w:r>
        <w:rPr>
          <w:color w:val="231F20"/>
        </w:rPr>
        <w:t>парусных</w:t>
      </w:r>
      <w:r>
        <w:rPr>
          <w:color w:val="231F20"/>
          <w:spacing w:val="-2"/>
        </w:rPr>
        <w:t> </w:t>
      </w:r>
      <w:r>
        <w:rPr>
          <w:color w:val="231F20"/>
        </w:rPr>
        <w:t>видов</w:t>
      </w:r>
      <w:r>
        <w:rPr>
          <w:color w:val="231F20"/>
          <w:spacing w:val="-2"/>
        </w:rPr>
        <w:t> </w:t>
      </w:r>
      <w:r>
        <w:rPr>
          <w:color w:val="231F20"/>
        </w:rPr>
        <w:t>спорта</w:t>
      </w:r>
      <w:r>
        <w:rPr>
          <w:color w:val="231F20"/>
          <w:spacing w:val="-1"/>
        </w:rPr>
        <w:t> </w:t>
      </w:r>
      <w:r>
        <w:rPr>
          <w:color w:val="231F20"/>
        </w:rPr>
        <w:t>можно</w:t>
      </w:r>
      <w:r>
        <w:rPr>
          <w:color w:val="231F20"/>
          <w:spacing w:val="-2"/>
        </w:rPr>
        <w:t> </w:t>
      </w:r>
      <w:r>
        <w:rPr>
          <w:color w:val="231F20"/>
        </w:rPr>
        <w:t>сделать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выводы: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108"/>
        </w:numPr>
        <w:tabs>
          <w:tab w:pos="1808" w:val="left" w:leader="none"/>
        </w:tabs>
        <w:spacing w:line="268" w:lineRule="auto" w:before="68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Марина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является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важной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частью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яхт-клубов,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которая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включает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себя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боль-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шой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комплекс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технических сооружений.</w:t>
      </w:r>
    </w:p>
    <w:p>
      <w:pPr>
        <w:pStyle w:val="ListParagraph"/>
        <w:numPr>
          <w:ilvl w:val="0"/>
          <w:numId w:val="108"/>
        </w:numPr>
        <w:tabs>
          <w:tab w:pos="1806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Для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швартовки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яхт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марина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разбивается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зоны,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каждая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которых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предна-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значена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определенного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размера судов.</w:t>
      </w:r>
    </w:p>
    <w:p>
      <w:pPr>
        <w:pStyle w:val="ListParagraph"/>
        <w:numPr>
          <w:ilvl w:val="0"/>
          <w:numId w:val="108"/>
        </w:numPr>
        <w:tabs>
          <w:tab w:pos="1818" w:val="left" w:leader="none"/>
        </w:tabs>
        <w:spacing w:line="268" w:lineRule="auto" w:before="0" w:after="0"/>
        <w:ind w:left="1133" w:right="1126" w:firstLine="396"/>
        <w:jc w:val="both"/>
        <w:rPr>
          <w:sz w:val="28"/>
        </w:rPr>
      </w:pPr>
      <w:r>
        <w:rPr>
          <w:color w:val="231F20"/>
          <w:sz w:val="28"/>
        </w:rPr>
        <w:t>Спуск на воду и подъем на берег яхт осуществляется при помощи слипов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для мелких судов, а для средних и крупных яхт используются краны различной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грузоподъемности.</w:t>
      </w:r>
    </w:p>
    <w:p>
      <w:pPr>
        <w:pStyle w:val="ListParagraph"/>
        <w:numPr>
          <w:ilvl w:val="0"/>
          <w:numId w:val="108"/>
        </w:numPr>
        <w:tabs>
          <w:tab w:pos="1801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3"/>
          <w:sz w:val="28"/>
        </w:rPr>
        <w:t>Для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длительного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или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зимнего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хранения,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также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ремонта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на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территории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ком-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плекса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предусмотрены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эллинги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крытые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открытые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площадки.</w:t>
      </w:r>
    </w:p>
    <w:p>
      <w:pPr>
        <w:pStyle w:val="ListParagraph"/>
        <w:numPr>
          <w:ilvl w:val="0"/>
          <w:numId w:val="108"/>
        </w:numPr>
        <w:tabs>
          <w:tab w:pos="1817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Конструктивная схема определятся в зависимости от функциональной со-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ставляющей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объектов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может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создать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интересный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образ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даже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архитектуры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тех-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нических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зданий.</w:t>
      </w:r>
    </w:p>
    <w:p>
      <w:pPr>
        <w:pStyle w:val="ListParagraph"/>
        <w:numPr>
          <w:ilvl w:val="0"/>
          <w:numId w:val="108"/>
        </w:numPr>
        <w:tabs>
          <w:tab w:pos="1823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Для эллингов используются большепролетные конструкции для удобной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транспортировки судов в помещении и максимального использования площади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для хранения.</w:t>
      </w:r>
    </w:p>
    <w:p>
      <w:pPr>
        <w:pStyle w:val="ListParagraph"/>
        <w:numPr>
          <w:ilvl w:val="0"/>
          <w:numId w:val="108"/>
        </w:numPr>
        <w:tabs>
          <w:tab w:pos="1814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Основными конструктивными элементами большепролетных технический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зданий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являются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фермы,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рамы,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арки,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выполненные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металла,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железобетона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древесины.</w:t>
      </w:r>
    </w:p>
    <w:p>
      <w:pPr>
        <w:pStyle w:val="BodyText"/>
        <w:spacing w:before="10"/>
        <w:ind w:left="0"/>
        <w:rPr>
          <w:sz w:val="31"/>
        </w:rPr>
      </w:pPr>
    </w:p>
    <w:p>
      <w:pPr>
        <w:spacing w:before="1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109"/>
        </w:numPr>
        <w:tabs>
          <w:tab w:pos="1769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Печеник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объектов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водно-парусного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спорта,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ту-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ризма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прибрежных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зонах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акватории: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специальность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2"/>
          <w:sz w:val="24"/>
        </w:rPr>
        <w:t>05.23.21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«Архитектура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зданий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сооруже-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3"/>
          <w:sz w:val="24"/>
        </w:rPr>
        <w:t>ний»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3"/>
          <w:sz w:val="24"/>
        </w:rPr>
        <w:t>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автореферат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диссертации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соискание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ученой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степени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кандидата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архитектуры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/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Печеник</w:t>
      </w:r>
      <w:r>
        <w:rPr>
          <w:color w:val="231F20"/>
          <w:spacing w:val="-1"/>
          <w:sz w:val="24"/>
        </w:rPr>
        <w:t> Марина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Евгеньевна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;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Нижегородский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государственный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универси-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тет.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Нижний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Новгород,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2016.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24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09"/>
        </w:numPr>
        <w:tabs>
          <w:tab w:pos="1773" w:val="left" w:leader="none"/>
        </w:tabs>
        <w:spacing w:line="249" w:lineRule="auto" w:before="5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Размеры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причального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комплекса.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https://studopedia.su/19_88048_razmeri-prichalno-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go-kompleksa.html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17.07.2020).</w:t>
      </w:r>
    </w:p>
    <w:p>
      <w:pPr>
        <w:pStyle w:val="ListParagraph"/>
        <w:numPr>
          <w:ilvl w:val="0"/>
          <w:numId w:val="109"/>
        </w:numPr>
        <w:tabs>
          <w:tab w:pos="1763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Классификация причалов и причальных сооружений. URL: https://studopedia.ru/9_193696_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klassifikatsiya-prichalov-i-prichalnih-sooruzheniy.html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17.07.2020).</w:t>
      </w:r>
    </w:p>
    <w:p>
      <w:pPr>
        <w:pStyle w:val="ListParagraph"/>
        <w:numPr>
          <w:ilvl w:val="0"/>
          <w:numId w:val="109"/>
        </w:numPr>
        <w:tabs>
          <w:tab w:pos="1771" w:val="left" w:leader="none"/>
        </w:tabs>
        <w:spacing w:line="249" w:lineRule="auto" w:before="2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sz w:val="24"/>
        </w:rPr>
        <w:t>Скачков Ю. П. </w:t>
      </w:r>
      <w:r>
        <w:rPr>
          <w:color w:val="231F20"/>
          <w:sz w:val="24"/>
        </w:rPr>
        <w:t>Конструктивные системы, применяемые при покрытии зданий: методи-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ческие указания для самостоятельной работы студентов / О. Л. Викторова, Л. Н. Петрянина,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105"/>
          <w:sz w:val="24"/>
        </w:rPr>
        <w:t>Ю. А. Матиева; под общ. ред. д-ра техн. наук, проф. Ю. П. Скачкова. – Пенза: ПГУАС,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2014. – 56 с.</w:t>
      </w:r>
    </w:p>
    <w:p>
      <w:pPr>
        <w:pStyle w:val="ListParagraph"/>
        <w:numPr>
          <w:ilvl w:val="0"/>
          <w:numId w:val="109"/>
        </w:numPr>
        <w:tabs>
          <w:tab w:pos="1765" w:val="left" w:leader="none"/>
        </w:tabs>
        <w:spacing w:line="249" w:lineRule="auto" w:before="4" w:after="0"/>
        <w:ind w:left="1133" w:right="1132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Проектирование яхт-клубов URL: https://revolution.allbest.ru/construction/00635766_1.html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17.07.2020).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241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711.58</w:t>
      </w:r>
    </w:p>
    <w:p>
      <w:pPr>
        <w:spacing w:line="249" w:lineRule="auto" w:before="12"/>
        <w:ind w:left="1241" w:right="4907" w:firstLine="0"/>
        <w:jc w:val="left"/>
        <w:rPr>
          <w:sz w:val="24"/>
        </w:rPr>
      </w:pPr>
      <w:r>
        <w:rPr>
          <w:i/>
          <w:color w:val="231F20"/>
          <w:sz w:val="24"/>
        </w:rPr>
        <w:t>Ульяна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Владимировна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Распопова,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241" w:right="5448" w:firstLine="0"/>
        <w:jc w:val="left"/>
        <w:rPr>
          <w:sz w:val="24"/>
        </w:rPr>
      </w:pPr>
      <w:r>
        <w:rPr>
          <w:i/>
          <w:color w:val="231F20"/>
          <w:sz w:val="24"/>
        </w:rPr>
        <w:t>Валерия Михайловна Супранович</w:t>
      </w:r>
      <w:r>
        <w:rPr>
          <w:color w:val="231F20"/>
          <w:sz w:val="24"/>
        </w:rPr>
        <w:t>, кад. арх., 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241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 </w:t>
      </w:r>
      <w:hyperlink r:id="rId238">
        <w:r>
          <w:rPr>
            <w:i/>
            <w:color w:val="231F20"/>
            <w:sz w:val="24"/>
          </w:rPr>
          <w:t>ul.raspopova@gmail.com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1112"/>
      </w:pPr>
      <w:r>
        <w:rPr>
          <w:color w:val="231F20"/>
          <w:spacing w:val="-1"/>
        </w:rPr>
        <w:t>АРХИТЕКТУРНО-ПЛАНИРОВОЧНЫЕ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67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3"/>
        </w:rPr>
        <w:t> </w:t>
      </w:r>
      <w:r>
        <w:rPr>
          <w:color w:val="231F20"/>
        </w:rPr>
        <w:t>ЖИЛОГО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КОМПЛЕКСА</w:t>
      </w:r>
    </w:p>
    <w:p>
      <w:pPr>
        <w:spacing w:before="3"/>
        <w:ind w:left="1110" w:right="1110" w:firstLine="0"/>
        <w:jc w:val="center"/>
        <w:rPr>
          <w:b/>
          <w:sz w:val="28"/>
        </w:rPr>
      </w:pPr>
      <w:r>
        <w:rPr>
          <w:b/>
          <w:color w:val="231F20"/>
          <w:spacing w:val="-1"/>
          <w:sz w:val="28"/>
        </w:rPr>
        <w:t>ВНОВЬ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1"/>
          <w:sz w:val="28"/>
        </w:rPr>
        <w:t>ПРОЕКТИРУЕМОЙ</w:t>
      </w:r>
      <w:r>
        <w:rPr>
          <w:b/>
          <w:color w:val="231F20"/>
          <w:spacing w:val="-14"/>
          <w:sz w:val="28"/>
        </w:rPr>
        <w:t> </w:t>
      </w:r>
      <w:r>
        <w:rPr>
          <w:b/>
          <w:color w:val="231F20"/>
          <w:sz w:val="28"/>
        </w:rPr>
        <w:t>ЗАСТРОЙКИ</w:t>
      </w:r>
      <w:r>
        <w:rPr>
          <w:b/>
          <w:color w:val="231F20"/>
          <w:spacing w:val="-14"/>
          <w:sz w:val="28"/>
        </w:rPr>
        <w:t> </w:t>
      </w:r>
      <w:r>
        <w:rPr>
          <w:b/>
          <w:color w:val="231F20"/>
          <w:sz w:val="28"/>
        </w:rPr>
        <w:t>Г.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КРОНШТАДТА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Статья посвящена анализу основных архитектурно-планировочных принципов организа-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ции многофункциональных жилых комплексов с учётом функциональных, композиционных, со-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циальных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территориальных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факторов,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идентификации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места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истории.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приведена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концепция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проектирования,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выявлена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типология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пространств,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исторической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доминирующей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функции,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проанализированы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объекты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международного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опыта,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приме-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которых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продемонстрированы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современных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странства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постиндустриального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исторической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среде.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Выделены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идентификационные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признаки среды и на их основе приняты дальнейшие архитектурные решения многофункцио-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нального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Кронштадт.</w:t>
      </w:r>
    </w:p>
    <w:p>
      <w:pPr>
        <w:spacing w:line="249" w:lineRule="auto" w:before="9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слова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Кронштадт,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многофункциональность,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жилой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комплекс,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идентификацион-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признаки,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анализ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пространственной среды.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color w:val="231F20"/>
          <w:spacing w:val="-1"/>
        </w:rPr>
        <w:t>Проблематика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потенциальных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6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5"/>
        </w:rPr>
        <w:t> </w:t>
      </w:r>
      <w:r>
        <w:rPr>
          <w:color w:val="231F20"/>
        </w:rPr>
        <w:t>города</w:t>
      </w:r>
      <w:r>
        <w:rPr>
          <w:color w:val="231F20"/>
          <w:spacing w:val="-16"/>
        </w:rPr>
        <w:t> </w:t>
      </w:r>
      <w:r>
        <w:rPr>
          <w:color w:val="231F20"/>
        </w:rPr>
        <w:t>во-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инской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славы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16"/>
        </w:rPr>
        <w:t> </w:t>
      </w:r>
      <w:r>
        <w:rPr>
          <w:color w:val="231F20"/>
        </w:rPr>
        <w:t>масштаба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Кронштадта,</w:t>
      </w:r>
      <w:r>
        <w:rPr>
          <w:color w:val="231F20"/>
          <w:spacing w:val="-16"/>
        </w:rPr>
        <w:t> </w:t>
      </w:r>
      <w:r>
        <w:rPr>
          <w:color w:val="231F20"/>
        </w:rPr>
        <w:t>располагающегося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30</w:t>
      </w:r>
      <w:r>
        <w:rPr>
          <w:color w:val="231F20"/>
          <w:spacing w:val="-14"/>
        </w:rPr>
        <w:t> </w:t>
      </w:r>
      <w:r>
        <w:rPr>
          <w:color w:val="231F20"/>
        </w:rPr>
        <w:t>км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Санкт-Петербурга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о.Котлин,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заключается: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наличии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неиспользуемых</w:t>
      </w:r>
      <w:r>
        <w:rPr>
          <w:color w:val="231F20"/>
          <w:spacing w:val="-16"/>
        </w:rPr>
        <w:t> </w:t>
      </w:r>
      <w:r>
        <w:rPr>
          <w:color w:val="231F20"/>
        </w:rPr>
        <w:t>полу-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заброшенных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[1],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несоответствии</w:t>
      </w:r>
      <w:r>
        <w:rPr>
          <w:color w:val="231F20"/>
          <w:spacing w:val="-15"/>
        </w:rPr>
        <w:t> </w:t>
      </w:r>
      <w:r>
        <w:rPr>
          <w:color w:val="231F20"/>
        </w:rPr>
        <w:t>отраслевой</w:t>
      </w:r>
      <w:r>
        <w:rPr>
          <w:color w:val="231F20"/>
          <w:spacing w:val="-16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име-</w:t>
      </w:r>
      <w:r>
        <w:rPr>
          <w:color w:val="231F20"/>
          <w:spacing w:val="-67"/>
        </w:rPr>
        <w:t> </w:t>
      </w:r>
      <w:r>
        <w:rPr>
          <w:color w:val="231F20"/>
        </w:rPr>
        <w:t>ющимся трудовым ресурсам, низкой обеспеченности общей жилой площади на</w:t>
      </w:r>
      <w:r>
        <w:rPr>
          <w:color w:val="231F20"/>
          <w:spacing w:val="1"/>
        </w:rPr>
        <w:t> </w:t>
      </w:r>
      <w:r>
        <w:rPr>
          <w:color w:val="231F20"/>
        </w:rPr>
        <w:t>душу населения, ограниченном жилищном строительстве из-за функциональ-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но-планировочной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структуры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неудовлетворительном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состоянии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68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4"/>
        </w:rPr>
        <w:t> </w:t>
      </w:r>
      <w:r>
        <w:rPr>
          <w:color w:val="231F20"/>
        </w:rPr>
        <w:t>наследия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низкой</w:t>
      </w:r>
      <w:r>
        <w:rPr>
          <w:color w:val="231F20"/>
          <w:spacing w:val="-4"/>
        </w:rPr>
        <w:t> </w:t>
      </w:r>
      <w:r>
        <w:rPr>
          <w:color w:val="231F20"/>
        </w:rPr>
        <w:t>инвестиционной</w:t>
      </w:r>
      <w:r>
        <w:rPr>
          <w:color w:val="231F20"/>
          <w:spacing w:val="-3"/>
        </w:rPr>
        <w:t> </w:t>
      </w:r>
      <w:r>
        <w:rPr>
          <w:color w:val="231F20"/>
        </w:rPr>
        <w:t>привлекательности</w:t>
      </w:r>
      <w:r>
        <w:rPr>
          <w:color w:val="231F20"/>
          <w:spacing w:val="-4"/>
        </w:rPr>
        <w:t> </w:t>
      </w:r>
      <w:r>
        <w:rPr>
          <w:color w:val="231F20"/>
        </w:rPr>
        <w:t>[2].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определения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градостроительной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концепции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6"/>
        </w:rPr>
        <w:t> </w:t>
      </w:r>
      <w:r>
        <w:rPr>
          <w:color w:val="231F20"/>
        </w:rPr>
        <w:t>города</w:t>
      </w:r>
      <w:r>
        <w:rPr>
          <w:color w:val="231F20"/>
          <w:spacing w:val="-68"/>
        </w:rPr>
        <w:t> </w:t>
      </w:r>
      <w:r>
        <w:rPr>
          <w:color w:val="231F20"/>
        </w:rPr>
        <w:t>и формирования благоприятной городской среды был проведен </w:t>
      </w:r>
      <w:r>
        <w:rPr>
          <w:i/>
          <w:color w:val="231F20"/>
        </w:rPr>
        <w:t>swot</w:t>
      </w:r>
      <w:r>
        <w:rPr>
          <w:color w:val="231F20"/>
        </w:rPr>
        <w:t>-анализ, ре-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зюмируя который, стоит отметить, что оптимальным проектным решением можно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считать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концепцию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комплексному</w:t>
      </w:r>
      <w:r>
        <w:rPr>
          <w:color w:val="231F20"/>
          <w:spacing w:val="-16"/>
        </w:rPr>
        <w:t> </w:t>
      </w:r>
      <w:r>
        <w:rPr>
          <w:color w:val="231F20"/>
        </w:rPr>
        <w:t>развитию</w:t>
      </w:r>
      <w:r>
        <w:rPr>
          <w:color w:val="231F20"/>
          <w:spacing w:val="-16"/>
        </w:rPr>
        <w:t> </w:t>
      </w:r>
      <w:r>
        <w:rPr>
          <w:color w:val="231F20"/>
        </w:rPr>
        <w:t>города</w:t>
      </w:r>
      <w:r>
        <w:rPr>
          <w:color w:val="231F20"/>
          <w:spacing w:val="-17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моноцентричного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лицентричный для реализации функционального разнообразия городского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странства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жителям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туристам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[3].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Актуальность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5"/>
        </w:rPr>
        <w:t> </w:t>
      </w:r>
      <w:r>
        <w:rPr>
          <w:color w:val="231F20"/>
        </w:rPr>
        <w:t>обусловлена</w:t>
      </w:r>
      <w:r>
        <w:rPr>
          <w:color w:val="231F20"/>
          <w:spacing w:val="-67"/>
        </w:rPr>
        <w:t> </w:t>
      </w:r>
      <w:r>
        <w:rPr>
          <w:color w:val="231F20"/>
        </w:rPr>
        <w:t>тем, что современная форма организации среды должна представлять собой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вмещение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социально-жилых</w:t>
      </w:r>
      <w:r>
        <w:rPr>
          <w:color w:val="231F20"/>
          <w:spacing w:val="-15"/>
        </w:rPr>
        <w:t> </w:t>
      </w:r>
      <w:r>
        <w:rPr>
          <w:color w:val="231F20"/>
        </w:rPr>
        <w:t>функций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общественно-деловыми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отвечать</w:t>
      </w:r>
      <w:r>
        <w:rPr>
          <w:color w:val="231F20"/>
          <w:spacing w:val="-16"/>
        </w:rPr>
        <w:t> </w:t>
      </w:r>
      <w:r>
        <w:rPr>
          <w:color w:val="231F20"/>
        </w:rPr>
        <w:t>прин-</w:t>
      </w:r>
      <w:r>
        <w:rPr>
          <w:color w:val="231F20"/>
          <w:spacing w:val="-67"/>
        </w:rPr>
        <w:t> </w:t>
      </w:r>
      <w:r>
        <w:rPr>
          <w:color w:val="231F20"/>
        </w:rPr>
        <w:t>ципам</w:t>
      </w:r>
      <w:r>
        <w:rPr>
          <w:color w:val="231F20"/>
          <w:spacing w:val="-2"/>
        </w:rPr>
        <w:t> </w:t>
      </w:r>
      <w:r>
        <w:rPr>
          <w:color w:val="231F20"/>
        </w:rPr>
        <w:t>многофункциональности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нового</w:t>
      </w:r>
      <w:r>
        <w:rPr>
          <w:color w:val="231F20"/>
          <w:spacing w:val="-1"/>
        </w:rPr>
        <w:t> </w:t>
      </w:r>
      <w:r>
        <w:rPr>
          <w:color w:val="231F20"/>
        </w:rPr>
        <w:t>урбанизма [4].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Городская ткань на острове занимает не более 20 %, здания сконцентрирова-</w:t>
      </w:r>
      <w:r>
        <w:rPr>
          <w:color w:val="231F20"/>
          <w:spacing w:val="-67"/>
        </w:rPr>
        <w:t> </w:t>
      </w:r>
      <w:r>
        <w:rPr>
          <w:color w:val="231F20"/>
        </w:rPr>
        <w:t>ны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восточной</w:t>
      </w:r>
      <w:r>
        <w:rPr>
          <w:color w:val="231F20"/>
          <w:spacing w:val="-13"/>
        </w:rPr>
        <w:t> </w:t>
      </w:r>
      <w:r>
        <w:rPr>
          <w:color w:val="231F20"/>
        </w:rPr>
        <w:t>части</w:t>
      </w:r>
      <w:r>
        <w:rPr>
          <w:color w:val="231F20"/>
          <w:spacing w:val="-13"/>
        </w:rPr>
        <w:t> </w:t>
      </w:r>
      <w:r>
        <w:rPr>
          <w:color w:val="231F20"/>
        </w:rPr>
        <w:t>острова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пределах</w:t>
      </w:r>
      <w:r>
        <w:rPr>
          <w:color w:val="231F20"/>
          <w:spacing w:val="-13"/>
        </w:rPr>
        <w:t> </w:t>
      </w:r>
      <w:r>
        <w:rPr>
          <w:color w:val="231F20"/>
        </w:rPr>
        <w:t>бывшей</w:t>
      </w:r>
      <w:r>
        <w:rPr>
          <w:color w:val="231F20"/>
          <w:spacing w:val="-13"/>
        </w:rPr>
        <w:t> </w:t>
      </w:r>
      <w:r>
        <w:rPr>
          <w:color w:val="231F20"/>
        </w:rPr>
        <w:t>крепостной</w:t>
      </w:r>
      <w:r>
        <w:rPr>
          <w:color w:val="231F20"/>
          <w:spacing w:val="-12"/>
        </w:rPr>
        <w:t> </w:t>
      </w:r>
      <w:r>
        <w:rPr>
          <w:color w:val="231F20"/>
        </w:rPr>
        <w:t>стены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характери-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</w:rPr>
        <w:t>зуются уникальной структурой застройки. Западная часть острова сформирова-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лась позднее – отличается неиспользуемыми территориями «внеэкономическими»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аттракторами Минобороны, несвязанными между собой историческими зелены-</w:t>
      </w:r>
      <w:r>
        <w:rPr>
          <w:color w:val="231F20"/>
          <w:spacing w:val="-67"/>
        </w:rPr>
        <w:t> </w:t>
      </w:r>
      <w:r>
        <w:rPr>
          <w:color w:val="231F20"/>
        </w:rPr>
        <w:t>ми насаждениями, кварталы расположены хаотично. Таким образом, градостро-</w:t>
      </w:r>
      <w:r>
        <w:rPr>
          <w:color w:val="231F20"/>
          <w:spacing w:val="-67"/>
        </w:rPr>
        <w:t> </w:t>
      </w:r>
      <w:r>
        <w:rPr>
          <w:color w:val="231F20"/>
        </w:rPr>
        <w:t>ительной</w:t>
      </w:r>
      <w:r>
        <w:rPr>
          <w:color w:val="231F20"/>
          <w:spacing w:val="-6"/>
        </w:rPr>
        <w:t> </w:t>
      </w:r>
      <w:r>
        <w:rPr>
          <w:color w:val="231F20"/>
        </w:rPr>
        <w:t>концепцией</w:t>
      </w:r>
      <w:r>
        <w:rPr>
          <w:color w:val="231F20"/>
          <w:spacing w:val="-5"/>
        </w:rPr>
        <w:t> </w:t>
      </w:r>
      <w:r>
        <w:rPr>
          <w:color w:val="231F20"/>
        </w:rPr>
        <w:t>предполагается</w:t>
      </w:r>
      <w:r>
        <w:rPr>
          <w:color w:val="231F20"/>
          <w:spacing w:val="-6"/>
        </w:rPr>
        <w:t> </w:t>
      </w:r>
      <w:r>
        <w:rPr>
          <w:color w:val="231F20"/>
        </w:rPr>
        <w:t>связать</w:t>
      </w:r>
      <w:r>
        <w:rPr>
          <w:color w:val="231F20"/>
          <w:spacing w:val="-5"/>
        </w:rPr>
        <w:t> </w:t>
      </w:r>
      <w:r>
        <w:rPr>
          <w:color w:val="231F20"/>
        </w:rPr>
        <w:t>две</w:t>
      </w:r>
      <w:r>
        <w:rPr>
          <w:color w:val="231F20"/>
          <w:spacing w:val="-6"/>
        </w:rPr>
        <w:t> </w:t>
      </w:r>
      <w:r>
        <w:rPr>
          <w:color w:val="231F20"/>
        </w:rPr>
        <w:t>части</w:t>
      </w:r>
      <w:r>
        <w:rPr>
          <w:color w:val="231F20"/>
          <w:spacing w:val="-5"/>
        </w:rPr>
        <w:t> </w:t>
      </w:r>
      <w:r>
        <w:rPr>
          <w:color w:val="231F20"/>
        </w:rPr>
        <w:t>острова</w:t>
      </w:r>
      <w:r>
        <w:rPr>
          <w:color w:val="231F20"/>
          <w:spacing w:val="-6"/>
        </w:rPr>
        <w:t> </w:t>
      </w:r>
      <w:r>
        <w:rPr>
          <w:color w:val="231F20"/>
        </w:rPr>
        <w:t>путем</w:t>
      </w:r>
      <w:r>
        <w:rPr>
          <w:color w:val="231F20"/>
          <w:spacing w:val="-6"/>
        </w:rPr>
        <w:t> </w:t>
      </w:r>
      <w:r>
        <w:rPr>
          <w:color w:val="231F20"/>
        </w:rPr>
        <w:t>формиро-</w:t>
      </w:r>
      <w:r>
        <w:rPr>
          <w:color w:val="231F20"/>
          <w:spacing w:val="-68"/>
        </w:rPr>
        <w:t> </w:t>
      </w:r>
      <w:r>
        <w:rPr>
          <w:color w:val="231F20"/>
        </w:rPr>
        <w:t>вания: вдоль транспортной магистрали ведущей к центру исторического города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общественно-деловых пространств (</w:t>
      </w:r>
      <w:r>
        <w:rPr>
          <w:i/>
          <w:color w:val="231F20"/>
        </w:rPr>
        <w:t>commercial corridors</w:t>
      </w:r>
      <w:r>
        <w:rPr>
          <w:color w:val="231F20"/>
        </w:rPr>
        <w:t>); транспортно-комму-</w:t>
      </w:r>
      <w:r>
        <w:rPr>
          <w:color w:val="231F20"/>
          <w:spacing w:val="1"/>
        </w:rPr>
        <w:t> </w:t>
      </w:r>
      <w:r>
        <w:rPr>
          <w:color w:val="231F20"/>
        </w:rPr>
        <w:t>никационной</w:t>
      </w:r>
      <w:r>
        <w:rPr>
          <w:color w:val="231F20"/>
          <w:spacing w:val="-17"/>
        </w:rPr>
        <w:t> </w:t>
      </w:r>
      <w:r>
        <w:rPr>
          <w:color w:val="231F20"/>
        </w:rPr>
        <w:t>инфраструктуры;</w:t>
      </w:r>
      <w:r>
        <w:rPr>
          <w:color w:val="231F20"/>
          <w:spacing w:val="-17"/>
        </w:rPr>
        <w:t> </w:t>
      </w:r>
      <w:r>
        <w:rPr>
          <w:color w:val="231F20"/>
        </w:rPr>
        <w:t>единого</w:t>
      </w:r>
      <w:r>
        <w:rPr>
          <w:color w:val="231F20"/>
          <w:spacing w:val="-17"/>
        </w:rPr>
        <w:t> </w:t>
      </w:r>
      <w:r>
        <w:rPr>
          <w:color w:val="231F20"/>
        </w:rPr>
        <w:t>полифункционального</w:t>
      </w:r>
      <w:r>
        <w:rPr>
          <w:color w:val="231F20"/>
          <w:spacing w:val="-17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7"/>
        </w:rPr>
        <w:t> </w:t>
      </w:r>
      <w:r>
        <w:rPr>
          <w:color w:val="231F20"/>
        </w:rPr>
        <w:t>для</w:t>
      </w:r>
      <w:r>
        <w:rPr>
          <w:color w:val="231F20"/>
          <w:spacing w:val="-68"/>
        </w:rPr>
        <w:t> </w:t>
      </w:r>
      <w:r>
        <w:rPr>
          <w:color w:val="231F20"/>
        </w:rPr>
        <w:t>консолидации</w:t>
      </w:r>
      <w:r>
        <w:rPr>
          <w:color w:val="231F20"/>
          <w:spacing w:val="-14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13"/>
        </w:rPr>
        <w:t> </w:t>
      </w:r>
      <w:r>
        <w:rPr>
          <w:color w:val="231F20"/>
        </w:rPr>
        <w:t>потоков;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4"/>
        </w:rPr>
        <w:t> </w:t>
      </w:r>
      <w:r>
        <w:rPr>
          <w:color w:val="231F20"/>
        </w:rPr>
        <w:t>модернисткой</w:t>
      </w:r>
      <w:r>
        <w:rPr>
          <w:color w:val="231F20"/>
          <w:spacing w:val="-13"/>
        </w:rPr>
        <w:t> </w:t>
      </w:r>
      <w:r>
        <w:rPr>
          <w:color w:val="231F20"/>
        </w:rPr>
        <w:t>эстетики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архи-</w:t>
      </w:r>
      <w:r>
        <w:rPr>
          <w:color w:val="231F20"/>
          <w:spacing w:val="-68"/>
        </w:rPr>
        <w:t> </w:t>
      </w:r>
      <w:r>
        <w:rPr>
          <w:color w:val="231F20"/>
        </w:rPr>
        <w:t>тектуру</w:t>
      </w:r>
      <w:r>
        <w:rPr>
          <w:color w:val="231F20"/>
          <w:spacing w:val="-9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учетом</w:t>
      </w:r>
      <w:r>
        <w:rPr>
          <w:color w:val="231F20"/>
          <w:spacing w:val="-9"/>
        </w:rPr>
        <w:t> </w:t>
      </w:r>
      <w:r>
        <w:rPr>
          <w:color w:val="231F20"/>
        </w:rPr>
        <w:t>идентификации</w:t>
      </w:r>
      <w:r>
        <w:rPr>
          <w:color w:val="231F20"/>
          <w:spacing w:val="-9"/>
        </w:rPr>
        <w:t> </w:t>
      </w:r>
      <w:r>
        <w:rPr>
          <w:color w:val="231F20"/>
        </w:rPr>
        <w:t>места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-9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68"/>
        </w:rPr>
        <w:t> </w:t>
      </w:r>
      <w:r>
        <w:rPr>
          <w:color w:val="231F20"/>
        </w:rPr>
        <w:t>общественно-жилого</w:t>
      </w:r>
      <w:r>
        <w:rPr>
          <w:color w:val="231F20"/>
          <w:spacing w:val="-1"/>
        </w:rPr>
        <w:t> </w:t>
      </w:r>
      <w:r>
        <w:rPr>
          <w:color w:val="231F20"/>
        </w:rPr>
        <w:t>центра в</w:t>
      </w:r>
      <w:r>
        <w:rPr>
          <w:color w:val="231F20"/>
          <w:spacing w:val="-1"/>
        </w:rPr>
        <w:t> </w:t>
      </w:r>
      <w:r>
        <w:rPr>
          <w:color w:val="231F20"/>
        </w:rPr>
        <w:t>городе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2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13"/>
        </w:rPr>
        <w:t> </w:t>
      </w:r>
      <w:r>
        <w:rPr>
          <w:color w:val="231F20"/>
        </w:rPr>
        <w:t>жилого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67"/>
        </w:rPr>
        <w:t> </w:t>
      </w:r>
      <w:r>
        <w:rPr>
          <w:color w:val="231F20"/>
        </w:rPr>
        <w:t>в Кронштадте был проведен идентификационный анализ принципов застройки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выделены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соблюдения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«кода</w:t>
      </w:r>
      <w:r>
        <w:rPr>
          <w:color w:val="231F20"/>
          <w:spacing w:val="-15"/>
        </w:rPr>
        <w:t> </w:t>
      </w:r>
      <w:r>
        <w:rPr>
          <w:color w:val="231F20"/>
        </w:rPr>
        <w:t>города»:</w:t>
      </w:r>
      <w:r>
        <w:rPr>
          <w:color w:val="231F20"/>
          <w:spacing w:val="-15"/>
        </w:rPr>
        <w:t> </w:t>
      </w:r>
      <w:r>
        <w:rPr>
          <w:color w:val="231F20"/>
        </w:rPr>
        <w:t>небес-</w:t>
      </w:r>
      <w:r>
        <w:rPr>
          <w:color w:val="231F20"/>
          <w:spacing w:val="-68"/>
        </w:rPr>
        <w:t> </w:t>
      </w:r>
      <w:r>
        <w:rPr>
          <w:color w:val="231F20"/>
        </w:rPr>
        <w:t>ная линия – 15 м; главная (собор), второстепенные (акценты – маяки, портовые</w:t>
      </w:r>
      <w:r>
        <w:rPr>
          <w:color w:val="231F20"/>
          <w:spacing w:val="1"/>
        </w:rPr>
        <w:t> </w:t>
      </w:r>
      <w:r>
        <w:rPr>
          <w:color w:val="231F20"/>
        </w:rPr>
        <w:t>краны) и пространственные (узлы – пристани, открытые площади) доминанты;</w:t>
      </w:r>
      <w:r>
        <w:rPr>
          <w:color w:val="231F20"/>
          <w:spacing w:val="1"/>
        </w:rPr>
        <w:t> </w:t>
      </w:r>
      <w:r>
        <w:rPr>
          <w:color w:val="231F20"/>
        </w:rPr>
        <w:t>ткань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крупные</w:t>
      </w:r>
      <w:r>
        <w:rPr>
          <w:color w:val="231F20"/>
          <w:spacing w:val="-17"/>
        </w:rPr>
        <w:t> </w:t>
      </w:r>
      <w:r>
        <w:rPr>
          <w:color w:val="231F20"/>
        </w:rPr>
        <w:t>участки</w:t>
      </w:r>
      <w:r>
        <w:rPr>
          <w:color w:val="231F20"/>
          <w:spacing w:val="-16"/>
        </w:rPr>
        <w:t> </w:t>
      </w:r>
      <w:r>
        <w:rPr>
          <w:color w:val="231F20"/>
        </w:rPr>
        <w:t>города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единым</w:t>
      </w:r>
      <w:r>
        <w:rPr>
          <w:color w:val="231F20"/>
          <w:spacing w:val="-17"/>
        </w:rPr>
        <w:t> </w:t>
      </w:r>
      <w:r>
        <w:rPr>
          <w:color w:val="231F20"/>
        </w:rPr>
        <w:t>характером</w:t>
      </w:r>
      <w:r>
        <w:rPr>
          <w:color w:val="231F20"/>
          <w:spacing w:val="-16"/>
        </w:rPr>
        <w:t> </w:t>
      </w:r>
      <w:r>
        <w:rPr>
          <w:color w:val="231F20"/>
        </w:rPr>
        <w:t>военной</w:t>
      </w:r>
      <w:r>
        <w:rPr>
          <w:color w:val="231F20"/>
          <w:spacing w:val="-17"/>
        </w:rPr>
        <w:t> </w:t>
      </w:r>
      <w:r>
        <w:rPr>
          <w:color w:val="231F20"/>
        </w:rPr>
        <w:t>тематики;</w:t>
      </w:r>
      <w:r>
        <w:rPr>
          <w:color w:val="231F20"/>
          <w:spacing w:val="-16"/>
        </w:rPr>
        <w:t> </w:t>
      </w:r>
      <w:r>
        <w:rPr>
          <w:color w:val="231F20"/>
        </w:rPr>
        <w:t>органи-</w:t>
      </w:r>
      <w:r>
        <w:rPr>
          <w:color w:val="231F20"/>
          <w:spacing w:val="-68"/>
        </w:rPr>
        <w:t> </w:t>
      </w:r>
      <w:r>
        <w:rPr>
          <w:color w:val="231F20"/>
        </w:rPr>
        <w:t>зация дворовых пространств с замкнутой структурой – отсылка к фортам; трех-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частное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деление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фасада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четкой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системой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сетки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окон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исторической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расстеклов-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кой;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угол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кровель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исторические</w:t>
      </w:r>
      <w:r>
        <w:rPr>
          <w:color w:val="231F20"/>
          <w:spacing w:val="-16"/>
        </w:rPr>
        <w:t> </w:t>
      </w:r>
      <w:r>
        <w:rPr>
          <w:color w:val="231F20"/>
        </w:rPr>
        <w:t>материалы:</w:t>
      </w:r>
      <w:r>
        <w:rPr>
          <w:color w:val="231F20"/>
          <w:spacing w:val="-16"/>
        </w:rPr>
        <w:t> </w:t>
      </w:r>
      <w:r>
        <w:rPr>
          <w:color w:val="231F20"/>
        </w:rPr>
        <w:t>кирпич,</w:t>
      </w:r>
      <w:r>
        <w:rPr>
          <w:color w:val="231F20"/>
          <w:spacing w:val="-15"/>
        </w:rPr>
        <w:t> </w:t>
      </w:r>
      <w:r>
        <w:rPr>
          <w:color w:val="231F20"/>
        </w:rPr>
        <w:t>штукатурка,</w:t>
      </w:r>
      <w:r>
        <w:rPr>
          <w:color w:val="231F20"/>
          <w:spacing w:val="-16"/>
        </w:rPr>
        <w:t> </w:t>
      </w:r>
      <w:r>
        <w:rPr>
          <w:color w:val="231F20"/>
        </w:rPr>
        <w:t>бетон</w:t>
      </w:r>
      <w:r>
        <w:rPr>
          <w:color w:val="231F20"/>
          <w:spacing w:val="-16"/>
        </w:rPr>
        <w:t> </w:t>
      </w:r>
      <w:r>
        <w:rPr>
          <w:color w:val="231F20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</w:rPr>
        <w:t>1).</w:t>
      </w:r>
    </w:p>
    <w:p>
      <w:pPr>
        <w:pStyle w:val="BodyText"/>
        <w:spacing w:before="10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720146</wp:posOffset>
            </wp:positionH>
            <wp:positionV relativeFrom="paragraph">
              <wp:posOffset>175369</wp:posOffset>
            </wp:positionV>
            <wp:extent cx="6196188" cy="2047113"/>
            <wp:effectExtent l="0" t="0" r="0" b="0"/>
            <wp:wrapTopAndBottom/>
            <wp:docPr id="269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4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188" cy="2047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Идентификационный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код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Кронштадта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3"/>
        </w:rPr>
        <w:t>Анализируя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примеры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мирового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опыта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многофункциональных</w:t>
      </w:r>
      <w:r>
        <w:rPr>
          <w:color w:val="231F20"/>
          <w:spacing w:val="-67"/>
        </w:rPr>
        <w:t> </w:t>
      </w:r>
      <w:r>
        <w:rPr>
          <w:color w:val="231F20"/>
        </w:rPr>
        <w:t>жилых комплексов, можно выявить характерные особенности: сомаштабные го-</w:t>
      </w:r>
      <w:r>
        <w:rPr>
          <w:color w:val="231F20"/>
          <w:spacing w:val="-67"/>
        </w:rPr>
        <w:t> </w:t>
      </w:r>
      <w:r>
        <w:rPr>
          <w:color w:val="231F20"/>
        </w:rPr>
        <w:t>родские пространства в проекте «</w:t>
      </w:r>
      <w:r>
        <w:rPr>
          <w:i/>
          <w:color w:val="231F20"/>
        </w:rPr>
        <w:t>Sørenga 3» </w:t>
      </w:r>
      <w:r>
        <w:rPr>
          <w:color w:val="231F20"/>
        </w:rPr>
        <w:t>архитектурного бюро </w:t>
      </w:r>
      <w:r>
        <w:rPr>
          <w:i/>
          <w:color w:val="231F20"/>
        </w:rPr>
        <w:t>JVA</w:t>
      </w:r>
      <w:r>
        <w:rPr>
          <w:color w:val="231F20"/>
        </w:rPr>
        <w:t>; органи-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зованная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придомовых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многофункционального</w:t>
      </w:r>
      <w:r>
        <w:rPr>
          <w:color w:val="231F20"/>
          <w:spacing w:val="-12"/>
        </w:rPr>
        <w:t> </w:t>
      </w:r>
      <w:r>
        <w:rPr>
          <w:color w:val="231F20"/>
        </w:rPr>
        <w:t>ком-</w:t>
      </w:r>
      <w:r>
        <w:rPr>
          <w:color w:val="231F20"/>
          <w:spacing w:val="-67"/>
        </w:rPr>
        <w:t> </w:t>
      </w:r>
      <w:r>
        <w:rPr>
          <w:color w:val="231F20"/>
        </w:rPr>
        <w:t>плекса на ул. Садовническая от архитектурной мастерской «Группа АБВ»; учет</w:t>
      </w:r>
      <w:r>
        <w:rPr>
          <w:color w:val="231F20"/>
          <w:spacing w:val="1"/>
        </w:rPr>
        <w:t> </w:t>
      </w:r>
      <w:r>
        <w:rPr>
          <w:color w:val="231F20"/>
        </w:rPr>
        <w:t>идентификации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истории</w:t>
      </w:r>
      <w:r>
        <w:rPr>
          <w:color w:val="231F20"/>
          <w:spacing w:val="-12"/>
        </w:rPr>
        <w:t> </w:t>
      </w:r>
      <w:r>
        <w:rPr>
          <w:color w:val="231F20"/>
        </w:rPr>
        <w:t>места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проекте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Pilies</w:t>
      </w:r>
      <w:r>
        <w:rPr>
          <w:i/>
          <w:color w:val="231F20"/>
          <w:spacing w:val="-16"/>
        </w:rPr>
        <w:t> </w:t>
      </w:r>
      <w:r>
        <w:rPr>
          <w:i/>
          <w:color w:val="231F20"/>
        </w:rPr>
        <w:t>Apartaments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Литве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архитек-</w:t>
      </w:r>
      <w:r>
        <w:rPr>
          <w:color w:val="231F20"/>
          <w:spacing w:val="-68"/>
        </w:rPr>
        <w:t> </w:t>
      </w:r>
      <w:r>
        <w:rPr>
          <w:color w:val="231F20"/>
        </w:rPr>
        <w:t>турного</w:t>
      </w:r>
      <w:r>
        <w:rPr>
          <w:color w:val="231F20"/>
          <w:spacing w:val="-1"/>
        </w:rPr>
        <w:t> </w:t>
      </w:r>
      <w:r>
        <w:rPr>
          <w:color w:val="231F20"/>
        </w:rPr>
        <w:t>бюро </w:t>
      </w:r>
      <w:r>
        <w:rPr>
          <w:i/>
          <w:color w:val="231F20"/>
        </w:rPr>
        <w:t>Eventus Pro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073490" cy="3316224"/>
            <wp:effectExtent l="0" t="0" r="0" b="0"/>
            <wp:docPr id="271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5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490" cy="331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ind w:left="0"/>
        <w:rPr>
          <w:sz w:val="15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Анализ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аналогов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отечественного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зарубежного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проектирования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В результате выявления мировых тенденций в многофункциональной архитек-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туре</w:t>
      </w:r>
      <w:r>
        <w:rPr>
          <w:color w:val="231F20"/>
          <w:spacing w:val="-7"/>
        </w:rPr>
        <w:t> </w:t>
      </w:r>
      <w:r>
        <w:rPr>
          <w:color w:val="231F20"/>
        </w:rPr>
        <w:t>жилых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идентификационных</w:t>
      </w:r>
      <w:r>
        <w:rPr>
          <w:color w:val="231F20"/>
          <w:spacing w:val="-7"/>
        </w:rPr>
        <w:t> </w:t>
      </w:r>
      <w:r>
        <w:rPr>
          <w:color w:val="231F20"/>
        </w:rPr>
        <w:t>свойств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6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7"/>
        </w:rPr>
        <w:t> </w:t>
      </w:r>
      <w:r>
        <w:rPr>
          <w:color w:val="231F20"/>
        </w:rPr>
        <w:t>были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обозначены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зафиксированы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композиционные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территориальные</w:t>
      </w:r>
      <w:r>
        <w:rPr>
          <w:color w:val="231F20"/>
          <w:spacing w:val="-14"/>
        </w:rPr>
        <w:t> </w:t>
      </w:r>
      <w:r>
        <w:rPr>
          <w:color w:val="231F20"/>
        </w:rPr>
        <w:t>факторы,</w:t>
      </w:r>
      <w:r>
        <w:rPr>
          <w:color w:val="231F20"/>
          <w:spacing w:val="-14"/>
        </w:rPr>
        <w:t> </w:t>
      </w:r>
      <w:r>
        <w:rPr>
          <w:color w:val="231F20"/>
        </w:rPr>
        <w:t>соз-</w:t>
      </w:r>
      <w:r>
        <w:rPr>
          <w:color w:val="231F20"/>
          <w:spacing w:val="-68"/>
        </w:rPr>
        <w:t> </w:t>
      </w:r>
      <w:r>
        <w:rPr>
          <w:color w:val="231F20"/>
        </w:rPr>
        <w:t>дающие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усиливающие</w:t>
      </w:r>
      <w:r>
        <w:rPr>
          <w:color w:val="231F20"/>
          <w:spacing w:val="-16"/>
        </w:rPr>
        <w:t> </w:t>
      </w:r>
      <w:r>
        <w:rPr>
          <w:color w:val="231F20"/>
        </w:rPr>
        <w:t>уникальный</w:t>
      </w:r>
      <w:r>
        <w:rPr>
          <w:color w:val="231F20"/>
          <w:spacing w:val="-16"/>
        </w:rPr>
        <w:t> </w:t>
      </w:r>
      <w:r>
        <w:rPr>
          <w:color w:val="231F20"/>
        </w:rPr>
        <w:t>образ</w:t>
      </w:r>
      <w:r>
        <w:rPr>
          <w:color w:val="231F20"/>
          <w:spacing w:val="-16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функцио-</w:t>
      </w:r>
      <w:r>
        <w:rPr>
          <w:color w:val="231F20"/>
          <w:spacing w:val="-67"/>
        </w:rPr>
        <w:t> </w:t>
      </w:r>
      <w:r>
        <w:rPr>
          <w:color w:val="231F20"/>
        </w:rPr>
        <w:t>нальное</w:t>
      </w:r>
      <w:r>
        <w:rPr>
          <w:color w:val="231F20"/>
          <w:spacing w:val="-1"/>
        </w:rPr>
        <w:t> </w:t>
      </w:r>
      <w:r>
        <w:rPr>
          <w:color w:val="231F20"/>
        </w:rPr>
        <w:t>насыщение</w:t>
      </w:r>
      <w:r>
        <w:rPr>
          <w:color w:val="231F20"/>
          <w:spacing w:val="-1"/>
        </w:rPr>
        <w:t> </w:t>
      </w:r>
      <w:r>
        <w:rPr>
          <w:color w:val="231F20"/>
        </w:rPr>
        <w:t>объекта:</w:t>
      </w:r>
    </w:p>
    <w:p>
      <w:pPr>
        <w:pStyle w:val="ListParagraph"/>
        <w:numPr>
          <w:ilvl w:val="0"/>
          <w:numId w:val="110"/>
        </w:numPr>
        <w:tabs>
          <w:tab w:pos="180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Тип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застройки: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квартальная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силуэтообразующая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участке,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который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фор-</w:t>
      </w:r>
      <w:r>
        <w:rPr>
          <w:color w:val="231F20"/>
          <w:spacing w:val="-67"/>
          <w:sz w:val="28"/>
        </w:rPr>
        <w:t> </w:t>
      </w:r>
      <w:r>
        <w:rPr>
          <w:color w:val="231F20"/>
          <w:w w:val="95"/>
          <w:sz w:val="28"/>
        </w:rPr>
        <w:t>мирует каркас жилого сектора с общественно-деловой функцией, обеспечивая про-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странственное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разнообразие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пешеходную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проницаемость.</w:t>
      </w:r>
    </w:p>
    <w:p>
      <w:pPr>
        <w:pStyle w:val="ListParagraph"/>
        <w:numPr>
          <w:ilvl w:val="0"/>
          <w:numId w:val="110"/>
        </w:numPr>
        <w:tabs>
          <w:tab w:pos="1799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Иерархия характера фасадов по этажности и функции: открытые магистраль-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ные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организуют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фасад,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выходящий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шоссе,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среда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коммерческая;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внутридворо-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вые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приватные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формируют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пространственную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среду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соседского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сообщества.</w:t>
      </w:r>
    </w:p>
    <w:p>
      <w:pPr>
        <w:pStyle w:val="ListParagraph"/>
        <w:numPr>
          <w:ilvl w:val="0"/>
          <w:numId w:val="110"/>
        </w:numPr>
        <w:tabs>
          <w:tab w:pos="1833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Соответствие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идентификационному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коду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застройки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объемах,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ритмах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пропорциях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квартала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сочетании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функциональной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типологией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секций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жилья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адаптивной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структурой планировочных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решений.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заключение</w:t>
      </w:r>
      <w:r>
        <w:rPr>
          <w:color w:val="231F20"/>
          <w:spacing w:val="-16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подвести</w:t>
      </w:r>
      <w:r>
        <w:rPr>
          <w:color w:val="231F20"/>
          <w:spacing w:val="-16"/>
        </w:rPr>
        <w:t> </w:t>
      </w:r>
      <w:r>
        <w:rPr>
          <w:color w:val="231F20"/>
        </w:rPr>
        <w:t>итог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6"/>
        </w:rPr>
        <w:t> </w:t>
      </w:r>
      <w:r>
        <w:rPr>
          <w:color w:val="231F20"/>
        </w:rPr>
        <w:t>том,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рассмотренные</w:t>
      </w:r>
      <w:r>
        <w:rPr>
          <w:color w:val="231F20"/>
          <w:spacing w:val="-15"/>
        </w:rPr>
        <w:t> </w:t>
      </w:r>
      <w:r>
        <w:rPr>
          <w:color w:val="231F20"/>
        </w:rPr>
        <w:t>принципы</w:t>
      </w:r>
      <w:r>
        <w:rPr>
          <w:color w:val="231F20"/>
          <w:spacing w:val="-16"/>
        </w:rPr>
        <w:t> </w:t>
      </w:r>
      <w:r>
        <w:rPr>
          <w:color w:val="231F20"/>
        </w:rPr>
        <w:t>фор-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мирования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многофункциональных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явились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основанием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последу-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ющего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проектирования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Кронштадте.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Направление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комплексного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города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в качестве туристкой дестинации, выраженное в редевелопменте и ревитализа-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общественно-функциональных</w:t>
      </w:r>
      <w:r>
        <w:rPr>
          <w:color w:val="231F20"/>
          <w:spacing w:val="-13"/>
        </w:rPr>
        <w:t> </w:t>
      </w:r>
      <w:r>
        <w:rPr>
          <w:color w:val="231F20"/>
        </w:rPr>
        <w:t>постиндустриальных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адаптивной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структуры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(кластеров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</w:rPr>
        <w:t>функцией)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сохранением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масштаба города и характера застройки, сформирует эффективную благоприятную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среду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рабочими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местами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отраслях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активизируют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местную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экономику.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Поддержание разнообразия природных ландшафтов и зеленого каркаса острова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является стратегическим ресурсом эколого-рекреационного потенциала качествен-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-3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урбанизированной</w:t>
      </w:r>
      <w:r>
        <w:rPr>
          <w:color w:val="231F20"/>
          <w:spacing w:val="-1"/>
        </w:rPr>
        <w:t> </w:t>
      </w:r>
      <w:r>
        <w:rPr>
          <w:color w:val="231F20"/>
        </w:rPr>
        <w:t>агломерации</w:t>
      </w:r>
      <w:r>
        <w:rPr>
          <w:color w:val="231F20"/>
          <w:spacing w:val="-2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spacing w:before="8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11"/>
        </w:numPr>
        <w:tabs>
          <w:tab w:pos="1766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Kronstadt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Vision,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Research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project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conducted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by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Students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of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the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Urban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Transformation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School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at ITMO St. Petersburg under the leadership of Yana GOlubeva and Markus Appenzeller of MLA+,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Mar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16,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2015.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URL: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https:/</w:t>
      </w:r>
      <w:hyperlink r:id="rId241">
        <w:r>
          <w:rPr>
            <w:color w:val="231F20"/>
            <w:spacing w:val="-1"/>
            <w:sz w:val="24"/>
          </w:rPr>
          <w:t>/www.mlaplus.com/portfolio/en-22-2-35/</w:t>
        </w:r>
        <w:r>
          <w:rPr>
            <w:color w:val="231F20"/>
            <w:spacing w:val="-11"/>
            <w:sz w:val="24"/>
          </w:rPr>
          <w:t> </w:t>
        </w:r>
      </w:hyperlink>
      <w:r>
        <w:rPr>
          <w:color w:val="231F20"/>
          <w:sz w:val="24"/>
        </w:rPr>
        <w:t>(дата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12.07.2020).</w:t>
      </w:r>
    </w:p>
    <w:p>
      <w:pPr>
        <w:pStyle w:val="ListParagraph"/>
        <w:numPr>
          <w:ilvl w:val="0"/>
          <w:numId w:val="111"/>
        </w:numPr>
        <w:tabs>
          <w:tab w:pos="1755" w:val="left" w:leader="none"/>
        </w:tabs>
        <w:spacing w:line="249" w:lineRule="auto" w:before="3" w:after="0"/>
        <w:ind w:left="1133" w:right="1128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Развитие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Кронштадта.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Социально-экономическое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развитие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территорий.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Стратпланирование.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Комитет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экономической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политике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стратегическому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планированию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Санкт-Петербурга</w:t>
      </w:r>
    </w:p>
    <w:p>
      <w:pPr>
        <w:spacing w:line="249" w:lineRule="auto" w:before="50"/>
        <w:ind w:left="1133" w:right="1131" w:firstLine="0"/>
        <w:jc w:val="both"/>
        <w:rPr>
          <w:sz w:val="24"/>
        </w:rPr>
      </w:pPr>
      <w:r>
        <w:rPr>
          <w:color w:val="231F20"/>
          <w:sz w:val="24"/>
        </w:rPr>
        <w:t>(КЭПиСП). URL: </w:t>
      </w:r>
      <w:hyperlink r:id="rId242">
        <w:r>
          <w:rPr>
            <w:color w:val="231F20"/>
            <w:sz w:val="24"/>
          </w:rPr>
          <w:t>http://cedipt.spb.ru/strategicheskoe-planirovanie/socialno-ekonomicheskoe-raz-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vitie-territorij/kronshtadt/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12.07.2020).</w:t>
      </w:r>
    </w:p>
    <w:p>
      <w:pPr>
        <w:pStyle w:val="ListParagraph"/>
        <w:numPr>
          <w:ilvl w:val="0"/>
          <w:numId w:val="111"/>
        </w:numPr>
        <w:tabs>
          <w:tab w:pos="1783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Вагаршакян Ф.Ш. </w:t>
      </w:r>
      <w:r>
        <w:rPr>
          <w:color w:val="231F20"/>
          <w:sz w:val="24"/>
        </w:rPr>
        <w:t>Формирование многофункциональных комплексов общественных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центров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районов: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автореф.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дисс.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(спец.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18.00.02)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Ф.Ш.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Вагаршакян.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М.,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1981. – 20 с.</w:t>
      </w:r>
    </w:p>
    <w:p>
      <w:pPr>
        <w:pStyle w:val="ListParagraph"/>
        <w:numPr>
          <w:ilvl w:val="0"/>
          <w:numId w:val="111"/>
        </w:numPr>
        <w:tabs>
          <w:tab w:pos="1766" w:val="left" w:leader="none"/>
        </w:tabs>
        <w:spacing w:line="249" w:lineRule="auto" w:before="3" w:after="0"/>
        <w:ind w:left="1133" w:right="1132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Жилье.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Сборник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материалов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курсу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«Жилье»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образовательной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программы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архитекторы.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рф,/ Alan Colquhoun, Matthew Carmona, Robin Evans, University College London, – КБ «Стрелка»,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2018 – 218 с.</w:t>
      </w:r>
    </w:p>
    <w:p>
      <w:pPr>
        <w:pStyle w:val="ListParagraph"/>
        <w:numPr>
          <w:ilvl w:val="0"/>
          <w:numId w:val="111"/>
        </w:numPr>
        <w:tabs>
          <w:tab w:pos="1767" w:val="left" w:leader="none"/>
        </w:tabs>
        <w:spacing w:line="249" w:lineRule="auto" w:before="3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Мягков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М.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С.</w:t>
      </w:r>
      <w:r>
        <w:rPr>
          <w:color w:val="231F20"/>
          <w:spacing w:val="-1"/>
          <w:sz w:val="24"/>
        </w:rPr>
        <w:t>,</w:t>
      </w:r>
      <w:r>
        <w:rPr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Савельева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современные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информационные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технологии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(Architecture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Modern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Information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Technologies), AMIT.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М.: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МАРХИ,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2017,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№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1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(38)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389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с.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728.1.013</w:t>
      </w:r>
    </w:p>
    <w:p>
      <w:pPr>
        <w:spacing w:line="249" w:lineRule="auto" w:before="13"/>
        <w:ind w:left="1133" w:right="4728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Константиновна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Румянцева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5212" w:firstLine="0"/>
        <w:jc w:val="left"/>
        <w:rPr>
          <w:sz w:val="24"/>
        </w:rPr>
      </w:pPr>
      <w:r>
        <w:rPr>
          <w:i/>
          <w:color w:val="231F20"/>
          <w:sz w:val="24"/>
        </w:rPr>
        <w:t>Валерия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Михайловна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Супранович</w:t>
      </w:r>
      <w:r>
        <w:rPr>
          <w:color w:val="231F20"/>
          <w:sz w:val="24"/>
        </w:rPr>
        <w:t>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0"/>
          <w:sz w:val="24"/>
        </w:rPr>
        <w:t> </w:t>
      </w:r>
      <w:hyperlink r:id="rId243">
        <w:r>
          <w:rPr>
            <w:i/>
            <w:color w:val="231F20"/>
            <w:sz w:val="24"/>
          </w:rPr>
          <w:t>marurumyantseva@mail.ru</w:t>
        </w:r>
      </w:hyperlink>
    </w:p>
    <w:p>
      <w:pPr>
        <w:pStyle w:val="BodyText"/>
        <w:spacing w:before="6"/>
        <w:ind w:left="0"/>
        <w:rPr>
          <w:i/>
          <w:sz w:val="29"/>
        </w:rPr>
      </w:pPr>
    </w:p>
    <w:p>
      <w:pPr>
        <w:pStyle w:val="Heading2"/>
        <w:spacing w:line="249" w:lineRule="auto"/>
        <w:ind w:left="2657" w:right="1255" w:hanging="1101"/>
        <w:jc w:val="left"/>
      </w:pPr>
      <w:r>
        <w:rPr>
          <w:color w:val="231F20"/>
          <w:spacing w:val="-2"/>
        </w:rPr>
        <w:t>ПРИНЦИПЫ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СИЛУЭТА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МОРСКОГО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ФАСАДА</w:t>
      </w:r>
      <w:r>
        <w:rPr>
          <w:color w:val="231F20"/>
          <w:spacing w:val="-67"/>
        </w:rPr>
        <w:t> </w:t>
      </w:r>
      <w:r>
        <w:rPr>
          <w:color w:val="231F20"/>
        </w:rPr>
        <w:t>ЖИЛЫХ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-1"/>
        </w:rPr>
        <w:t> </w:t>
      </w:r>
      <w:r>
        <w:rPr>
          <w:color w:val="231F20"/>
        </w:rPr>
        <w:t>ЗОНЕ</w:t>
      </w:r>
    </w:p>
    <w:p>
      <w:pPr>
        <w:pStyle w:val="BodyText"/>
        <w:spacing w:before="9"/>
        <w:ind w:left="0"/>
        <w:rPr>
          <w:b/>
          <w:sz w:val="33"/>
        </w:rPr>
      </w:pPr>
    </w:p>
    <w:p>
      <w:pPr>
        <w:spacing w:line="249" w:lineRule="auto" w:before="0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В статье рассмотрены основные принципы формирования силуэта акваториальной архи-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тектуры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примере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проектируемого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морского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фасада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многофункционального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жилого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комплек-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са в Кронштадте, расположенного в восточной части острова Котлин. Выявлены особенности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пространственной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архитектурных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ансамблей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приморского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зависимости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композиционного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воздействия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взаимодействия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пространственно-пластиче-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ской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структуры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рельефа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береговой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линии.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представлены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результаты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анализа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миро-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многофункциональных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контексте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выявления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приемов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формообразования,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планировочной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структуры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влияния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ландшафта.</w:t>
      </w:r>
    </w:p>
    <w:p>
      <w:pPr>
        <w:spacing w:line="249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2"/>
          <w:sz w:val="24"/>
        </w:rPr>
        <w:t>Ключевые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2"/>
          <w:sz w:val="24"/>
        </w:rPr>
        <w:t>слова</w:t>
      </w:r>
      <w:r>
        <w:rPr>
          <w:color w:val="231F20"/>
          <w:spacing w:val="-2"/>
          <w:sz w:val="24"/>
        </w:rPr>
        <w:t>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акваториальная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архитектура,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городской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ландшафт,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береговая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линия,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пано-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рама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города, визуальный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код.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2"/>
        </w:rPr>
        <w:t>Остров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Котлин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город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Кронштадт,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район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Санкт-Петербурга,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сегодняш-</w:t>
      </w:r>
      <w:r>
        <w:rPr>
          <w:color w:val="231F20"/>
          <w:spacing w:val="-68"/>
        </w:rPr>
        <w:t> </w:t>
      </w:r>
      <w:r>
        <w:rPr>
          <w:color w:val="231F20"/>
        </w:rPr>
        <w:t>ний</w:t>
      </w:r>
      <w:r>
        <w:rPr>
          <w:color w:val="231F20"/>
          <w:spacing w:val="-18"/>
        </w:rPr>
        <w:t> </w:t>
      </w:r>
      <w:r>
        <w:rPr>
          <w:color w:val="231F20"/>
        </w:rPr>
        <w:t>день</w:t>
      </w:r>
      <w:r>
        <w:rPr>
          <w:color w:val="231F20"/>
          <w:spacing w:val="-17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сложной</w:t>
      </w:r>
      <w:r>
        <w:rPr>
          <w:color w:val="231F20"/>
          <w:spacing w:val="-17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17"/>
        </w:rPr>
        <w:t> </w:t>
      </w:r>
      <w:r>
        <w:rPr>
          <w:color w:val="231F20"/>
        </w:rPr>
        <w:t>доступности.</w:t>
      </w:r>
      <w:r>
        <w:rPr>
          <w:color w:val="231F20"/>
          <w:spacing w:val="-18"/>
        </w:rPr>
        <w:t> </w:t>
      </w:r>
      <w:r>
        <w:rPr>
          <w:color w:val="231F20"/>
        </w:rPr>
        <w:t>Остров</w:t>
      </w:r>
      <w:r>
        <w:rPr>
          <w:color w:val="231F20"/>
          <w:spacing w:val="-17"/>
        </w:rPr>
        <w:t> </w:t>
      </w:r>
      <w:r>
        <w:rPr>
          <w:color w:val="231F20"/>
        </w:rPr>
        <w:t>Котлин</w:t>
      </w:r>
      <w:r>
        <w:rPr>
          <w:color w:val="231F20"/>
          <w:spacing w:val="-17"/>
        </w:rPr>
        <w:t> </w:t>
      </w:r>
      <w:r>
        <w:rPr>
          <w:color w:val="231F20"/>
        </w:rPr>
        <w:t>связан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побережьями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Финского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залива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Кольцевой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автомобильной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дорогой,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проходящей</w:t>
      </w:r>
      <w:r>
        <w:rPr>
          <w:color w:val="231F20"/>
          <w:spacing w:val="-68"/>
        </w:rPr>
        <w:t> </w:t>
      </w:r>
      <w:r>
        <w:rPr>
          <w:color w:val="231F20"/>
        </w:rPr>
        <w:t>по дамбе [1]. Перспективы развития этой местности в ближайшем будущем бу-</w:t>
      </w:r>
      <w:r>
        <w:rPr>
          <w:color w:val="231F20"/>
          <w:spacing w:val="1"/>
        </w:rPr>
        <w:t> </w:t>
      </w:r>
      <w:r>
        <w:rPr>
          <w:color w:val="231F20"/>
        </w:rPr>
        <w:t>дут привязаны к формированию туристического кластера с историческим и эко-</w:t>
      </w:r>
      <w:r>
        <w:rPr>
          <w:color w:val="231F20"/>
          <w:spacing w:val="-67"/>
        </w:rPr>
        <w:t> </w:t>
      </w:r>
      <w:r>
        <w:rPr>
          <w:color w:val="231F20"/>
        </w:rPr>
        <w:t>логическим туризмом, как территории, не занятой тяжёлыми производствами.</w:t>
      </w:r>
      <w:r>
        <w:rPr>
          <w:color w:val="231F20"/>
          <w:spacing w:val="1"/>
        </w:rPr>
        <w:t> </w:t>
      </w:r>
      <w:r>
        <w:rPr>
          <w:color w:val="231F20"/>
        </w:rPr>
        <w:t>Перспективы развития существующей инфраструктуры, так же являются пред-</w:t>
      </w:r>
      <w:r>
        <w:rPr>
          <w:color w:val="231F20"/>
          <w:spacing w:val="1"/>
        </w:rPr>
        <w:t> </w:t>
      </w:r>
      <w:r>
        <w:rPr>
          <w:color w:val="231F20"/>
        </w:rPr>
        <w:t>посылкой к постоянному проживанию людей на территории удалённой от боль-</w:t>
      </w:r>
      <w:r>
        <w:rPr>
          <w:color w:val="231F20"/>
          <w:spacing w:val="-67"/>
        </w:rPr>
        <w:t> </w:t>
      </w:r>
      <w:r>
        <w:rPr>
          <w:color w:val="231F20"/>
        </w:rPr>
        <w:t>шого</w:t>
      </w:r>
      <w:r>
        <w:rPr>
          <w:color w:val="231F20"/>
          <w:spacing w:val="-4"/>
        </w:rPr>
        <w:t> </w:t>
      </w:r>
      <w:r>
        <w:rPr>
          <w:color w:val="231F20"/>
        </w:rPr>
        <w:t>города,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последующей</w:t>
      </w:r>
      <w:r>
        <w:rPr>
          <w:color w:val="231F20"/>
          <w:spacing w:val="-3"/>
        </w:rPr>
        <w:t> </w:t>
      </w:r>
      <w:r>
        <w:rPr>
          <w:color w:val="231F20"/>
        </w:rPr>
        <w:t>разработкой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интеграцией</w:t>
      </w:r>
      <w:r>
        <w:rPr>
          <w:color w:val="231F20"/>
          <w:spacing w:val="-3"/>
        </w:rPr>
        <w:t> </w:t>
      </w:r>
      <w:r>
        <w:rPr>
          <w:color w:val="231F20"/>
        </w:rPr>
        <w:t>жилой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коммерческой</w:t>
      </w:r>
      <w:r>
        <w:rPr>
          <w:color w:val="231F20"/>
          <w:spacing w:val="-68"/>
        </w:rPr>
        <w:t> </w:t>
      </w:r>
      <w:r>
        <w:rPr>
          <w:color w:val="231F20"/>
        </w:rPr>
        <w:t>функций.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 статье изложена основная концепция проекта многофункционального жи-</w:t>
      </w:r>
      <w:r>
        <w:rPr>
          <w:color w:val="231F20"/>
          <w:spacing w:val="1"/>
        </w:rPr>
        <w:t> </w:t>
      </w:r>
      <w:r>
        <w:rPr>
          <w:color w:val="231F20"/>
        </w:rPr>
        <w:t>лого комплекса на береговой линии бывших промышленных территорий города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Кронштадт, расположенного на острове Котлин в Финском заливе. Разработка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екта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учетом</w:t>
      </w:r>
      <w:r>
        <w:rPr>
          <w:color w:val="231F20"/>
          <w:spacing w:val="-10"/>
        </w:rPr>
        <w:t> </w:t>
      </w:r>
      <w:r>
        <w:rPr>
          <w:color w:val="231F20"/>
        </w:rPr>
        <w:t>основных</w:t>
      </w:r>
      <w:r>
        <w:rPr>
          <w:color w:val="231F20"/>
          <w:spacing w:val="-11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1"/>
        </w:rPr>
        <w:t> </w:t>
      </w:r>
      <w:r>
        <w:rPr>
          <w:color w:val="231F20"/>
        </w:rPr>
        <w:t>исторически</w:t>
      </w:r>
      <w:r>
        <w:rPr>
          <w:color w:val="231F20"/>
          <w:spacing w:val="-11"/>
        </w:rPr>
        <w:t> </w:t>
      </w:r>
      <w:r>
        <w:rPr>
          <w:color w:val="231F20"/>
        </w:rPr>
        <w:t>сложившегося</w:t>
      </w:r>
      <w:r>
        <w:rPr>
          <w:color w:val="231F20"/>
          <w:spacing w:val="-10"/>
        </w:rPr>
        <w:t> </w:t>
      </w:r>
      <w:r>
        <w:rPr>
          <w:color w:val="231F20"/>
        </w:rPr>
        <w:t>архи-</w:t>
      </w:r>
      <w:r>
        <w:rPr>
          <w:color w:val="231F20"/>
          <w:spacing w:val="-68"/>
        </w:rPr>
        <w:t> </w:t>
      </w:r>
      <w:r>
        <w:rPr>
          <w:color w:val="231F20"/>
        </w:rPr>
        <w:t>тектурного</w:t>
      </w:r>
      <w:r>
        <w:rPr>
          <w:color w:val="231F20"/>
          <w:spacing w:val="-1"/>
        </w:rPr>
        <w:t> </w:t>
      </w:r>
      <w:r>
        <w:rPr>
          <w:color w:val="231F20"/>
        </w:rPr>
        <w:t>«кода»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Основным принципом формирования застройки прибрежных территорий яв-</w:t>
      </w:r>
      <w:r>
        <w:rPr>
          <w:color w:val="231F20"/>
          <w:spacing w:val="-67"/>
        </w:rPr>
        <w:t> </w:t>
      </w:r>
      <w:r>
        <w:rPr>
          <w:color w:val="231F20"/>
        </w:rPr>
        <w:t>ляется создание силуэта морского города с учетом ландшафта береговой линии.</w:t>
      </w:r>
      <w:r>
        <w:rPr>
          <w:color w:val="231F20"/>
          <w:spacing w:val="-67"/>
        </w:rPr>
        <w:t> </w:t>
      </w:r>
      <w:r>
        <w:rPr>
          <w:color w:val="231F20"/>
        </w:rPr>
        <w:t>Важна</w:t>
      </w:r>
      <w:r>
        <w:rPr>
          <w:color w:val="231F20"/>
          <w:spacing w:val="-15"/>
        </w:rPr>
        <w:t> </w:t>
      </w:r>
      <w:r>
        <w:rPr>
          <w:color w:val="231F20"/>
        </w:rPr>
        <w:t>визуальная</w:t>
      </w:r>
      <w:r>
        <w:rPr>
          <w:color w:val="231F20"/>
          <w:spacing w:val="-14"/>
        </w:rPr>
        <w:t> </w:t>
      </w:r>
      <w:r>
        <w:rPr>
          <w:color w:val="231F20"/>
        </w:rPr>
        <w:t>связь</w:t>
      </w:r>
      <w:r>
        <w:rPr>
          <w:color w:val="231F20"/>
          <w:spacing w:val="-14"/>
        </w:rPr>
        <w:t> </w:t>
      </w:r>
      <w:r>
        <w:rPr>
          <w:color w:val="231F20"/>
        </w:rPr>
        <w:t>панорамы</w:t>
      </w:r>
      <w:r>
        <w:rPr>
          <w:color w:val="231F20"/>
          <w:spacing w:val="-14"/>
        </w:rPr>
        <w:t> </w:t>
      </w:r>
      <w:r>
        <w:rPr>
          <w:color w:val="231F20"/>
        </w:rPr>
        <w:t>набережных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4"/>
        </w:rPr>
        <w:t> </w:t>
      </w:r>
      <w:r>
        <w:rPr>
          <w:color w:val="231F20"/>
        </w:rPr>
        <w:t>полосы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силуэте</w:t>
      </w:r>
      <w:r>
        <w:rPr>
          <w:color w:val="231F20"/>
          <w:spacing w:val="-14"/>
        </w:rPr>
        <w:t> </w:t>
      </w:r>
      <w:r>
        <w:rPr>
          <w:color w:val="231F20"/>
        </w:rPr>
        <w:t>ак-</w:t>
      </w:r>
      <w:r>
        <w:rPr>
          <w:color w:val="231F20"/>
          <w:spacing w:val="-68"/>
        </w:rPr>
        <w:t> </w:t>
      </w:r>
      <w:r>
        <w:rPr>
          <w:color w:val="231F20"/>
        </w:rPr>
        <w:t>ваториальной архитектуры города. Размещение у воды жилых и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зданий, с учетом строгого высотного регламента (15 метров) [2], в качестве ак-</w:t>
      </w:r>
      <w:r>
        <w:rPr>
          <w:color w:val="231F20"/>
          <w:spacing w:val="1"/>
        </w:rPr>
        <w:t> </w:t>
      </w:r>
      <w:r>
        <w:rPr>
          <w:color w:val="231F20"/>
        </w:rPr>
        <w:t>центных</w:t>
      </w:r>
      <w:r>
        <w:rPr>
          <w:color w:val="231F20"/>
          <w:spacing w:val="-14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3"/>
        </w:rPr>
        <w:t> </w:t>
      </w:r>
      <w:r>
        <w:rPr>
          <w:color w:val="231F20"/>
        </w:rPr>
        <w:t>береговых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основным</w:t>
      </w:r>
      <w:r>
        <w:rPr>
          <w:color w:val="231F20"/>
          <w:spacing w:val="-14"/>
        </w:rPr>
        <w:t> </w:t>
      </w:r>
      <w:r>
        <w:rPr>
          <w:color w:val="231F20"/>
        </w:rPr>
        <w:t>решением</w:t>
      </w:r>
      <w:r>
        <w:rPr>
          <w:color w:val="231F20"/>
          <w:spacing w:val="-13"/>
        </w:rPr>
        <w:t> </w:t>
      </w:r>
      <w:r>
        <w:rPr>
          <w:color w:val="231F20"/>
        </w:rPr>
        <w:t>разра-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865"/>
      </w:pPr>
      <w:r>
        <w:rPr>
          <w:color w:val="231F20"/>
        </w:rPr>
        <w:t>батываемой территории. Здания в проектируемом узле взаимно дополняют друг</w:t>
      </w:r>
      <w:r>
        <w:rPr>
          <w:color w:val="231F20"/>
          <w:spacing w:val="-67"/>
        </w:rPr>
        <w:t> </w:t>
      </w:r>
      <w:r>
        <w:rPr>
          <w:color w:val="231F20"/>
        </w:rPr>
        <w:t>друга,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включают в</w:t>
      </w:r>
      <w:r>
        <w:rPr>
          <w:color w:val="231F20"/>
          <w:spacing w:val="-2"/>
        </w:rPr>
        <w:t> </w:t>
      </w:r>
      <w:r>
        <w:rPr>
          <w:color w:val="231F20"/>
        </w:rPr>
        <w:t>себя: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1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многофункциональный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жилой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комплекс;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9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многофункциональный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музей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базе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Морского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завода;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культурный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центр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океанариумом;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торгово-развлекательный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центр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рынком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фуд-кортом;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трёхзвёздочную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гостиницу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функционалом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СПА.</w:t>
      </w:r>
    </w:p>
    <w:p>
      <w:pPr>
        <w:pStyle w:val="BodyText"/>
        <w:spacing w:line="268" w:lineRule="auto" w:before="38"/>
        <w:ind w:right="1125" w:firstLine="396"/>
        <w:jc w:val="both"/>
      </w:pPr>
      <w:r>
        <w:rPr>
          <w:color w:val="231F20"/>
          <w:spacing w:val="-2"/>
        </w:rPr>
        <w:t>Территория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бывшего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Морского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завода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реконструируется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индустриальный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парк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рекреационными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культурными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функциями.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68"/>
        </w:rPr>
        <w:t> </w:t>
      </w:r>
      <w:r>
        <w:rPr>
          <w:color w:val="231F20"/>
        </w:rPr>
        <w:t>действительно становятся важнейшей частью формирования климата городской</w:t>
      </w:r>
      <w:r>
        <w:rPr>
          <w:color w:val="231F20"/>
          <w:spacing w:val="-67"/>
        </w:rPr>
        <w:t> </w:t>
      </w:r>
      <w:r>
        <w:rPr>
          <w:color w:val="231F20"/>
        </w:rPr>
        <w:t>жизни [3]. Планируется создание пешеходных пространств набережных, площа-</w:t>
      </w:r>
      <w:r>
        <w:rPr>
          <w:color w:val="231F20"/>
          <w:spacing w:val="-67"/>
        </w:rPr>
        <w:t> </w:t>
      </w:r>
      <w:r>
        <w:rPr>
          <w:color w:val="231F20"/>
        </w:rPr>
        <w:t>дей и бульваров, соединяющих между собой в едином кластере основные обще-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ственные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1).</w:t>
      </w:r>
      <w:r>
        <w:rPr>
          <w:color w:val="231F20"/>
        </w:rPr>
        <w:t> </w:t>
      </w:r>
      <w:r>
        <w:rPr>
          <w:color w:val="231F20"/>
          <w:spacing w:val="-1"/>
        </w:rPr>
        <w:t>Участок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проектируемого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многофунк-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ционального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6"/>
        </w:rPr>
        <w:t> </w:t>
      </w:r>
      <w:r>
        <w:rPr>
          <w:color w:val="231F20"/>
        </w:rPr>
        <w:t>граничит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территорией</w:t>
      </w:r>
      <w:r>
        <w:rPr>
          <w:color w:val="231F20"/>
          <w:spacing w:val="-17"/>
        </w:rPr>
        <w:t> </w:t>
      </w:r>
      <w:r>
        <w:rPr>
          <w:color w:val="231F20"/>
        </w:rPr>
        <w:t>музея.</w:t>
      </w:r>
      <w:r>
        <w:rPr>
          <w:color w:val="231F20"/>
          <w:spacing w:val="-16"/>
        </w:rPr>
        <w:t> </w:t>
      </w:r>
      <w:r>
        <w:rPr>
          <w:color w:val="231F20"/>
        </w:rPr>
        <w:t>Стилобат</w:t>
      </w:r>
      <w:r>
        <w:rPr>
          <w:color w:val="231F20"/>
          <w:spacing w:val="-16"/>
        </w:rPr>
        <w:t> </w:t>
      </w:r>
      <w:r>
        <w:rPr>
          <w:color w:val="231F20"/>
        </w:rPr>
        <w:t>первого</w:t>
      </w:r>
      <w:r>
        <w:rPr>
          <w:color w:val="231F20"/>
          <w:spacing w:val="-68"/>
        </w:rPr>
        <w:t> </w:t>
      </w:r>
      <w:r>
        <w:rPr>
          <w:color w:val="231F20"/>
        </w:rPr>
        <w:t>этажа со встроенными помещениями под общественную функцию организовы-</w:t>
      </w:r>
      <w:r>
        <w:rPr>
          <w:color w:val="231F20"/>
          <w:spacing w:val="1"/>
        </w:rPr>
        <w:t> </w:t>
      </w:r>
      <w:r>
        <w:rPr>
          <w:color w:val="231F20"/>
        </w:rPr>
        <w:t>вают</w:t>
      </w:r>
      <w:r>
        <w:rPr>
          <w:color w:val="231F20"/>
          <w:spacing w:val="-2"/>
        </w:rPr>
        <w:t> </w:t>
      </w:r>
      <w:r>
        <w:rPr>
          <w:color w:val="231F20"/>
        </w:rPr>
        <w:t>набережную,</w:t>
      </w:r>
      <w:r>
        <w:rPr>
          <w:color w:val="231F20"/>
          <w:spacing w:val="-1"/>
        </w:rPr>
        <w:t> </w:t>
      </w:r>
      <w:r>
        <w:rPr>
          <w:color w:val="231F20"/>
        </w:rPr>
        <w:t>расположенную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северной</w:t>
      </w:r>
      <w:r>
        <w:rPr>
          <w:color w:val="231F20"/>
          <w:spacing w:val="-1"/>
        </w:rPr>
        <w:t> </w:t>
      </w:r>
      <w:r>
        <w:rPr>
          <w:color w:val="231F20"/>
        </w:rPr>
        <w:t>стороны</w:t>
      </w:r>
      <w:r>
        <w:rPr>
          <w:color w:val="231F20"/>
          <w:spacing w:val="-1"/>
        </w:rPr>
        <w:t> </w:t>
      </w:r>
      <w:r>
        <w:rPr>
          <w:color w:val="231F20"/>
        </w:rPr>
        <w:t>участка.</w:t>
      </w:r>
    </w:p>
    <w:p>
      <w:pPr>
        <w:pStyle w:val="BodyText"/>
        <w:spacing w:before="4"/>
        <w:ind w:left="0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719913</wp:posOffset>
            </wp:positionH>
            <wp:positionV relativeFrom="paragraph">
              <wp:posOffset>215077</wp:posOffset>
            </wp:positionV>
            <wp:extent cx="6101048" cy="1775936"/>
            <wp:effectExtent l="0" t="0" r="0" b="0"/>
            <wp:wrapTopAndBottom/>
            <wp:docPr id="273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6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48" cy="1775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rPr>
          <w:sz w:val="26"/>
        </w:rPr>
      </w:pPr>
    </w:p>
    <w:p>
      <w:pPr>
        <w:spacing w:before="0"/>
        <w:ind w:left="1530" w:right="0" w:hanging="397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Проектное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предложение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генерального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плана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ансамбля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жилого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комплекса</w:t>
      </w:r>
    </w:p>
    <w:p>
      <w:pPr>
        <w:pStyle w:val="BodyText"/>
        <w:spacing w:before="7"/>
        <w:ind w:left="0"/>
        <w:rPr>
          <w:sz w:val="33"/>
        </w:rPr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color w:val="231F20"/>
        </w:rPr>
        <w:t>Сравнительный анализ мирового опыта проектирования многофункциональ-</w:t>
      </w:r>
      <w:r>
        <w:rPr>
          <w:color w:val="231F20"/>
          <w:spacing w:val="-67"/>
        </w:rPr>
        <w:t> </w:t>
      </w:r>
      <w:r>
        <w:rPr>
          <w:color w:val="231F20"/>
        </w:rPr>
        <w:t>ных жилых комплексов включает три объекта с различными объемно-планиро-</w:t>
      </w:r>
      <w:r>
        <w:rPr>
          <w:color w:val="231F20"/>
          <w:spacing w:val="1"/>
        </w:rPr>
        <w:t> </w:t>
      </w:r>
      <w:r>
        <w:rPr>
          <w:color w:val="231F20"/>
        </w:rPr>
        <w:t>вочными</w:t>
      </w:r>
      <w:r>
        <w:rPr>
          <w:color w:val="231F20"/>
          <w:spacing w:val="-1"/>
        </w:rPr>
        <w:t> </w:t>
      </w:r>
      <w:r>
        <w:rPr>
          <w:color w:val="231F20"/>
        </w:rPr>
        <w:t>решениями (табл.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ListParagraph"/>
        <w:numPr>
          <w:ilvl w:val="0"/>
          <w:numId w:val="3"/>
        </w:numPr>
        <w:tabs>
          <w:tab w:pos="1839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Проект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«</w:t>
      </w:r>
      <w:r>
        <w:rPr>
          <w:i/>
          <w:color w:val="231F20"/>
          <w:sz w:val="28"/>
        </w:rPr>
        <w:t>VWHouses/BIG+JDS</w:t>
      </w:r>
      <w:r>
        <w:rPr>
          <w:color w:val="231F20"/>
          <w:sz w:val="28"/>
        </w:rPr>
        <w:t>»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Дании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включает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два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жилых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блока,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образу-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ющих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плане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буквы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«</w:t>
      </w:r>
      <w:r>
        <w:rPr>
          <w:i/>
          <w:color w:val="231F20"/>
          <w:sz w:val="28"/>
        </w:rPr>
        <w:t>V</w:t>
      </w:r>
      <w:r>
        <w:rPr>
          <w:color w:val="231F20"/>
          <w:sz w:val="28"/>
        </w:rPr>
        <w:t>»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«</w:t>
      </w:r>
      <w:r>
        <w:rPr>
          <w:i/>
          <w:color w:val="231F20"/>
          <w:sz w:val="28"/>
        </w:rPr>
        <w:t>W</w:t>
      </w:r>
      <w:r>
        <w:rPr>
          <w:color w:val="231F20"/>
          <w:sz w:val="28"/>
        </w:rPr>
        <w:t>».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Данная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конфигурация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обеспечивает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требуемую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инсоляцию,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ощущение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уединения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виды.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Все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квартиры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имеют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двойную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высоту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севере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широкие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панорамные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виды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юг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[4].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68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Жилой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комплекс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«Айсберг»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Дании.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Здание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включает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208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квартир,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распо-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ложено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берегу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ветхой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промышленной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гавани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Орхус.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отвечая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генеральному</w:t>
      </w:r>
      <w:r>
        <w:rPr>
          <w:color w:val="231F20"/>
          <w:spacing w:val="-68"/>
          <w:sz w:val="28"/>
        </w:rPr>
        <w:t> </w:t>
      </w:r>
      <w:r>
        <w:rPr>
          <w:color w:val="231F20"/>
          <w:w w:val="95"/>
          <w:sz w:val="28"/>
        </w:rPr>
        <w:t>плану, в котором преобладают закрытые строительные блоки, комплекс «Айсберг»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представляет собой четыре </w:t>
      </w:r>
      <w:r>
        <w:rPr>
          <w:i/>
          <w:color w:val="231F20"/>
          <w:sz w:val="28"/>
        </w:rPr>
        <w:t>L</w:t>
      </w:r>
      <w:r>
        <w:rPr>
          <w:color w:val="231F20"/>
          <w:sz w:val="28"/>
        </w:rPr>
        <w:t>-образных крыла, где уличные пространства между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ними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открываются 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сторону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воды.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834" w:val="left" w:leader="none"/>
        </w:tabs>
        <w:spacing w:line="283" w:lineRule="auto" w:before="69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w w:val="95"/>
          <w:sz w:val="28"/>
        </w:rPr>
        <w:t>Объект «</w:t>
      </w:r>
      <w:r>
        <w:rPr>
          <w:i/>
          <w:color w:val="231F20"/>
          <w:w w:val="95"/>
          <w:sz w:val="28"/>
        </w:rPr>
        <w:t>Mountain Dwellings</w:t>
      </w:r>
      <w:r>
        <w:rPr>
          <w:color w:val="231F20"/>
          <w:w w:val="95"/>
          <w:sz w:val="28"/>
        </w:rPr>
        <w:t>» стал решением проблемы размещения паркин-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га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жилья.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Две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трети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объема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здания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занимает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паркинг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одну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треть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жилье.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Такое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решение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позволяет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связать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парковку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пространством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улицы,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обеспечить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жилую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часть здания достаточным количеством солнечного света, свежего воздуха и ви-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довыми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квартирами.</w:t>
      </w:r>
    </w:p>
    <w:p>
      <w:pPr>
        <w:pStyle w:val="BodyText"/>
        <w:spacing w:before="2"/>
        <w:ind w:left="0"/>
        <w:rPr>
          <w:sz w:val="26"/>
        </w:rPr>
      </w:pPr>
    </w:p>
    <w:p>
      <w:pPr>
        <w:spacing w:before="0"/>
        <w:ind w:left="1126" w:right="1131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1126" w:right="1221" w:firstLine="0"/>
        <w:jc w:val="right"/>
        <w:rPr>
          <w:b/>
          <w:sz w:val="24"/>
        </w:rPr>
      </w:pPr>
      <w:r>
        <w:rPr>
          <w:b/>
          <w:color w:val="231F20"/>
          <w:sz w:val="24"/>
        </w:rPr>
        <w:t>Анализ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мирового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опыта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проектировании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многофункциональных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жилых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комплексов</w:t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4"/>
        <w:ind w:left="0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719999</wp:posOffset>
            </wp:positionH>
            <wp:positionV relativeFrom="paragraph">
              <wp:posOffset>112928</wp:posOffset>
            </wp:positionV>
            <wp:extent cx="6068949" cy="5631751"/>
            <wp:effectExtent l="0" t="0" r="0" b="0"/>
            <wp:wrapTopAndBottom/>
            <wp:docPr id="275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7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949" cy="5631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line="283" w:lineRule="auto" w:before="240"/>
        <w:ind w:right="1131" w:firstLine="396"/>
        <w:jc w:val="both"/>
      </w:pPr>
      <w:r>
        <w:rPr>
          <w:color w:val="231F20"/>
        </w:rPr>
        <w:t>Результаты проведенного анализа существующего опыта подтверждают, что</w:t>
      </w:r>
      <w:r>
        <w:rPr>
          <w:color w:val="231F20"/>
          <w:spacing w:val="-67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5"/>
        </w:rPr>
        <w:t> </w:t>
      </w:r>
      <w:r>
        <w:rPr>
          <w:color w:val="231F20"/>
        </w:rPr>
        <w:t>облик</w:t>
      </w:r>
      <w:r>
        <w:rPr>
          <w:color w:val="231F20"/>
          <w:spacing w:val="-4"/>
        </w:rPr>
        <w:t> </w:t>
      </w:r>
      <w:r>
        <w:rPr>
          <w:color w:val="231F20"/>
        </w:rPr>
        <w:t>приморского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активно</w:t>
      </w:r>
      <w:r>
        <w:rPr>
          <w:color w:val="231F20"/>
          <w:spacing w:val="-4"/>
        </w:rPr>
        <w:t> </w:t>
      </w:r>
      <w:r>
        <w:rPr>
          <w:color w:val="231F20"/>
        </w:rPr>
        <w:t>выраженным</w:t>
      </w:r>
      <w:r>
        <w:rPr>
          <w:color w:val="231F20"/>
          <w:spacing w:val="-5"/>
        </w:rPr>
        <w:t> </w:t>
      </w:r>
      <w:r>
        <w:rPr>
          <w:color w:val="231F20"/>
        </w:rPr>
        <w:t>рельефом</w:t>
      </w:r>
      <w:r>
        <w:rPr>
          <w:color w:val="231F20"/>
          <w:spacing w:val="-5"/>
        </w:rPr>
        <w:t> </w:t>
      </w:r>
      <w:r>
        <w:rPr>
          <w:color w:val="231F20"/>
        </w:rPr>
        <w:t>вы-</w:t>
      </w:r>
      <w:r>
        <w:rPr>
          <w:color w:val="231F20"/>
          <w:spacing w:val="-67"/>
        </w:rPr>
        <w:t> </w:t>
      </w:r>
      <w:r>
        <w:rPr>
          <w:color w:val="231F20"/>
        </w:rPr>
        <w:t>полняют</w:t>
      </w:r>
      <w:r>
        <w:rPr>
          <w:color w:val="231F20"/>
          <w:spacing w:val="-17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16"/>
        </w:rPr>
        <w:t> </w:t>
      </w:r>
      <w:r>
        <w:rPr>
          <w:color w:val="231F20"/>
        </w:rPr>
        <w:t>доминанты</w:t>
      </w:r>
      <w:r>
        <w:rPr>
          <w:color w:val="231F20"/>
          <w:spacing w:val="-16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6"/>
        </w:rPr>
        <w:t> </w:t>
      </w:r>
      <w:r>
        <w:rPr>
          <w:color w:val="231F20"/>
        </w:rPr>
        <w:t>наложенные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форму</w:t>
      </w:r>
      <w:r>
        <w:rPr>
          <w:color w:val="231F20"/>
          <w:spacing w:val="-16"/>
        </w:rPr>
        <w:t> </w:t>
      </w:r>
      <w:r>
        <w:rPr>
          <w:color w:val="231F20"/>
        </w:rPr>
        <w:t>естествен-</w:t>
      </w:r>
    </w:p>
    <w:p>
      <w:pPr>
        <w:spacing w:after="0" w:line="283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83" w:lineRule="auto" w:before="68"/>
        <w:ind w:right="1127"/>
        <w:jc w:val="both"/>
      </w:pPr>
      <w:r>
        <w:rPr>
          <w:color w:val="231F20"/>
        </w:rPr>
        <w:t>ного ландшафта [5]. Они представляют в совокупности целостную систему ори-</w:t>
      </w:r>
      <w:r>
        <w:rPr>
          <w:color w:val="231F20"/>
          <w:spacing w:val="-67"/>
        </w:rPr>
        <w:t> </w:t>
      </w:r>
      <w:r>
        <w:rPr>
          <w:color w:val="231F20"/>
        </w:rPr>
        <w:t>ентиров значительно большего радиуса действия, чем в равнинных условиях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-1"/>
        </w:rPr>
        <w:t> </w:t>
      </w:r>
      <w:r>
        <w:rPr>
          <w:color w:val="231F20"/>
        </w:rPr>
        <w:t>ориентации города.</w:t>
      </w:r>
    </w:p>
    <w:p>
      <w:pPr>
        <w:pStyle w:val="BodyText"/>
        <w:spacing w:line="283" w:lineRule="auto" w:before="1"/>
        <w:ind w:right="1130" w:firstLine="396"/>
        <w:jc w:val="both"/>
      </w:pPr>
      <w:r>
        <w:rPr>
          <w:color w:val="231F20"/>
        </w:rPr>
        <w:t>Существующие</w:t>
      </w:r>
      <w:r>
        <w:rPr>
          <w:color w:val="231F20"/>
          <w:spacing w:val="-5"/>
        </w:rPr>
        <w:t> </w:t>
      </w:r>
      <w:r>
        <w:rPr>
          <w:color w:val="231F20"/>
        </w:rPr>
        <w:t>очертание</w:t>
      </w:r>
      <w:r>
        <w:rPr>
          <w:color w:val="231F20"/>
          <w:spacing w:val="-5"/>
        </w:rPr>
        <w:t> </w:t>
      </w:r>
      <w:r>
        <w:rPr>
          <w:color w:val="231F20"/>
        </w:rPr>
        <w:t>берега</w:t>
      </w:r>
      <w:r>
        <w:rPr>
          <w:color w:val="231F20"/>
          <w:spacing w:val="-5"/>
        </w:rPr>
        <w:t> </w:t>
      </w:r>
      <w:r>
        <w:rPr>
          <w:color w:val="231F20"/>
        </w:rPr>
        <w:t>разрабатываемого</w:t>
      </w:r>
      <w:r>
        <w:rPr>
          <w:color w:val="231F20"/>
          <w:spacing w:val="-5"/>
        </w:rPr>
        <w:t> </w:t>
      </w:r>
      <w:r>
        <w:rPr>
          <w:color w:val="231F20"/>
        </w:rPr>
        <w:t>участка</w:t>
      </w:r>
      <w:r>
        <w:rPr>
          <w:color w:val="231F20"/>
          <w:spacing w:val="-4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-5"/>
        </w:rPr>
        <w:t> </w:t>
      </w:r>
      <w:r>
        <w:rPr>
          <w:color w:val="231F20"/>
        </w:rPr>
        <w:t>фор-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му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проектируемой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застройки,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размеры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расположение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высотных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доминант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ношению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берегу: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расположение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ключевых</w:t>
      </w:r>
      <w:r>
        <w:rPr>
          <w:color w:val="231F20"/>
          <w:spacing w:val="-16"/>
        </w:rPr>
        <w:t> </w:t>
      </w:r>
      <w:r>
        <w:rPr>
          <w:color w:val="231F20"/>
        </w:rPr>
        <w:t>узлах,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характерных</w:t>
      </w:r>
      <w:r>
        <w:rPr>
          <w:color w:val="231F20"/>
          <w:spacing w:val="-17"/>
        </w:rPr>
        <w:t> </w:t>
      </w:r>
      <w:r>
        <w:rPr>
          <w:color w:val="231F20"/>
        </w:rPr>
        <w:t>выступах</w:t>
      </w:r>
      <w:r>
        <w:rPr>
          <w:color w:val="231F20"/>
          <w:spacing w:val="-67"/>
        </w:rPr>
        <w:t> </w:t>
      </w:r>
      <w:r>
        <w:rPr>
          <w:color w:val="231F20"/>
        </w:rPr>
        <w:t>первого этажа стилобата – это паркинги в стилизованном виде оборонительных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фортов,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занимать</w:t>
      </w:r>
      <w:r>
        <w:rPr>
          <w:color w:val="231F20"/>
          <w:spacing w:val="-16"/>
        </w:rPr>
        <w:t> </w:t>
      </w:r>
      <w:r>
        <w:rPr>
          <w:color w:val="231F20"/>
        </w:rPr>
        <w:t>наиболее</w:t>
      </w:r>
      <w:r>
        <w:rPr>
          <w:color w:val="231F20"/>
          <w:spacing w:val="-16"/>
        </w:rPr>
        <w:t> </w:t>
      </w:r>
      <w:r>
        <w:rPr>
          <w:color w:val="231F20"/>
        </w:rPr>
        <w:t>выразительные</w:t>
      </w:r>
      <w:r>
        <w:rPr>
          <w:color w:val="231F20"/>
          <w:spacing w:val="-16"/>
        </w:rPr>
        <w:t> </w:t>
      </w:r>
      <w:r>
        <w:rPr>
          <w:color w:val="231F20"/>
        </w:rPr>
        <w:t>позиции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ственной композиции панорамы. При создании внешнего образа здания ключевым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принципом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соответствие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9"/>
        </w:rPr>
        <w:t> </w:t>
      </w:r>
      <w:r>
        <w:rPr>
          <w:color w:val="231F20"/>
        </w:rPr>
        <w:t>решения</w:t>
      </w:r>
      <w:r>
        <w:rPr>
          <w:color w:val="231F20"/>
          <w:spacing w:val="-9"/>
        </w:rPr>
        <w:t> </w:t>
      </w:r>
      <w:r>
        <w:rPr>
          <w:color w:val="231F20"/>
        </w:rPr>
        <w:t>фасадов</w:t>
      </w:r>
      <w:r>
        <w:rPr>
          <w:color w:val="231F20"/>
          <w:spacing w:val="-9"/>
        </w:rPr>
        <w:t> </w:t>
      </w:r>
      <w:r>
        <w:rPr>
          <w:color w:val="231F20"/>
        </w:rPr>
        <w:t>«дизайн-ко-</w:t>
      </w:r>
      <w:r>
        <w:rPr>
          <w:color w:val="231F20"/>
          <w:spacing w:val="-68"/>
        </w:rPr>
        <w:t> </w:t>
      </w:r>
      <w:r>
        <w:rPr>
          <w:color w:val="231F20"/>
        </w:rPr>
        <w:t>ду»</w:t>
      </w:r>
      <w:r>
        <w:rPr>
          <w:color w:val="231F20"/>
          <w:spacing w:val="-1"/>
        </w:rPr>
        <w:t> </w:t>
      </w:r>
      <w:r>
        <w:rPr>
          <w:color w:val="231F20"/>
        </w:rPr>
        <w:t>существующей среды города.</w:t>
      </w:r>
    </w:p>
    <w:p>
      <w:pPr>
        <w:pStyle w:val="BodyText"/>
        <w:spacing w:line="283" w:lineRule="auto"/>
        <w:ind w:right="1129" w:firstLine="396"/>
        <w:jc w:val="both"/>
      </w:pPr>
      <w:r>
        <w:rPr>
          <w:color w:val="231F20"/>
        </w:rPr>
        <w:t>Отделка зданий жилого комплекса предлагается материалами, которые исто-</w:t>
      </w:r>
      <w:r>
        <w:rPr>
          <w:color w:val="231F20"/>
          <w:spacing w:val="-67"/>
        </w:rPr>
        <w:t> </w:t>
      </w:r>
      <w:r>
        <w:rPr>
          <w:color w:val="231F20"/>
        </w:rPr>
        <w:t>рически</w:t>
      </w:r>
      <w:r>
        <w:rPr>
          <w:color w:val="231F20"/>
          <w:spacing w:val="42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43"/>
        </w:rPr>
        <w:t> </w:t>
      </w:r>
      <w:r>
        <w:rPr>
          <w:color w:val="231F20"/>
        </w:rPr>
        <w:t>в</w:t>
      </w:r>
      <w:r>
        <w:rPr>
          <w:color w:val="231F20"/>
          <w:spacing w:val="43"/>
        </w:rPr>
        <w:t> </w:t>
      </w:r>
      <w:r>
        <w:rPr>
          <w:color w:val="231F20"/>
        </w:rPr>
        <w:t>застройке</w:t>
      </w:r>
      <w:r>
        <w:rPr>
          <w:color w:val="231F20"/>
          <w:spacing w:val="43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46"/>
        </w:rPr>
        <w:t> </w:t>
      </w:r>
      <w:r>
        <w:rPr>
          <w:color w:val="231F20"/>
        </w:rPr>
        <w:t>–</w:t>
      </w:r>
      <w:r>
        <w:rPr>
          <w:color w:val="231F20"/>
          <w:spacing w:val="43"/>
        </w:rPr>
        <w:t> </w:t>
      </w:r>
      <w:r>
        <w:rPr>
          <w:color w:val="231F20"/>
        </w:rPr>
        <w:t>красный</w:t>
      </w:r>
      <w:r>
        <w:rPr>
          <w:color w:val="231F20"/>
          <w:spacing w:val="43"/>
        </w:rPr>
        <w:t> </w:t>
      </w:r>
      <w:r>
        <w:rPr>
          <w:color w:val="231F20"/>
        </w:rPr>
        <w:t>кирпич</w:t>
      </w:r>
      <w:r>
        <w:rPr>
          <w:color w:val="231F20"/>
          <w:spacing w:val="42"/>
        </w:rPr>
        <w:t> </w:t>
      </w:r>
      <w:r>
        <w:rPr>
          <w:color w:val="231F20"/>
        </w:rPr>
        <w:t>стен,</w:t>
      </w:r>
      <w:r>
        <w:rPr>
          <w:color w:val="231F20"/>
          <w:spacing w:val="43"/>
        </w:rPr>
        <w:t> </w:t>
      </w:r>
      <w:r>
        <w:rPr>
          <w:color w:val="231F20"/>
        </w:rPr>
        <w:t>свет-</w:t>
      </w:r>
      <w:r>
        <w:rPr>
          <w:color w:val="231F20"/>
          <w:spacing w:val="1"/>
        </w:rPr>
        <w:t> </w:t>
      </w:r>
      <w:r>
        <w:rPr>
          <w:color w:val="231F20"/>
        </w:rPr>
        <w:t>лая плитка из известняка в облицовке, сталь, латунь ограждений и медь крыш.</w:t>
      </w:r>
      <w:r>
        <w:rPr>
          <w:color w:val="231F20"/>
          <w:spacing w:val="1"/>
        </w:rPr>
        <w:t> </w:t>
      </w:r>
      <w:r>
        <w:rPr>
          <w:color w:val="231F20"/>
        </w:rPr>
        <w:t>Модульность объема, отделочные материалы, цветовая гамма фасадов тесно пе-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рекликается с «дизайн-кодом» города. Предусмотрено обустройство зеленой кров-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ли стилобата, что также перекликается с историческими крепостными сооружени-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ями.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проекте</w:t>
      </w:r>
      <w:r>
        <w:rPr>
          <w:color w:val="231F20"/>
          <w:spacing w:val="-5"/>
        </w:rPr>
        <w:t> </w:t>
      </w:r>
      <w:r>
        <w:rPr>
          <w:color w:val="231F20"/>
        </w:rPr>
        <w:t>исключено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5"/>
        </w:rPr>
        <w:t> </w:t>
      </w:r>
      <w:r>
        <w:rPr>
          <w:color w:val="231F20"/>
        </w:rPr>
        <w:t>протяжённых</w:t>
      </w:r>
      <w:r>
        <w:rPr>
          <w:color w:val="231F20"/>
          <w:spacing w:val="-4"/>
        </w:rPr>
        <w:t> </w:t>
      </w:r>
      <w:r>
        <w:rPr>
          <w:color w:val="231F20"/>
        </w:rPr>
        <w:t>зданий</w:t>
      </w:r>
      <w:r>
        <w:rPr>
          <w:color w:val="231F20"/>
          <w:spacing w:val="-4"/>
        </w:rPr>
        <w:t> </w:t>
      </w:r>
      <w:r>
        <w:rPr>
          <w:color w:val="231F20"/>
        </w:rPr>
        <w:t>вдоль</w:t>
      </w:r>
      <w:r>
        <w:rPr>
          <w:color w:val="231F20"/>
          <w:spacing w:val="-5"/>
        </w:rPr>
        <w:t> </w:t>
      </w:r>
      <w:r>
        <w:rPr>
          <w:color w:val="231F20"/>
        </w:rPr>
        <w:t>берега,</w:t>
      </w:r>
      <w:r>
        <w:rPr>
          <w:color w:val="231F20"/>
          <w:spacing w:val="-4"/>
        </w:rPr>
        <w:t> </w:t>
      </w:r>
      <w:r>
        <w:rPr>
          <w:color w:val="231F20"/>
        </w:rPr>
        <w:t>где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теряется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«прозрачность»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акваториальной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застройки,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жители</w:t>
      </w:r>
      <w:r>
        <w:rPr>
          <w:color w:val="231F20"/>
          <w:spacing w:val="-16"/>
        </w:rPr>
        <w:t> </w:t>
      </w:r>
      <w:r>
        <w:rPr>
          <w:color w:val="231F20"/>
        </w:rPr>
        <w:t>расположенных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68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первой</w:t>
      </w:r>
      <w:r>
        <w:rPr>
          <w:color w:val="231F20"/>
          <w:spacing w:val="-6"/>
        </w:rPr>
        <w:t> </w:t>
      </w:r>
      <w:r>
        <w:rPr>
          <w:color w:val="231F20"/>
        </w:rPr>
        <w:t>линии</w:t>
      </w:r>
      <w:r>
        <w:rPr>
          <w:color w:val="231F20"/>
          <w:spacing w:val="-6"/>
        </w:rPr>
        <w:t> </w:t>
      </w:r>
      <w:r>
        <w:rPr>
          <w:color w:val="231F20"/>
        </w:rPr>
        <w:t>строений,</w:t>
      </w:r>
      <w:r>
        <w:rPr>
          <w:color w:val="231F20"/>
          <w:spacing w:val="-6"/>
        </w:rPr>
        <w:t> </w:t>
      </w:r>
      <w:r>
        <w:rPr>
          <w:color w:val="231F20"/>
        </w:rPr>
        <w:t>лишаются</w:t>
      </w:r>
      <w:r>
        <w:rPr>
          <w:color w:val="231F20"/>
          <w:spacing w:val="-6"/>
        </w:rPr>
        <w:t> </w:t>
      </w:r>
      <w:r>
        <w:rPr>
          <w:color w:val="231F20"/>
        </w:rPr>
        <w:t>привлекательных</w:t>
      </w:r>
      <w:r>
        <w:rPr>
          <w:color w:val="231F20"/>
          <w:spacing w:val="-6"/>
        </w:rPr>
        <w:t> </w:t>
      </w:r>
      <w:r>
        <w:rPr>
          <w:color w:val="231F20"/>
        </w:rPr>
        <w:t>видов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своих</w:t>
      </w:r>
      <w:r>
        <w:rPr>
          <w:color w:val="231F20"/>
          <w:spacing w:val="-6"/>
        </w:rPr>
        <w:t> </w:t>
      </w:r>
      <w:r>
        <w:rPr>
          <w:color w:val="231F20"/>
        </w:rPr>
        <w:t>окон,</w:t>
      </w:r>
      <w:r>
        <w:rPr>
          <w:color w:val="231F20"/>
          <w:spacing w:val="-6"/>
        </w:rPr>
        <w:t> </w:t>
      </w:r>
      <w:r>
        <w:rPr>
          <w:color w:val="231F20"/>
        </w:rPr>
        <w:t>ко-</w:t>
      </w:r>
      <w:r>
        <w:rPr>
          <w:color w:val="231F20"/>
          <w:spacing w:val="-68"/>
        </w:rPr>
        <w:t> </w:t>
      </w:r>
      <w:r>
        <w:rPr>
          <w:color w:val="231F20"/>
        </w:rPr>
        <w:t>торые</w:t>
      </w:r>
      <w:r>
        <w:rPr>
          <w:color w:val="231F20"/>
          <w:spacing w:val="-1"/>
        </w:rPr>
        <w:t> </w:t>
      </w:r>
      <w:r>
        <w:rPr>
          <w:color w:val="231F20"/>
        </w:rPr>
        <w:t>достаются жителям зданий у</w:t>
      </w:r>
      <w:r>
        <w:rPr>
          <w:color w:val="231F20"/>
          <w:spacing w:val="-1"/>
        </w:rPr>
        <w:t> </w:t>
      </w:r>
      <w:r>
        <w:rPr>
          <w:color w:val="231F20"/>
        </w:rPr>
        <w:t>воды (рис. 2).</w:t>
      </w:r>
    </w:p>
    <w:p>
      <w:pPr>
        <w:pStyle w:val="BodyText"/>
        <w:spacing w:before="2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719924</wp:posOffset>
            </wp:positionH>
            <wp:positionV relativeFrom="paragraph">
              <wp:posOffset>206741</wp:posOffset>
            </wp:positionV>
            <wp:extent cx="6101076" cy="1131569"/>
            <wp:effectExtent l="0" t="0" r="0" b="0"/>
            <wp:wrapTopAndBottom/>
            <wp:docPr id="277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8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76" cy="1131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4"/>
        <w:ind w:left="2309" w:right="2237" w:firstLine="0"/>
        <w:jc w:val="center"/>
        <w:rPr>
          <w:sz w:val="24"/>
        </w:rPr>
      </w:pPr>
      <w:r>
        <w:rPr>
          <w:color w:val="231F20"/>
          <w:sz w:val="24"/>
        </w:rPr>
        <w:t>Рис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Перспективное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изображение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жилого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комплекса.</w:t>
      </w:r>
    </w:p>
    <w:p>
      <w:pPr>
        <w:pStyle w:val="BodyText"/>
        <w:ind w:left="0"/>
        <w:rPr>
          <w:sz w:val="26"/>
        </w:rPr>
      </w:pPr>
    </w:p>
    <w:p>
      <w:pPr>
        <w:pStyle w:val="BodyText"/>
        <w:spacing w:line="283" w:lineRule="auto" w:before="205"/>
        <w:ind w:right="1128" w:firstLine="396"/>
        <w:jc w:val="both"/>
      </w:pPr>
      <w:r>
        <w:rPr>
          <w:color w:val="231F20"/>
          <w:w w:val="95"/>
        </w:rPr>
        <w:t>В материально-технологическом плане, данный проект группы жилой застрой-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</w:t>
      </w:r>
      <w:r>
        <w:rPr>
          <w:color w:val="231F20"/>
          <w:spacing w:val="-14"/>
        </w:rPr>
        <w:t> </w:t>
      </w:r>
      <w:r>
        <w:rPr>
          <w:color w:val="231F20"/>
        </w:rPr>
        <w:t>ориентирован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перспективы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</w:rPr>
        <w:t>туристической</w:t>
      </w:r>
      <w:r>
        <w:rPr>
          <w:color w:val="231F20"/>
          <w:spacing w:val="-13"/>
        </w:rPr>
        <w:t> </w:t>
      </w:r>
      <w:r>
        <w:rPr>
          <w:color w:val="231F20"/>
        </w:rPr>
        <w:t>направленности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рек-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реационно-оздоровительной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деятельности.</w:t>
      </w:r>
      <w:r>
        <w:rPr>
          <w:color w:val="231F20"/>
          <w:spacing w:val="-15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5"/>
        </w:rPr>
        <w:t> </w:t>
      </w:r>
      <w:r>
        <w:rPr>
          <w:color w:val="231F20"/>
        </w:rPr>
        <w:t>этому</w:t>
      </w:r>
      <w:r>
        <w:rPr>
          <w:color w:val="231F20"/>
          <w:spacing w:val="-15"/>
        </w:rPr>
        <w:t> </w:t>
      </w:r>
      <w:r>
        <w:rPr>
          <w:color w:val="231F20"/>
        </w:rPr>
        <w:t>потенциалу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городе</w:t>
      </w:r>
      <w:r>
        <w:rPr>
          <w:color w:val="231F20"/>
          <w:spacing w:val="-67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16"/>
        </w:rPr>
        <w:t> </w:t>
      </w:r>
      <w:r>
        <w:rPr>
          <w:color w:val="231F20"/>
        </w:rPr>
        <w:t>создание</w:t>
      </w:r>
      <w:r>
        <w:rPr>
          <w:color w:val="231F20"/>
          <w:spacing w:val="-16"/>
        </w:rPr>
        <w:t> </w:t>
      </w:r>
      <w:r>
        <w:rPr>
          <w:color w:val="231F20"/>
        </w:rPr>
        <w:t>новых</w:t>
      </w:r>
      <w:r>
        <w:rPr>
          <w:color w:val="231F20"/>
          <w:spacing w:val="-16"/>
        </w:rPr>
        <w:t> </w:t>
      </w:r>
      <w:r>
        <w:rPr>
          <w:color w:val="231F20"/>
        </w:rPr>
        <w:t>центров</w:t>
      </w:r>
      <w:r>
        <w:rPr>
          <w:color w:val="231F20"/>
          <w:spacing w:val="-16"/>
        </w:rPr>
        <w:t> </w:t>
      </w:r>
      <w:r>
        <w:rPr>
          <w:color w:val="231F20"/>
        </w:rPr>
        <w:t>притяжения,</w:t>
      </w:r>
      <w:r>
        <w:rPr>
          <w:color w:val="231F20"/>
          <w:spacing w:val="-16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нацелены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повседнев-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пребывание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жителей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комфортных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вдали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шумных</w:t>
      </w:r>
      <w:r>
        <w:rPr>
          <w:color w:val="231F20"/>
          <w:spacing w:val="-16"/>
        </w:rPr>
        <w:t> </w:t>
      </w:r>
      <w:r>
        <w:rPr>
          <w:color w:val="231F20"/>
        </w:rPr>
        <w:t>го-</w:t>
      </w:r>
      <w:r>
        <w:rPr>
          <w:color w:val="231F20"/>
          <w:spacing w:val="-68"/>
        </w:rPr>
        <w:t> </w:t>
      </w:r>
      <w:r>
        <w:rPr>
          <w:color w:val="231F20"/>
        </w:rPr>
        <w:t>родов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оздоровления</w:t>
      </w:r>
      <w:r>
        <w:rPr>
          <w:color w:val="231F20"/>
          <w:spacing w:val="-3"/>
        </w:rPr>
        <w:t> </w:t>
      </w:r>
      <w:r>
        <w:rPr>
          <w:color w:val="231F20"/>
        </w:rPr>
        <w:t>жителей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только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Санкт-Петербурга.</w:t>
      </w:r>
    </w:p>
    <w:p>
      <w:pPr>
        <w:spacing w:after="0" w:line="283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12"/>
        </w:numPr>
        <w:tabs>
          <w:tab w:pos="1786" w:val="left" w:leader="none"/>
        </w:tabs>
        <w:spacing w:line="249" w:lineRule="auto" w:before="0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Общая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информация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Кронштадтскому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району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Санкт-Петербурга: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(с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изменениями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 26 июля 2019 года). – Текст : электронный // Официальный сайт администрации Санкт-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Петербурга : [сайт]. – </w:t>
      </w:r>
      <w:hyperlink r:id="rId40">
        <w:r>
          <w:rPr>
            <w:color w:val="231F20"/>
            <w:sz w:val="24"/>
          </w:rPr>
          <w:t>URL:https://www</w:t>
        </w:r>
      </w:hyperlink>
      <w:r>
        <w:rPr>
          <w:color w:val="231F20"/>
          <w:sz w:val="24"/>
        </w:rPr>
        <w:t>.gov</w:t>
      </w:r>
      <w:hyperlink r:id="rId40">
        <w:r>
          <w:rPr>
            <w:color w:val="231F20"/>
            <w:sz w:val="24"/>
          </w:rPr>
          <w:t>.spb.ru/gov/terr/reg_kronsht/information/ </w:t>
        </w:r>
      </w:hyperlink>
      <w:r>
        <w:rPr>
          <w:color w:val="231F20"/>
          <w:sz w:val="24"/>
        </w:rPr>
        <w:t>(дата обра-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щения: 10.07.2020).</w:t>
      </w:r>
    </w:p>
    <w:p>
      <w:pPr>
        <w:pStyle w:val="ListParagraph"/>
        <w:numPr>
          <w:ilvl w:val="0"/>
          <w:numId w:val="112"/>
        </w:numPr>
        <w:tabs>
          <w:tab w:pos="1768" w:val="left" w:leader="none"/>
        </w:tabs>
        <w:spacing w:line="249" w:lineRule="auto" w:before="4" w:after="0"/>
        <w:ind w:left="1133" w:right="113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Закон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Санкт-Петербурга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«Правила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землепользования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Санкт-Петербурга»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30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июня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2016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года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N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439-79.–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Текст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электронный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//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Официальный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сайт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администрации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Санкт-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Петербурга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[сайт].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https://gov.spb.ru/law?d&amp;nd=456007976&amp;prevDoc=891804215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11.01.2020).</w:t>
      </w:r>
    </w:p>
    <w:p>
      <w:pPr>
        <w:pStyle w:val="ListParagraph"/>
        <w:numPr>
          <w:ilvl w:val="0"/>
          <w:numId w:val="112"/>
        </w:numPr>
        <w:tabs>
          <w:tab w:pos="1775" w:val="left" w:leader="none"/>
        </w:tabs>
        <w:spacing w:line="249" w:lineRule="auto" w:before="4" w:after="0"/>
        <w:ind w:left="1133" w:right="1127" w:firstLine="396"/>
        <w:jc w:val="both"/>
        <w:rPr>
          <w:sz w:val="24"/>
        </w:rPr>
      </w:pPr>
      <w:r>
        <w:rPr>
          <w:i/>
          <w:color w:val="231F20"/>
          <w:sz w:val="24"/>
        </w:rPr>
        <w:t>Скуратов С. </w:t>
      </w:r>
      <w:r>
        <w:rPr>
          <w:color w:val="231F20"/>
          <w:sz w:val="24"/>
        </w:rPr>
        <w:t>Общественные пространства важнее архитектуры: интервью с архитекто-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ром,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руководителем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мастерской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Сергеем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Скуратовым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/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Записала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Мартовицкая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Текст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элек-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тронный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//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Официальный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сайт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администрации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Санкт-Петербурга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[сайт].</w:t>
      </w:r>
      <w:r>
        <w:rPr>
          <w:color w:val="231F20"/>
          <w:spacing w:val="-12"/>
          <w:sz w:val="24"/>
        </w:rPr>
        <w:t> </w:t>
      </w:r>
      <w:hyperlink r:id="rId247">
        <w:r>
          <w:rPr>
            <w:color w:val="231F20"/>
            <w:spacing w:val="-1"/>
            <w:sz w:val="24"/>
          </w:rPr>
          <w:t>–URL:http://yarcenter</w:t>
        </w:r>
      </w:hyperlink>
      <w:r>
        <w:rPr>
          <w:color w:val="231F20"/>
          <w:spacing w:val="-1"/>
          <w:sz w:val="24"/>
        </w:rPr>
        <w:t>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ru/content/view/64379/173/.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11.01.2020).</w:t>
      </w:r>
    </w:p>
    <w:p>
      <w:pPr>
        <w:pStyle w:val="ListParagraph"/>
        <w:numPr>
          <w:ilvl w:val="0"/>
          <w:numId w:val="112"/>
        </w:numPr>
        <w:tabs>
          <w:tab w:pos="1796" w:val="left" w:leader="none"/>
        </w:tabs>
        <w:spacing w:line="249" w:lineRule="auto" w:before="4" w:after="0"/>
        <w:ind w:left="1133" w:right="1127" w:firstLine="396"/>
        <w:jc w:val="both"/>
        <w:rPr>
          <w:sz w:val="24"/>
        </w:rPr>
      </w:pPr>
      <w:r>
        <w:rPr>
          <w:color w:val="231F20"/>
          <w:sz w:val="24"/>
        </w:rPr>
        <w:t>СП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54.13330.2016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жилые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многоквартирные.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Актуализированная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редакция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СНиП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31-01-2003 (с Изменениями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1, 2,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3). Москва, 2016.</w:t>
      </w:r>
    </w:p>
    <w:p>
      <w:pPr>
        <w:pStyle w:val="ListParagraph"/>
        <w:numPr>
          <w:ilvl w:val="0"/>
          <w:numId w:val="112"/>
        </w:numPr>
        <w:tabs>
          <w:tab w:pos="1778" w:val="left" w:leader="none"/>
        </w:tabs>
        <w:spacing w:line="249" w:lineRule="auto" w:before="2" w:after="0"/>
        <w:ind w:left="1133" w:right="1127" w:firstLine="396"/>
        <w:jc w:val="both"/>
        <w:rPr>
          <w:sz w:val="24"/>
        </w:rPr>
      </w:pPr>
      <w:r>
        <w:rPr>
          <w:i/>
          <w:color w:val="231F20"/>
          <w:sz w:val="24"/>
        </w:rPr>
        <w:t>Нефедов В. А. </w:t>
      </w:r>
      <w:r>
        <w:rPr>
          <w:color w:val="231F20"/>
          <w:sz w:val="24"/>
        </w:rPr>
        <w:t>Городской ландшафтный дизайн [Текст] : учебное пособие пособие для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студентов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дизайнерских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специальностей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специальности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«Дизайн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архитек-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турной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среды» / В. 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Нефедов.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725.5</w:t>
      </w:r>
    </w:p>
    <w:p>
      <w:pPr>
        <w:spacing w:line="249" w:lineRule="auto" w:before="12"/>
        <w:ind w:left="1133" w:right="5131" w:firstLine="0"/>
        <w:jc w:val="left"/>
        <w:rPr>
          <w:sz w:val="24"/>
        </w:rPr>
      </w:pPr>
      <w:r>
        <w:rPr>
          <w:i/>
          <w:color w:val="231F20"/>
          <w:sz w:val="24"/>
        </w:rPr>
        <w:t>Александр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Сергеевич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Селиванов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4525" w:firstLine="0"/>
        <w:jc w:val="left"/>
        <w:rPr>
          <w:sz w:val="24"/>
        </w:rPr>
      </w:pPr>
      <w:r>
        <w:rPr>
          <w:i/>
          <w:color w:val="231F20"/>
          <w:sz w:val="24"/>
        </w:rPr>
        <w:t>Лариса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Александровна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Венатовская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старший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преподаватель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государственный</w:t>
      </w:r>
    </w:p>
    <w:p>
      <w:pPr>
        <w:spacing w:before="2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12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8"/>
          <w:sz w:val="24"/>
        </w:rPr>
        <w:t> </w:t>
      </w:r>
      <w:hyperlink r:id="rId248">
        <w:r>
          <w:rPr>
            <w:i/>
            <w:color w:val="231F20"/>
            <w:sz w:val="24"/>
          </w:rPr>
          <w:t>sas5005@yahoo.com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ind w:right="2309"/>
      </w:pPr>
      <w:r>
        <w:rPr>
          <w:color w:val="231F20"/>
          <w:spacing w:val="-1"/>
        </w:rPr>
        <w:t>ПОЛИКЛИНИЧЕСКИЙ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</w:t>
      </w:r>
    </w:p>
    <w:p>
      <w:pPr>
        <w:spacing w:before="15"/>
        <w:ind w:left="2309" w:right="2309" w:firstLine="0"/>
        <w:jc w:val="center"/>
        <w:rPr>
          <w:b/>
          <w:sz w:val="28"/>
        </w:rPr>
      </w:pPr>
      <w:r>
        <w:rPr>
          <w:b/>
          <w:color w:val="231F20"/>
          <w:spacing w:val="-2"/>
          <w:sz w:val="28"/>
        </w:rPr>
        <w:t>С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2"/>
          <w:sz w:val="28"/>
        </w:rPr>
        <w:t>РАЗРАБОТКОЙ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2"/>
          <w:sz w:val="28"/>
        </w:rPr>
        <w:t>ПРИЛЕГАЮЩЕЙ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2"/>
          <w:sz w:val="28"/>
        </w:rPr>
        <w:t>ТЕРРИТОРИИ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23" w:firstLine="396"/>
        <w:jc w:val="both"/>
        <w:rPr>
          <w:sz w:val="24"/>
        </w:rPr>
      </w:pPr>
      <w:r>
        <w:rPr>
          <w:color w:val="231F20"/>
          <w:sz w:val="24"/>
        </w:rPr>
        <w:t>Статья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посвящена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анализу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ситуации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медицинскими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учреждениями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Кронштадта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проектированию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поликлинического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комплекса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разработкой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прилегающей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тер-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ритории. Город и остров Котлин в целом рассматривается как селитебная территория, анали-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зируются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социальные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группы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людей,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населяющих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его,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выявляются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дели поведения, рассматривается влияние Санкт-Петербурга на жизнь жителей Кронштадта.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этих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данных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анализа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мирового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отечественного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медицин-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ских учреждений была выбрана площадка под строительство комплекса, включающий науч-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но-образовательный блок. На прилегающей территории был разработан многофункциональ-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 преобладающей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функцией.</w:t>
      </w:r>
    </w:p>
    <w:p>
      <w:pPr>
        <w:spacing w:line="249" w:lineRule="auto" w:before="9"/>
        <w:ind w:left="1133" w:right="1129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слова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поликлиника,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медицина,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инфраструктура,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маятниковая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миграция,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остров,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Кронштадт,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Санкт-Петербург.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«За свое двухвековое существование Кронштадту пришлось играть видную</w:t>
      </w:r>
      <w:r>
        <w:rPr>
          <w:color w:val="231F20"/>
          <w:spacing w:val="1"/>
        </w:rPr>
        <w:t> </w:t>
      </w:r>
      <w:r>
        <w:rPr>
          <w:color w:val="231F20"/>
        </w:rPr>
        <w:t>роль в тех событиях, которые имели огромное значение не только в укреплении</w:t>
      </w:r>
      <w:r>
        <w:rPr>
          <w:color w:val="231F20"/>
          <w:spacing w:val="-67"/>
        </w:rPr>
        <w:t> </w:t>
      </w:r>
      <w:r>
        <w:rPr>
          <w:color w:val="231F20"/>
        </w:rPr>
        <w:t>боевой</w:t>
      </w:r>
      <w:r>
        <w:rPr>
          <w:color w:val="231F20"/>
          <w:spacing w:val="-9"/>
        </w:rPr>
        <w:t> </w:t>
      </w:r>
      <w:r>
        <w:rPr>
          <w:color w:val="231F20"/>
        </w:rPr>
        <w:t>славы</w:t>
      </w:r>
      <w:r>
        <w:rPr>
          <w:color w:val="231F20"/>
          <w:spacing w:val="-9"/>
        </w:rPr>
        <w:t> </w:t>
      </w:r>
      <w:r>
        <w:rPr>
          <w:color w:val="231F20"/>
        </w:rPr>
        <w:t>России,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влияли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8"/>
        </w:rPr>
        <w:t> </w:t>
      </w:r>
      <w:r>
        <w:rPr>
          <w:color w:val="231F20"/>
        </w:rPr>
        <w:t>политики</w:t>
      </w:r>
      <w:r>
        <w:rPr>
          <w:color w:val="231F20"/>
          <w:spacing w:val="-9"/>
        </w:rPr>
        <w:t> </w:t>
      </w:r>
      <w:r>
        <w:rPr>
          <w:color w:val="231F20"/>
        </w:rPr>
        <w:t>[1,</w:t>
      </w:r>
      <w:r>
        <w:rPr>
          <w:color w:val="231F20"/>
          <w:spacing w:val="-9"/>
        </w:rPr>
        <w:t> </w:t>
      </w:r>
      <w:r>
        <w:rPr>
          <w:color w:val="231F20"/>
        </w:rPr>
        <w:t>с.</w:t>
      </w:r>
      <w:r>
        <w:rPr>
          <w:color w:val="231F20"/>
          <w:spacing w:val="-8"/>
        </w:rPr>
        <w:t> </w:t>
      </w:r>
      <w:r>
        <w:rPr>
          <w:color w:val="231F20"/>
        </w:rPr>
        <w:t>6].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течение</w:t>
      </w:r>
      <w:r>
        <w:rPr>
          <w:color w:val="231F20"/>
          <w:spacing w:val="-9"/>
        </w:rPr>
        <w:t> </w:t>
      </w:r>
      <w:r>
        <w:rPr>
          <w:color w:val="231F20"/>
        </w:rPr>
        <w:t>это-</w:t>
      </w:r>
      <w:r>
        <w:rPr>
          <w:color w:val="231F20"/>
          <w:spacing w:val="-67"/>
        </w:rPr>
        <w:t> </w:t>
      </w:r>
      <w:r>
        <w:rPr>
          <w:color w:val="231F20"/>
        </w:rPr>
        <w:t>го</w:t>
      </w:r>
      <w:r>
        <w:rPr>
          <w:color w:val="231F20"/>
          <w:spacing w:val="-5"/>
        </w:rPr>
        <w:t> </w:t>
      </w:r>
      <w:r>
        <w:rPr>
          <w:color w:val="231F20"/>
        </w:rPr>
        <w:t>времени</w:t>
      </w:r>
      <w:r>
        <w:rPr>
          <w:color w:val="231F20"/>
          <w:spacing w:val="-5"/>
        </w:rPr>
        <w:t> </w:t>
      </w:r>
      <w:r>
        <w:rPr>
          <w:color w:val="231F20"/>
        </w:rPr>
        <w:t>он</w:t>
      </w:r>
      <w:r>
        <w:rPr>
          <w:color w:val="231F20"/>
          <w:spacing w:val="-4"/>
        </w:rPr>
        <w:t> </w:t>
      </w:r>
      <w:r>
        <w:rPr>
          <w:color w:val="231F20"/>
        </w:rPr>
        <w:t>претерпевал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взлеты,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падения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всегда</w:t>
      </w:r>
      <w:r>
        <w:rPr>
          <w:color w:val="231F20"/>
          <w:spacing w:val="-4"/>
        </w:rPr>
        <w:t> </w:t>
      </w:r>
      <w:r>
        <w:rPr>
          <w:color w:val="231F20"/>
        </w:rPr>
        <w:t>был</w:t>
      </w:r>
      <w:r>
        <w:rPr>
          <w:color w:val="231F20"/>
          <w:spacing w:val="-5"/>
        </w:rPr>
        <w:t> </w:t>
      </w:r>
      <w:r>
        <w:rPr>
          <w:color w:val="231F20"/>
        </w:rPr>
        <w:t>несменным</w:t>
      </w:r>
      <w:r>
        <w:rPr>
          <w:color w:val="231F20"/>
          <w:spacing w:val="-4"/>
        </w:rPr>
        <w:t> </w:t>
      </w:r>
      <w:r>
        <w:rPr>
          <w:color w:val="231F20"/>
        </w:rPr>
        <w:t>фортом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Санкт-Петербурга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западных</w:t>
      </w:r>
      <w:r>
        <w:rPr>
          <w:color w:val="231F20"/>
          <w:spacing w:val="-16"/>
        </w:rPr>
        <w:t> </w:t>
      </w:r>
      <w:r>
        <w:rPr>
          <w:color w:val="231F20"/>
        </w:rPr>
        <w:t>рубежах.</w:t>
      </w:r>
      <w:r>
        <w:rPr>
          <w:color w:val="231F20"/>
          <w:spacing w:val="-15"/>
        </w:rPr>
        <w:t> </w:t>
      </w:r>
      <w:r>
        <w:rPr>
          <w:color w:val="231F20"/>
        </w:rPr>
        <w:t>Такое</w:t>
      </w:r>
      <w:r>
        <w:rPr>
          <w:color w:val="231F20"/>
          <w:spacing w:val="-15"/>
        </w:rPr>
        <w:t> </w:t>
      </w:r>
      <w:r>
        <w:rPr>
          <w:color w:val="231F20"/>
        </w:rPr>
        <w:t>соседство,</w:t>
      </w:r>
      <w:r>
        <w:rPr>
          <w:color w:val="231F20"/>
          <w:spacing w:val="-16"/>
        </w:rPr>
        <w:t> </w:t>
      </w:r>
      <w:r>
        <w:rPr>
          <w:color w:val="231F20"/>
        </w:rPr>
        <w:t>несомненно,</w:t>
      </w:r>
      <w:r>
        <w:rPr>
          <w:color w:val="231F20"/>
          <w:spacing w:val="-15"/>
        </w:rPr>
        <w:t> </w:t>
      </w:r>
      <w:r>
        <w:rPr>
          <w:color w:val="231F20"/>
        </w:rPr>
        <w:t>сказа-</w:t>
      </w:r>
      <w:r>
        <w:rPr>
          <w:color w:val="231F20"/>
          <w:spacing w:val="-67"/>
        </w:rPr>
        <w:t> </w:t>
      </w:r>
      <w:r>
        <w:rPr>
          <w:color w:val="231F20"/>
        </w:rPr>
        <w:t>лось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судьбе</w:t>
      </w:r>
      <w:r>
        <w:rPr>
          <w:color w:val="231F20"/>
          <w:spacing w:val="-8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острове.</w:t>
      </w:r>
      <w:r>
        <w:rPr>
          <w:color w:val="231F20"/>
          <w:spacing w:val="-9"/>
        </w:rPr>
        <w:t> </w:t>
      </w:r>
      <w:r>
        <w:rPr>
          <w:color w:val="231F20"/>
        </w:rPr>
        <w:t>Сегодня</w:t>
      </w:r>
      <w:r>
        <w:rPr>
          <w:color w:val="231F20"/>
          <w:spacing w:val="-7"/>
        </w:rPr>
        <w:t> </w:t>
      </w:r>
      <w:r>
        <w:rPr>
          <w:color w:val="231F20"/>
        </w:rPr>
        <w:t>город</w:t>
      </w:r>
      <w:r>
        <w:rPr>
          <w:color w:val="231F20"/>
          <w:spacing w:val="-9"/>
        </w:rPr>
        <w:t> </w:t>
      </w:r>
      <w:r>
        <w:rPr>
          <w:color w:val="231F20"/>
        </w:rPr>
        <w:t>переживает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самую</w:t>
      </w:r>
      <w:r>
        <w:rPr>
          <w:color w:val="231F20"/>
          <w:spacing w:val="-8"/>
        </w:rPr>
        <w:t> </w:t>
      </w:r>
      <w:r>
        <w:rPr>
          <w:color w:val="231F20"/>
        </w:rPr>
        <w:t>завидную</w:t>
      </w:r>
      <w:r>
        <w:rPr>
          <w:color w:val="231F20"/>
          <w:spacing w:val="-68"/>
        </w:rPr>
        <w:t> </w:t>
      </w:r>
      <w:r>
        <w:rPr>
          <w:color w:val="231F20"/>
        </w:rPr>
        <w:t>судьбу:</w:t>
      </w:r>
      <w:r>
        <w:rPr>
          <w:color w:val="231F20"/>
          <w:spacing w:val="-15"/>
        </w:rPr>
        <w:t> </w:t>
      </w:r>
      <w:r>
        <w:rPr>
          <w:color w:val="231F20"/>
        </w:rPr>
        <w:t>«большой</w:t>
      </w:r>
      <w:r>
        <w:rPr>
          <w:color w:val="231F20"/>
          <w:spacing w:val="-14"/>
        </w:rPr>
        <w:t> </w:t>
      </w:r>
      <w:r>
        <w:rPr>
          <w:color w:val="231F20"/>
        </w:rPr>
        <w:t>брат»</w:t>
      </w:r>
      <w:r>
        <w:rPr>
          <w:color w:val="231F20"/>
          <w:spacing w:val="-14"/>
        </w:rPr>
        <w:t> </w:t>
      </w:r>
      <w:r>
        <w:rPr>
          <w:color w:val="231F20"/>
        </w:rPr>
        <w:t>оказывает</w:t>
      </w:r>
      <w:r>
        <w:rPr>
          <w:color w:val="231F20"/>
          <w:spacing w:val="-14"/>
        </w:rPr>
        <w:t> </w:t>
      </w:r>
      <w:r>
        <w:rPr>
          <w:color w:val="231F20"/>
        </w:rPr>
        <w:t>негативное</w:t>
      </w:r>
      <w:r>
        <w:rPr>
          <w:color w:val="231F20"/>
          <w:spacing w:val="-15"/>
        </w:rPr>
        <w:t> </w:t>
      </w:r>
      <w:r>
        <w:rPr>
          <w:color w:val="231F20"/>
        </w:rPr>
        <w:t>влияние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него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отбирает</w:t>
      </w:r>
      <w:r>
        <w:rPr>
          <w:color w:val="231F20"/>
          <w:spacing w:val="-14"/>
        </w:rPr>
        <w:t> </w:t>
      </w:r>
      <w:r>
        <w:rPr>
          <w:color w:val="231F20"/>
        </w:rPr>
        <w:t>самый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ценный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ресурс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людей.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Близость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второго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крупнейшего</w:t>
      </w:r>
      <w:r>
        <w:rPr>
          <w:color w:val="231F20"/>
          <w:spacing w:val="-16"/>
        </w:rPr>
        <w:t> </w:t>
      </w:r>
      <w:r>
        <w:rPr>
          <w:color w:val="231F20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стране</w:t>
      </w:r>
      <w:r>
        <w:rPr>
          <w:color w:val="231F20"/>
          <w:spacing w:val="-15"/>
        </w:rPr>
        <w:t> </w:t>
      </w:r>
      <w:r>
        <w:rPr>
          <w:color w:val="231F20"/>
        </w:rPr>
        <w:t>побужда-</w:t>
      </w:r>
      <w:r>
        <w:rPr>
          <w:color w:val="231F20"/>
          <w:spacing w:val="-68"/>
        </w:rPr>
        <w:t> </w:t>
      </w:r>
      <w:r>
        <w:rPr>
          <w:color w:val="231F20"/>
        </w:rPr>
        <w:t>ет</w:t>
      </w:r>
      <w:r>
        <w:rPr>
          <w:color w:val="231F20"/>
          <w:spacing w:val="-13"/>
        </w:rPr>
        <w:t> </w:t>
      </w:r>
      <w:r>
        <w:rPr>
          <w:color w:val="231F20"/>
        </w:rPr>
        <w:t>людей</w:t>
      </w:r>
      <w:r>
        <w:rPr>
          <w:color w:val="231F20"/>
          <w:spacing w:val="-13"/>
        </w:rPr>
        <w:t> </w:t>
      </w:r>
      <w:r>
        <w:rPr>
          <w:color w:val="231F20"/>
        </w:rPr>
        <w:t>уезжать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работой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развлечениями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Культурную</w:t>
      </w:r>
      <w:r>
        <w:rPr>
          <w:color w:val="231F20"/>
          <w:spacing w:val="-12"/>
        </w:rPr>
        <w:t> </w:t>
      </w:r>
      <w:r>
        <w:rPr>
          <w:color w:val="231F20"/>
        </w:rPr>
        <w:t>столицу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оставляет</w:t>
      </w:r>
      <w:r>
        <w:rPr>
          <w:color w:val="231F20"/>
          <w:spacing w:val="-67"/>
        </w:rPr>
        <w:t> </w:t>
      </w:r>
      <w:r>
        <w:rPr>
          <w:color w:val="231F20"/>
        </w:rPr>
        <w:t>лишь</w:t>
      </w:r>
      <w:r>
        <w:rPr>
          <w:color w:val="231F20"/>
          <w:spacing w:val="-2"/>
        </w:rPr>
        <w:t> </w:t>
      </w:r>
      <w:r>
        <w:rPr>
          <w:color w:val="231F20"/>
        </w:rPr>
        <w:t>военных и</w:t>
      </w:r>
      <w:r>
        <w:rPr>
          <w:color w:val="231F20"/>
          <w:spacing w:val="-1"/>
        </w:rPr>
        <w:t> </w:t>
      </w:r>
      <w:r>
        <w:rPr>
          <w:color w:val="231F20"/>
        </w:rPr>
        <w:t>корабельные</w:t>
      </w:r>
      <w:r>
        <w:rPr>
          <w:color w:val="231F20"/>
          <w:spacing w:val="-1"/>
        </w:rPr>
        <w:t> </w:t>
      </w:r>
      <w:r>
        <w:rPr>
          <w:color w:val="231F20"/>
        </w:rPr>
        <w:t>верфи.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Хотелось бы отметить, что потенциал развития у небольшого города велик: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окруженный спокойными водами Финского залива, обладающий заповедными тер-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риториями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богатым</w:t>
      </w:r>
      <w:r>
        <w:rPr>
          <w:color w:val="231F20"/>
          <w:spacing w:val="-3"/>
        </w:rPr>
        <w:t> </w:t>
      </w:r>
      <w:r>
        <w:rPr>
          <w:color w:val="231F20"/>
        </w:rPr>
        <w:t>культурным</w:t>
      </w:r>
      <w:r>
        <w:rPr>
          <w:color w:val="231F20"/>
          <w:spacing w:val="-3"/>
        </w:rPr>
        <w:t> </w:t>
      </w:r>
      <w:r>
        <w:rPr>
          <w:color w:val="231F20"/>
        </w:rPr>
        <w:t>наследием,</w:t>
      </w:r>
      <w:r>
        <w:rPr>
          <w:color w:val="231F20"/>
          <w:spacing w:val="-3"/>
        </w:rPr>
        <w:t> </w:t>
      </w:r>
      <w:r>
        <w:rPr>
          <w:color w:val="231F20"/>
        </w:rPr>
        <w:t>он</w:t>
      </w:r>
      <w:r>
        <w:rPr>
          <w:color w:val="231F20"/>
          <w:spacing w:val="-3"/>
        </w:rPr>
        <w:t> </w:t>
      </w:r>
      <w:r>
        <w:rPr>
          <w:color w:val="231F20"/>
        </w:rPr>
        <w:t>мог</w:t>
      </w:r>
      <w:r>
        <w:rPr>
          <w:color w:val="231F20"/>
          <w:spacing w:val="-3"/>
        </w:rPr>
        <w:t> </w:t>
      </w:r>
      <w:r>
        <w:rPr>
          <w:color w:val="231F20"/>
        </w:rPr>
        <w:t>бы</w:t>
      </w:r>
      <w:r>
        <w:rPr>
          <w:color w:val="231F20"/>
          <w:spacing w:val="-3"/>
        </w:rPr>
        <w:t> </w:t>
      </w:r>
      <w:r>
        <w:rPr>
          <w:color w:val="231F20"/>
        </w:rPr>
        <w:t>стать</w:t>
      </w:r>
      <w:r>
        <w:rPr>
          <w:color w:val="231F20"/>
          <w:spacing w:val="-3"/>
        </w:rPr>
        <w:t> </w:t>
      </w:r>
      <w:r>
        <w:rPr>
          <w:color w:val="231F20"/>
        </w:rPr>
        <w:t>жемчужиной</w:t>
      </w:r>
      <w:r>
        <w:rPr>
          <w:color w:val="231F20"/>
          <w:spacing w:val="-3"/>
        </w:rPr>
        <w:t> </w:t>
      </w:r>
      <w:r>
        <w:rPr>
          <w:color w:val="231F20"/>
        </w:rPr>
        <w:t>все-</w:t>
      </w:r>
      <w:r>
        <w:rPr>
          <w:color w:val="231F20"/>
          <w:spacing w:val="-68"/>
        </w:rPr>
        <w:t> </w:t>
      </w:r>
      <w:r>
        <w:rPr>
          <w:color w:val="231F20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</w:rPr>
        <w:t>Балтийского</w:t>
      </w:r>
      <w:r>
        <w:rPr>
          <w:color w:val="231F20"/>
          <w:spacing w:val="-13"/>
        </w:rPr>
        <w:t> </w:t>
      </w:r>
      <w:r>
        <w:rPr>
          <w:color w:val="231F20"/>
        </w:rPr>
        <w:t>региона,</w:t>
      </w:r>
      <w:r>
        <w:rPr>
          <w:color w:val="231F20"/>
          <w:spacing w:val="-13"/>
        </w:rPr>
        <w:t> </w:t>
      </w:r>
      <w:r>
        <w:rPr>
          <w:color w:val="231F20"/>
        </w:rPr>
        <w:t>однако</w:t>
      </w:r>
      <w:r>
        <w:rPr>
          <w:color w:val="231F20"/>
          <w:spacing w:val="-13"/>
        </w:rPr>
        <w:t> </w:t>
      </w:r>
      <w:r>
        <w:rPr>
          <w:color w:val="231F20"/>
        </w:rPr>
        <w:t>сейчас</w:t>
      </w:r>
      <w:r>
        <w:rPr>
          <w:color w:val="231F20"/>
          <w:spacing w:val="-13"/>
        </w:rPr>
        <w:t> </w:t>
      </w:r>
      <w:r>
        <w:rPr>
          <w:color w:val="231F20"/>
        </w:rPr>
        <w:t>мало</w:t>
      </w:r>
      <w:r>
        <w:rPr>
          <w:color w:val="231F20"/>
          <w:spacing w:val="-14"/>
        </w:rPr>
        <w:t> </w:t>
      </w:r>
      <w:r>
        <w:rPr>
          <w:color w:val="231F20"/>
        </w:rPr>
        <w:t>кто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туристов</w:t>
      </w:r>
      <w:r>
        <w:rPr>
          <w:color w:val="231F20"/>
          <w:spacing w:val="-13"/>
        </w:rPr>
        <w:t> </w:t>
      </w:r>
      <w:r>
        <w:rPr>
          <w:color w:val="231F20"/>
        </w:rPr>
        <w:t>приезжает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этот</w:t>
      </w:r>
      <w:r>
        <w:rPr>
          <w:color w:val="231F20"/>
          <w:spacing w:val="-13"/>
        </w:rPr>
        <w:t> </w:t>
      </w:r>
      <w:r>
        <w:rPr>
          <w:color w:val="231F20"/>
        </w:rPr>
        <w:t>го-</w:t>
      </w:r>
      <w:r>
        <w:rPr>
          <w:color w:val="231F20"/>
          <w:spacing w:val="-67"/>
        </w:rPr>
        <w:t> </w:t>
      </w:r>
      <w:r>
        <w:rPr>
          <w:color w:val="231F20"/>
        </w:rPr>
        <w:t>род</w:t>
      </w:r>
      <w:r>
        <w:rPr>
          <w:color w:val="231F20"/>
          <w:spacing w:val="-1"/>
        </w:rPr>
        <w:t> </w:t>
      </w:r>
      <w:r>
        <w:rPr>
          <w:color w:val="231F20"/>
        </w:rPr>
        <w:t>более</w:t>
      </w:r>
      <w:r>
        <w:rPr>
          <w:color w:val="231F20"/>
          <w:spacing w:val="-1"/>
        </w:rPr>
        <w:t> </w:t>
      </w:r>
      <w:r>
        <w:rPr>
          <w:color w:val="231F20"/>
        </w:rPr>
        <w:t>чем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один</w:t>
      </w:r>
      <w:r>
        <w:rPr>
          <w:color w:val="231F20"/>
          <w:spacing w:val="-1"/>
        </w:rPr>
        <w:t> </w:t>
      </w:r>
      <w:r>
        <w:rPr>
          <w:color w:val="231F20"/>
        </w:rPr>
        <w:t>день и,</w:t>
      </w:r>
      <w:r>
        <w:rPr>
          <w:color w:val="231F20"/>
          <w:spacing w:val="-2"/>
        </w:rPr>
        <w:t> </w:t>
      </w:r>
      <w:r>
        <w:rPr>
          <w:color w:val="231F20"/>
        </w:rPr>
        <w:t>тем более,</w:t>
      </w:r>
      <w:r>
        <w:rPr>
          <w:color w:val="231F20"/>
          <w:spacing w:val="-2"/>
        </w:rPr>
        <w:t> </w:t>
      </w:r>
      <w:r>
        <w:rPr>
          <w:color w:val="231F20"/>
        </w:rPr>
        <w:t>жить.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В ходе исследования выявлено множество проблем острова и города: начи-</w:t>
      </w:r>
      <w:r>
        <w:rPr>
          <w:color w:val="231F20"/>
          <w:spacing w:val="1"/>
        </w:rPr>
        <w:t> </w:t>
      </w:r>
      <w:r>
        <w:rPr>
          <w:color w:val="231F20"/>
        </w:rPr>
        <w:t>ная с трудной доступностью, где основную роль панацеи на себя берёт КАД, за-</w:t>
      </w:r>
      <w:r>
        <w:rPr>
          <w:color w:val="231F20"/>
          <w:spacing w:val="-67"/>
        </w:rPr>
        <w:t> </w:t>
      </w:r>
      <w:r>
        <w:rPr>
          <w:color w:val="231F20"/>
        </w:rPr>
        <w:t>канчивая – неразвитой социальной инфраструктурой [2]. Город, стоящий посре-</w:t>
      </w:r>
      <w:r>
        <w:rPr>
          <w:color w:val="231F20"/>
          <w:spacing w:val="-67"/>
        </w:rPr>
        <w:t> </w:t>
      </w:r>
      <w:r>
        <w:rPr>
          <w:color w:val="231F20"/>
        </w:rPr>
        <w:t>ди вод залива, практически не использует такой драгоценный ресурс, как вода.</w:t>
      </w:r>
      <w:r>
        <w:rPr>
          <w:color w:val="231F20"/>
          <w:spacing w:val="1"/>
        </w:rPr>
        <w:t> </w:t>
      </w:r>
      <w:r>
        <w:rPr>
          <w:color w:val="231F20"/>
        </w:rPr>
        <w:t>Во-первых,</w:t>
      </w:r>
      <w:r>
        <w:rPr>
          <w:color w:val="231F20"/>
          <w:spacing w:val="30"/>
        </w:rPr>
        <w:t> </w:t>
      </w:r>
      <w:r>
        <w:rPr>
          <w:color w:val="231F20"/>
        </w:rPr>
        <w:t>водная</w:t>
      </w:r>
      <w:r>
        <w:rPr>
          <w:color w:val="231F20"/>
          <w:spacing w:val="30"/>
        </w:rPr>
        <w:t> </w:t>
      </w:r>
      <w:r>
        <w:rPr>
          <w:color w:val="231F20"/>
        </w:rPr>
        <w:t>прогулка</w:t>
      </w:r>
      <w:r>
        <w:rPr>
          <w:color w:val="231F20"/>
          <w:spacing w:val="30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Кронштадт</w:t>
      </w:r>
      <w:r>
        <w:rPr>
          <w:color w:val="231F20"/>
          <w:spacing w:val="30"/>
        </w:rPr>
        <w:t> </w:t>
      </w:r>
      <w:r>
        <w:rPr>
          <w:color w:val="231F20"/>
        </w:rPr>
        <w:t>могла</w:t>
      </w:r>
      <w:r>
        <w:rPr>
          <w:color w:val="231F20"/>
          <w:spacing w:val="30"/>
        </w:rPr>
        <w:t> </w:t>
      </w:r>
      <w:r>
        <w:rPr>
          <w:color w:val="231F20"/>
        </w:rPr>
        <w:t>бы</w:t>
      </w:r>
      <w:r>
        <w:rPr>
          <w:color w:val="231F20"/>
          <w:spacing w:val="30"/>
        </w:rPr>
        <w:t> </w:t>
      </w:r>
      <w:r>
        <w:rPr>
          <w:color w:val="231F20"/>
        </w:rPr>
        <w:t>стать</w:t>
      </w:r>
      <w:r>
        <w:rPr>
          <w:color w:val="231F20"/>
          <w:spacing w:val="30"/>
        </w:rPr>
        <w:t> </w:t>
      </w:r>
      <w:r>
        <w:rPr>
          <w:color w:val="231F20"/>
        </w:rPr>
        <w:t>излюбленной</w:t>
      </w:r>
      <w:r>
        <w:rPr>
          <w:color w:val="231F20"/>
          <w:spacing w:val="30"/>
        </w:rPr>
        <w:t> </w:t>
      </w:r>
      <w:r>
        <w:rPr>
          <w:color w:val="231F20"/>
        </w:rPr>
        <w:t>темой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4" w:lineRule="auto" w:before="68"/>
        <w:ind w:right="1131"/>
        <w:jc w:val="both"/>
      </w:pPr>
      <w:r>
        <w:rPr>
          <w:color w:val="231F20"/>
        </w:rPr>
        <w:t>выходного</w:t>
      </w:r>
      <w:r>
        <w:rPr>
          <w:color w:val="231F20"/>
          <w:spacing w:val="-8"/>
        </w:rPr>
        <w:t> </w:t>
      </w:r>
      <w:r>
        <w:rPr>
          <w:color w:val="231F20"/>
        </w:rPr>
        <w:t>дня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многих</w:t>
      </w:r>
      <w:r>
        <w:rPr>
          <w:color w:val="231F20"/>
          <w:spacing w:val="-7"/>
        </w:rPr>
        <w:t> </w:t>
      </w:r>
      <w:r>
        <w:rPr>
          <w:color w:val="231F20"/>
        </w:rPr>
        <w:t>петербуржцев,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во-вторых,</w:t>
      </w:r>
      <w:r>
        <w:rPr>
          <w:color w:val="231F20"/>
          <w:spacing w:val="-7"/>
        </w:rPr>
        <w:t> </w:t>
      </w:r>
      <w:r>
        <w:rPr>
          <w:color w:val="231F20"/>
        </w:rPr>
        <w:t>большую</w:t>
      </w:r>
      <w:r>
        <w:rPr>
          <w:color w:val="231F20"/>
          <w:spacing w:val="-8"/>
        </w:rPr>
        <w:t> </w:t>
      </w:r>
      <w:r>
        <w:rPr>
          <w:color w:val="231F20"/>
        </w:rPr>
        <w:t>часть</w:t>
      </w:r>
      <w:r>
        <w:rPr>
          <w:color w:val="231F20"/>
          <w:spacing w:val="-8"/>
        </w:rPr>
        <w:t> </w:t>
      </w:r>
      <w:r>
        <w:rPr>
          <w:color w:val="231F20"/>
        </w:rPr>
        <w:t>прибреж-</w:t>
      </w:r>
      <w:r>
        <w:rPr>
          <w:color w:val="231F20"/>
          <w:spacing w:val="-67"/>
        </w:rPr>
        <w:t> </w:t>
      </w:r>
      <w:r>
        <w:rPr>
          <w:color w:val="231F20"/>
        </w:rPr>
        <w:t>ных территорий города сегодня занимают полузаброшенные производственные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гаражи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военные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городки.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городе</w:t>
      </w:r>
      <w:r>
        <w:rPr>
          <w:color w:val="231F20"/>
          <w:spacing w:val="-16"/>
        </w:rPr>
        <w:t> </w:t>
      </w:r>
      <w:r>
        <w:rPr>
          <w:color w:val="231F20"/>
        </w:rPr>
        <w:t>ведутся</w:t>
      </w:r>
      <w:r>
        <w:rPr>
          <w:color w:val="231F20"/>
          <w:spacing w:val="-16"/>
        </w:rPr>
        <w:t> </w:t>
      </w:r>
      <w:r>
        <w:rPr>
          <w:color w:val="231F20"/>
        </w:rPr>
        <w:t>единичные</w:t>
      </w:r>
      <w:r>
        <w:rPr>
          <w:color w:val="231F20"/>
          <w:spacing w:val="-16"/>
        </w:rPr>
        <w:t> </w:t>
      </w:r>
      <w:r>
        <w:rPr>
          <w:color w:val="231F20"/>
        </w:rPr>
        <w:t>проекты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осво-</w:t>
      </w:r>
      <w:r>
        <w:rPr>
          <w:color w:val="231F20"/>
          <w:spacing w:val="-68"/>
        </w:rPr>
        <w:t> </w:t>
      </w:r>
      <w:r>
        <w:rPr>
          <w:color w:val="231F20"/>
        </w:rPr>
        <w:t>ению этого ресурса, один из последних проектов – жилой комплекс «Фортеция»</w:t>
      </w:r>
      <w:r>
        <w:rPr>
          <w:color w:val="231F20"/>
          <w:spacing w:val="-67"/>
        </w:rPr>
        <w:t> </w:t>
      </w:r>
      <w:r>
        <w:rPr>
          <w:color w:val="231F20"/>
        </w:rPr>
        <w:t>авторства</w:t>
      </w:r>
      <w:r>
        <w:rPr>
          <w:color w:val="231F20"/>
          <w:spacing w:val="-1"/>
        </w:rPr>
        <w:t> </w:t>
      </w:r>
      <w:r>
        <w:rPr>
          <w:color w:val="231F20"/>
        </w:rPr>
        <w:t>Никиты</w:t>
      </w:r>
      <w:r>
        <w:rPr>
          <w:color w:val="231F20"/>
          <w:spacing w:val="-1"/>
        </w:rPr>
        <w:t> </w:t>
      </w:r>
      <w:r>
        <w:rPr>
          <w:color w:val="231F20"/>
        </w:rPr>
        <w:t>Явейна.</w:t>
      </w:r>
    </w:p>
    <w:p>
      <w:pPr>
        <w:pStyle w:val="BodyText"/>
        <w:spacing w:line="264" w:lineRule="auto"/>
        <w:ind w:right="1131" w:firstLine="396"/>
        <w:jc w:val="both"/>
      </w:pPr>
      <w:r>
        <w:rPr>
          <w:color w:val="231F20"/>
        </w:rPr>
        <w:t>На сегодняшний день основных резидентов города можно отнести в одну из</w:t>
      </w:r>
      <w:r>
        <w:rPr>
          <w:color w:val="231F20"/>
          <w:spacing w:val="1"/>
        </w:rPr>
        <w:t> </w:t>
      </w:r>
      <w:r>
        <w:rPr>
          <w:color w:val="231F20"/>
        </w:rPr>
        <w:t>категорий:</w:t>
      </w:r>
    </w:p>
    <w:p>
      <w:pPr>
        <w:pStyle w:val="ListParagraph"/>
        <w:numPr>
          <w:ilvl w:val="0"/>
          <w:numId w:val="113"/>
        </w:numPr>
        <w:tabs>
          <w:tab w:pos="1801" w:val="left" w:leader="none"/>
        </w:tabs>
        <w:spacing w:line="264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Местные жители, в основном семьи, проживающие в городе достаточно дав-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но, многие из которых живут тут не первое поколение. Город мало привлекате-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лен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молодых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людей.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Там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мало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мест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приложения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труда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их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специфика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очень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ограничена.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Многие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жители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работают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Санкт-Петербурге.</w:t>
      </w:r>
    </w:p>
    <w:p>
      <w:pPr>
        <w:pStyle w:val="ListParagraph"/>
        <w:numPr>
          <w:ilvl w:val="0"/>
          <w:numId w:val="113"/>
        </w:numPr>
        <w:tabs>
          <w:tab w:pos="1818" w:val="left" w:leader="none"/>
        </w:tabs>
        <w:spacing w:line="264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Военные или бывшие военные с семьями. Город долгое время был закры-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тым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военным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поселением,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что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определялось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его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стратегическим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значением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за-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щите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морских рубежей нашей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страны.</w:t>
      </w:r>
    </w:p>
    <w:p>
      <w:pPr>
        <w:pStyle w:val="ListParagraph"/>
        <w:numPr>
          <w:ilvl w:val="0"/>
          <w:numId w:val="113"/>
        </w:numPr>
        <w:tabs>
          <w:tab w:pos="1804" w:val="left" w:leader="none"/>
        </w:tabs>
        <w:spacing w:line="264" w:lineRule="auto" w:before="0" w:after="0"/>
        <w:ind w:left="1133" w:right="1132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Курсанты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военных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училищ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составляют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отдельную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категорию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граждан,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одна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немногих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групп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населения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города,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которую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составляют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основном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приезжие,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многие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которых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впоследствии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уезжают.</w:t>
      </w:r>
    </w:p>
    <w:p>
      <w:pPr>
        <w:pStyle w:val="ListParagraph"/>
        <w:numPr>
          <w:ilvl w:val="0"/>
          <w:numId w:val="113"/>
        </w:numPr>
        <w:tabs>
          <w:tab w:pos="1809" w:val="left" w:leader="none"/>
        </w:tabs>
        <w:spacing w:line="264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Работники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судостроительного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завода.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Крупнейшее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градообразующее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пред-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приятие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Кронштадта.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Живут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работают,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покидая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острова.</w:t>
      </w:r>
    </w:p>
    <w:p>
      <w:pPr>
        <w:pStyle w:val="ListParagraph"/>
        <w:numPr>
          <w:ilvl w:val="0"/>
          <w:numId w:val="113"/>
        </w:numPr>
        <w:tabs>
          <w:tab w:pos="1821" w:val="left" w:leader="none"/>
        </w:tabs>
        <w:spacing w:line="264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Пенсионеры. По разным причинам остаются в городе и ввиду оттока мо-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лодого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населения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соседний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Петербург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составляют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немаленький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процент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от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об-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щей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массы горожан.</w:t>
      </w:r>
    </w:p>
    <w:p>
      <w:pPr>
        <w:pStyle w:val="BodyText"/>
        <w:spacing w:line="264" w:lineRule="auto"/>
        <w:ind w:right="1131" w:firstLine="396"/>
        <w:jc w:val="both"/>
      </w:pPr>
      <w:r>
        <w:rPr>
          <w:color w:val="231F20"/>
        </w:rPr>
        <w:t>Для привлечения новых резидентов и омолаживания населения стоит заду-</w:t>
      </w:r>
      <w:r>
        <w:rPr>
          <w:color w:val="231F20"/>
          <w:spacing w:val="1"/>
        </w:rPr>
        <w:t> </w:t>
      </w:r>
      <w:r>
        <w:rPr>
          <w:color w:val="231F20"/>
        </w:rPr>
        <w:t>маться</w:t>
      </w:r>
      <w:r>
        <w:rPr>
          <w:color w:val="231F20"/>
          <w:spacing w:val="-3"/>
        </w:rPr>
        <w:t> </w:t>
      </w:r>
      <w:r>
        <w:rPr>
          <w:color w:val="231F20"/>
        </w:rPr>
        <w:t>о</w:t>
      </w:r>
      <w:r>
        <w:rPr>
          <w:color w:val="231F20"/>
          <w:spacing w:val="-3"/>
        </w:rPr>
        <w:t> </w:t>
      </w:r>
      <w:r>
        <w:rPr>
          <w:color w:val="231F20"/>
        </w:rPr>
        <w:t>создании</w:t>
      </w:r>
      <w:r>
        <w:rPr>
          <w:color w:val="231F20"/>
          <w:spacing w:val="-2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них</w:t>
      </w:r>
      <w:r>
        <w:rPr>
          <w:color w:val="231F20"/>
          <w:spacing w:val="-3"/>
        </w:rPr>
        <w:t> </w:t>
      </w:r>
      <w:r>
        <w:rPr>
          <w:color w:val="231F20"/>
        </w:rPr>
        <w:t>среды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  <w:r>
        <w:rPr>
          <w:color w:val="231F20"/>
          <w:spacing w:val="-3"/>
        </w:rPr>
        <w:t> </w:t>
      </w:r>
      <w:r>
        <w:rPr>
          <w:color w:val="231F20"/>
        </w:rPr>
        <w:t>Одной</w:t>
      </w:r>
      <w:r>
        <w:rPr>
          <w:color w:val="231F20"/>
          <w:spacing w:val="-3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важных</w:t>
      </w:r>
      <w:r>
        <w:rPr>
          <w:color w:val="231F20"/>
          <w:spacing w:val="-3"/>
        </w:rPr>
        <w:t> </w:t>
      </w:r>
      <w:r>
        <w:rPr>
          <w:color w:val="231F20"/>
        </w:rPr>
        <w:t>проблем</w:t>
      </w:r>
      <w:r>
        <w:rPr>
          <w:color w:val="231F20"/>
          <w:spacing w:val="-2"/>
        </w:rPr>
        <w:t> </w:t>
      </w:r>
      <w:r>
        <w:rPr>
          <w:color w:val="231F20"/>
        </w:rPr>
        <w:t>го-</w:t>
      </w:r>
      <w:r>
        <w:rPr>
          <w:color w:val="231F20"/>
          <w:spacing w:val="-68"/>
        </w:rPr>
        <w:t> </w:t>
      </w:r>
      <w:r>
        <w:rPr>
          <w:color w:val="231F20"/>
        </w:rPr>
        <w:t>рода</w:t>
      </w:r>
      <w:r>
        <w:rPr>
          <w:color w:val="231F20"/>
          <w:spacing w:val="-17"/>
        </w:rPr>
        <w:t> </w:t>
      </w:r>
      <w:r>
        <w:rPr>
          <w:color w:val="231F20"/>
        </w:rPr>
        <w:t>является</w:t>
      </w:r>
      <w:r>
        <w:rPr>
          <w:color w:val="231F20"/>
          <w:spacing w:val="-17"/>
        </w:rPr>
        <w:t> </w:t>
      </w:r>
      <w:r>
        <w:rPr>
          <w:color w:val="231F20"/>
        </w:rPr>
        <w:t>неразвитая</w:t>
      </w:r>
      <w:r>
        <w:rPr>
          <w:color w:val="231F20"/>
          <w:spacing w:val="-16"/>
        </w:rPr>
        <w:t> </w:t>
      </w:r>
      <w:r>
        <w:rPr>
          <w:color w:val="231F20"/>
        </w:rPr>
        <w:t>медицинская</w:t>
      </w:r>
      <w:r>
        <w:rPr>
          <w:color w:val="231F20"/>
          <w:spacing w:val="-17"/>
        </w:rPr>
        <w:t> </w:t>
      </w:r>
      <w:r>
        <w:rPr>
          <w:color w:val="231F20"/>
        </w:rPr>
        <w:t>сфера:</w:t>
      </w:r>
      <w:r>
        <w:rPr>
          <w:color w:val="231F20"/>
          <w:spacing w:val="-17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16"/>
        </w:rPr>
        <w:t> </w:t>
      </w:r>
      <w:r>
        <w:rPr>
          <w:color w:val="231F20"/>
        </w:rPr>
        <w:t>больница,</w:t>
      </w:r>
      <w:r>
        <w:rPr>
          <w:color w:val="231F20"/>
          <w:spacing w:val="-17"/>
        </w:rPr>
        <w:t> </w:t>
      </w:r>
      <w:r>
        <w:rPr>
          <w:color w:val="231F20"/>
        </w:rPr>
        <w:t>поликлиника,</w:t>
      </w:r>
      <w:r>
        <w:rPr>
          <w:color w:val="231F20"/>
          <w:spacing w:val="-67"/>
        </w:rPr>
        <w:t> </w:t>
      </w:r>
      <w:r>
        <w:rPr>
          <w:color w:val="231F20"/>
        </w:rPr>
        <w:t>разбросанная по всему городу, женская консультация, несколько частных меди-</w:t>
      </w:r>
      <w:r>
        <w:rPr>
          <w:color w:val="231F20"/>
          <w:spacing w:val="-67"/>
        </w:rPr>
        <w:t> </w:t>
      </w:r>
      <w:r>
        <w:rPr>
          <w:color w:val="231F20"/>
        </w:rPr>
        <w:t>цинских</w:t>
      </w:r>
      <w:r>
        <w:rPr>
          <w:color w:val="231F20"/>
          <w:spacing w:val="-15"/>
        </w:rPr>
        <w:t> </w:t>
      </w:r>
      <w:r>
        <w:rPr>
          <w:color w:val="231F20"/>
        </w:rPr>
        <w:t>центров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наркодиспансер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вот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вся</w:t>
      </w:r>
      <w:r>
        <w:rPr>
          <w:color w:val="231F20"/>
          <w:spacing w:val="-15"/>
        </w:rPr>
        <w:t> </w:t>
      </w:r>
      <w:r>
        <w:rPr>
          <w:color w:val="231F20"/>
        </w:rPr>
        <w:t>инфраструктура.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самое</w:t>
      </w:r>
      <w:r>
        <w:rPr>
          <w:color w:val="231F20"/>
          <w:spacing w:val="-15"/>
        </w:rPr>
        <w:t> </w:t>
      </w:r>
      <w:r>
        <w:rPr>
          <w:color w:val="231F20"/>
        </w:rPr>
        <w:t>лучшее</w:t>
      </w:r>
      <w:r>
        <w:rPr>
          <w:color w:val="231F20"/>
          <w:spacing w:val="-68"/>
        </w:rPr>
        <w:t> </w:t>
      </w:r>
      <w:r>
        <w:rPr>
          <w:color w:val="231F20"/>
        </w:rPr>
        <w:t>подспорье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беззаботной</w:t>
      </w:r>
      <w:r>
        <w:rPr>
          <w:color w:val="231F20"/>
          <w:spacing w:val="-1"/>
        </w:rPr>
        <w:t> </w:t>
      </w:r>
      <w:r>
        <w:rPr>
          <w:color w:val="231F20"/>
        </w:rPr>
        <w:t>жизни</w:t>
      </w:r>
      <w:r>
        <w:rPr>
          <w:color w:val="231F20"/>
          <w:spacing w:val="-1"/>
        </w:rPr>
        <w:t> </w:t>
      </w:r>
      <w:r>
        <w:rPr>
          <w:color w:val="231F20"/>
        </w:rPr>
        <w:t>топ-менеджеров</w:t>
      </w:r>
      <w:r>
        <w:rPr>
          <w:color w:val="231F20"/>
          <w:spacing w:val="-1"/>
        </w:rPr>
        <w:t> </w:t>
      </w:r>
      <w:r>
        <w:rPr>
          <w:color w:val="231F20"/>
        </w:rPr>
        <w:t>«Газпрома».</w:t>
      </w:r>
    </w:p>
    <w:p>
      <w:pPr>
        <w:pStyle w:val="BodyText"/>
        <w:spacing w:line="264" w:lineRule="auto"/>
        <w:ind w:right="1127" w:firstLine="396"/>
        <w:jc w:val="both"/>
      </w:pPr>
      <w:r>
        <w:rPr>
          <w:color w:val="231F20"/>
        </w:rPr>
        <w:t>Однако, отстроить новую поликлинику не выход, стоит задуматься о пере-</w:t>
      </w:r>
      <w:r>
        <w:rPr>
          <w:color w:val="231F20"/>
          <w:spacing w:val="1"/>
        </w:rPr>
        <w:t> </w:t>
      </w:r>
      <w:r>
        <w:rPr>
          <w:color w:val="231F20"/>
        </w:rPr>
        <w:t>осмыслении задач и целей, которые мы ставим перед медицинскими учрежде-</w:t>
      </w:r>
      <w:r>
        <w:rPr>
          <w:color w:val="231F20"/>
          <w:spacing w:val="1"/>
        </w:rPr>
        <w:t> </w:t>
      </w:r>
      <w:r>
        <w:rPr>
          <w:color w:val="231F20"/>
        </w:rPr>
        <w:t>ниями. Подход, когда общественное здание решает только одну задачу, устарел.</w:t>
      </w:r>
      <w:r>
        <w:rPr>
          <w:color w:val="231F20"/>
          <w:spacing w:val="-68"/>
        </w:rPr>
        <w:t> </w:t>
      </w:r>
      <w:r>
        <w:rPr>
          <w:color w:val="231F20"/>
        </w:rPr>
        <w:t>Поликлиника будущего может стать точкой притяжения для людей, заниматься</w:t>
      </w:r>
      <w:r>
        <w:rPr>
          <w:color w:val="231F20"/>
          <w:spacing w:val="1"/>
        </w:rPr>
        <w:t> </w:t>
      </w:r>
      <w:r>
        <w:rPr>
          <w:color w:val="231F20"/>
        </w:rPr>
        <w:t>просветительской и научной деятельностью, а вокруг себя организовать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всех</w:t>
      </w:r>
      <w:r>
        <w:rPr>
          <w:color w:val="231F20"/>
          <w:spacing w:val="-5"/>
        </w:rPr>
        <w:t> </w:t>
      </w:r>
      <w:r>
        <w:rPr>
          <w:color w:val="231F20"/>
        </w:rPr>
        <w:t>желающих.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совсем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значит,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нужно</w:t>
      </w:r>
      <w:r>
        <w:rPr>
          <w:color w:val="231F20"/>
          <w:spacing w:val="-5"/>
        </w:rPr>
        <w:t> </w:t>
      </w:r>
      <w:r>
        <w:rPr>
          <w:color w:val="231F20"/>
        </w:rPr>
        <w:t>го-</w:t>
      </w:r>
      <w:r>
        <w:rPr>
          <w:color w:val="231F20"/>
          <w:spacing w:val="-67"/>
        </w:rPr>
        <w:t> </w:t>
      </w:r>
      <w:r>
        <w:rPr>
          <w:color w:val="231F20"/>
        </w:rPr>
        <w:t>родить фудкорты, достаточно лишь сделать территорию чуть более доброжела-</w:t>
      </w:r>
      <w:r>
        <w:rPr>
          <w:color w:val="231F20"/>
          <w:spacing w:val="1"/>
        </w:rPr>
        <w:t> </w:t>
      </w:r>
      <w:r>
        <w:rPr>
          <w:color w:val="231F20"/>
        </w:rPr>
        <w:t>тельной,</w:t>
      </w:r>
      <w:r>
        <w:rPr>
          <w:color w:val="231F20"/>
          <w:spacing w:val="-1"/>
        </w:rPr>
        <w:t> </w:t>
      </w:r>
      <w:r>
        <w:rPr>
          <w:color w:val="231F20"/>
        </w:rPr>
        <w:t>чем просто</w:t>
      </w:r>
      <w:r>
        <w:rPr>
          <w:color w:val="231F20"/>
          <w:spacing w:val="-1"/>
        </w:rPr>
        <w:t> </w:t>
      </w:r>
      <w:r>
        <w:rPr>
          <w:color w:val="231F20"/>
        </w:rPr>
        <w:t>асфальтовое поле</w:t>
      </w:r>
      <w:r>
        <w:rPr>
          <w:color w:val="231F20"/>
          <w:spacing w:val="-1"/>
        </w:rPr>
        <w:t> </w:t>
      </w:r>
      <w:r>
        <w:rPr>
          <w:color w:val="231F20"/>
        </w:rPr>
        <w:t>за</w:t>
      </w:r>
      <w:r>
        <w:rPr>
          <w:color w:val="231F20"/>
          <w:spacing w:val="-2"/>
        </w:rPr>
        <w:t> </w:t>
      </w:r>
      <w:r>
        <w:rPr>
          <w:color w:val="231F20"/>
        </w:rPr>
        <w:t>забором.</w:t>
      </w:r>
    </w:p>
    <w:p>
      <w:pPr>
        <w:pStyle w:val="BodyText"/>
        <w:spacing w:line="264" w:lineRule="auto"/>
        <w:ind w:right="1131" w:firstLine="396"/>
        <w:jc w:val="both"/>
      </w:pPr>
      <w:r>
        <w:rPr>
          <w:color w:val="231F20"/>
        </w:rPr>
        <w:t>Освоение</w:t>
      </w:r>
      <w:r>
        <w:rPr>
          <w:color w:val="231F20"/>
          <w:spacing w:val="-9"/>
        </w:rPr>
        <w:t> </w:t>
      </w:r>
      <w:r>
        <w:rPr>
          <w:color w:val="231F20"/>
        </w:rPr>
        <w:t>новых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8"/>
        </w:rPr>
        <w:t> </w:t>
      </w:r>
      <w:r>
        <w:rPr>
          <w:color w:val="231F20"/>
        </w:rPr>
        <w:t>вне</w:t>
      </w:r>
      <w:r>
        <w:rPr>
          <w:color w:val="231F20"/>
          <w:spacing w:val="-10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8"/>
        </w:rPr>
        <w:t> </w:t>
      </w:r>
      <w:r>
        <w:rPr>
          <w:color w:val="231F20"/>
        </w:rPr>
        <w:t>центра</w:t>
      </w:r>
      <w:r>
        <w:rPr>
          <w:color w:val="231F20"/>
          <w:spacing w:val="-9"/>
        </w:rPr>
        <w:t> </w:t>
      </w:r>
      <w:r>
        <w:rPr>
          <w:color w:val="231F20"/>
        </w:rPr>
        <w:t>оказывается</w:t>
      </w:r>
      <w:r>
        <w:rPr>
          <w:color w:val="231F20"/>
          <w:spacing w:val="-9"/>
        </w:rPr>
        <w:t> </w:t>
      </w:r>
      <w:r>
        <w:rPr>
          <w:color w:val="231F20"/>
        </w:rPr>
        <w:t>хорошим</w:t>
      </w:r>
      <w:r>
        <w:rPr>
          <w:color w:val="231F20"/>
          <w:spacing w:val="-67"/>
        </w:rPr>
        <w:t> </w:t>
      </w:r>
      <w:r>
        <w:rPr>
          <w:color w:val="231F20"/>
        </w:rPr>
        <w:t>плацдармом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подобной</w:t>
      </w:r>
      <w:r>
        <w:rPr>
          <w:color w:val="231F20"/>
          <w:spacing w:val="-16"/>
        </w:rPr>
        <w:t> </w:t>
      </w:r>
      <w:r>
        <w:rPr>
          <w:color w:val="231F20"/>
        </w:rPr>
        <w:t>практики.</w:t>
      </w:r>
      <w:r>
        <w:rPr>
          <w:color w:val="231F20"/>
          <w:spacing w:val="-15"/>
        </w:rPr>
        <w:t> </w:t>
      </w:r>
      <w:r>
        <w:rPr>
          <w:color w:val="231F20"/>
        </w:rPr>
        <w:t>Выбранная</w:t>
      </w:r>
      <w:r>
        <w:rPr>
          <w:color w:val="231F20"/>
          <w:spacing w:val="-15"/>
        </w:rPr>
        <w:t> </w:t>
      </w:r>
      <w:r>
        <w:rPr>
          <w:color w:val="231F20"/>
        </w:rPr>
        <w:t>площадка</w:t>
      </w:r>
      <w:r>
        <w:rPr>
          <w:color w:val="231F20"/>
          <w:spacing w:val="-16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границе</w:t>
      </w:r>
      <w:r>
        <w:rPr>
          <w:color w:val="231F20"/>
          <w:spacing w:val="-67"/>
        </w:rPr>
        <w:t> </w:t>
      </w:r>
      <w:r>
        <w:rPr>
          <w:color w:val="231F20"/>
        </w:rPr>
        <w:t>двух больших жилых зон, что, несомненно, объясняет необходимость в 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зации</w:t>
      </w:r>
      <w:r>
        <w:rPr>
          <w:color w:val="231F20"/>
          <w:spacing w:val="-2"/>
        </w:rPr>
        <w:t> </w:t>
      </w:r>
      <w:r>
        <w:rPr>
          <w:color w:val="231F20"/>
        </w:rPr>
        <w:t>большого</w:t>
      </w:r>
      <w:r>
        <w:rPr>
          <w:color w:val="231F20"/>
          <w:spacing w:val="-1"/>
        </w:rPr>
        <w:t> </w:t>
      </w:r>
      <w:r>
        <w:rPr>
          <w:color w:val="231F20"/>
        </w:rPr>
        <w:t>поликлинического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комплекса.</w:t>
      </w:r>
    </w:p>
    <w:p>
      <w:pPr>
        <w:spacing w:after="0" w:line="264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</w:rPr>
        <w:t>Сегодня,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век</w:t>
      </w:r>
      <w:r>
        <w:rPr>
          <w:color w:val="231F20"/>
          <w:spacing w:val="-16"/>
        </w:rPr>
        <w:t> </w:t>
      </w:r>
      <w:r>
        <w:rPr>
          <w:color w:val="231F20"/>
        </w:rPr>
        <w:t>цифровых</w:t>
      </w:r>
      <w:r>
        <w:rPr>
          <w:color w:val="231F20"/>
          <w:spacing w:val="-16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-16"/>
        </w:rPr>
        <w:t> </w:t>
      </w:r>
      <w:r>
        <w:rPr>
          <w:color w:val="231F20"/>
        </w:rPr>
        <w:t>одним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наиболее</w:t>
      </w:r>
      <w:r>
        <w:rPr>
          <w:color w:val="231F20"/>
          <w:spacing w:val="-16"/>
        </w:rPr>
        <w:t> </w:t>
      </w:r>
      <w:r>
        <w:rPr>
          <w:color w:val="231F20"/>
        </w:rPr>
        <w:t>ценных</w:t>
      </w:r>
      <w:r>
        <w:rPr>
          <w:color w:val="231F20"/>
          <w:spacing w:val="-16"/>
        </w:rPr>
        <w:t> </w:t>
      </w:r>
      <w:r>
        <w:rPr>
          <w:color w:val="231F20"/>
        </w:rPr>
        <w:t>ресурсов</w:t>
      </w:r>
      <w:r>
        <w:rPr>
          <w:color w:val="231F20"/>
          <w:spacing w:val="-16"/>
        </w:rPr>
        <w:t> </w:t>
      </w:r>
      <w:r>
        <w:rPr>
          <w:color w:val="231F20"/>
        </w:rPr>
        <w:t>яв-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ляется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информация,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получаем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огромного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спектра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источников.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почему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поликлинику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15"/>
        </w:rPr>
        <w:t> </w:t>
      </w:r>
      <w:r>
        <w:rPr>
          <w:color w:val="231F20"/>
        </w:rPr>
        <w:t>людей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сфере</w:t>
      </w:r>
      <w:r>
        <w:rPr>
          <w:color w:val="231F20"/>
          <w:spacing w:val="-16"/>
        </w:rPr>
        <w:t> </w:t>
      </w:r>
      <w:r>
        <w:rPr>
          <w:color w:val="231F20"/>
        </w:rPr>
        <w:t>медици-</w:t>
      </w:r>
      <w:r>
        <w:rPr>
          <w:color w:val="231F20"/>
          <w:spacing w:val="-67"/>
        </w:rPr>
        <w:t> </w:t>
      </w:r>
      <w:r>
        <w:rPr>
          <w:color w:val="231F20"/>
        </w:rPr>
        <w:t>ны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здоровья?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2"/>
        </w:rPr>
        <w:t>Предлагаемая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концепция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заключается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объединении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трех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67"/>
        </w:rPr>
        <w:t> </w:t>
      </w:r>
      <w:r>
        <w:rPr>
          <w:color w:val="231F20"/>
        </w:rPr>
        <w:t>на одной территории: оказание медицинской помощи, научно-просветительская</w:t>
      </w:r>
      <w:r>
        <w:rPr>
          <w:color w:val="231F20"/>
          <w:spacing w:val="-67"/>
        </w:rPr>
        <w:t> </w:t>
      </w:r>
      <w:r>
        <w:rPr>
          <w:color w:val="231F20"/>
        </w:rPr>
        <w:t>деятельность и создание общественного пространства на территории. Для удоб-</w:t>
      </w:r>
      <w:r>
        <w:rPr>
          <w:color w:val="231F20"/>
          <w:spacing w:val="-67"/>
        </w:rPr>
        <w:t> </w:t>
      </w:r>
      <w:r>
        <w:rPr>
          <w:color w:val="231F20"/>
        </w:rPr>
        <w:t>ства</w:t>
      </w:r>
      <w:r>
        <w:rPr>
          <w:color w:val="231F20"/>
          <w:spacing w:val="-5"/>
        </w:rPr>
        <w:t> </w:t>
      </w:r>
      <w:r>
        <w:rPr>
          <w:color w:val="231F20"/>
        </w:rPr>
        <w:t>логистики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во</w:t>
      </w:r>
      <w:r>
        <w:rPr>
          <w:color w:val="231F20"/>
          <w:spacing w:val="-5"/>
        </w:rPr>
        <w:t> </w:t>
      </w:r>
      <w:r>
        <w:rPr>
          <w:color w:val="231F20"/>
        </w:rPr>
        <w:t>избежание</w:t>
      </w:r>
      <w:r>
        <w:rPr>
          <w:color w:val="231F20"/>
          <w:spacing w:val="-4"/>
        </w:rPr>
        <w:t> </w:t>
      </w:r>
      <w:r>
        <w:rPr>
          <w:color w:val="231F20"/>
        </w:rPr>
        <w:t>смешивания</w:t>
      </w:r>
      <w:r>
        <w:rPr>
          <w:color w:val="231F20"/>
          <w:spacing w:val="-5"/>
        </w:rPr>
        <w:t> </w:t>
      </w:r>
      <w:r>
        <w:rPr>
          <w:color w:val="231F20"/>
        </w:rPr>
        <w:t>потоков</w:t>
      </w:r>
      <w:r>
        <w:rPr>
          <w:color w:val="231F20"/>
          <w:spacing w:val="-4"/>
        </w:rPr>
        <w:t> </w:t>
      </w:r>
      <w:r>
        <w:rPr>
          <w:color w:val="231F20"/>
        </w:rPr>
        <w:t>все</w:t>
      </w:r>
      <w:r>
        <w:rPr>
          <w:color w:val="231F20"/>
          <w:spacing w:val="-4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5"/>
        </w:rPr>
        <w:t> </w:t>
      </w:r>
      <w:r>
        <w:rPr>
          <w:color w:val="231F20"/>
        </w:rPr>
        <w:t>функции</w:t>
      </w:r>
      <w:r>
        <w:rPr>
          <w:color w:val="231F20"/>
          <w:spacing w:val="-67"/>
        </w:rPr>
        <w:t> </w:t>
      </w:r>
      <w:r>
        <w:rPr>
          <w:color w:val="231F20"/>
        </w:rPr>
        <w:t>размещены на первом этаже (вестибюль с зимним садом, кафе и научно-просве-</w:t>
      </w:r>
      <w:r>
        <w:rPr>
          <w:color w:val="231F20"/>
          <w:spacing w:val="-67"/>
        </w:rPr>
        <w:t> </w:t>
      </w:r>
      <w:r>
        <w:rPr>
          <w:color w:val="231F20"/>
        </w:rPr>
        <w:t>тительский блок), а отделения поликлиники, в свою очередь, выносятся на эта-</w:t>
      </w:r>
      <w:r>
        <w:rPr>
          <w:color w:val="231F20"/>
          <w:spacing w:val="1"/>
        </w:rPr>
        <w:t> </w:t>
      </w:r>
      <w:r>
        <w:rPr>
          <w:color w:val="231F20"/>
        </w:rPr>
        <w:t>жи</w:t>
      </w:r>
      <w:r>
        <w:rPr>
          <w:color w:val="231F20"/>
          <w:spacing w:val="-8"/>
        </w:rPr>
        <w:t> </w:t>
      </w:r>
      <w:r>
        <w:rPr>
          <w:color w:val="231F20"/>
        </w:rPr>
        <w:t>выше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размещаются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изолированные</w:t>
      </w:r>
      <w:r>
        <w:rPr>
          <w:color w:val="231F20"/>
          <w:spacing w:val="-7"/>
        </w:rPr>
        <w:t> </w:t>
      </w:r>
      <w:r>
        <w:rPr>
          <w:color w:val="231F20"/>
        </w:rPr>
        <w:t>блоки.</w:t>
      </w:r>
      <w:r>
        <w:rPr>
          <w:color w:val="231F20"/>
          <w:spacing w:val="-7"/>
        </w:rPr>
        <w:t> </w:t>
      </w:r>
      <w:r>
        <w:rPr>
          <w:color w:val="231F20"/>
        </w:rPr>
        <w:t>Составляющие</w:t>
      </w:r>
      <w:r>
        <w:rPr>
          <w:color w:val="231F20"/>
          <w:spacing w:val="-8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комплек-</w:t>
      </w:r>
      <w:r>
        <w:rPr>
          <w:color w:val="231F20"/>
          <w:spacing w:val="-68"/>
        </w:rPr>
        <w:t> </w:t>
      </w:r>
      <w:r>
        <w:rPr>
          <w:color w:val="231F20"/>
        </w:rPr>
        <w:t>са</w:t>
      </w:r>
      <w:r>
        <w:rPr>
          <w:color w:val="231F20"/>
          <w:spacing w:val="-1"/>
        </w:rPr>
        <w:t> </w:t>
      </w:r>
      <w:r>
        <w:rPr>
          <w:color w:val="231F20"/>
        </w:rPr>
        <w:t>сообщаются</w:t>
      </w:r>
      <w:r>
        <w:rPr>
          <w:color w:val="231F20"/>
          <w:spacing w:val="-1"/>
        </w:rPr>
        <w:t> </w:t>
      </w:r>
      <w:r>
        <w:rPr>
          <w:color w:val="231F20"/>
        </w:rPr>
        <w:t>между</w:t>
      </w:r>
      <w:r>
        <w:rPr>
          <w:color w:val="231F20"/>
          <w:spacing w:val="-1"/>
        </w:rPr>
        <w:t> </w:t>
      </w:r>
      <w:r>
        <w:rPr>
          <w:color w:val="231F20"/>
        </w:rPr>
        <w:t>собой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просторном</w:t>
      </w:r>
      <w:r>
        <w:rPr>
          <w:color w:val="231F20"/>
          <w:spacing w:val="-1"/>
        </w:rPr>
        <w:t> </w:t>
      </w:r>
      <w:r>
        <w:rPr>
          <w:color w:val="231F20"/>
        </w:rPr>
        <w:t>светлом вестибюле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before="4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1699120</wp:posOffset>
            </wp:positionH>
            <wp:positionV relativeFrom="paragraph">
              <wp:posOffset>178465</wp:posOffset>
            </wp:positionV>
            <wp:extent cx="4094971" cy="4536567"/>
            <wp:effectExtent l="0" t="0" r="0" b="0"/>
            <wp:wrapTopAndBottom/>
            <wp:docPr id="279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39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4971" cy="4536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rPr>
          <w:sz w:val="30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Функциональное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наполнение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комплекса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Все функции вмещаются в современный по архитектурным решениям объем</w:t>
      </w:r>
      <w:r>
        <w:rPr>
          <w:color w:val="231F20"/>
          <w:spacing w:val="-67"/>
        </w:rPr>
        <w:t> </w:t>
      </w:r>
      <w:r>
        <w:rPr>
          <w:color w:val="231F20"/>
        </w:rPr>
        <w:t>с запоминающимся образом, ломающим привычные стереотипы о медицинских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учреждениях (рис. 2). Но и в то же время «силуэт застройки улиц является иденти-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фикационным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признаком.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Каждый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свою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«небесную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линию»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[4,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35].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077100" cy="1849183"/>
            <wp:effectExtent l="0" t="0" r="0" b="0"/>
            <wp:docPr id="281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0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100" cy="184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/>
        <w:rPr>
          <w:sz w:val="14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Объемное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решение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центра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color w:val="231F20"/>
          <w:spacing w:val="-2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площадка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размещение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сути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окружена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парками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ничит с одной из двух главных пешеходных артерий района, окружить территорию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забором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залить</w:t>
      </w:r>
      <w:r>
        <w:rPr>
          <w:color w:val="231F20"/>
          <w:spacing w:val="-4"/>
        </w:rPr>
        <w:t> </w:t>
      </w:r>
      <w:r>
        <w:rPr>
          <w:color w:val="231F20"/>
        </w:rPr>
        <w:t>все</w:t>
      </w:r>
      <w:r>
        <w:rPr>
          <w:color w:val="231F20"/>
          <w:spacing w:val="-3"/>
        </w:rPr>
        <w:t> </w:t>
      </w:r>
      <w:r>
        <w:rPr>
          <w:color w:val="231F20"/>
        </w:rPr>
        <w:t>асфальтом</w:t>
      </w:r>
      <w:r>
        <w:rPr>
          <w:color w:val="231F20"/>
          <w:spacing w:val="-3"/>
        </w:rPr>
        <w:t> </w:t>
      </w:r>
      <w:r>
        <w:rPr>
          <w:color w:val="231F20"/>
        </w:rPr>
        <w:t>будет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самой</w:t>
      </w:r>
      <w:r>
        <w:rPr>
          <w:color w:val="231F20"/>
          <w:spacing w:val="-3"/>
        </w:rPr>
        <w:t> </w:t>
      </w:r>
      <w:r>
        <w:rPr>
          <w:color w:val="231F20"/>
        </w:rPr>
        <w:t>лучшей</w:t>
      </w:r>
      <w:r>
        <w:rPr>
          <w:color w:val="231F20"/>
          <w:spacing w:val="-5"/>
        </w:rPr>
        <w:t> </w:t>
      </w:r>
      <w:r>
        <w:rPr>
          <w:color w:val="231F20"/>
        </w:rPr>
        <w:t>идеей.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связи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окру-</w:t>
      </w:r>
      <w:r>
        <w:rPr>
          <w:color w:val="231F20"/>
          <w:spacing w:val="-67"/>
        </w:rPr>
        <w:t> </w:t>
      </w:r>
      <w:r>
        <w:rPr>
          <w:color w:val="231F20"/>
        </w:rPr>
        <w:t>жением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1"/>
        </w:rPr>
        <w:t> </w:t>
      </w:r>
      <w:r>
        <w:rPr>
          <w:color w:val="231F20"/>
        </w:rPr>
        <w:t>разбить</w:t>
      </w:r>
      <w:r>
        <w:rPr>
          <w:color w:val="231F20"/>
          <w:spacing w:val="-10"/>
        </w:rPr>
        <w:t> </w:t>
      </w:r>
      <w:r>
        <w:rPr>
          <w:color w:val="231F20"/>
        </w:rPr>
        <w:t>ландшафтный</w:t>
      </w:r>
      <w:r>
        <w:rPr>
          <w:color w:val="231F20"/>
          <w:spacing w:val="-11"/>
        </w:rPr>
        <w:t> </w:t>
      </w:r>
      <w:r>
        <w:rPr>
          <w:color w:val="231F20"/>
        </w:rPr>
        <w:t>парк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разными</w:t>
      </w:r>
      <w:r>
        <w:rPr>
          <w:color w:val="231F20"/>
          <w:spacing w:val="-10"/>
        </w:rPr>
        <w:t> </w:t>
      </w:r>
      <w:r>
        <w:rPr>
          <w:color w:val="231F20"/>
        </w:rPr>
        <w:t>зона-</w:t>
      </w:r>
      <w:r>
        <w:rPr>
          <w:color w:val="231F20"/>
          <w:spacing w:val="-68"/>
        </w:rPr>
        <w:t> </w:t>
      </w:r>
      <w:r>
        <w:rPr>
          <w:color w:val="231F20"/>
        </w:rPr>
        <w:t>ми</w:t>
      </w:r>
      <w:r>
        <w:rPr>
          <w:color w:val="231F20"/>
          <w:spacing w:val="-6"/>
        </w:rPr>
        <w:t> </w:t>
      </w:r>
      <w:r>
        <w:rPr>
          <w:color w:val="231F20"/>
        </w:rPr>
        <w:t>отдыха,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посетителей,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5"/>
        </w:rPr>
        <w:t> </w:t>
      </w: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жиз-</w:t>
      </w:r>
      <w:r>
        <w:rPr>
          <w:color w:val="231F20"/>
          <w:spacing w:val="-68"/>
        </w:rPr>
        <w:t> </w:t>
      </w:r>
      <w:r>
        <w:rPr>
          <w:color w:val="231F20"/>
        </w:rPr>
        <w:t>неспособности должна строиться на бинарных</w:t>
      </w:r>
      <w:r>
        <w:rPr>
          <w:color w:val="231F20"/>
          <w:spacing w:val="1"/>
        </w:rPr>
        <w:t> </w:t>
      </w:r>
      <w:r>
        <w:rPr>
          <w:color w:val="231F20"/>
        </w:rPr>
        <w:t>оппозициях…» [5,</w:t>
      </w:r>
      <w:r>
        <w:rPr>
          <w:color w:val="231F20"/>
          <w:spacing w:val="1"/>
        </w:rPr>
        <w:t> </w:t>
      </w:r>
      <w:r>
        <w:rPr>
          <w:color w:val="231F20"/>
        </w:rPr>
        <w:t>с.</w:t>
      </w:r>
      <w:r>
        <w:rPr>
          <w:color w:val="231F20"/>
          <w:spacing w:val="-2"/>
        </w:rPr>
        <w:t> </w:t>
      </w:r>
      <w:r>
        <w:rPr>
          <w:color w:val="231F20"/>
        </w:rPr>
        <w:t>27].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Таким образом, переосмысление среды и важных инфраструктурных объек-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тов,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даже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привычных,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поликлиника,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6"/>
        </w:rPr>
        <w:t> </w:t>
      </w:r>
      <w:r>
        <w:rPr>
          <w:color w:val="231F20"/>
        </w:rPr>
        <w:t>послужить</w:t>
      </w:r>
      <w:r>
        <w:rPr>
          <w:color w:val="231F20"/>
          <w:spacing w:val="-17"/>
        </w:rPr>
        <w:t> </w:t>
      </w:r>
      <w:r>
        <w:rPr>
          <w:color w:val="231F20"/>
        </w:rPr>
        <w:t>толчком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соз-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дания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комфортной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конечно,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привлечет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жителей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развеет</w:t>
      </w:r>
      <w:r>
        <w:rPr>
          <w:color w:val="231F20"/>
          <w:spacing w:val="-15"/>
        </w:rPr>
        <w:t> </w:t>
      </w:r>
      <w:r>
        <w:rPr>
          <w:color w:val="231F20"/>
        </w:rPr>
        <w:t>пред-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ставление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Кронштадте,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неприветливом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историческом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поселении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лишь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67"/>
        </w:rPr>
        <w:t> </w:t>
      </w:r>
      <w:r>
        <w:rPr>
          <w:color w:val="231F20"/>
        </w:rPr>
        <w:t>военных и паломников. Разумное развитие может послужить отправной точкой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превращении</w:t>
      </w:r>
      <w:r>
        <w:rPr>
          <w:color w:val="231F20"/>
          <w:spacing w:val="-7"/>
        </w:rPr>
        <w:t> </w:t>
      </w:r>
      <w:r>
        <w:rPr>
          <w:color w:val="231F20"/>
        </w:rPr>
        <w:t>этого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один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якорей</w:t>
      </w:r>
      <w:r>
        <w:rPr>
          <w:color w:val="231F20"/>
          <w:spacing w:val="-7"/>
        </w:rPr>
        <w:t> </w:t>
      </w:r>
      <w:r>
        <w:rPr>
          <w:color w:val="231F20"/>
        </w:rPr>
        <w:t>развития</w:t>
      </w:r>
      <w:r>
        <w:rPr>
          <w:color w:val="231F20"/>
          <w:spacing w:val="-8"/>
        </w:rPr>
        <w:t> </w:t>
      </w:r>
      <w:r>
        <w:rPr>
          <w:color w:val="231F20"/>
        </w:rPr>
        <w:t>полицентрической</w:t>
      </w:r>
      <w:r>
        <w:rPr>
          <w:color w:val="231F20"/>
          <w:spacing w:val="-7"/>
        </w:rPr>
        <w:t> </w:t>
      </w:r>
      <w:r>
        <w:rPr>
          <w:color w:val="231F20"/>
        </w:rPr>
        <w:t>систе-</w:t>
      </w:r>
      <w:r>
        <w:rPr>
          <w:color w:val="231F20"/>
          <w:spacing w:val="-67"/>
        </w:rPr>
        <w:t> </w:t>
      </w:r>
      <w:r>
        <w:rPr>
          <w:color w:val="231F20"/>
        </w:rPr>
        <w:t>мы</w:t>
      </w:r>
      <w:r>
        <w:rPr>
          <w:color w:val="231F20"/>
          <w:spacing w:val="-1"/>
        </w:rPr>
        <w:t> </w:t>
      </w:r>
      <w:r>
        <w:rPr>
          <w:color w:val="231F20"/>
        </w:rPr>
        <w:t>всего региона.</w:t>
      </w:r>
    </w:p>
    <w:p>
      <w:pPr>
        <w:pStyle w:val="BodyText"/>
        <w:spacing w:before="1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14"/>
        </w:numPr>
        <w:tabs>
          <w:tab w:pos="1779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Тимофеевский Ф. А. </w:t>
      </w:r>
      <w:r>
        <w:rPr>
          <w:color w:val="231F20"/>
          <w:sz w:val="24"/>
        </w:rPr>
        <w:t>Краткий исторический очерк двухсотлетия города Кронштадта.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Кронштадт: тип. т-ва Кронштд. вестн. 1913 – 288 с. Текст электронный – URL: https://rusneb.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ru/catalog/000200_000018_v19_rc_1961545/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 13.10.2020).</w:t>
      </w:r>
    </w:p>
    <w:p>
      <w:pPr>
        <w:pStyle w:val="ListParagraph"/>
        <w:numPr>
          <w:ilvl w:val="0"/>
          <w:numId w:val="114"/>
        </w:numPr>
        <w:tabs>
          <w:tab w:pos="1773" w:val="left" w:leader="none"/>
        </w:tabs>
        <w:spacing w:line="249" w:lineRule="auto" w:before="3" w:after="0"/>
        <w:ind w:left="1133" w:right="1126" w:firstLine="396"/>
        <w:jc w:val="both"/>
        <w:rPr>
          <w:sz w:val="24"/>
        </w:rPr>
      </w:pPr>
      <w:r>
        <w:rPr>
          <w:color w:val="231F20"/>
          <w:sz w:val="24"/>
        </w:rPr>
        <w:t>Энциклопедия «Вокруг света» [Электронный ресурс] // URL: </w:t>
      </w:r>
      <w:hyperlink r:id="rId251">
        <w:r>
          <w:rPr>
            <w:color w:val="231F20"/>
            <w:sz w:val="24"/>
          </w:rPr>
          <w:t>http://www.vokrugsveta.ru/</w:t>
        </w:r>
      </w:hyperlink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encyclopedia/index.php?title=%D0%9A%D1%80%D0%BE%D0%BD%D1%88%D1%82%D0%B0</w:t>
      </w:r>
    </w:p>
    <w:p>
      <w:pPr>
        <w:spacing w:before="2"/>
        <w:ind w:left="1133" w:right="0" w:firstLine="0"/>
        <w:jc w:val="both"/>
        <w:rPr>
          <w:sz w:val="24"/>
        </w:rPr>
      </w:pPr>
      <w:r>
        <w:rPr>
          <w:color w:val="231F20"/>
          <w:sz w:val="24"/>
        </w:rPr>
        <w:t>%D0%B4%D1%82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20.12.2020).</w:t>
      </w:r>
    </w:p>
    <w:p>
      <w:pPr>
        <w:pStyle w:val="ListParagraph"/>
        <w:numPr>
          <w:ilvl w:val="0"/>
          <w:numId w:val="114"/>
        </w:numPr>
        <w:tabs>
          <w:tab w:pos="1775" w:val="left" w:leader="none"/>
        </w:tabs>
        <w:spacing w:line="249" w:lineRule="auto" w:before="1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Скуратов С. </w:t>
      </w:r>
      <w:r>
        <w:rPr>
          <w:color w:val="231F20"/>
          <w:sz w:val="24"/>
        </w:rPr>
        <w:t>Общественные пространства важнее архитектуры: интервью с архитекто-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ром, руководителем мастерской Сергеем Скуратовым [Электронный ресурс] // // URL: http://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yarcenter.ru/content/view/64379/173/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18.12.2020).</w:t>
      </w:r>
    </w:p>
    <w:p>
      <w:pPr>
        <w:pStyle w:val="ListParagraph"/>
        <w:numPr>
          <w:ilvl w:val="0"/>
          <w:numId w:val="114"/>
        </w:numPr>
        <w:tabs>
          <w:tab w:pos="1764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Перов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Ф.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В.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Современные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тенденции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развития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типологии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жилых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учетом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идентификационных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признаков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сложившейся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среды/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Архитектурные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кон-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цепции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формирования,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реконструкции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ревитализации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гражданских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промышленных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объек-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тов/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Архитектура, градостроительство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дизайн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7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2015 – 8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14"/>
        </w:numPr>
        <w:tabs>
          <w:tab w:pos="1776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Г</w:t>
      </w:r>
      <w:r>
        <w:rPr>
          <w:i/>
          <w:color w:val="231F20"/>
          <w:sz w:val="24"/>
        </w:rPr>
        <w:t>ельфонд А. Л. </w:t>
      </w:r>
      <w:r>
        <w:rPr>
          <w:color w:val="231F20"/>
          <w:sz w:val="24"/>
        </w:rPr>
        <w:t>Общественное здание и общественное пространство. Дуализм отноше-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ний.//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Academia.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Архитектура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строительство. – М.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2015-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№2.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с.8-31.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pacing w:val="-1"/>
          <w:sz w:val="24"/>
        </w:rPr>
        <w:t>728.643/556/711.1/728.2</w:t>
      </w:r>
    </w:p>
    <w:p>
      <w:pPr>
        <w:spacing w:line="249" w:lineRule="auto" w:before="12"/>
        <w:ind w:left="1133" w:right="5351" w:firstLine="0"/>
        <w:jc w:val="left"/>
        <w:rPr>
          <w:sz w:val="24"/>
        </w:rPr>
      </w:pPr>
      <w:r>
        <w:rPr>
          <w:i/>
          <w:color w:val="231F20"/>
          <w:sz w:val="24"/>
        </w:rPr>
        <w:t>Дарья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Дмитриевна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Соболева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5212" w:firstLine="0"/>
        <w:jc w:val="left"/>
        <w:rPr>
          <w:sz w:val="24"/>
        </w:rPr>
      </w:pPr>
      <w:r>
        <w:rPr>
          <w:i/>
          <w:color w:val="231F20"/>
          <w:sz w:val="24"/>
        </w:rPr>
        <w:t>Валерия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Михайловна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Супранович,</w:t>
      </w:r>
      <w:r>
        <w:rPr>
          <w:i/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9"/>
          <w:sz w:val="24"/>
        </w:rPr>
        <w:t> </w:t>
      </w:r>
      <w:hyperlink r:id="rId252">
        <w:r>
          <w:rPr>
            <w:i/>
            <w:color w:val="231F20"/>
            <w:sz w:val="24"/>
          </w:rPr>
          <w:t>soboleva.1@inbox.ru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1111"/>
      </w:pPr>
      <w:r>
        <w:rPr>
          <w:color w:val="231F20"/>
          <w:spacing w:val="-2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«МОРСКОГО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ФАСАДА»</w:t>
      </w:r>
      <w:r>
        <w:rPr>
          <w:color w:val="231F20"/>
          <w:spacing w:val="-67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7"/>
        </w:rPr>
        <w:t> </w:t>
      </w:r>
      <w:r>
        <w:rPr>
          <w:color w:val="231F20"/>
        </w:rPr>
        <w:t>ЖИЛОГО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КОМПЛЕКСА</w:t>
      </w:r>
    </w:p>
    <w:p>
      <w:pPr>
        <w:spacing w:before="3"/>
        <w:ind w:left="2309" w:right="2309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НА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z w:val="28"/>
        </w:rPr>
        <w:t>НАМЫВНОЙ</w:t>
      </w:r>
      <w:r>
        <w:rPr>
          <w:b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ТЕРРИТОРИИ</w:t>
      </w:r>
      <w:r>
        <w:rPr>
          <w:b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ОСТРОВА</w:t>
      </w:r>
      <w:r>
        <w:rPr>
          <w:b/>
          <w:color w:val="231F20"/>
          <w:spacing w:val="-9"/>
          <w:sz w:val="28"/>
        </w:rPr>
        <w:t> </w:t>
      </w:r>
      <w:r>
        <w:rPr>
          <w:b/>
          <w:color w:val="231F20"/>
          <w:sz w:val="28"/>
        </w:rPr>
        <w:t>КОТЛИН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Статья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посвящена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поиску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особенностей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формирования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намывных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зем-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лях, с позиции облика фронта «Морского фасада». На основе анализа возведения жилых зда-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ний у воды в скандинавских странах выявлены основные аспекты формирования архитектур-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решения.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Рассмотрен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современный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опыт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освоения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намывных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земель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России.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Освещены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особенности формирования облика застройки на прибрежных территориях. В заключении из-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лагаются общие принципы организации «морского фасада» на основе синтеза мирового опы-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проектирования.</w:t>
      </w:r>
    </w:p>
    <w:p>
      <w:pPr>
        <w:spacing w:line="249" w:lineRule="auto" w:before="7"/>
        <w:ind w:left="1133" w:right="1132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слова: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намывные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земли</w:t>
      </w:r>
      <w:r>
        <w:rPr>
          <w:i/>
          <w:color w:val="231F20"/>
          <w:spacing w:val="-1"/>
          <w:sz w:val="24"/>
        </w:rPr>
        <w:t>,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прибрежная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территория,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морской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фасад,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фронт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застрой-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ки,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система зеленых коридоров, дискретность.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Новый</w:t>
      </w:r>
      <w:r>
        <w:rPr>
          <w:color w:val="231F20"/>
          <w:spacing w:val="23"/>
        </w:rPr>
        <w:t> </w:t>
      </w:r>
      <w:r>
        <w:rPr>
          <w:color w:val="231F20"/>
        </w:rPr>
        <w:t>«Морской</w:t>
      </w:r>
      <w:r>
        <w:rPr>
          <w:color w:val="231F20"/>
          <w:spacing w:val="23"/>
        </w:rPr>
        <w:t> </w:t>
      </w:r>
      <w:r>
        <w:rPr>
          <w:color w:val="231F20"/>
        </w:rPr>
        <w:t>фасад»</w:t>
      </w:r>
      <w:r>
        <w:rPr>
          <w:color w:val="231F20"/>
          <w:spacing w:val="24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намывных</w:t>
      </w:r>
      <w:r>
        <w:rPr>
          <w:color w:val="231F20"/>
          <w:spacing w:val="24"/>
        </w:rPr>
        <w:t> </w:t>
      </w:r>
      <w:r>
        <w:rPr>
          <w:color w:val="231F20"/>
        </w:rPr>
        <w:t>землях</w:t>
      </w:r>
      <w:r>
        <w:rPr>
          <w:color w:val="231F20"/>
          <w:spacing w:val="23"/>
        </w:rPr>
        <w:t> </w:t>
      </w:r>
      <w:r>
        <w:rPr>
          <w:color w:val="231F20"/>
        </w:rPr>
        <w:t>острова</w:t>
      </w:r>
      <w:r>
        <w:rPr>
          <w:color w:val="231F20"/>
          <w:spacing w:val="22"/>
        </w:rPr>
        <w:t> </w:t>
      </w:r>
      <w:r>
        <w:rPr>
          <w:color w:val="231F20"/>
        </w:rPr>
        <w:t>Котлин</w:t>
      </w:r>
      <w:r>
        <w:rPr>
          <w:color w:val="231F20"/>
          <w:spacing w:val="24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-68"/>
        </w:rPr>
        <w:t> </w:t>
      </w:r>
      <w:r>
        <w:rPr>
          <w:color w:val="231F20"/>
        </w:rPr>
        <w:t>в северо-восточной части, имеет беспрецедентное значение для градостроитель-</w:t>
      </w:r>
      <w:r>
        <w:rPr>
          <w:color w:val="231F20"/>
          <w:spacing w:val="-67"/>
        </w:rPr>
        <w:t> </w:t>
      </w:r>
      <w:r>
        <w:rPr>
          <w:color w:val="231F20"/>
        </w:rPr>
        <w:t>ного развития. Намыв формирует ценные панорамы со стороны водных зеркал</w:t>
      </w:r>
      <w:r>
        <w:rPr>
          <w:color w:val="231F20"/>
          <w:spacing w:val="1"/>
        </w:rPr>
        <w:t> </w:t>
      </w:r>
      <w:r>
        <w:rPr>
          <w:color w:val="231F20"/>
        </w:rPr>
        <w:t>Финского</w:t>
      </w:r>
      <w:r>
        <w:rPr>
          <w:color w:val="231F20"/>
          <w:spacing w:val="-4"/>
        </w:rPr>
        <w:t> </w:t>
      </w:r>
      <w:r>
        <w:rPr>
          <w:color w:val="231F20"/>
        </w:rPr>
        <w:t>залива,</w:t>
      </w:r>
      <w:r>
        <w:rPr>
          <w:color w:val="231F20"/>
          <w:spacing w:val="-3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4"/>
        </w:rPr>
        <w:t> </w:t>
      </w:r>
      <w:r>
        <w:rPr>
          <w:color w:val="231F20"/>
        </w:rPr>
        <w:t>«брендом</w:t>
      </w:r>
      <w:r>
        <w:rPr>
          <w:color w:val="231F20"/>
          <w:spacing w:val="-3"/>
        </w:rPr>
        <w:t> </w:t>
      </w:r>
      <w:r>
        <w:rPr>
          <w:color w:val="231F20"/>
        </w:rPr>
        <w:t>горοда».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4"/>
        </w:rPr>
        <w:t> </w:t>
      </w:r>
      <w:r>
        <w:rPr>
          <w:color w:val="231F20"/>
        </w:rPr>
        <w:t>уникальна,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ка-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честву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архитектурных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решений,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дοлжна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отличаться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периферии,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сочетать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себе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традиции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многофункциональность.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данном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этапе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страны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Европы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чет-</w:t>
      </w:r>
      <w:r>
        <w:rPr>
          <w:color w:val="231F20"/>
          <w:spacing w:val="-67"/>
        </w:rPr>
        <w:t> </w:t>
      </w:r>
      <w:r>
        <w:rPr>
          <w:color w:val="231F20"/>
        </w:rPr>
        <w:t>кое</w:t>
      </w:r>
      <w:r>
        <w:rPr>
          <w:color w:val="231F20"/>
          <w:spacing w:val="-13"/>
        </w:rPr>
        <w:t> </w:t>
      </w:r>
      <w:r>
        <w:rPr>
          <w:color w:val="231F20"/>
        </w:rPr>
        <w:t>понимание</w:t>
      </w:r>
      <w:r>
        <w:rPr>
          <w:color w:val="231F20"/>
          <w:spacing w:val="-13"/>
        </w:rPr>
        <w:t> </w:t>
      </w:r>
      <w:r>
        <w:rPr>
          <w:color w:val="231F20"/>
        </w:rPr>
        <w:t>освоения</w:t>
      </w:r>
      <w:r>
        <w:rPr>
          <w:color w:val="231F20"/>
          <w:spacing w:val="-13"/>
        </w:rPr>
        <w:t> </w:t>
      </w:r>
      <w:r>
        <w:rPr>
          <w:color w:val="231F20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</w:rPr>
        <w:t>земель</w:t>
      </w:r>
      <w:r>
        <w:rPr>
          <w:color w:val="231F20"/>
          <w:spacing w:val="-12"/>
        </w:rPr>
        <w:t> </w:t>
      </w:r>
      <w:r>
        <w:rPr>
          <w:color w:val="231F20"/>
        </w:rPr>
        <w:t>(Финляндия,</w:t>
      </w:r>
      <w:r>
        <w:rPr>
          <w:color w:val="231F20"/>
          <w:spacing w:val="-13"/>
        </w:rPr>
        <w:t> </w:t>
      </w:r>
      <w:r>
        <w:rPr>
          <w:color w:val="231F20"/>
        </w:rPr>
        <w:t>Норвегия,</w:t>
      </w:r>
      <w:r>
        <w:rPr>
          <w:color w:val="231F20"/>
          <w:spacing w:val="-13"/>
        </w:rPr>
        <w:t> </w:t>
      </w:r>
      <w:r>
        <w:rPr>
          <w:color w:val="231F20"/>
        </w:rPr>
        <w:t>Дания),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отличие</w:t>
      </w:r>
      <w:r>
        <w:rPr>
          <w:color w:val="231F20"/>
          <w:spacing w:val="-67"/>
        </w:rPr>
        <w:t> </w:t>
      </w:r>
      <w:r>
        <w:rPr>
          <w:color w:val="231F20"/>
        </w:rPr>
        <w:t>от Российской практики («Морской каскад», «Светлый мир «Я – романтик») [1]</w:t>
      </w:r>
      <w:r>
        <w:rPr>
          <w:color w:val="231F20"/>
          <w:spacing w:val="-67"/>
        </w:rPr>
        <w:t> </w:t>
      </w:r>
      <w:r>
        <w:rPr>
          <w:color w:val="231F20"/>
        </w:rPr>
        <w:t>(рис. 1).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Тема</w:t>
      </w:r>
      <w:r>
        <w:rPr>
          <w:color w:val="231F20"/>
          <w:spacing w:val="-5"/>
        </w:rPr>
        <w:t> </w:t>
      </w:r>
      <w:r>
        <w:rPr>
          <w:color w:val="231F20"/>
        </w:rPr>
        <w:t>освоения</w:t>
      </w:r>
      <w:r>
        <w:rPr>
          <w:color w:val="231F20"/>
          <w:spacing w:val="-5"/>
        </w:rPr>
        <w:t> </w:t>
      </w:r>
      <w:r>
        <w:rPr>
          <w:color w:val="231F20"/>
        </w:rPr>
        <w:t>намывных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4"/>
        </w:rPr>
        <w:t> </w:t>
      </w:r>
      <w:r>
        <w:rPr>
          <w:color w:val="231F20"/>
        </w:rPr>
        <w:t>актуальна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многих</w:t>
      </w:r>
      <w:r>
        <w:rPr>
          <w:color w:val="231F20"/>
          <w:spacing w:val="-4"/>
        </w:rPr>
        <w:t> </w:t>
      </w:r>
      <w:r>
        <w:rPr>
          <w:color w:val="231F20"/>
        </w:rPr>
        <w:t>стран,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силу</w:t>
      </w:r>
      <w:r>
        <w:rPr>
          <w:color w:val="231F20"/>
          <w:spacing w:val="-4"/>
        </w:rPr>
        <w:t> </w:t>
      </w:r>
      <w:r>
        <w:rPr>
          <w:color w:val="231F20"/>
        </w:rPr>
        <w:t>па-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норамных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видов,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дефицита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земли.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Прибрежная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территοрия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кон-</w:t>
      </w:r>
      <w:r>
        <w:rPr>
          <w:color w:val="231F20"/>
          <w:spacing w:val="-67"/>
        </w:rPr>
        <w:t> </w:t>
      </w:r>
      <w:r>
        <w:rPr>
          <w:color w:val="231F20"/>
        </w:rPr>
        <w:t>такт природных и урбанизированных объектов, где вода – связующий элемент.</w:t>
      </w:r>
      <w:r>
        <w:rPr>
          <w:color w:val="231F20"/>
          <w:spacing w:val="1"/>
        </w:rPr>
        <w:t> </w:t>
      </w:r>
      <w:r>
        <w:rPr>
          <w:color w:val="231F20"/>
        </w:rPr>
        <w:t>Облик морскοго фасада – характерная «столичная» архитектура, лишённая при-</w:t>
      </w:r>
      <w:r>
        <w:rPr>
          <w:color w:val="231F20"/>
          <w:spacing w:val="-67"/>
        </w:rPr>
        <w:t> </w:t>
      </w:r>
      <w:r>
        <w:rPr>
          <w:color w:val="231F20"/>
        </w:rPr>
        <w:t>знаков клонирования. Соседство с акваторией – возможность включения зданий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6"/>
        </w:rPr>
        <w:t> </w:t>
      </w:r>
      <w:r>
        <w:rPr>
          <w:color w:val="231F20"/>
        </w:rPr>
        <w:t>контур</w:t>
      </w:r>
      <w:r>
        <w:rPr>
          <w:color w:val="231F20"/>
          <w:spacing w:val="-6"/>
        </w:rPr>
        <w:t> </w:t>
      </w:r>
      <w:r>
        <w:rPr>
          <w:color w:val="231F20"/>
        </w:rPr>
        <w:t>напрямую,</w:t>
      </w:r>
      <w:r>
        <w:rPr>
          <w:color w:val="231F20"/>
          <w:spacing w:val="-6"/>
        </w:rPr>
        <w:t> </w:t>
      </w:r>
      <w:r>
        <w:rPr>
          <w:color w:val="231F20"/>
        </w:rPr>
        <w:t>над</w:t>
      </w:r>
      <w:r>
        <w:rPr>
          <w:color w:val="231F20"/>
          <w:spacing w:val="-7"/>
        </w:rPr>
        <w:t> </w:t>
      </w:r>
      <w:r>
        <w:rPr>
          <w:color w:val="231F20"/>
        </w:rPr>
        <w:t>водой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развитие</w:t>
      </w:r>
      <w:r>
        <w:rPr>
          <w:color w:val="231F20"/>
          <w:spacing w:val="-5"/>
        </w:rPr>
        <w:t> </w:t>
      </w:r>
      <w:r>
        <w:rPr>
          <w:color w:val="231F20"/>
        </w:rPr>
        <w:t>водных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6"/>
        </w:rPr>
        <w:t> </w:t>
      </w:r>
      <w:r>
        <w:rPr>
          <w:color w:val="231F20"/>
        </w:rPr>
        <w:t>внутри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двора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[2].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протяжённый</w:t>
      </w:r>
      <w:r>
        <w:rPr>
          <w:color w:val="231F20"/>
          <w:spacing w:val="-16"/>
        </w:rPr>
        <w:t> </w:t>
      </w:r>
      <w:r>
        <w:rPr>
          <w:color w:val="231F20"/>
        </w:rPr>
        <w:t>фронт</w:t>
      </w:r>
      <w:r>
        <w:rPr>
          <w:color w:val="231F20"/>
          <w:spacing w:val="-16"/>
        </w:rPr>
        <w:t> </w:t>
      </w:r>
      <w:r>
        <w:rPr>
          <w:color w:val="231F20"/>
        </w:rPr>
        <w:t>преобладает</w:t>
      </w:r>
      <w:r>
        <w:rPr>
          <w:color w:val="231F20"/>
          <w:spacing w:val="-16"/>
        </w:rPr>
        <w:t> </w:t>
      </w:r>
      <w:r>
        <w:rPr>
          <w:color w:val="231F20"/>
        </w:rPr>
        <w:t>над</w:t>
      </w:r>
      <w:r>
        <w:rPr>
          <w:color w:val="231F20"/>
          <w:spacing w:val="-15"/>
        </w:rPr>
        <w:t> </w:t>
      </w:r>
      <w:r>
        <w:rPr>
          <w:color w:val="231F20"/>
        </w:rPr>
        <w:t>способностью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строить «прозрачно», в результате, люди, проживающие на второй линии, лишены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панорамных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видοв.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Немаловажно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коммуника-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ций,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связывающую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селитьбу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акваторию.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приглашения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не-</w:t>
      </w:r>
      <w:r>
        <w:rPr>
          <w:color w:val="231F20"/>
          <w:spacing w:val="-67"/>
        </w:rPr>
        <w:t> </w:t>
      </w:r>
      <w:r>
        <w:rPr>
          <w:color w:val="231F20"/>
        </w:rPr>
        <w:t>возможно</w:t>
      </w:r>
      <w:r>
        <w:rPr>
          <w:color w:val="231F20"/>
          <w:spacing w:val="-7"/>
        </w:rPr>
        <w:t> </w:t>
      </w:r>
      <w:r>
        <w:rPr>
          <w:color w:val="231F20"/>
        </w:rPr>
        <w:t>без</w:t>
      </w:r>
      <w:r>
        <w:rPr>
          <w:color w:val="231F20"/>
          <w:spacing w:val="-8"/>
        </w:rPr>
        <w:t> </w:t>
      </w:r>
      <w:r>
        <w:rPr>
          <w:color w:val="231F20"/>
        </w:rPr>
        <w:t>сопровождения</w:t>
      </w:r>
      <w:r>
        <w:rPr>
          <w:color w:val="231F20"/>
          <w:spacing w:val="-7"/>
        </w:rPr>
        <w:t> </w:t>
      </w:r>
      <w:r>
        <w:rPr>
          <w:color w:val="231F20"/>
        </w:rPr>
        <w:t>зеленых</w:t>
      </w:r>
      <w:r>
        <w:rPr>
          <w:color w:val="231F20"/>
          <w:spacing w:val="-8"/>
        </w:rPr>
        <w:t> </w:t>
      </w:r>
      <w:r>
        <w:rPr>
          <w:color w:val="231F20"/>
        </w:rPr>
        <w:t>зон.</w:t>
      </w:r>
      <w:r>
        <w:rPr>
          <w:color w:val="231F20"/>
          <w:spacing w:val="-7"/>
        </w:rPr>
        <w:t> </w:t>
      </w:r>
      <w:r>
        <w:rPr>
          <w:color w:val="231F20"/>
        </w:rPr>
        <w:t>Создание</w:t>
      </w:r>
      <w:r>
        <w:rPr>
          <w:color w:val="231F20"/>
          <w:spacing w:val="-7"/>
        </w:rPr>
        <w:t> </w:t>
      </w:r>
      <w:r>
        <w:rPr>
          <w:color w:val="231F20"/>
        </w:rPr>
        <w:t>систем</w:t>
      </w:r>
      <w:r>
        <w:rPr>
          <w:color w:val="231F20"/>
          <w:spacing w:val="-8"/>
        </w:rPr>
        <w:t> </w:t>
      </w:r>
      <w:r>
        <w:rPr>
          <w:color w:val="231F20"/>
        </w:rPr>
        <w:t>зелёных</w:t>
      </w:r>
      <w:r>
        <w:rPr>
          <w:color w:val="231F20"/>
          <w:spacing w:val="-9"/>
        </w:rPr>
        <w:t> </w:t>
      </w:r>
      <w:r>
        <w:rPr>
          <w:color w:val="231F20"/>
        </w:rPr>
        <w:t>коридоров,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/>
        <w:jc w:val="both"/>
      </w:pPr>
      <w:r>
        <w:rPr>
          <w:color w:val="231F20"/>
        </w:rPr>
        <w:t>лишённых прессинга автомобилей (приоритет отдан человеку) – рациональное</w:t>
      </w:r>
      <w:r>
        <w:rPr>
          <w:color w:val="231F20"/>
          <w:spacing w:val="1"/>
        </w:rPr>
        <w:t> </w:t>
      </w:r>
      <w:r>
        <w:rPr>
          <w:color w:val="231F20"/>
        </w:rPr>
        <w:t>решение вопроса. Пешеходные пути к воде должны быть обособлены от пересе-</w:t>
      </w:r>
      <w:r>
        <w:rPr>
          <w:color w:val="231F20"/>
          <w:spacing w:val="-68"/>
        </w:rPr>
        <w:t> </w:t>
      </w:r>
      <w:r>
        <w:rPr>
          <w:color w:val="231F20"/>
        </w:rPr>
        <w:t>чений</w:t>
      </w:r>
      <w:r>
        <w:rPr>
          <w:color w:val="231F20"/>
          <w:spacing w:val="-1"/>
        </w:rPr>
        <w:t> </w:t>
      </w:r>
      <w:r>
        <w:rPr>
          <w:color w:val="231F20"/>
        </w:rPr>
        <w:t>с транспортным</w:t>
      </w:r>
      <w:r>
        <w:rPr>
          <w:color w:val="231F20"/>
          <w:spacing w:val="-1"/>
        </w:rPr>
        <w:t> </w:t>
      </w:r>
      <w:r>
        <w:rPr>
          <w:color w:val="231F20"/>
        </w:rPr>
        <w:t>потоком.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Территория проектирования многофункционального жилого комплекса име-</w:t>
      </w:r>
      <w:r>
        <w:rPr>
          <w:color w:val="231F20"/>
          <w:spacing w:val="-67"/>
        </w:rPr>
        <w:t> </w:t>
      </w:r>
      <w:r>
        <w:rPr>
          <w:color w:val="231F20"/>
        </w:rPr>
        <w:t>ет не только потенциал к развитию, но и ряд ограничений, связанных с особен-</w:t>
      </w:r>
      <w:r>
        <w:rPr>
          <w:color w:val="231F20"/>
          <w:spacing w:val="1"/>
        </w:rPr>
        <w:t> </w:t>
      </w:r>
      <w:r>
        <w:rPr>
          <w:color w:val="231F20"/>
        </w:rPr>
        <w:t>ностями (характером) места. Кронштадт на протяжении многих лет был закрыт</w:t>
      </w:r>
      <w:r>
        <w:rPr>
          <w:color w:val="231F20"/>
          <w:spacing w:val="1"/>
        </w:rPr>
        <w:t> </w:t>
      </w:r>
      <w:r>
        <w:rPr>
          <w:color w:val="231F20"/>
        </w:rPr>
        <w:t>для посещения, ввиду расположения военных частей, что привело к запущенно-</w:t>
      </w:r>
      <w:r>
        <w:rPr>
          <w:color w:val="231F20"/>
          <w:spacing w:val="-67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Город с богатым культурным наследием, нуждается в переосмыслении кон-</w:t>
      </w:r>
      <w:r>
        <w:rPr>
          <w:color w:val="231F20"/>
          <w:spacing w:val="1"/>
        </w:rPr>
        <w:t> </w:t>
      </w:r>
      <w:r>
        <w:rPr>
          <w:color w:val="231F20"/>
        </w:rPr>
        <w:t>цепции</w:t>
      </w:r>
      <w:r>
        <w:rPr>
          <w:color w:val="231F20"/>
          <w:spacing w:val="-10"/>
        </w:rPr>
        <w:t> </w:t>
      </w:r>
      <w:r>
        <w:rPr>
          <w:color w:val="231F20"/>
        </w:rPr>
        <w:t>развития,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создании</w:t>
      </w:r>
      <w:r>
        <w:rPr>
          <w:color w:val="231F20"/>
          <w:spacing w:val="-10"/>
        </w:rPr>
        <w:t> </w:t>
      </w:r>
      <w:r>
        <w:rPr>
          <w:color w:val="231F20"/>
        </w:rPr>
        <w:t>«бренда</w:t>
      </w:r>
      <w:r>
        <w:rPr>
          <w:color w:val="231F20"/>
          <w:spacing w:val="-10"/>
        </w:rPr>
        <w:t> </w:t>
      </w:r>
      <w:r>
        <w:rPr>
          <w:color w:val="231F20"/>
        </w:rPr>
        <w:t>города»</w:t>
      </w:r>
      <w:r>
        <w:rPr>
          <w:color w:val="231F20"/>
          <w:spacing w:val="-9"/>
        </w:rPr>
        <w:t> </w:t>
      </w:r>
      <w:r>
        <w:rPr>
          <w:color w:val="231F20"/>
        </w:rPr>
        <w:t>[3].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-10"/>
        </w:rPr>
        <w:t> </w:t>
      </w:r>
      <w:r>
        <w:rPr>
          <w:color w:val="231F20"/>
        </w:rPr>
        <w:t>анализа</w:t>
      </w:r>
      <w:r>
        <w:rPr>
          <w:color w:val="231F20"/>
          <w:spacing w:val="-10"/>
        </w:rPr>
        <w:t> </w:t>
      </w:r>
      <w:r>
        <w:rPr>
          <w:color w:val="231F20"/>
        </w:rPr>
        <w:t>терри-</w:t>
      </w:r>
      <w:r>
        <w:rPr>
          <w:color w:val="231F20"/>
          <w:spacing w:val="-67"/>
        </w:rPr>
        <w:t> </w:t>
      </w:r>
      <w:r>
        <w:rPr>
          <w:color w:val="231F20"/>
        </w:rPr>
        <w:t>тории выявлены основные морфологические признаки: габаритность кварталов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(177×158,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90×206);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протяженность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фасадов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(75–115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м),</w:t>
      </w:r>
      <w:r>
        <w:rPr>
          <w:color w:val="231F20"/>
          <w:spacing w:val="-15"/>
        </w:rPr>
        <w:t> </w:t>
      </w:r>
      <w:r>
        <w:rPr>
          <w:color w:val="231F20"/>
        </w:rPr>
        <w:t>трёхчастность;</w:t>
      </w:r>
      <w:r>
        <w:rPr>
          <w:color w:val="231F20"/>
          <w:spacing w:val="-16"/>
        </w:rPr>
        <w:t> </w:t>
      </w:r>
      <w:r>
        <w:rPr>
          <w:color w:val="231F20"/>
        </w:rPr>
        <w:t>атмосфера</w:t>
      </w:r>
    </w:p>
    <w:p>
      <w:pPr>
        <w:pStyle w:val="BodyText"/>
        <w:spacing w:line="268" w:lineRule="auto"/>
        <w:ind w:right="1131"/>
        <w:jc w:val="both"/>
      </w:pPr>
      <w:r>
        <w:rPr>
          <w:color w:val="231F20"/>
          <w:spacing w:val="-2"/>
        </w:rPr>
        <w:t>«крепости»;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четкий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ритм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окон,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скатные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кровли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(уклон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30º,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45º);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териал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кирпич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(красный,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бордо),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штукатурка.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направления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турной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стилистике: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классицизм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(«Гостиный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двор»),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эклектика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(«дом</w:t>
      </w:r>
      <w:r>
        <w:rPr>
          <w:color w:val="231F20"/>
          <w:spacing w:val="-16"/>
        </w:rPr>
        <w:t> </w:t>
      </w:r>
      <w:r>
        <w:rPr>
          <w:color w:val="231F20"/>
        </w:rPr>
        <w:t>Никитина»),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русско-византийский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стиль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(«Морской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собор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Святого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Николая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Чудотворца»),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мо-</w:t>
      </w:r>
      <w:r>
        <w:rPr>
          <w:color w:val="231F20"/>
          <w:spacing w:val="-67"/>
        </w:rPr>
        <w:t> </w:t>
      </w:r>
      <w:r>
        <w:rPr>
          <w:color w:val="231F20"/>
        </w:rPr>
        <w:t>дерн</w:t>
      </w:r>
      <w:r>
        <w:rPr>
          <w:color w:val="231F20"/>
          <w:spacing w:val="-2"/>
        </w:rPr>
        <w:t> </w:t>
      </w:r>
      <w:r>
        <w:rPr>
          <w:color w:val="231F20"/>
        </w:rPr>
        <w:t>(«Жилой</w:t>
      </w:r>
      <w:r>
        <w:rPr>
          <w:color w:val="231F20"/>
          <w:spacing w:val="-2"/>
        </w:rPr>
        <w:t> </w:t>
      </w:r>
      <w:r>
        <w:rPr>
          <w:color w:val="231F20"/>
        </w:rPr>
        <w:t>дом</w:t>
      </w:r>
      <w:r>
        <w:rPr>
          <w:color w:val="231F20"/>
          <w:spacing w:val="-2"/>
        </w:rPr>
        <w:t> </w:t>
      </w:r>
      <w:r>
        <w:rPr>
          <w:color w:val="231F20"/>
        </w:rPr>
        <w:t>купца</w:t>
      </w:r>
      <w:r>
        <w:rPr>
          <w:color w:val="231F20"/>
          <w:spacing w:val="-2"/>
        </w:rPr>
        <w:t> </w:t>
      </w:r>
      <w:r>
        <w:rPr>
          <w:color w:val="231F20"/>
        </w:rPr>
        <w:t>Громова»),</w:t>
      </w:r>
      <w:r>
        <w:rPr>
          <w:color w:val="231F20"/>
          <w:spacing w:val="-2"/>
        </w:rPr>
        <w:t> </w:t>
      </w:r>
      <w:r>
        <w:rPr>
          <w:color w:val="231F20"/>
        </w:rPr>
        <w:t>«кирпичный»</w:t>
      </w:r>
      <w:r>
        <w:rPr>
          <w:color w:val="231F20"/>
          <w:spacing w:val="-2"/>
        </w:rPr>
        <w:t> </w:t>
      </w:r>
      <w:r>
        <w:rPr>
          <w:color w:val="231F20"/>
        </w:rPr>
        <w:t>стиль</w:t>
      </w:r>
      <w:r>
        <w:rPr>
          <w:color w:val="231F20"/>
          <w:spacing w:val="-2"/>
        </w:rPr>
        <w:t> </w:t>
      </w:r>
      <w:r>
        <w:rPr>
          <w:color w:val="231F20"/>
        </w:rPr>
        <w:t>(«Казармы»).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w w:val="95"/>
        </w:rPr>
        <w:t>Исходя из специфики места, зонирование жилого комплекса сформировано так,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что</w:t>
      </w:r>
      <w:r>
        <w:rPr>
          <w:color w:val="231F20"/>
          <w:spacing w:val="25"/>
        </w:rPr>
        <w:t> </w:t>
      </w:r>
      <w:r>
        <w:rPr>
          <w:color w:val="231F20"/>
        </w:rPr>
        <w:t>внутренние</w:t>
      </w:r>
      <w:r>
        <w:rPr>
          <w:color w:val="231F20"/>
          <w:spacing w:val="26"/>
        </w:rPr>
        <w:t> </w:t>
      </w:r>
      <w:r>
        <w:rPr>
          <w:color w:val="231F20"/>
        </w:rPr>
        <w:t>дворы</w:t>
      </w:r>
      <w:r>
        <w:rPr>
          <w:color w:val="231F20"/>
          <w:spacing w:val="26"/>
        </w:rPr>
        <w:t> </w:t>
      </w:r>
      <w:r>
        <w:rPr>
          <w:color w:val="231F20"/>
        </w:rPr>
        <w:t>раскрываются</w:t>
      </w:r>
      <w:r>
        <w:rPr>
          <w:color w:val="231F20"/>
          <w:spacing w:val="25"/>
        </w:rPr>
        <w:t> </w:t>
      </w:r>
      <w:r>
        <w:rPr>
          <w:color w:val="231F20"/>
        </w:rPr>
        <w:t>на</w:t>
      </w:r>
      <w:r>
        <w:rPr>
          <w:color w:val="231F20"/>
          <w:spacing w:val="26"/>
        </w:rPr>
        <w:t> </w:t>
      </w:r>
      <w:r>
        <w:rPr>
          <w:color w:val="231F20"/>
        </w:rPr>
        <w:t>рекреацию,</w:t>
      </w:r>
      <w:r>
        <w:rPr>
          <w:color w:val="231F20"/>
          <w:spacing w:val="26"/>
        </w:rPr>
        <w:t> </w:t>
      </w:r>
      <w:r>
        <w:rPr>
          <w:color w:val="231F20"/>
        </w:rPr>
        <w:t>обеспечивая</w:t>
      </w:r>
      <w:r>
        <w:rPr>
          <w:color w:val="231F20"/>
          <w:spacing w:val="26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досуг.</w:t>
      </w:r>
      <w:r>
        <w:rPr>
          <w:color w:val="231F20"/>
          <w:spacing w:val="-11"/>
        </w:rPr>
        <w:t> </w:t>
      </w:r>
      <w:r>
        <w:rPr>
          <w:color w:val="231F20"/>
        </w:rPr>
        <w:t>Углубленное</w:t>
      </w:r>
      <w:r>
        <w:rPr>
          <w:color w:val="231F20"/>
          <w:spacing w:val="-11"/>
        </w:rPr>
        <w:t> </w:t>
      </w:r>
      <w:r>
        <w:rPr>
          <w:color w:val="231F20"/>
        </w:rPr>
        <w:t>площадное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11"/>
        </w:rPr>
        <w:t> </w:t>
      </w:r>
      <w:r>
        <w:rPr>
          <w:color w:val="231F20"/>
        </w:rPr>
        <w:t>образуемое</w:t>
      </w:r>
      <w:r>
        <w:rPr>
          <w:color w:val="231F20"/>
          <w:spacing w:val="-11"/>
        </w:rPr>
        <w:t> </w:t>
      </w:r>
      <w:r>
        <w:rPr>
          <w:color w:val="231F20"/>
        </w:rPr>
        <w:t>курдонером,</w:t>
      </w:r>
      <w:r>
        <w:rPr>
          <w:color w:val="231F20"/>
          <w:spacing w:val="-10"/>
        </w:rPr>
        <w:t> </w:t>
      </w:r>
      <w:r>
        <w:rPr>
          <w:color w:val="231F20"/>
        </w:rPr>
        <w:t>обеспе-</w:t>
      </w:r>
      <w:r>
        <w:rPr>
          <w:color w:val="231F20"/>
          <w:spacing w:val="-68"/>
        </w:rPr>
        <w:t> </w:t>
      </w:r>
      <w:r>
        <w:rPr>
          <w:color w:val="231F20"/>
        </w:rPr>
        <w:t>чивает связь селитебной зоны и береговой линии, выступая ответом на пригла-</w:t>
      </w:r>
      <w:r>
        <w:rPr>
          <w:color w:val="231F20"/>
          <w:spacing w:val="1"/>
        </w:rPr>
        <w:t> </w:t>
      </w:r>
      <w:r>
        <w:rPr>
          <w:color w:val="231F20"/>
        </w:rPr>
        <w:t>шение</w:t>
      </w:r>
      <w:r>
        <w:rPr>
          <w:color w:val="231F20"/>
          <w:spacing w:val="-2"/>
        </w:rPr>
        <w:t> </w:t>
      </w:r>
      <w:r>
        <w:rPr>
          <w:color w:val="231F20"/>
        </w:rPr>
        <w:t>к воде.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2"/>
        </w:rPr>
        <w:t>Опыт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скандинавских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доказывает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важность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«прозрачного»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кοн-</w:t>
      </w:r>
      <w:r>
        <w:rPr>
          <w:color w:val="231F20"/>
          <w:spacing w:val="-68"/>
        </w:rPr>
        <w:t> </w:t>
      </w:r>
      <w:r>
        <w:rPr>
          <w:color w:val="231F20"/>
        </w:rPr>
        <w:t>тура застройки. Данный подход к конфигурации строений эффективен для соз-</w:t>
      </w:r>
      <w:r>
        <w:rPr>
          <w:color w:val="231F20"/>
          <w:spacing w:val="1"/>
        </w:rPr>
        <w:t> </w:t>
      </w:r>
      <w:r>
        <w:rPr>
          <w:color w:val="231F20"/>
        </w:rPr>
        <w:t>дания</w:t>
      </w:r>
      <w:r>
        <w:rPr>
          <w:color w:val="231F20"/>
          <w:spacing w:val="-8"/>
        </w:rPr>
        <w:t> </w:t>
      </w:r>
      <w:r>
        <w:rPr>
          <w:color w:val="231F20"/>
        </w:rPr>
        <w:t>визуальных</w:t>
      </w:r>
      <w:r>
        <w:rPr>
          <w:color w:val="231F20"/>
          <w:spacing w:val="-7"/>
        </w:rPr>
        <w:t> </w:t>
      </w:r>
      <w:r>
        <w:rPr>
          <w:color w:val="231F20"/>
        </w:rPr>
        <w:t>связей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водой.</w:t>
      </w:r>
      <w:r>
        <w:rPr>
          <w:color w:val="231F20"/>
          <w:spacing w:val="-7"/>
        </w:rPr>
        <w:t> </w:t>
      </w:r>
      <w:r>
        <w:rPr>
          <w:color w:val="231F20"/>
        </w:rPr>
        <w:t>Дискретное</w:t>
      </w:r>
      <w:r>
        <w:rPr>
          <w:color w:val="231F20"/>
          <w:spacing w:val="-7"/>
        </w:rPr>
        <w:t> </w:t>
      </w:r>
      <w:r>
        <w:rPr>
          <w:color w:val="231F20"/>
        </w:rPr>
        <w:t>качество</w:t>
      </w:r>
      <w:r>
        <w:rPr>
          <w:color w:val="231F20"/>
          <w:spacing w:val="-7"/>
        </w:rPr>
        <w:t> </w:t>
      </w:r>
      <w:r>
        <w:rPr>
          <w:color w:val="231F20"/>
        </w:rPr>
        <w:t>первой</w:t>
      </w:r>
      <w:r>
        <w:rPr>
          <w:color w:val="231F20"/>
          <w:spacing w:val="-7"/>
        </w:rPr>
        <w:t> </w:t>
      </w:r>
      <w:r>
        <w:rPr>
          <w:color w:val="231F20"/>
        </w:rPr>
        <w:t>линии</w:t>
      </w:r>
      <w:r>
        <w:rPr>
          <w:color w:val="231F20"/>
          <w:spacing w:val="-7"/>
        </w:rPr>
        <w:t> </w:t>
      </w:r>
      <w:r>
        <w:rPr>
          <w:color w:val="231F20"/>
        </w:rPr>
        <w:t>достигает-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размещением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односекционных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(«городская</w:t>
      </w:r>
      <w:r>
        <w:rPr>
          <w:color w:val="231F20"/>
          <w:spacing w:val="-16"/>
        </w:rPr>
        <w:t> </w:t>
      </w:r>
      <w:r>
        <w:rPr>
          <w:color w:val="231F20"/>
        </w:rPr>
        <w:t>вилла»),</w:t>
      </w:r>
      <w:r>
        <w:rPr>
          <w:color w:val="231F20"/>
          <w:spacing w:val="-16"/>
        </w:rPr>
        <w:t> </w:t>
      </w:r>
      <w:r>
        <w:rPr>
          <w:color w:val="231F20"/>
        </w:rPr>
        <w:t>решением</w:t>
      </w:r>
      <w:r>
        <w:rPr>
          <w:color w:val="231F20"/>
          <w:spacing w:val="-17"/>
        </w:rPr>
        <w:t> </w:t>
      </w:r>
      <w:r>
        <w:rPr>
          <w:color w:val="231F20"/>
        </w:rPr>
        <w:t>первого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последнего этажей [2].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Квартирография подразумевает просторные планировочные решения (с рас-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четом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клиентов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доходом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выше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среднего).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Архитекторы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грамотно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используют</w:t>
      </w:r>
      <w:r>
        <w:rPr>
          <w:color w:val="231F20"/>
          <w:spacing w:val="-68"/>
        </w:rPr>
        <w:t> </w:t>
      </w:r>
      <w:r>
        <w:rPr>
          <w:color w:val="231F20"/>
        </w:rPr>
        <w:t>водный ресурс, создавая новые связи с водой. Важно, что соседство между ста-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рым и новым строительством – весомый аспект (придание субстанции новому) [4].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 мере приближения к воде стоимость жилья (выше стоимости периферийной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застройки)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рыночная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логистика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(внедрение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общественно-деловой</w:t>
      </w:r>
      <w:r>
        <w:rPr>
          <w:color w:val="231F20"/>
          <w:spacing w:val="-16"/>
        </w:rPr>
        <w:t> </w:t>
      </w:r>
      <w:r>
        <w:rPr>
          <w:color w:val="231F20"/>
        </w:rPr>
        <w:t>функции)</w:t>
      </w:r>
      <w:r>
        <w:rPr>
          <w:color w:val="231F20"/>
          <w:spacing w:val="-15"/>
        </w:rPr>
        <w:t> </w:t>
      </w:r>
      <w:r>
        <w:rPr>
          <w:color w:val="231F20"/>
        </w:rPr>
        <w:t>бе-</w:t>
      </w:r>
      <w:r>
        <w:rPr>
          <w:color w:val="231F20"/>
          <w:spacing w:val="-68"/>
        </w:rPr>
        <w:t> </w:t>
      </w:r>
      <w:r>
        <w:rPr>
          <w:color w:val="231F20"/>
        </w:rPr>
        <w:t>рет верх [5]. Размещение малоэтажных дорогостоящих комплексов осуществля-</w:t>
      </w:r>
      <w:r>
        <w:rPr>
          <w:color w:val="231F20"/>
          <w:spacing w:val="-67"/>
        </w:rPr>
        <w:t> </w:t>
      </w:r>
      <w:r>
        <w:rPr>
          <w:color w:val="231F20"/>
        </w:rPr>
        <w:t>ется</w:t>
      </w:r>
      <w:r>
        <w:rPr>
          <w:color w:val="231F20"/>
          <w:spacing w:val="-1"/>
        </w:rPr>
        <w:t> </w:t>
      </w:r>
      <w:r>
        <w:rPr>
          <w:color w:val="231F20"/>
        </w:rPr>
        <w:t>ближе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воде,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мере</w:t>
      </w:r>
      <w:r>
        <w:rPr>
          <w:color w:val="231F20"/>
          <w:spacing w:val="-1"/>
        </w:rPr>
        <w:t> </w:t>
      </w:r>
      <w:r>
        <w:rPr>
          <w:color w:val="231F20"/>
        </w:rPr>
        <w:t>удаления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наоборот 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22201" cy="8421624"/>
            <wp:effectExtent l="0" t="0" r="0" b="0"/>
            <wp:docPr id="283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1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2201" cy="842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2"/>
        </w:rPr>
      </w:pPr>
    </w:p>
    <w:p>
      <w:pPr>
        <w:spacing w:line="249" w:lineRule="auto" w:before="90"/>
        <w:ind w:left="3824" w:right="1608" w:hanging="2026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Анализ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многофункциональных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намывных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прибрежных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территориях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31" w:firstLine="396"/>
        <w:jc w:val="both"/>
      </w:pPr>
      <w:r>
        <w:rPr>
          <w:color w:val="231F20"/>
        </w:rPr>
        <w:t>Ηа</w:t>
      </w:r>
      <w:r>
        <w:rPr>
          <w:color w:val="231F20"/>
          <w:spacing w:val="-13"/>
        </w:rPr>
        <w:t> </w:t>
      </w:r>
      <w:r>
        <w:rPr>
          <w:color w:val="231F20"/>
        </w:rPr>
        <w:t>основе</w:t>
      </w:r>
      <w:r>
        <w:rPr>
          <w:color w:val="231F20"/>
          <w:spacing w:val="-13"/>
        </w:rPr>
        <w:t> </w:t>
      </w:r>
      <w:r>
        <w:rPr>
          <w:color w:val="231F20"/>
        </w:rPr>
        <w:t>синтеза</w:t>
      </w:r>
      <w:r>
        <w:rPr>
          <w:color w:val="231F20"/>
          <w:spacing w:val="-12"/>
        </w:rPr>
        <w:t> </w:t>
      </w:r>
      <w:r>
        <w:rPr>
          <w:color w:val="231F20"/>
        </w:rPr>
        <w:t>мирового</w:t>
      </w:r>
      <w:r>
        <w:rPr>
          <w:color w:val="231F20"/>
          <w:spacing w:val="-13"/>
        </w:rPr>
        <w:t> </w:t>
      </w:r>
      <w:r>
        <w:rPr>
          <w:color w:val="231F20"/>
        </w:rPr>
        <w:t>опыта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3"/>
        </w:rPr>
        <w:t> </w:t>
      </w:r>
      <w:r>
        <w:rPr>
          <w:color w:val="231F20"/>
        </w:rPr>
        <w:t>традиций</w:t>
      </w:r>
      <w:r>
        <w:rPr>
          <w:color w:val="231F20"/>
          <w:spacing w:val="-67"/>
        </w:rPr>
        <w:t> </w:t>
      </w:r>
      <w:r>
        <w:rPr>
          <w:color w:val="231F20"/>
        </w:rPr>
        <w:t>Κронштадта,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выделить</w:t>
      </w:r>
      <w:r>
        <w:rPr>
          <w:color w:val="231F20"/>
          <w:spacing w:val="-7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8"/>
        </w:rPr>
        <w:t> </w:t>
      </w:r>
      <w:r>
        <w:rPr>
          <w:color w:val="231F20"/>
        </w:rPr>
        <w:t>черты</w:t>
      </w:r>
      <w:r>
        <w:rPr>
          <w:color w:val="231F20"/>
          <w:spacing w:val="-7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8"/>
        </w:rPr>
        <w:t> </w:t>
      </w:r>
      <w:r>
        <w:rPr>
          <w:color w:val="231F20"/>
        </w:rPr>
        <w:t>«Мοрского</w:t>
      </w:r>
      <w:r>
        <w:rPr>
          <w:color w:val="231F20"/>
          <w:spacing w:val="-8"/>
        </w:rPr>
        <w:t> </w:t>
      </w:r>
      <w:r>
        <w:rPr>
          <w:color w:val="231F20"/>
        </w:rPr>
        <w:t>фа-</w:t>
      </w:r>
      <w:r>
        <w:rPr>
          <w:color w:val="231F20"/>
          <w:spacing w:val="-67"/>
        </w:rPr>
        <w:t> </w:t>
      </w:r>
      <w:r>
        <w:rPr>
          <w:color w:val="231F20"/>
        </w:rPr>
        <w:t>сада»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намывных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территориях:</w:t>
      </w:r>
    </w:p>
    <w:p>
      <w:pPr>
        <w:pStyle w:val="ListParagraph"/>
        <w:numPr>
          <w:ilvl w:val="0"/>
          <w:numId w:val="115"/>
        </w:numPr>
        <w:tabs>
          <w:tab w:pos="1804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«Прозрачность»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береговой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застройки.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Визуальная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связь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водным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простран-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ством;</w:t>
      </w:r>
    </w:p>
    <w:p>
      <w:pPr>
        <w:pStyle w:val="ListParagraph"/>
        <w:numPr>
          <w:ilvl w:val="0"/>
          <w:numId w:val="115"/>
        </w:numPr>
        <w:tabs>
          <w:tab w:pos="1803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Сомасштабность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соседство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с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окружающей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средой.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Сохранение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габаритно-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сти кварталов, исторической ткани города, у воды этажность ниже, относитель-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фоновой застройки;</w:t>
      </w:r>
    </w:p>
    <w:p>
      <w:pPr>
        <w:pStyle w:val="ListParagraph"/>
        <w:numPr>
          <w:ilvl w:val="0"/>
          <w:numId w:val="115"/>
        </w:numPr>
        <w:tabs>
          <w:tab w:pos="1810" w:val="left" w:leader="none"/>
        </w:tabs>
        <w:spacing w:line="268" w:lineRule="auto" w:before="0" w:after="0"/>
        <w:ind w:left="1133" w:right="1132" w:firstLine="396"/>
        <w:jc w:val="both"/>
        <w:rPr>
          <w:sz w:val="28"/>
        </w:rPr>
      </w:pPr>
      <w:r>
        <w:rPr>
          <w:color w:val="231F20"/>
          <w:sz w:val="28"/>
        </w:rPr>
        <w:t>Βзаимодействие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селитьбы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береговой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линии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счет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создания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системы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шеходных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связей.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Формирование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приглашения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воде,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сопровождаемое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системой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зелёных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коридоров;</w:t>
      </w:r>
    </w:p>
    <w:p>
      <w:pPr>
        <w:pStyle w:val="ListParagraph"/>
        <w:numPr>
          <w:ilvl w:val="0"/>
          <w:numId w:val="115"/>
        </w:numPr>
        <w:tabs>
          <w:tab w:pos="1814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«Столичный» облик «морского фасада». Формирование панорам – «визит-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карточки» города;</w:t>
      </w:r>
    </w:p>
    <w:p>
      <w:pPr>
        <w:pStyle w:val="ListParagraph"/>
        <w:numPr>
          <w:ilvl w:val="0"/>
          <w:numId w:val="115"/>
        </w:numPr>
        <w:tabs>
          <w:tab w:pos="1806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Πалитра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фасадов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(в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соответствии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идентификационными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признаками),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Κронштадта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мягкие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тона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красного,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бардового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кирпича,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штукатурка;</w:t>
      </w:r>
    </w:p>
    <w:p>
      <w:pPr>
        <w:pStyle w:val="ListParagraph"/>
        <w:numPr>
          <w:ilvl w:val="0"/>
          <w:numId w:val="115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Создание комфортной среды. Ответ на рост общественного запроса на не-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стандартное жильё;</w:t>
      </w:r>
    </w:p>
    <w:p>
      <w:pPr>
        <w:pStyle w:val="ListParagraph"/>
        <w:numPr>
          <w:ilvl w:val="0"/>
          <w:numId w:val="115"/>
        </w:numPr>
        <w:tabs>
          <w:tab w:pos="1823" w:val="left" w:leader="none"/>
        </w:tabs>
        <w:spacing w:line="268" w:lineRule="auto" w:before="0" w:after="0"/>
        <w:ind w:left="1133" w:right="1132" w:firstLine="396"/>
        <w:jc w:val="both"/>
        <w:rPr>
          <w:sz w:val="28"/>
        </w:rPr>
      </w:pPr>
      <w:r>
        <w:rPr>
          <w:color w:val="231F20"/>
          <w:sz w:val="28"/>
        </w:rPr>
        <w:t>Квартирография с просторными планировочными решениями (расчёт на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клиентов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доходом выше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среднего).</w:t>
      </w:r>
    </w:p>
    <w:p>
      <w:pPr>
        <w:pStyle w:val="BodyText"/>
        <w:spacing w:before="10"/>
        <w:ind w:left="0"/>
        <w:rPr>
          <w:sz w:val="31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16"/>
        </w:numPr>
        <w:tabs>
          <w:tab w:pos="1781" w:val="left" w:leader="none"/>
        </w:tabs>
        <w:spacing w:line="249" w:lineRule="auto" w:before="0" w:after="0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Жилье у моря или плюсы и минусы домов на намывных территориях Финского зали-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ва.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https://spbguru.ru/advice/1718-zhile-u-morja-ili-pljusy-i-minusy-domov-na-namyvnyh-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territorijah-finskogo-zaliva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 обращения: 14.07.20).</w:t>
      </w:r>
    </w:p>
    <w:p>
      <w:pPr>
        <w:pStyle w:val="ListParagraph"/>
        <w:numPr>
          <w:ilvl w:val="0"/>
          <w:numId w:val="116"/>
        </w:numPr>
        <w:tabs>
          <w:tab w:pos="1786" w:val="left" w:leader="none"/>
        </w:tabs>
        <w:spacing w:line="249" w:lineRule="auto" w:before="3" w:after="0"/>
        <w:ind w:left="1133" w:right="1134" w:firstLine="396"/>
        <w:jc w:val="both"/>
        <w:rPr>
          <w:sz w:val="24"/>
        </w:rPr>
      </w:pPr>
      <w:r>
        <w:rPr>
          <w:color w:val="231F20"/>
          <w:sz w:val="24"/>
        </w:rPr>
        <w:t>Береговая архитектура и дизайн среды у воды. URL: https://green-city.su/beregovaya-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arxitektura-i-dizajn-sredy-u-vody/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15.07.20).</w:t>
      </w:r>
    </w:p>
    <w:p>
      <w:pPr>
        <w:pStyle w:val="ListParagraph"/>
        <w:numPr>
          <w:ilvl w:val="0"/>
          <w:numId w:val="116"/>
        </w:numPr>
        <w:tabs>
          <w:tab w:pos="1760" w:val="left" w:leader="none"/>
        </w:tabs>
        <w:spacing w:line="249" w:lineRule="auto" w:before="2" w:after="0"/>
        <w:ind w:left="1133" w:right="1134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Амирханов Л. И. </w:t>
      </w:r>
      <w:r>
        <w:rPr>
          <w:color w:val="231F20"/>
          <w:w w:val="95"/>
          <w:sz w:val="24"/>
        </w:rPr>
        <w:t>Кронштадт. Город крепость. От основания до наших дней // Устинов М. Е.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Санкт-Петербург: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Изд-во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Центрополиграф,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2018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5.</w:t>
      </w:r>
    </w:p>
    <w:p>
      <w:pPr>
        <w:pStyle w:val="ListParagraph"/>
        <w:numPr>
          <w:ilvl w:val="0"/>
          <w:numId w:val="116"/>
        </w:numPr>
        <w:tabs>
          <w:tab w:pos="1770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Биленко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Проблема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формообразования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новейшей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контексте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истори-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ческой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Биленко.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Днепропетровск: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Изд-во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Днепроп.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ун-та,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2016.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2.</w:t>
      </w:r>
    </w:p>
    <w:p>
      <w:pPr>
        <w:pStyle w:val="ListParagraph"/>
        <w:numPr>
          <w:ilvl w:val="0"/>
          <w:numId w:val="116"/>
        </w:numPr>
        <w:tabs>
          <w:tab w:pos="1760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Torben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Nagel,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Nordvavns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smukkeste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Bygning.\</w:t>
      </w:r>
      <w:r>
        <w:rPr>
          <w:color w:val="231F20"/>
          <w:spacing w:val="-12"/>
          <w:sz w:val="24"/>
        </w:rPr>
        <w:t> </w:t>
      </w:r>
      <w:r>
        <w:rPr>
          <w:i/>
          <w:color w:val="231F20"/>
          <w:spacing w:val="-2"/>
          <w:sz w:val="24"/>
        </w:rPr>
        <w:t>Mangor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2"/>
          <w:sz w:val="24"/>
        </w:rPr>
        <w:t>&amp;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2"/>
          <w:sz w:val="24"/>
        </w:rPr>
        <w:t>Nagel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2"/>
          <w:sz w:val="24"/>
        </w:rPr>
        <w:t>arkitekter.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URL:</w:t>
      </w:r>
      <w:r>
        <w:rPr>
          <w:color w:val="231F20"/>
          <w:spacing w:val="-12"/>
          <w:sz w:val="24"/>
        </w:rPr>
        <w:t> </w:t>
      </w:r>
      <w:hyperlink r:id="rId93">
        <w:r>
          <w:rPr>
            <w:color w:val="231F20"/>
            <w:spacing w:val="-2"/>
            <w:sz w:val="24"/>
          </w:rPr>
          <w:t>https://www</w:t>
        </w:r>
      </w:hyperlink>
      <w:r>
        <w:rPr>
          <w:color w:val="231F20"/>
          <w:spacing w:val="-2"/>
          <w:sz w:val="24"/>
        </w:rPr>
        <w:t>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mangornagel.dk/nyheder/nordhavns-smukkeste-bygning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12.07.20).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2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727.012</w:t>
      </w:r>
    </w:p>
    <w:p>
      <w:pPr>
        <w:spacing w:line="249" w:lineRule="auto" w:before="12"/>
        <w:ind w:left="1133" w:right="5242" w:firstLine="0"/>
        <w:jc w:val="left"/>
        <w:rPr>
          <w:sz w:val="24"/>
        </w:rPr>
      </w:pPr>
      <w:r>
        <w:rPr>
          <w:i/>
          <w:color w:val="231F20"/>
          <w:sz w:val="24"/>
        </w:rPr>
        <w:t>Элина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Андреевна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Спиридонова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5340" w:firstLine="0"/>
        <w:jc w:val="left"/>
        <w:rPr>
          <w:sz w:val="24"/>
        </w:rPr>
      </w:pPr>
      <w:r>
        <w:rPr>
          <w:i/>
          <w:color w:val="231F20"/>
          <w:sz w:val="24"/>
        </w:rPr>
        <w:t>Константин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Колодин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 </w:t>
      </w:r>
      <w:hyperlink r:id="rId254">
        <w:r>
          <w:rPr>
            <w:i/>
            <w:color w:val="231F20"/>
            <w:sz w:val="24"/>
          </w:rPr>
          <w:t>lina.spiridonova@bk.ru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ind w:left="1109"/>
      </w:pPr>
      <w:r>
        <w:rPr>
          <w:color w:val="231F20"/>
          <w:spacing w:val="-1"/>
        </w:rPr>
        <w:t>ОРГАНИЗАЦИЯ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СРЕДОВЫХ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ЮЖНЫХ</w:t>
      </w:r>
      <w:r>
        <w:rPr>
          <w:color w:val="231F20"/>
          <w:spacing w:val="-15"/>
        </w:rPr>
        <w:t> </w:t>
      </w:r>
      <w:r>
        <w:rPr>
          <w:color w:val="231F20"/>
        </w:rPr>
        <w:t>КУРОРТОВ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В данной работе раскрыта проблема современного состояния территории южных горо-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дов-курортов. Обозначена актуальность проводимого исследования, основанная на растущем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интересе населения к прибрежным территориям Черного моря и существующей эпидемиоло-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гической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обстановки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мире.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Продемонстрирован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потенциал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исследуемой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территории.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Уделено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особое внимание сложившейся конца 19 века специфике Черноморской архитектуры. На базе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проведенного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анализа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выявлены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факторы,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оказывающие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негативное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влияние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побе-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режья. Предложен способ модернизации современных средовых пространств, заключающий-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концепции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разумного урбанизма.</w:t>
      </w:r>
    </w:p>
    <w:p>
      <w:pPr>
        <w:spacing w:line="249" w:lineRule="auto" w:before="8"/>
        <w:ind w:left="1133" w:right="1131" w:firstLine="396"/>
        <w:jc w:val="both"/>
        <w:rPr>
          <w:sz w:val="20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архитектура, средовые пространства, потенциал, южные курорты, при-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брежные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территории, разумный урбанизм</w:t>
      </w:r>
      <w:r>
        <w:rPr>
          <w:color w:val="231F20"/>
          <w:sz w:val="20"/>
        </w:rPr>
        <w:t>.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w w:val="95"/>
        </w:rPr>
        <w:t>Курорты Черноморского побережья – одно из самых популярных туристических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направлений в России на сегодняшний день. Образованный в 2010 году Указом</w:t>
      </w:r>
      <w:r>
        <w:rPr>
          <w:color w:val="231F20"/>
          <w:spacing w:val="1"/>
        </w:rPr>
        <w:t> </w:t>
      </w:r>
      <w:r>
        <w:rPr>
          <w:color w:val="231F20"/>
        </w:rPr>
        <w:t>президента Российской Федерации Южный федеральный округ включает в себя</w:t>
      </w:r>
      <w:r>
        <w:rPr>
          <w:color w:val="231F20"/>
          <w:spacing w:val="-67"/>
        </w:rPr>
        <w:t> </w:t>
      </w:r>
      <w:r>
        <w:rPr>
          <w:color w:val="231F20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</w:rPr>
        <w:t>крупные</w:t>
      </w:r>
      <w:r>
        <w:rPr>
          <w:color w:val="231F20"/>
          <w:spacing w:val="-15"/>
        </w:rPr>
        <w:t> </w:t>
      </w:r>
      <w:r>
        <w:rPr>
          <w:color w:val="231F20"/>
        </w:rPr>
        <w:t>города,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Сочи,</w:t>
      </w:r>
      <w:r>
        <w:rPr>
          <w:color w:val="231F20"/>
          <w:spacing w:val="-14"/>
        </w:rPr>
        <w:t> </w:t>
      </w:r>
      <w:r>
        <w:rPr>
          <w:color w:val="231F20"/>
        </w:rPr>
        <w:t>Туапсе,</w:t>
      </w:r>
      <w:r>
        <w:rPr>
          <w:color w:val="231F20"/>
          <w:spacing w:val="-15"/>
        </w:rPr>
        <w:t> </w:t>
      </w:r>
      <w:r>
        <w:rPr>
          <w:color w:val="231F20"/>
        </w:rPr>
        <w:t>Анапа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Геленджик.</w:t>
      </w:r>
      <w:r>
        <w:rPr>
          <w:color w:val="231F20"/>
          <w:spacing w:val="-14"/>
        </w:rPr>
        <w:t> </w:t>
      </w:r>
      <w:r>
        <w:rPr>
          <w:color w:val="231F20"/>
        </w:rPr>
        <w:t>Численность</w:t>
      </w:r>
      <w:r>
        <w:rPr>
          <w:color w:val="231F20"/>
          <w:spacing w:val="-15"/>
        </w:rPr>
        <w:t> </w:t>
      </w:r>
      <w:r>
        <w:rPr>
          <w:color w:val="231F20"/>
        </w:rPr>
        <w:t>жите-</w:t>
      </w:r>
      <w:r>
        <w:rPr>
          <w:color w:val="231F20"/>
          <w:spacing w:val="-68"/>
        </w:rPr>
        <w:t> </w:t>
      </w:r>
      <w:r>
        <w:rPr>
          <w:color w:val="231F20"/>
        </w:rPr>
        <w:t>лей округа на ноябрь 2020 года – 16,4 миллиона человек, что с учетом площади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447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тысяч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квадратных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километров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обеспечивает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высокую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плотность</w:t>
      </w:r>
      <w:r>
        <w:rPr>
          <w:color w:val="231F20"/>
          <w:spacing w:val="-67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5"/>
        </w:rPr>
        <w:t> </w:t>
      </w:r>
      <w:r>
        <w:rPr>
          <w:color w:val="231F20"/>
        </w:rPr>
        <w:t>36,7</w:t>
      </w:r>
      <w:r>
        <w:rPr>
          <w:color w:val="231F20"/>
          <w:spacing w:val="-4"/>
        </w:rPr>
        <w:t> </w:t>
      </w:r>
      <w:r>
        <w:rPr>
          <w:color w:val="231F20"/>
        </w:rPr>
        <w:t>человек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квадратный</w:t>
      </w:r>
      <w:r>
        <w:rPr>
          <w:color w:val="231F20"/>
          <w:spacing w:val="-5"/>
        </w:rPr>
        <w:t> </w:t>
      </w:r>
      <w:r>
        <w:rPr>
          <w:color w:val="231F20"/>
        </w:rPr>
        <w:t>километр</w:t>
      </w:r>
      <w:r>
        <w:rPr>
          <w:color w:val="231F20"/>
          <w:spacing w:val="-4"/>
        </w:rPr>
        <w:t> </w:t>
      </w:r>
      <w:r>
        <w:rPr>
          <w:color w:val="231F20"/>
        </w:rPr>
        <w:t>[1].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сравнения</w:t>
      </w:r>
      <w:r>
        <w:rPr>
          <w:color w:val="231F20"/>
          <w:spacing w:val="-67"/>
        </w:rPr>
        <w:t> </w:t>
      </w:r>
      <w:r>
        <w:rPr>
          <w:color w:val="231F20"/>
        </w:rPr>
        <w:t>средний</w:t>
      </w:r>
      <w:r>
        <w:rPr>
          <w:color w:val="231F20"/>
          <w:spacing w:val="-2"/>
        </w:rPr>
        <w:t> </w:t>
      </w:r>
      <w:r>
        <w:rPr>
          <w:color w:val="231F20"/>
        </w:rPr>
        <w:t>показатель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России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8,3</w:t>
      </w:r>
      <w:r>
        <w:rPr>
          <w:color w:val="231F20"/>
          <w:spacing w:val="-1"/>
        </w:rPr>
        <w:t> </w:t>
      </w:r>
      <w:r>
        <w:rPr>
          <w:color w:val="231F20"/>
        </w:rPr>
        <w:t>человека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квадратный</w:t>
      </w:r>
      <w:r>
        <w:rPr>
          <w:color w:val="231F20"/>
          <w:spacing w:val="-1"/>
        </w:rPr>
        <w:t> </w:t>
      </w:r>
      <w:r>
        <w:rPr>
          <w:color w:val="231F20"/>
        </w:rPr>
        <w:t>километр.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Данная статистика обусловлена тем, что территория Черноморского побере-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жья,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занимаемая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южными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городами-курортами,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обладает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рядом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преимуществ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68"/>
        </w:rPr>
        <w:t> </w:t>
      </w: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туристической сферы: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0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географическое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положение;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3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природные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условия;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существующая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экологическая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обстановка;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ресурсы.</w:t>
      </w:r>
    </w:p>
    <w:p>
      <w:pPr>
        <w:pStyle w:val="BodyText"/>
        <w:spacing w:line="268" w:lineRule="auto" w:before="38"/>
        <w:ind w:right="1128" w:firstLine="396"/>
        <w:jc w:val="both"/>
      </w:pPr>
      <w:r>
        <w:rPr>
          <w:color w:val="231F20"/>
        </w:rPr>
        <w:t>Застройка рассматриваемой местности велась усиленными темпами в 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правлении дачного и курортного строительства, начиная еще с конца 19 века.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Градостроительный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подход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южных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курортов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основан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набиравшей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популярность</w:t>
      </w:r>
      <w:r>
        <w:rPr>
          <w:color w:val="231F20"/>
          <w:spacing w:val="-1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6"/>
        </w:rPr>
        <w:t> </w:t>
      </w:r>
      <w:r>
        <w:rPr>
          <w:color w:val="231F20"/>
        </w:rPr>
        <w:t>города-сада</w:t>
      </w:r>
      <w:r>
        <w:rPr>
          <w:color w:val="231F20"/>
          <w:spacing w:val="-15"/>
        </w:rPr>
        <w:t> </w:t>
      </w:r>
      <w:r>
        <w:rPr>
          <w:color w:val="231F20"/>
        </w:rPr>
        <w:t>Эбенизера</w:t>
      </w:r>
      <w:r>
        <w:rPr>
          <w:color w:val="231F20"/>
          <w:spacing w:val="-16"/>
        </w:rPr>
        <w:t> </w:t>
      </w:r>
      <w:r>
        <w:rPr>
          <w:color w:val="231F20"/>
        </w:rPr>
        <w:t>Говарда,</w:t>
      </w:r>
      <w:r>
        <w:rPr>
          <w:color w:val="231F20"/>
          <w:spacing w:val="-67"/>
        </w:rPr>
        <w:t> </w:t>
      </w:r>
      <w:r>
        <w:rPr>
          <w:color w:val="231F20"/>
        </w:rPr>
        <w:t>представляющей собой совокупность небольших городов с населением в 32 ты-</w:t>
      </w:r>
      <w:r>
        <w:rPr>
          <w:color w:val="231F20"/>
          <w:spacing w:val="-67"/>
        </w:rPr>
        <w:t> </w:t>
      </w:r>
      <w:r>
        <w:rPr>
          <w:color w:val="231F20"/>
        </w:rPr>
        <w:t>сячи</w:t>
      </w:r>
      <w:r>
        <w:rPr>
          <w:color w:val="231F20"/>
          <w:spacing w:val="-5"/>
        </w:rPr>
        <w:t> </w:t>
      </w:r>
      <w:r>
        <w:rPr>
          <w:color w:val="231F20"/>
        </w:rPr>
        <w:t>жителей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сочетающей</w:t>
      </w:r>
      <w:r>
        <w:rPr>
          <w:color w:val="231F20"/>
          <w:spacing w:val="-5"/>
        </w:rPr>
        <w:t> </w:t>
      </w:r>
      <w:r>
        <w:rPr>
          <w:color w:val="231F20"/>
        </w:rPr>
        <w:t>лучшие</w:t>
      </w:r>
      <w:r>
        <w:rPr>
          <w:color w:val="231F20"/>
          <w:spacing w:val="-5"/>
        </w:rPr>
        <w:t> </w:t>
      </w:r>
      <w:r>
        <w:rPr>
          <w:color w:val="231F20"/>
        </w:rPr>
        <w:t>свойства</w:t>
      </w:r>
      <w:r>
        <w:rPr>
          <w:color w:val="231F20"/>
          <w:spacing w:val="-5"/>
        </w:rPr>
        <w:t> </w:t>
      </w:r>
      <w:r>
        <w:rPr>
          <w:color w:val="231F20"/>
        </w:rPr>
        <w:t>мегаполиса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деревни.</w:t>
      </w:r>
      <w:r>
        <w:rPr>
          <w:color w:val="231F20"/>
          <w:spacing w:val="-4"/>
        </w:rPr>
        <w:t> </w:t>
      </w:r>
      <w:r>
        <w:rPr>
          <w:color w:val="231F20"/>
        </w:rPr>
        <w:t>Специфика</w:t>
      </w:r>
    </w:p>
    <w:p>
      <w:pPr>
        <w:spacing w:after="0" w:line="268" w:lineRule="auto"/>
        <w:jc w:val="both"/>
        <w:sectPr>
          <w:pgSz w:w="11910" w:h="16840"/>
          <w:pgMar w:header="0" w:footer="1197" w:top="1000" w:bottom="1380" w:left="0" w:right="0"/>
        </w:sectPr>
      </w:pPr>
    </w:p>
    <w:p>
      <w:pPr>
        <w:pStyle w:val="BodyText"/>
        <w:spacing w:line="264" w:lineRule="auto" w:before="68"/>
        <w:ind w:right="1131"/>
        <w:jc w:val="both"/>
      </w:pPr>
      <w:r>
        <w:rPr>
          <w:color w:val="231F20"/>
        </w:rPr>
        <w:t>Черноморской архитектуры проявлялась в стремлении к достижению гармонии</w:t>
      </w:r>
      <w:r>
        <w:rPr>
          <w:color w:val="231F20"/>
          <w:spacing w:val="1"/>
        </w:rPr>
        <w:t> </w:t>
      </w:r>
      <w:r>
        <w:rPr>
          <w:color w:val="231F20"/>
        </w:rPr>
        <w:t>между городской застройкой и природным ландшафтом, а также в отражении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6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логике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конструктивной</w:t>
      </w:r>
      <w:r>
        <w:rPr>
          <w:color w:val="231F20"/>
          <w:spacing w:val="-5"/>
        </w:rPr>
        <w:t> </w:t>
      </w:r>
      <w:r>
        <w:rPr>
          <w:color w:val="231F20"/>
        </w:rPr>
        <w:t>системы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5"/>
        </w:rPr>
        <w:t> </w:t>
      </w:r>
      <w:r>
        <w:rPr>
          <w:color w:val="231F20"/>
        </w:rPr>
        <w:t>внешнем</w:t>
      </w:r>
      <w:r>
        <w:rPr>
          <w:color w:val="231F20"/>
          <w:spacing w:val="-5"/>
        </w:rPr>
        <w:t> </w:t>
      </w:r>
      <w:r>
        <w:rPr>
          <w:color w:val="231F20"/>
        </w:rPr>
        <w:t>об-</w:t>
      </w:r>
      <w:r>
        <w:rPr>
          <w:color w:val="231F20"/>
          <w:spacing w:val="-67"/>
        </w:rPr>
        <w:t> </w:t>
      </w:r>
      <w:r>
        <w:rPr>
          <w:color w:val="231F20"/>
        </w:rPr>
        <w:t>лике</w:t>
      </w:r>
      <w:r>
        <w:rPr>
          <w:color w:val="231F20"/>
          <w:spacing w:val="-1"/>
        </w:rPr>
        <w:t> </w:t>
      </w:r>
      <w:r>
        <w:rPr>
          <w:color w:val="231F20"/>
        </w:rPr>
        <w:t>зданий [2].</w:t>
      </w:r>
    </w:p>
    <w:p>
      <w:pPr>
        <w:pStyle w:val="BodyText"/>
        <w:spacing w:line="264" w:lineRule="auto"/>
        <w:ind w:right="1131" w:firstLine="396"/>
        <w:jc w:val="both"/>
      </w:pPr>
      <w:r>
        <w:rPr>
          <w:color w:val="231F20"/>
          <w:w w:val="95"/>
        </w:rPr>
        <w:t>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сегодняшний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день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сплошная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полоса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городов-курортов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Сочи,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Туапсе,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Анапа,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Геленджик является самым популярным курортно-рекреационным районом России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 широким спектром медицинских услуг. Здесь сосредоточены большие запасы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природно-лечебных ресурсов: гидроминеральных, климатических и ландшафтных,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использование которых особенно актуально в условиях пандемии 2020 года [3].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Однако существует ряд факторов, оказывающих серьезное негативное влияние 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дальнейшее развитие курортно-рекреационных комплексов южных городов, таких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как низкий уровень развития жилого и гостиничного фонда, недостаток транспорт-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инфраструктуры,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отсутствие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благоустройства,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многофункцио-</w:t>
      </w:r>
      <w:r>
        <w:rPr>
          <w:color w:val="231F20"/>
          <w:spacing w:val="-68"/>
        </w:rPr>
        <w:t> </w:t>
      </w:r>
      <w:r>
        <w:rPr>
          <w:color w:val="231F20"/>
        </w:rPr>
        <w:t>нальности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6"/>
        </w:rPr>
        <w:t> </w:t>
      </w:r>
      <w:r>
        <w:rPr>
          <w:color w:val="231F20"/>
        </w:rPr>
        <w:t>зон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круглогодичного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7"/>
        </w:rPr>
        <w:t> </w:t>
      </w:r>
      <w:r>
        <w:rPr>
          <w:color w:val="231F20"/>
        </w:rPr>
        <w:t>[4].</w:t>
      </w:r>
    </w:p>
    <w:p>
      <w:pPr>
        <w:pStyle w:val="BodyText"/>
        <w:spacing w:line="264" w:lineRule="auto"/>
        <w:ind w:right="1127" w:firstLine="396"/>
        <w:jc w:val="both"/>
      </w:pPr>
      <w:r>
        <w:rPr>
          <w:color w:val="231F20"/>
        </w:rPr>
        <w:t>Проектирование</w:t>
      </w:r>
      <w:r>
        <w:rPr>
          <w:color w:val="231F20"/>
          <w:spacing w:val="-16"/>
        </w:rPr>
        <w:t> </w:t>
      </w:r>
      <w:r>
        <w:rPr>
          <w:color w:val="231F20"/>
        </w:rPr>
        <w:t>средовых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6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собой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</w:t>
      </w:r>
      <w:r>
        <w:rPr>
          <w:color w:val="231F20"/>
          <w:spacing w:val="-16"/>
        </w:rPr>
        <w:t> </w:t>
      </w:r>
      <w:r>
        <w:rPr>
          <w:color w:val="231F20"/>
        </w:rPr>
        <w:t>органи-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зованных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мер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качественной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бытовой,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общественной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производ-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ственной активности человека, основанной на приоритете эмоционального начала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над рациональным. Общие задачи проектирования средового пространства в со-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временной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архитектуре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заключаются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учете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экологических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окружающей</w:t>
      </w:r>
      <w:r>
        <w:rPr>
          <w:color w:val="231F20"/>
          <w:spacing w:val="-67"/>
        </w:rPr>
        <w:t> </w:t>
      </w:r>
      <w:r>
        <w:rPr>
          <w:color w:val="231F20"/>
        </w:rPr>
        <w:t>среды,</w:t>
      </w:r>
      <w:r>
        <w:rPr>
          <w:color w:val="231F20"/>
          <w:spacing w:val="-18"/>
        </w:rPr>
        <w:t> </w:t>
      </w:r>
      <w:r>
        <w:rPr>
          <w:color w:val="231F20"/>
        </w:rPr>
        <w:t>ориентации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человека</w:t>
      </w:r>
      <w:r>
        <w:rPr>
          <w:color w:val="231F20"/>
          <w:spacing w:val="-18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коллектив,</w:t>
      </w:r>
      <w:r>
        <w:rPr>
          <w:color w:val="231F20"/>
          <w:spacing w:val="-17"/>
        </w:rPr>
        <w:t> </w:t>
      </w:r>
      <w:r>
        <w:rPr>
          <w:color w:val="231F20"/>
        </w:rPr>
        <w:t>гармонизации</w:t>
      </w:r>
      <w:r>
        <w:rPr>
          <w:color w:val="231F20"/>
          <w:spacing w:val="-17"/>
        </w:rPr>
        <w:t> </w:t>
      </w:r>
      <w:r>
        <w:rPr>
          <w:color w:val="231F20"/>
        </w:rPr>
        <w:t>сосуществования</w:t>
      </w:r>
      <w:r>
        <w:rPr>
          <w:color w:val="231F20"/>
          <w:spacing w:val="-18"/>
        </w:rPr>
        <w:t> </w:t>
      </w:r>
      <w:r>
        <w:rPr>
          <w:color w:val="231F20"/>
        </w:rPr>
        <w:t>раз-</w:t>
      </w:r>
      <w:r>
        <w:rPr>
          <w:color w:val="231F20"/>
          <w:spacing w:val="-67"/>
        </w:rPr>
        <w:t> </w:t>
      </w:r>
      <w:r>
        <w:rPr>
          <w:color w:val="231F20"/>
        </w:rPr>
        <w:t>личных фрагментов среды, увеличении творческой активности потребителя [5].</w:t>
      </w:r>
      <w:r>
        <w:rPr>
          <w:color w:val="231F20"/>
          <w:spacing w:val="1"/>
        </w:rPr>
        <w:t> </w:t>
      </w:r>
      <w:r>
        <w:rPr>
          <w:color w:val="231F20"/>
        </w:rPr>
        <w:t>Отличным решением служит концепция разумного урбанизма, разработанная</w:t>
      </w:r>
      <w:r>
        <w:rPr>
          <w:color w:val="231F20"/>
          <w:spacing w:val="1"/>
        </w:rPr>
        <w:t> </w:t>
      </w:r>
      <w:r>
        <w:rPr>
          <w:color w:val="231F20"/>
        </w:rPr>
        <w:t>Кристофером Чарльзом Беннингером, использование которой значительно по-</w:t>
      </w:r>
      <w:r>
        <w:rPr>
          <w:color w:val="231F20"/>
          <w:spacing w:val="1"/>
        </w:rPr>
        <w:t> </w:t>
      </w:r>
      <w:r>
        <w:rPr>
          <w:color w:val="231F20"/>
        </w:rPr>
        <w:t>высит</w:t>
      </w:r>
      <w:r>
        <w:rPr>
          <w:color w:val="231F20"/>
          <w:spacing w:val="-16"/>
        </w:rPr>
        <w:t> </w:t>
      </w:r>
      <w:r>
        <w:rPr>
          <w:color w:val="231F20"/>
        </w:rPr>
        <w:t>степень</w:t>
      </w:r>
      <w:r>
        <w:rPr>
          <w:color w:val="231F20"/>
          <w:spacing w:val="-16"/>
        </w:rPr>
        <w:t> </w:t>
      </w:r>
      <w:r>
        <w:rPr>
          <w:color w:val="231F20"/>
        </w:rPr>
        <w:t>привлекательности</w:t>
      </w:r>
      <w:r>
        <w:rPr>
          <w:color w:val="231F20"/>
          <w:spacing w:val="-16"/>
        </w:rPr>
        <w:t> </w:t>
      </w:r>
      <w:r>
        <w:rPr>
          <w:color w:val="231F20"/>
        </w:rPr>
        <w:t>южных</w:t>
      </w:r>
      <w:r>
        <w:rPr>
          <w:color w:val="231F20"/>
          <w:spacing w:val="-16"/>
        </w:rPr>
        <w:t> </w:t>
      </w:r>
      <w:r>
        <w:rPr>
          <w:color w:val="231F20"/>
        </w:rPr>
        <w:t>городов-курортов.</w:t>
      </w:r>
      <w:r>
        <w:rPr>
          <w:color w:val="231F20"/>
          <w:spacing w:val="-16"/>
        </w:rPr>
        <w:t> </w:t>
      </w:r>
      <w:r>
        <w:rPr>
          <w:color w:val="231F20"/>
        </w:rPr>
        <w:t>Таким</w:t>
      </w:r>
      <w:r>
        <w:rPr>
          <w:color w:val="231F20"/>
          <w:spacing w:val="-16"/>
        </w:rPr>
        <w:t> </w:t>
      </w:r>
      <w:r>
        <w:rPr>
          <w:color w:val="231F20"/>
        </w:rPr>
        <w:t>образом,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модернизации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существующей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Черноморского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побережья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68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"/>
        </w:rPr>
        <w:t> </w:t>
      </w:r>
      <w:r>
        <w:rPr>
          <w:color w:val="231F20"/>
        </w:rPr>
        <w:t>следующие принципы:</w:t>
      </w:r>
    </w:p>
    <w:p>
      <w:pPr>
        <w:pStyle w:val="BodyText"/>
        <w:spacing w:line="264" w:lineRule="auto"/>
        <w:ind w:right="1133" w:firstLine="396"/>
        <w:jc w:val="both"/>
      </w:pPr>
      <w:r>
        <w:rPr>
          <w:color w:val="231F20"/>
        </w:rPr>
        <w:t>Равновесие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природой.</w:t>
      </w:r>
      <w:r>
        <w:rPr>
          <w:color w:val="231F20"/>
          <w:spacing w:val="-12"/>
        </w:rPr>
        <w:t> </w:t>
      </w:r>
      <w:r>
        <w:rPr>
          <w:color w:val="231F20"/>
        </w:rPr>
        <w:t>Обращение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философии</w:t>
      </w:r>
      <w:r>
        <w:rPr>
          <w:color w:val="231F20"/>
          <w:spacing w:val="-12"/>
        </w:rPr>
        <w:t> </w:t>
      </w:r>
      <w:r>
        <w:rPr>
          <w:color w:val="231F20"/>
        </w:rPr>
        <w:t>устойчивой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органической</w:t>
      </w:r>
      <w:r>
        <w:rPr>
          <w:color w:val="231F20"/>
          <w:spacing w:val="-67"/>
        </w:rPr>
        <w:t> </w:t>
      </w:r>
      <w:r>
        <w:rPr>
          <w:color w:val="231F20"/>
        </w:rPr>
        <w:t>архитектуры:</w:t>
      </w:r>
    </w:p>
    <w:p>
      <w:pPr>
        <w:pStyle w:val="ListParagraph"/>
        <w:numPr>
          <w:ilvl w:val="0"/>
          <w:numId w:val="117"/>
        </w:numPr>
        <w:tabs>
          <w:tab w:pos="1818" w:val="left" w:leader="none"/>
        </w:tabs>
        <w:spacing w:line="264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Экологически чистые строительные материалы: применение местных по-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род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дерева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(дуб,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бук,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ель,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пихта)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камня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(гранит,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морская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ракушка,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юрские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квар-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цевые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порфиры);</w:t>
      </w:r>
    </w:p>
    <w:p>
      <w:pPr>
        <w:pStyle w:val="ListParagraph"/>
        <w:numPr>
          <w:ilvl w:val="0"/>
          <w:numId w:val="117"/>
        </w:numPr>
        <w:tabs>
          <w:tab w:pos="1815" w:val="left" w:leader="none"/>
        </w:tabs>
        <w:spacing w:line="264" w:lineRule="auto" w:before="0" w:after="0"/>
        <w:ind w:left="1133" w:right="1129" w:firstLine="396"/>
        <w:jc w:val="both"/>
        <w:rPr>
          <w:sz w:val="28"/>
        </w:rPr>
      </w:pPr>
      <w:r>
        <w:rPr>
          <w:color w:val="231F20"/>
          <w:sz w:val="28"/>
        </w:rPr>
        <w:t>Энергоэффективность: благоприятные условия климата (средняя скорость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ветра около 4 метров в секунду и около 250 ясных дней в году на территории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Черноморского района) являются обоснованием для оборудования таких возоб-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новляемых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источников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энергии,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ветрогенераторы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солнечные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панели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[6];</w:t>
      </w:r>
    </w:p>
    <w:p>
      <w:pPr>
        <w:pStyle w:val="ListParagraph"/>
        <w:numPr>
          <w:ilvl w:val="0"/>
          <w:numId w:val="117"/>
        </w:numPr>
        <w:tabs>
          <w:tab w:pos="1821" w:val="left" w:leader="none"/>
        </w:tabs>
        <w:spacing w:line="264" w:lineRule="auto" w:before="0" w:after="0"/>
        <w:ind w:left="1133" w:right="1136" w:firstLine="396"/>
        <w:jc w:val="both"/>
        <w:rPr>
          <w:sz w:val="28"/>
        </w:rPr>
      </w:pPr>
      <w:r>
        <w:rPr>
          <w:color w:val="231F20"/>
          <w:sz w:val="28"/>
        </w:rPr>
        <w:t>Рациональное использование пространства: экстенсивное и интенсивное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озеленение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кровли,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обширные посадки вокруг зданий.</w:t>
      </w:r>
    </w:p>
    <w:p>
      <w:pPr>
        <w:pStyle w:val="BodyText"/>
        <w:spacing w:line="264" w:lineRule="auto"/>
        <w:ind w:right="1132" w:firstLine="396"/>
        <w:jc w:val="both"/>
      </w:pPr>
      <w:r>
        <w:rPr>
          <w:color w:val="231F20"/>
        </w:rPr>
        <w:t>Учет</w:t>
      </w:r>
      <w:r>
        <w:rPr>
          <w:color w:val="231F20"/>
          <w:spacing w:val="-15"/>
        </w:rPr>
        <w:t> </w:t>
      </w:r>
      <w:r>
        <w:rPr>
          <w:color w:val="231F20"/>
        </w:rPr>
        <w:t>контекста.</w:t>
      </w:r>
      <w:r>
        <w:rPr>
          <w:color w:val="231F20"/>
          <w:spacing w:val="-14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14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14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4"/>
        </w:rPr>
        <w:t> </w:t>
      </w:r>
      <w:r>
        <w:rPr>
          <w:color w:val="231F20"/>
        </w:rPr>
        <w:t>наследия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археологии,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проектирование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блоков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экскурсионных</w:t>
      </w:r>
      <w:r>
        <w:rPr>
          <w:color w:val="231F20"/>
          <w:spacing w:val="-15"/>
        </w:rPr>
        <w:t> </w:t>
      </w:r>
      <w:r>
        <w:rPr>
          <w:color w:val="231F20"/>
        </w:rPr>
        <w:t>маршрутов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усовершенствование</w:t>
      </w:r>
      <w:r>
        <w:rPr>
          <w:color w:val="231F20"/>
          <w:spacing w:val="-68"/>
        </w:rPr>
        <w:t> </w:t>
      </w:r>
      <w:r>
        <w:rPr>
          <w:color w:val="231F20"/>
        </w:rPr>
        <w:t>130</w:t>
      </w:r>
      <w:r>
        <w:rPr>
          <w:color w:val="231F20"/>
          <w:spacing w:val="-1"/>
        </w:rPr>
        <w:t> </w:t>
      </w:r>
      <w:r>
        <w:rPr>
          <w:color w:val="231F20"/>
        </w:rPr>
        <w:t>существующих,</w:t>
      </w:r>
      <w:r>
        <w:rPr>
          <w:color w:val="231F20"/>
          <w:spacing w:val="-1"/>
        </w:rPr>
        <w:t> </w:t>
      </w:r>
      <w:r>
        <w:rPr>
          <w:color w:val="231F20"/>
        </w:rPr>
        <w:t>среди</w:t>
      </w:r>
      <w:r>
        <w:rPr>
          <w:color w:val="231F20"/>
          <w:spacing w:val="-1"/>
        </w:rPr>
        <w:t> </w:t>
      </w:r>
      <w:r>
        <w:rPr>
          <w:color w:val="231F20"/>
        </w:rPr>
        <w:t>которых</w:t>
      </w:r>
      <w:r>
        <w:rPr>
          <w:color w:val="231F20"/>
          <w:spacing w:val="-1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выделить:</w:t>
      </w:r>
    </w:p>
    <w:p>
      <w:pPr>
        <w:spacing w:after="0" w:line="264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118"/>
        </w:numPr>
        <w:tabs>
          <w:tab w:pos="1804" w:val="left" w:leader="none"/>
        </w:tabs>
        <w:spacing w:line="268" w:lineRule="auto" w:before="68" w:after="0"/>
        <w:ind w:left="1133" w:right="1133" w:firstLine="396"/>
        <w:jc w:val="left"/>
        <w:rPr>
          <w:sz w:val="28"/>
        </w:rPr>
      </w:pPr>
      <w:r>
        <w:rPr>
          <w:color w:val="231F20"/>
          <w:w w:val="95"/>
          <w:sz w:val="28"/>
        </w:rPr>
        <w:t>Познавательно-этнические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(культура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Древней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Греции,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Боспорского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царства,</w:t>
      </w:r>
      <w:r>
        <w:rPr>
          <w:color w:val="231F20"/>
          <w:spacing w:val="-63"/>
          <w:w w:val="95"/>
          <w:sz w:val="28"/>
        </w:rPr>
        <w:t> </w:t>
      </w:r>
      <w:r>
        <w:rPr>
          <w:color w:val="231F20"/>
          <w:sz w:val="28"/>
        </w:rPr>
        <w:t>скифской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цивилизации);</w:t>
      </w:r>
    </w:p>
    <w:p>
      <w:pPr>
        <w:pStyle w:val="ListParagraph"/>
        <w:numPr>
          <w:ilvl w:val="0"/>
          <w:numId w:val="118"/>
        </w:numPr>
        <w:tabs>
          <w:tab w:pos="1811" w:val="left" w:leader="none"/>
        </w:tabs>
        <w:spacing w:line="321" w:lineRule="exact" w:before="0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Познавательно-экологические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(к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уникальным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природным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объектам);</w:t>
      </w:r>
    </w:p>
    <w:p>
      <w:pPr>
        <w:pStyle w:val="ListParagraph"/>
        <w:numPr>
          <w:ilvl w:val="0"/>
          <w:numId w:val="118"/>
        </w:numPr>
        <w:tabs>
          <w:tab w:pos="1811" w:val="left" w:leader="none"/>
        </w:tabs>
        <w:spacing w:line="240" w:lineRule="auto" w:before="39" w:after="0"/>
        <w:ind w:left="1810" w:right="0" w:hanging="281"/>
        <w:jc w:val="left"/>
        <w:rPr>
          <w:sz w:val="28"/>
        </w:rPr>
      </w:pPr>
      <w:r>
        <w:rPr>
          <w:color w:val="231F20"/>
          <w:sz w:val="28"/>
        </w:rPr>
        <w:t>Обзорные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(посещение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городов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побережья)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1).</w:t>
      </w:r>
    </w:p>
    <w:p>
      <w:pPr>
        <w:pStyle w:val="BodyText"/>
        <w:spacing w:before="2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1442183</wp:posOffset>
            </wp:positionH>
            <wp:positionV relativeFrom="paragraph">
              <wp:posOffset>206587</wp:posOffset>
            </wp:positionV>
            <wp:extent cx="4675631" cy="4322064"/>
            <wp:effectExtent l="0" t="0" r="0" b="0"/>
            <wp:wrapTopAndBottom/>
            <wp:docPr id="285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2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5631" cy="4322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rPr>
          <w:sz w:val="24"/>
        </w:rPr>
      </w:pPr>
    </w:p>
    <w:p>
      <w:pPr>
        <w:spacing w:before="0"/>
        <w:ind w:left="1111" w:right="1110" w:firstLine="0"/>
        <w:jc w:val="center"/>
        <w:rPr>
          <w:sz w:val="24"/>
        </w:rPr>
      </w:pPr>
      <w:r>
        <w:rPr>
          <w:color w:val="231F20"/>
          <w:sz w:val="24"/>
        </w:rPr>
        <w:t>Рис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Философия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средового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южных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курортов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Контакт.</w:t>
      </w:r>
      <w:r>
        <w:rPr>
          <w:color w:val="231F20"/>
          <w:spacing w:val="-10"/>
        </w:rPr>
        <w:t> </w:t>
      </w:r>
      <w:r>
        <w:rPr>
          <w:color w:val="231F20"/>
        </w:rPr>
        <w:t>Создание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помощью</w:t>
      </w:r>
      <w:r>
        <w:rPr>
          <w:color w:val="231F20"/>
          <w:spacing w:val="-9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0"/>
        </w:rPr>
        <w:t> </w:t>
      </w:r>
      <w:r>
        <w:rPr>
          <w:color w:val="231F20"/>
        </w:rPr>
        <w:t>дизайна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9"/>
        </w:rPr>
        <w:t> </w:t>
      </w:r>
      <w:r>
        <w:rPr>
          <w:color w:val="231F20"/>
        </w:rPr>
        <w:t>зон</w:t>
      </w:r>
      <w:r>
        <w:rPr>
          <w:color w:val="231F20"/>
          <w:spacing w:val="-10"/>
        </w:rPr>
        <w:t> </w:t>
      </w:r>
      <w:r>
        <w:rPr>
          <w:color w:val="231F20"/>
        </w:rPr>
        <w:t>усло-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вий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образования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социальных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связей.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Реконструкция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существующих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набереж-</w:t>
      </w:r>
      <w:r>
        <w:rPr>
          <w:color w:val="231F20"/>
          <w:spacing w:val="-67"/>
        </w:rPr>
        <w:t> </w:t>
      </w:r>
      <w:r>
        <w:rPr>
          <w:color w:val="231F20"/>
        </w:rPr>
        <w:t>ных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6"/>
        </w:rPr>
        <w:t> </w:t>
      </w:r>
      <w:r>
        <w:rPr>
          <w:color w:val="231F20"/>
        </w:rPr>
        <w:t>разноуровневого</w:t>
      </w:r>
      <w:r>
        <w:rPr>
          <w:color w:val="231F20"/>
          <w:spacing w:val="-15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16"/>
        </w:rPr>
        <w:t> </w:t>
      </w:r>
      <w:r>
        <w:rPr>
          <w:color w:val="231F20"/>
        </w:rPr>
        <w:t>зонирования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орга-</w:t>
      </w:r>
      <w:r>
        <w:rPr>
          <w:color w:val="231F20"/>
          <w:spacing w:val="-67"/>
        </w:rPr>
        <w:t> </w:t>
      </w:r>
      <w:r>
        <w:rPr>
          <w:color w:val="231F20"/>
        </w:rPr>
        <w:t>низации</w:t>
      </w:r>
      <w:r>
        <w:rPr>
          <w:color w:val="231F20"/>
          <w:spacing w:val="-2"/>
        </w:rPr>
        <w:t> </w:t>
      </w:r>
      <w:r>
        <w:rPr>
          <w:color w:val="231F20"/>
        </w:rPr>
        <w:t>дополнительных</w:t>
      </w:r>
      <w:r>
        <w:rPr>
          <w:color w:val="231F20"/>
          <w:spacing w:val="-1"/>
        </w:rPr>
        <w:t> </w:t>
      </w:r>
      <w:r>
        <w:rPr>
          <w:color w:val="231F20"/>
        </w:rPr>
        <w:t>рекреационных пространств.</w:t>
      </w:r>
    </w:p>
    <w:p>
      <w:pPr>
        <w:pStyle w:val="BodyText"/>
        <w:spacing w:line="268" w:lineRule="auto"/>
        <w:ind w:right="1132" w:firstLine="396"/>
        <w:jc w:val="both"/>
      </w:pPr>
      <w:r>
        <w:rPr>
          <w:color w:val="231F20"/>
        </w:rPr>
        <w:t>Эффективность.</w:t>
      </w:r>
      <w:r>
        <w:rPr>
          <w:color w:val="231F20"/>
          <w:spacing w:val="17"/>
        </w:rPr>
        <w:t> </w:t>
      </w:r>
      <w:r>
        <w:rPr>
          <w:color w:val="231F20"/>
        </w:rPr>
        <w:t>Стремление</w:t>
      </w:r>
      <w:r>
        <w:rPr>
          <w:color w:val="231F20"/>
          <w:spacing w:val="17"/>
        </w:rPr>
        <w:t> </w:t>
      </w:r>
      <w:r>
        <w:rPr>
          <w:color w:val="231F20"/>
        </w:rPr>
        <w:t>к</w:t>
      </w:r>
      <w:r>
        <w:rPr>
          <w:color w:val="231F20"/>
          <w:spacing w:val="17"/>
        </w:rPr>
        <w:t> </w:t>
      </w:r>
      <w:r>
        <w:rPr>
          <w:color w:val="231F20"/>
        </w:rPr>
        <w:t>равновесию</w:t>
      </w:r>
      <w:r>
        <w:rPr>
          <w:color w:val="231F20"/>
          <w:spacing w:val="17"/>
        </w:rPr>
        <w:t> </w:t>
      </w:r>
      <w:r>
        <w:rPr>
          <w:color w:val="231F20"/>
        </w:rPr>
        <w:t>между</w:t>
      </w:r>
      <w:r>
        <w:rPr>
          <w:color w:val="231F20"/>
          <w:spacing w:val="17"/>
        </w:rPr>
        <w:t> </w:t>
      </w:r>
      <w:r>
        <w:rPr>
          <w:color w:val="231F20"/>
        </w:rPr>
        <w:t>затраченными</w:t>
      </w:r>
      <w:r>
        <w:rPr>
          <w:color w:val="231F20"/>
          <w:spacing w:val="17"/>
        </w:rPr>
        <w:t> </w:t>
      </w:r>
      <w:r>
        <w:rPr>
          <w:color w:val="231F20"/>
        </w:rPr>
        <w:t>ресурсами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запланированным</w:t>
      </w:r>
      <w:r>
        <w:rPr>
          <w:color w:val="231F20"/>
          <w:spacing w:val="-1"/>
        </w:rPr>
        <w:t> </w:t>
      </w:r>
      <w:r>
        <w:rPr>
          <w:color w:val="231F20"/>
        </w:rPr>
        <w:t>результатом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помощи:</w:t>
      </w:r>
    </w:p>
    <w:p>
      <w:pPr>
        <w:pStyle w:val="ListParagraph"/>
        <w:numPr>
          <w:ilvl w:val="0"/>
          <w:numId w:val="119"/>
        </w:numPr>
        <w:tabs>
          <w:tab w:pos="1817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Стимулирования к отказу от использования личного автотранспорта: при-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оритета пешеходной и велосипедной инфраструктуры, проектирования новых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маршрутов наземного общественного транспорта, запуска водного сообщения,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повышения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комфортабельности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перевозок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шаговой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доступности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сферы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обслу-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живания;</w:t>
      </w:r>
    </w:p>
    <w:p>
      <w:pPr>
        <w:pStyle w:val="ListParagraph"/>
        <w:numPr>
          <w:ilvl w:val="0"/>
          <w:numId w:val="119"/>
        </w:numPr>
        <w:tabs>
          <w:tab w:pos="1819" w:val="left" w:leader="none"/>
        </w:tabs>
        <w:spacing w:line="268" w:lineRule="auto" w:before="0" w:after="0"/>
        <w:ind w:left="1133" w:right="1127" w:firstLine="396"/>
        <w:jc w:val="both"/>
        <w:rPr>
          <w:sz w:val="28"/>
        </w:rPr>
      </w:pPr>
      <w:r>
        <w:rPr>
          <w:color w:val="231F20"/>
          <w:sz w:val="28"/>
        </w:rPr>
        <w:t>Приоритетное проектирование среднеэтажной и малоэтажной застройки.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Ужесточение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ограничений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строительство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высоток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прибрежной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зоне.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0" w:firstLine="396"/>
        <w:jc w:val="right"/>
      </w:pPr>
      <w:r>
        <w:rPr>
          <w:color w:val="231F20"/>
        </w:rPr>
        <w:t>Доступность.</w:t>
      </w:r>
      <w:r>
        <w:rPr>
          <w:color w:val="231F20"/>
          <w:spacing w:val="30"/>
        </w:rPr>
        <w:t> </w:t>
      </w:r>
      <w:r>
        <w:rPr>
          <w:color w:val="231F20"/>
        </w:rPr>
        <w:t>Бесплатное</w:t>
      </w:r>
      <w:r>
        <w:rPr>
          <w:color w:val="231F20"/>
          <w:spacing w:val="30"/>
        </w:rPr>
        <w:t> </w:t>
      </w:r>
      <w:r>
        <w:rPr>
          <w:color w:val="231F20"/>
        </w:rPr>
        <w:t>качественное</w:t>
      </w:r>
      <w:r>
        <w:rPr>
          <w:color w:val="231F20"/>
          <w:spacing w:val="30"/>
        </w:rPr>
        <w:t> </w:t>
      </w:r>
      <w:r>
        <w:rPr>
          <w:color w:val="231F20"/>
        </w:rPr>
        <w:t>медицинское</w:t>
      </w:r>
      <w:r>
        <w:rPr>
          <w:color w:val="231F20"/>
          <w:spacing w:val="31"/>
        </w:rPr>
        <w:t> </w:t>
      </w:r>
      <w:r>
        <w:rPr>
          <w:color w:val="231F20"/>
        </w:rPr>
        <w:t>обслуживание</w:t>
      </w:r>
      <w:r>
        <w:rPr>
          <w:color w:val="231F20"/>
          <w:spacing w:val="30"/>
        </w:rPr>
        <w:t> </w:t>
      </w:r>
      <w:r>
        <w:rPr>
          <w:color w:val="231F20"/>
        </w:rPr>
        <w:t>(строи-</w:t>
      </w:r>
      <w:r>
        <w:rPr>
          <w:color w:val="231F20"/>
          <w:spacing w:val="-67"/>
        </w:rPr>
        <w:t> </w:t>
      </w:r>
      <w:r>
        <w:rPr>
          <w:color w:val="231F20"/>
        </w:rPr>
        <w:t>тельство</w:t>
      </w:r>
      <w:r>
        <w:rPr>
          <w:color w:val="231F20"/>
          <w:spacing w:val="11"/>
        </w:rPr>
        <w:t> </w:t>
      </w:r>
      <w:r>
        <w:rPr>
          <w:color w:val="231F20"/>
        </w:rPr>
        <w:t>дополнительных</w:t>
      </w:r>
      <w:r>
        <w:rPr>
          <w:color w:val="231F20"/>
          <w:spacing w:val="11"/>
        </w:rPr>
        <w:t> </w:t>
      </w:r>
      <w:r>
        <w:rPr>
          <w:color w:val="231F20"/>
        </w:rPr>
        <w:t>больниц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оздоровительных</w:t>
      </w:r>
      <w:r>
        <w:rPr>
          <w:color w:val="231F20"/>
          <w:spacing w:val="11"/>
        </w:rPr>
        <w:t> </w:t>
      </w:r>
      <w:r>
        <w:rPr>
          <w:color w:val="231F20"/>
        </w:rPr>
        <w:t>центров,</w:t>
      </w:r>
      <w:r>
        <w:rPr>
          <w:color w:val="231F20"/>
          <w:spacing w:val="11"/>
        </w:rPr>
        <w:t> </w:t>
      </w:r>
      <w:r>
        <w:rPr>
          <w:color w:val="231F20"/>
        </w:rPr>
        <w:t>использующих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лечения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гидроминеральную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базу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региона),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образование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(открытие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уни-</w:t>
      </w:r>
      <w:r>
        <w:rPr>
          <w:color w:val="231F20"/>
          <w:spacing w:val="-67"/>
        </w:rPr>
        <w:t> </w:t>
      </w:r>
      <w:r>
        <w:rPr>
          <w:color w:val="231F20"/>
        </w:rPr>
        <w:t>верситетов и филиалов), обеспечение круглогодичной трудовой занятостью жи-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телей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городов-курортов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оптимальных</w:t>
      </w:r>
      <w:r>
        <w:rPr>
          <w:color w:val="231F20"/>
          <w:spacing w:val="-15"/>
        </w:rPr>
        <w:t> </w:t>
      </w:r>
      <w:r>
        <w:rPr>
          <w:color w:val="231F20"/>
        </w:rPr>
        <w:t>условий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малого</w:t>
      </w:r>
      <w:r>
        <w:rPr>
          <w:color w:val="231F20"/>
          <w:spacing w:val="-15"/>
        </w:rPr>
        <w:t> </w:t>
      </w:r>
      <w:r>
        <w:rPr>
          <w:color w:val="231F20"/>
        </w:rPr>
        <w:t>бизнеса</w:t>
      </w:r>
      <w:r>
        <w:rPr>
          <w:color w:val="231F20"/>
          <w:spacing w:val="-15"/>
        </w:rPr>
        <w:t> </w:t>
      </w:r>
      <w:r>
        <w:rPr>
          <w:color w:val="231F20"/>
        </w:rPr>
        <w:t>[7].</w:t>
      </w:r>
      <w:r>
        <w:rPr>
          <w:color w:val="231F20"/>
          <w:spacing w:val="-67"/>
        </w:rPr>
        <w:t> </w:t>
      </w:r>
      <w:r>
        <w:rPr>
          <w:color w:val="231F20"/>
        </w:rPr>
        <w:t>Таким образом, территория южных городов-курортов России обладает огром-</w:t>
      </w:r>
      <w:r>
        <w:rPr>
          <w:color w:val="231F20"/>
          <w:spacing w:val="1"/>
        </w:rPr>
        <w:t> </w:t>
      </w:r>
      <w:r>
        <w:rPr>
          <w:color w:val="231F20"/>
        </w:rPr>
        <w:t>ными</w:t>
      </w:r>
      <w:r>
        <w:rPr>
          <w:color w:val="231F20"/>
          <w:spacing w:val="2"/>
        </w:rPr>
        <w:t> </w:t>
      </w:r>
      <w:r>
        <w:rPr>
          <w:color w:val="231F20"/>
        </w:rPr>
        <w:t>потенциальными</w:t>
      </w:r>
      <w:r>
        <w:rPr>
          <w:color w:val="231F20"/>
          <w:spacing w:val="3"/>
        </w:rPr>
        <w:t> </w:t>
      </w:r>
      <w:r>
        <w:rPr>
          <w:color w:val="231F20"/>
        </w:rPr>
        <w:t>возможностями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развития,</w:t>
      </w:r>
      <w:r>
        <w:rPr>
          <w:color w:val="231F20"/>
          <w:spacing w:val="2"/>
        </w:rPr>
        <w:t> </w:t>
      </w:r>
      <w:r>
        <w:rPr>
          <w:color w:val="231F20"/>
        </w:rPr>
        <w:t>которые,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  <w:r>
        <w:rPr>
          <w:color w:val="231F20"/>
          <w:spacing w:val="-67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полной</w:t>
      </w:r>
      <w:r>
        <w:rPr>
          <w:color w:val="231F20"/>
          <w:spacing w:val="-15"/>
        </w:rPr>
        <w:t> </w:t>
      </w:r>
      <w:r>
        <w:rPr>
          <w:color w:val="231F20"/>
        </w:rPr>
        <w:t>степени</w:t>
      </w:r>
      <w:r>
        <w:rPr>
          <w:color w:val="231F20"/>
          <w:spacing w:val="-16"/>
        </w:rPr>
        <w:t> </w:t>
      </w:r>
      <w:r>
        <w:rPr>
          <w:color w:val="231F20"/>
        </w:rPr>
        <w:t>[8].</w:t>
      </w:r>
      <w:r>
        <w:rPr>
          <w:color w:val="231F20"/>
          <w:spacing w:val="-15"/>
        </w:rPr>
        <w:t> </w:t>
      </w:r>
      <w:r>
        <w:rPr>
          <w:color w:val="231F20"/>
        </w:rPr>
        <w:t>Инфраструктура</w:t>
      </w:r>
      <w:r>
        <w:rPr>
          <w:color w:val="231F20"/>
          <w:spacing w:val="-15"/>
        </w:rPr>
        <w:t> </w:t>
      </w:r>
      <w:r>
        <w:rPr>
          <w:color w:val="231F20"/>
        </w:rPr>
        <w:t>Черноморского</w:t>
      </w:r>
      <w:r>
        <w:rPr>
          <w:color w:val="231F20"/>
          <w:spacing w:val="-16"/>
        </w:rPr>
        <w:t> </w:t>
      </w:r>
      <w:r>
        <w:rPr>
          <w:color w:val="231F20"/>
        </w:rPr>
        <w:t>региона</w:t>
      </w:r>
      <w:r>
        <w:rPr>
          <w:color w:val="231F20"/>
          <w:spacing w:val="-15"/>
        </w:rPr>
        <w:t> </w:t>
      </w:r>
      <w:r>
        <w:rPr>
          <w:color w:val="231F20"/>
        </w:rPr>
        <w:t>ну-</w:t>
      </w:r>
      <w:r>
        <w:rPr>
          <w:color w:val="231F20"/>
          <w:spacing w:val="-67"/>
        </w:rPr>
        <w:t> </w:t>
      </w:r>
      <w:r>
        <w:rPr>
          <w:color w:val="231F20"/>
        </w:rPr>
        <w:t>ждается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серьезной</w:t>
      </w:r>
      <w:r>
        <w:rPr>
          <w:color w:val="231F20"/>
          <w:spacing w:val="3"/>
        </w:rPr>
        <w:t> </w:t>
      </w:r>
      <w:r>
        <w:rPr>
          <w:color w:val="231F20"/>
        </w:rPr>
        <w:t>модернизации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создания</w:t>
      </w:r>
      <w:r>
        <w:rPr>
          <w:color w:val="231F20"/>
          <w:spacing w:val="3"/>
        </w:rPr>
        <w:t> </w:t>
      </w:r>
      <w:r>
        <w:rPr>
          <w:color w:val="231F20"/>
        </w:rPr>
        <w:t>конкурентоспособного,</w:t>
      </w:r>
      <w:r>
        <w:rPr>
          <w:color w:val="231F20"/>
          <w:spacing w:val="4"/>
        </w:rPr>
        <w:t> </w:t>
      </w:r>
      <w:r>
        <w:rPr>
          <w:color w:val="231F20"/>
        </w:rPr>
        <w:t>много-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функционального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высокоэффективного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туристического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комплекса,</w:t>
      </w:r>
      <w:r>
        <w:rPr>
          <w:color w:val="231F20"/>
          <w:spacing w:val="-15"/>
        </w:rPr>
        <w:t> </w:t>
      </w:r>
      <w:r>
        <w:rPr>
          <w:color w:val="231F20"/>
        </w:rPr>
        <w:t>максималь-</w:t>
      </w:r>
    </w:p>
    <w:p>
      <w:pPr>
        <w:pStyle w:val="BodyText"/>
        <w:spacing w:line="316" w:lineRule="exact"/>
      </w:pP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отвечающего</w:t>
      </w:r>
      <w:r>
        <w:rPr>
          <w:color w:val="231F20"/>
          <w:spacing w:val="-6"/>
        </w:rPr>
        <w:t> </w:t>
      </w:r>
      <w:r>
        <w:rPr>
          <w:color w:val="231F20"/>
        </w:rPr>
        <w:t>потребностям</w:t>
      </w:r>
      <w:r>
        <w:rPr>
          <w:color w:val="231F20"/>
          <w:spacing w:val="-7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6"/>
        </w:rPr>
        <w:t> </w:t>
      </w:r>
      <w:r>
        <w:rPr>
          <w:color w:val="231F20"/>
        </w:rPr>
        <w:t>человека.</w:t>
      </w:r>
    </w:p>
    <w:p>
      <w:pPr>
        <w:pStyle w:val="BodyText"/>
        <w:spacing w:before="2"/>
        <w:ind w:left="0"/>
        <w:rPr>
          <w:sz w:val="36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1"/>
        </w:rPr>
      </w:pPr>
    </w:p>
    <w:p>
      <w:pPr>
        <w:pStyle w:val="ListParagraph"/>
        <w:numPr>
          <w:ilvl w:val="0"/>
          <w:numId w:val="120"/>
        </w:numPr>
        <w:tabs>
          <w:tab w:pos="1832" w:val="left" w:leader="none"/>
        </w:tabs>
        <w:spacing w:line="242" w:lineRule="auto" w:before="0" w:after="0"/>
        <w:ind w:left="1133" w:right="1130" w:firstLine="396"/>
        <w:jc w:val="both"/>
        <w:rPr>
          <w:color w:val="231F20"/>
          <w:sz w:val="28"/>
        </w:rPr>
      </w:pPr>
      <w:r>
        <w:rPr>
          <w:color w:val="231F20"/>
          <w:sz w:val="24"/>
        </w:rPr>
        <w:t>Южный федеральный округ // Википедия – свободная энциклопедия. URL: https://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ru.wikipedia.org/wiki/Южный_федеральный_округ#Население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07.11.2020).</w:t>
      </w:r>
    </w:p>
    <w:p>
      <w:pPr>
        <w:pStyle w:val="ListParagraph"/>
        <w:numPr>
          <w:ilvl w:val="0"/>
          <w:numId w:val="120"/>
        </w:numPr>
        <w:tabs>
          <w:tab w:pos="1762" w:val="left" w:leader="none"/>
        </w:tabs>
        <w:spacing w:line="249" w:lineRule="auto" w:before="9" w:after="0"/>
        <w:ind w:left="1133" w:right="1131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Архитектура Сочи на рубеже веков (конец ХIХ – начало ХХ в.) // Архитектура Сочи. URL: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https://arch-sochi.ru/2015/03/arhitektura-sochi-na-rubezhe-vekov-konets-hih-nachalo-hh-v/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(дата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об-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07.11.2020).</w:t>
      </w:r>
    </w:p>
    <w:p>
      <w:pPr>
        <w:pStyle w:val="ListParagraph"/>
        <w:numPr>
          <w:ilvl w:val="0"/>
          <w:numId w:val="120"/>
        </w:numPr>
        <w:tabs>
          <w:tab w:pos="1760" w:val="left" w:leader="none"/>
        </w:tabs>
        <w:spacing w:line="249" w:lineRule="auto" w:before="3" w:after="0"/>
        <w:ind w:left="1133" w:right="1134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Развитие туризма в Южном Федеральном округе // Спорт и Туризм. URL: https://revolution.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allbest.ru/sport/00764088_0.html#text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08.11.2020).</w:t>
      </w:r>
    </w:p>
    <w:p>
      <w:pPr>
        <w:pStyle w:val="ListParagraph"/>
        <w:numPr>
          <w:ilvl w:val="0"/>
          <w:numId w:val="120"/>
        </w:numPr>
        <w:tabs>
          <w:tab w:pos="1761" w:val="left" w:leader="none"/>
        </w:tabs>
        <w:spacing w:line="249" w:lineRule="auto" w:before="2" w:after="0"/>
        <w:ind w:left="1133" w:right="1125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Беликов М.Ю., Волкова Т.А., Мищенко А.А., Сидорова Д.В. Проблемы и перспективы раз-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вития туризма на юге России: республика Крым и Краснодарский край // Казачество. 2016. URL: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https://cyberleninka.ru/article/n/problemy-i-perspektivy-razvitiya-turizma-na-yuge-rossii-respublika-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krym-i-krasnodarskiy-kray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07.11.2020).</w:t>
      </w:r>
    </w:p>
    <w:p>
      <w:pPr>
        <w:pStyle w:val="ListParagraph"/>
        <w:numPr>
          <w:ilvl w:val="0"/>
          <w:numId w:val="120"/>
        </w:numPr>
        <w:tabs>
          <w:tab w:pos="1781" w:val="left" w:leader="none"/>
        </w:tabs>
        <w:spacing w:line="249" w:lineRule="auto" w:before="4" w:after="0"/>
        <w:ind w:left="1133" w:right="1129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Дизайн и монументально – декоративное искусство в формировании среды // studfile.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https://studfile.net/preview/7276099/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07.11.2020).</w:t>
      </w:r>
    </w:p>
    <w:p>
      <w:pPr>
        <w:pStyle w:val="ListParagraph"/>
        <w:numPr>
          <w:ilvl w:val="0"/>
          <w:numId w:val="120"/>
        </w:numPr>
        <w:tabs>
          <w:tab w:pos="1781" w:val="left" w:leader="none"/>
        </w:tabs>
        <w:spacing w:line="249" w:lineRule="auto" w:before="2" w:after="0"/>
        <w:ind w:left="1133" w:right="1129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Курорты Южного федерального округа // Национальная курортная ассоциация. URL:</w:t>
      </w:r>
      <w:r>
        <w:rPr>
          <w:color w:val="231F20"/>
          <w:spacing w:val="1"/>
          <w:sz w:val="24"/>
        </w:rPr>
        <w:t> </w:t>
      </w:r>
      <w:hyperlink r:id="rId256">
        <w:r>
          <w:rPr>
            <w:color w:val="231F20"/>
            <w:sz w:val="24"/>
          </w:rPr>
          <w:t>http://rusnka.ru/kurorty-yuzhnogo-federalnogo-okruga/</w:t>
        </w:r>
      </w:hyperlink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08.11.2020).</w:t>
      </w:r>
    </w:p>
    <w:p>
      <w:pPr>
        <w:pStyle w:val="ListParagraph"/>
        <w:numPr>
          <w:ilvl w:val="0"/>
          <w:numId w:val="120"/>
        </w:numPr>
        <w:tabs>
          <w:tab w:pos="1762" w:val="left" w:leader="none"/>
        </w:tabs>
        <w:spacing w:line="249" w:lineRule="auto" w:before="2" w:after="0"/>
        <w:ind w:left="1133" w:right="1137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10 принципов «правильного» города //N1. URL: https://journal.n1.ru/articles/kak-urbanistika-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uluchshaet-zhizn-gorozhan/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07.11.2021).</w:t>
      </w:r>
    </w:p>
    <w:p>
      <w:pPr>
        <w:pStyle w:val="ListParagraph"/>
        <w:numPr>
          <w:ilvl w:val="0"/>
          <w:numId w:val="120"/>
        </w:numPr>
        <w:tabs>
          <w:tab w:pos="1767" w:val="left" w:leader="none"/>
        </w:tabs>
        <w:spacing w:line="249" w:lineRule="auto" w:before="2" w:after="0"/>
        <w:ind w:left="1133" w:right="1136" w:firstLine="396"/>
        <w:jc w:val="both"/>
        <w:rPr>
          <w:color w:val="231F20"/>
          <w:sz w:val="24"/>
        </w:rPr>
      </w:pPr>
      <w:r>
        <w:rPr>
          <w:color w:val="231F20"/>
          <w:spacing w:val="-1"/>
          <w:sz w:val="24"/>
        </w:rPr>
        <w:t>Как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будут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развиваться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курорты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Краснодарского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края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//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Знамя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труда.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URL: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https://zttim.ru/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articles/43796/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08.11.2020).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725.5.012;725.53/59</w:t>
      </w:r>
    </w:p>
    <w:p>
      <w:pPr>
        <w:spacing w:line="249" w:lineRule="auto" w:before="12"/>
        <w:ind w:left="1133" w:right="4432" w:firstLine="0"/>
        <w:jc w:val="left"/>
        <w:rPr>
          <w:sz w:val="24"/>
        </w:rPr>
      </w:pPr>
      <w:r>
        <w:rPr>
          <w:i/>
          <w:color w:val="231F20"/>
          <w:sz w:val="24"/>
        </w:rPr>
        <w:t>Анастасия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Дмитриевна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Федоренко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143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Ивина</w:t>
      </w:r>
      <w:r>
        <w:rPr>
          <w:color w:val="231F20"/>
          <w:sz w:val="24"/>
        </w:rPr>
        <w:t>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hyperlink r:id="rId257">
        <w:r>
          <w:rPr>
            <w:i/>
            <w:color w:val="231F20"/>
            <w:sz w:val="24"/>
          </w:rPr>
          <w:t>E-mail:9502432@mail.com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2820" w:right="0" w:hanging="1451"/>
        <w:jc w:val="left"/>
      </w:pPr>
      <w:r>
        <w:rPr>
          <w:color w:val="231F20"/>
          <w:spacing w:val="-1"/>
        </w:rPr>
        <w:t>ФУНКЦИОНАЛЬНО-ПЛАНИРОВОЧНЫЕ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АКВАПАРКОВ</w:t>
      </w:r>
      <w:r>
        <w:rPr>
          <w:color w:val="231F20"/>
          <w:spacing w:val="-67"/>
        </w:rPr>
        <w:t> </w:t>
      </w:r>
      <w:r>
        <w:rPr>
          <w:color w:val="231F20"/>
        </w:rPr>
        <w:t>(ОТЕЧЕСТВЕННЫЙ</w:t>
      </w:r>
      <w:r>
        <w:rPr>
          <w:color w:val="231F20"/>
          <w:spacing w:val="-1"/>
        </w:rPr>
        <w:t> </w:t>
      </w:r>
      <w:r>
        <w:rPr>
          <w:color w:val="231F20"/>
        </w:rPr>
        <w:t>И ЗАРУБЕЖНЫЙ ОПЫТ)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3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статье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проанализирован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отечественный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зарубежный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опыт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аквапарков.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Акцент сделан на специфике и типологии формирования объектов закрытого типа. Дано опи-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сание функционально-планировочной структуры, определен состав функциональных блоков.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Выявлена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зависимость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функционально-планировочной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схемы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природно-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клима-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тических и градостроительных условий. На основе анализа опыта представлены структуры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размещения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кооперации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основных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функциональных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блоков: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компактная,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смешанная,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каждая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которых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имеет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свои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подвиды,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достоинства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недостатки.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качестве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выводов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представлены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основные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тенденции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формирования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функционально-планировочной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структуры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аквапарков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крытого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типа.</w:t>
      </w:r>
    </w:p>
    <w:p>
      <w:pPr>
        <w:spacing w:line="249" w:lineRule="auto" w:before="9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слова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многофункциональный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комплекс,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аквапарк,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спа-центр,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аквазона,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функци-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онально-планировочная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структура.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Аквапарки – объект массового отдыха, развлечений у воды. Аквапарк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ставляет собой комплекс, в котором располагается инфраструктура для водных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развлечений,</w:t>
      </w:r>
      <w:r>
        <w:rPr>
          <w:color w:val="231F20"/>
          <w:spacing w:val="-17"/>
        </w:rPr>
        <w:t> </w:t>
      </w:r>
      <w:r>
        <w:rPr>
          <w:color w:val="231F20"/>
        </w:rPr>
        <w:t>отдыха,</w:t>
      </w:r>
      <w:r>
        <w:rPr>
          <w:color w:val="231F20"/>
          <w:spacing w:val="-16"/>
        </w:rPr>
        <w:t> </w:t>
      </w:r>
      <w:r>
        <w:rPr>
          <w:color w:val="231F20"/>
        </w:rPr>
        <w:t>лечебно-оздоровительных</w:t>
      </w:r>
      <w:r>
        <w:rPr>
          <w:color w:val="231F20"/>
          <w:spacing w:val="-16"/>
        </w:rPr>
        <w:t> </w:t>
      </w:r>
      <w:r>
        <w:rPr>
          <w:color w:val="231F20"/>
        </w:rPr>
        <w:t>процедур,</w:t>
      </w:r>
      <w:r>
        <w:rPr>
          <w:color w:val="231F20"/>
          <w:spacing w:val="-17"/>
        </w:rPr>
        <w:t> </w:t>
      </w:r>
      <w:r>
        <w:rPr>
          <w:color w:val="231F20"/>
        </w:rPr>
        <w:t>направленных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вос-</w:t>
      </w:r>
      <w:r>
        <w:rPr>
          <w:color w:val="231F20"/>
          <w:spacing w:val="-68"/>
        </w:rPr>
        <w:t> </w:t>
      </w:r>
      <w:r>
        <w:rPr>
          <w:color w:val="231F20"/>
        </w:rPr>
        <w:t>становление физического и эмоционального здоровья человека [1]. Это водные</w:t>
      </w:r>
      <w:r>
        <w:rPr>
          <w:color w:val="231F20"/>
          <w:spacing w:val="1"/>
        </w:rPr>
        <w:t> </w:t>
      </w:r>
      <w:r>
        <w:rPr>
          <w:color w:val="231F20"/>
        </w:rPr>
        <w:t>аттракционы,</w:t>
      </w:r>
      <w:r>
        <w:rPr>
          <w:color w:val="231F20"/>
          <w:spacing w:val="-13"/>
        </w:rPr>
        <w:t> </w:t>
      </w:r>
      <w:r>
        <w:rPr>
          <w:color w:val="231F20"/>
        </w:rPr>
        <w:t>игры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воде,</w:t>
      </w:r>
      <w:r>
        <w:rPr>
          <w:color w:val="231F20"/>
          <w:spacing w:val="-13"/>
        </w:rPr>
        <w:t> </w:t>
      </w:r>
      <w:r>
        <w:rPr>
          <w:color w:val="231F20"/>
        </w:rPr>
        <w:t>массажи,</w:t>
      </w:r>
      <w:r>
        <w:rPr>
          <w:color w:val="231F20"/>
          <w:spacing w:val="-11"/>
        </w:rPr>
        <w:t> </w:t>
      </w:r>
      <w:r>
        <w:rPr>
          <w:color w:val="231F20"/>
        </w:rPr>
        <w:t>грязевые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солевые</w:t>
      </w:r>
      <w:r>
        <w:rPr>
          <w:color w:val="231F20"/>
          <w:spacing w:val="-13"/>
        </w:rPr>
        <w:t> </w:t>
      </w:r>
      <w:r>
        <w:rPr>
          <w:color w:val="231F20"/>
        </w:rPr>
        <w:t>ванны,</w:t>
      </w:r>
      <w:r>
        <w:rPr>
          <w:color w:val="231F20"/>
          <w:spacing w:val="-12"/>
        </w:rPr>
        <w:t> </w:t>
      </w:r>
      <w:r>
        <w:rPr>
          <w:color w:val="231F20"/>
        </w:rPr>
        <w:t>посещение</w:t>
      </w:r>
      <w:r>
        <w:rPr>
          <w:color w:val="231F20"/>
          <w:spacing w:val="-13"/>
        </w:rPr>
        <w:t> </w:t>
      </w:r>
      <w:r>
        <w:rPr>
          <w:color w:val="231F20"/>
        </w:rPr>
        <w:t>бань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саун,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ароматерапия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т.д.–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процедуры,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улучшают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обмен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веществ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це-</w:t>
      </w:r>
      <w:r>
        <w:rPr>
          <w:color w:val="231F20"/>
          <w:spacing w:val="-67"/>
        </w:rPr>
        <w:t> </w:t>
      </w:r>
      <w:r>
        <w:rPr>
          <w:color w:val="231F20"/>
        </w:rPr>
        <w:t>лом</w:t>
      </w:r>
      <w:r>
        <w:rPr>
          <w:color w:val="231F20"/>
          <w:spacing w:val="-1"/>
        </w:rPr>
        <w:t> </w:t>
      </w:r>
      <w:r>
        <w:rPr>
          <w:color w:val="231F20"/>
        </w:rPr>
        <w:t>повышают общий жизненный</w:t>
      </w:r>
      <w:r>
        <w:rPr>
          <w:color w:val="231F20"/>
          <w:spacing w:val="-1"/>
        </w:rPr>
        <w:t> </w:t>
      </w:r>
      <w:r>
        <w:rPr>
          <w:color w:val="231F20"/>
        </w:rPr>
        <w:t>тонус.</w:t>
      </w:r>
    </w:p>
    <w:p>
      <w:pPr>
        <w:pStyle w:val="BodyText"/>
        <w:spacing w:line="294" w:lineRule="exact"/>
        <w:ind w:left="1842"/>
        <w:jc w:val="both"/>
      </w:pP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5"/>
        </w:rPr>
        <w:t> </w:t>
      </w:r>
      <w:r>
        <w:rPr>
          <w:color w:val="231F20"/>
        </w:rPr>
        <w:t>время,</w:t>
      </w:r>
      <w:r>
        <w:rPr>
          <w:color w:val="231F20"/>
          <w:spacing w:val="15"/>
        </w:rPr>
        <w:t> </w:t>
      </w:r>
      <w:r>
        <w:rPr>
          <w:color w:val="231F20"/>
        </w:rPr>
        <w:t>во</w:t>
      </w:r>
      <w:r>
        <w:rPr>
          <w:color w:val="231F20"/>
          <w:spacing w:val="16"/>
        </w:rPr>
        <w:t> </w:t>
      </w:r>
      <w:r>
        <w:rPr>
          <w:color w:val="231F20"/>
        </w:rPr>
        <w:t>всем</w:t>
      </w:r>
      <w:r>
        <w:rPr>
          <w:color w:val="231F20"/>
          <w:spacing w:val="15"/>
        </w:rPr>
        <w:t> </w:t>
      </w:r>
      <w:r>
        <w:rPr>
          <w:color w:val="231F20"/>
        </w:rPr>
        <w:t>мире</w:t>
      </w:r>
      <w:r>
        <w:rPr>
          <w:color w:val="231F20"/>
          <w:spacing w:val="15"/>
        </w:rPr>
        <w:t> </w:t>
      </w:r>
      <w:r>
        <w:rPr>
          <w:color w:val="231F20"/>
        </w:rPr>
        <w:t>все</w:t>
      </w:r>
      <w:r>
        <w:rPr>
          <w:color w:val="231F20"/>
          <w:spacing w:val="16"/>
        </w:rPr>
        <w:t> </w:t>
      </w:r>
      <w:r>
        <w:rPr>
          <w:color w:val="231F20"/>
        </w:rPr>
        <w:t>большее</w:t>
      </w:r>
      <w:r>
        <w:rPr>
          <w:color w:val="231F20"/>
          <w:spacing w:val="15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15"/>
        </w:rPr>
        <w:t> </w:t>
      </w:r>
      <w:r>
        <w:rPr>
          <w:color w:val="231F20"/>
        </w:rPr>
        <w:t>получает</w:t>
      </w:r>
    </w:p>
    <w:p>
      <w:pPr>
        <w:pStyle w:val="BodyText"/>
        <w:spacing w:line="249" w:lineRule="auto" w:before="14"/>
        <w:ind w:right="1131"/>
        <w:jc w:val="both"/>
      </w:pPr>
      <w:r>
        <w:rPr>
          <w:color w:val="231F20"/>
        </w:rPr>
        <w:t>особый тип курортно-оздоровительных учреждений – аквапарк и спа-комплекс.</w:t>
      </w:r>
      <w:r>
        <w:rPr>
          <w:color w:val="231F20"/>
          <w:spacing w:val="-67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связано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стремительным</w:t>
      </w:r>
      <w:r>
        <w:rPr>
          <w:color w:val="231F20"/>
          <w:spacing w:val="1"/>
        </w:rPr>
        <w:t> </w:t>
      </w:r>
      <w:r>
        <w:rPr>
          <w:color w:val="231F20"/>
        </w:rPr>
        <w:t>ростом</w:t>
      </w:r>
      <w:r>
        <w:rPr>
          <w:color w:val="231F20"/>
          <w:spacing w:val="1"/>
        </w:rPr>
        <w:t> </w:t>
      </w:r>
      <w:r>
        <w:rPr>
          <w:color w:val="231F20"/>
        </w:rPr>
        <w:t>индустрии</w:t>
      </w:r>
      <w:r>
        <w:rPr>
          <w:color w:val="231F20"/>
          <w:spacing w:val="1"/>
        </w:rPr>
        <w:t> </w:t>
      </w:r>
      <w:r>
        <w:rPr>
          <w:color w:val="231F20"/>
        </w:rPr>
        <w:t>акваотдыха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пропагандой</w:t>
      </w:r>
      <w:r>
        <w:rPr>
          <w:color w:val="231F20"/>
          <w:spacing w:val="-67"/>
        </w:rPr>
        <w:t> </w:t>
      </w:r>
      <w:r>
        <w:rPr>
          <w:color w:val="231F20"/>
        </w:rPr>
        <w:t>здорового</w:t>
      </w:r>
      <w:r>
        <w:rPr>
          <w:color w:val="231F20"/>
          <w:spacing w:val="-1"/>
        </w:rPr>
        <w:t> </w:t>
      </w:r>
      <w:r>
        <w:rPr>
          <w:color w:val="231F20"/>
        </w:rPr>
        <w:t>образа жизни.</w:t>
      </w:r>
    </w:p>
    <w:p>
      <w:pPr>
        <w:pStyle w:val="BodyText"/>
        <w:spacing w:line="268" w:lineRule="auto" w:before="28"/>
        <w:ind w:right="1131" w:firstLine="396"/>
        <w:jc w:val="both"/>
      </w:pPr>
      <w:r>
        <w:rPr>
          <w:color w:val="231F20"/>
        </w:rPr>
        <w:t>В Европе такие заведения популярны уже давно, тогда как в России интерес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ним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начинает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расти,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рынок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пока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ещё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свободен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[2].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США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один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досуговый</w:t>
      </w:r>
      <w:r>
        <w:rPr>
          <w:color w:val="231F20"/>
          <w:spacing w:val="-3"/>
        </w:rPr>
        <w:t> </w:t>
      </w:r>
      <w:r>
        <w:rPr>
          <w:color w:val="231F20"/>
        </w:rPr>
        <w:t>водный</w:t>
      </w:r>
      <w:r>
        <w:rPr>
          <w:color w:val="231F20"/>
          <w:spacing w:val="-2"/>
        </w:rPr>
        <w:t> </w:t>
      </w:r>
      <w:r>
        <w:rPr>
          <w:color w:val="231F20"/>
        </w:rPr>
        <w:t>центр</w:t>
      </w:r>
      <w:r>
        <w:rPr>
          <w:color w:val="231F20"/>
          <w:spacing w:val="-3"/>
        </w:rPr>
        <w:t> </w:t>
      </w:r>
      <w:r>
        <w:rPr>
          <w:color w:val="231F20"/>
        </w:rPr>
        <w:t>приходится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330</w:t>
      </w:r>
      <w:r>
        <w:rPr>
          <w:color w:val="231F20"/>
          <w:spacing w:val="-2"/>
        </w:rPr>
        <w:t> </w:t>
      </w:r>
      <w:r>
        <w:rPr>
          <w:color w:val="231F20"/>
        </w:rPr>
        <w:t>тысяч</w:t>
      </w:r>
      <w:r>
        <w:rPr>
          <w:color w:val="231F20"/>
          <w:spacing w:val="-2"/>
        </w:rPr>
        <w:t> </w:t>
      </w:r>
      <w:r>
        <w:rPr>
          <w:color w:val="231F20"/>
        </w:rPr>
        <w:t>человек,</w:t>
      </w:r>
      <w:r>
        <w:rPr>
          <w:color w:val="231F20"/>
          <w:spacing w:val="-3"/>
        </w:rPr>
        <w:t> </w:t>
      </w:r>
      <w:r>
        <w:rPr>
          <w:color w:val="231F20"/>
        </w:rPr>
        <w:t>тогда</w:t>
      </w:r>
      <w:r>
        <w:rPr>
          <w:color w:val="231F20"/>
          <w:spacing w:val="-2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России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-68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пять</w:t>
      </w:r>
      <w:r>
        <w:rPr>
          <w:color w:val="231F20"/>
          <w:spacing w:val="-1"/>
        </w:rPr>
        <w:t> </w:t>
      </w:r>
      <w:r>
        <w:rPr>
          <w:color w:val="231F20"/>
        </w:rPr>
        <w:t>миллионов [3].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Однако, экономика страны развивается, растет спрос потребителей, а зданий</w:t>
      </w:r>
      <w:r>
        <w:rPr>
          <w:color w:val="231F20"/>
          <w:spacing w:val="-67"/>
        </w:rPr>
        <w:t> </w:t>
      </w:r>
      <w:r>
        <w:rPr>
          <w:color w:val="231F20"/>
        </w:rPr>
        <w:t>с подобными функциями очень мало, строительство подобного центра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актуальным. В России, несмотря на то, что функции и возможности использова-</w:t>
      </w:r>
      <w:r>
        <w:rPr>
          <w:color w:val="231F20"/>
          <w:spacing w:val="-67"/>
        </w:rPr>
        <w:t> </w:t>
      </w:r>
      <w:r>
        <w:rPr>
          <w:color w:val="231F20"/>
        </w:rPr>
        <w:t>ния</w:t>
      </w:r>
      <w:r>
        <w:rPr>
          <w:color w:val="231F20"/>
          <w:spacing w:val="-3"/>
        </w:rPr>
        <w:t> </w:t>
      </w:r>
      <w:r>
        <w:rPr>
          <w:color w:val="231F20"/>
        </w:rPr>
        <w:t>аквапарков</w:t>
      </w:r>
      <w:r>
        <w:rPr>
          <w:color w:val="231F20"/>
          <w:spacing w:val="-2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2"/>
        </w:rPr>
        <w:t> </w:t>
      </w:r>
      <w:r>
        <w:rPr>
          <w:color w:val="231F20"/>
        </w:rPr>
        <w:t>расширились</w:t>
      </w:r>
      <w:r>
        <w:rPr>
          <w:color w:val="231F20"/>
          <w:spacing w:val="-2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"/>
        </w:rPr>
        <w:t> </w:t>
      </w:r>
      <w:r>
        <w:rPr>
          <w:color w:val="231F20"/>
        </w:rPr>
        <w:t>ряд</w:t>
      </w:r>
      <w:r>
        <w:rPr>
          <w:color w:val="231F20"/>
          <w:spacing w:val="-2"/>
        </w:rPr>
        <w:t> </w:t>
      </w:r>
      <w:r>
        <w:rPr>
          <w:color w:val="231F20"/>
        </w:rPr>
        <w:t>проблем: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832" w:val="left" w:leader="none"/>
        </w:tabs>
        <w:spacing w:line="264" w:lineRule="auto" w:before="68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w w:val="95"/>
          <w:sz w:val="28"/>
        </w:rPr>
        <w:t>на данный момент в стране большинство объектов не в полной мере соответ-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ствуют принципам средоформирования и эксплуатации с учетом природно-кли-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матических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условий;</w:t>
      </w:r>
    </w:p>
    <w:p>
      <w:pPr>
        <w:pStyle w:val="ListParagraph"/>
        <w:numPr>
          <w:ilvl w:val="0"/>
          <w:numId w:val="3"/>
        </w:numPr>
        <w:tabs>
          <w:tab w:pos="1837" w:val="left" w:leader="none"/>
        </w:tabs>
        <w:spacing w:line="264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pacing w:val="-2"/>
          <w:sz w:val="28"/>
        </w:rPr>
        <w:t>отсутствует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соответствующий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контроль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регулирование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формирования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ак-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вапарков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со стороны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госструктур;</w:t>
      </w:r>
    </w:p>
    <w:p>
      <w:pPr>
        <w:pStyle w:val="ListParagraph"/>
        <w:numPr>
          <w:ilvl w:val="0"/>
          <w:numId w:val="3"/>
        </w:numPr>
        <w:tabs>
          <w:tab w:pos="1851" w:val="left" w:leader="none"/>
        </w:tabs>
        <w:spacing w:line="264" w:lineRule="auto" w:before="0" w:after="0"/>
        <w:ind w:left="1133" w:right="1128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недостаточное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внимание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уделяется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архитектурному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формообразованию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контексте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городского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пространства;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64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число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санаториев,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пансионатов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санаториев-профилакториев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сократилось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30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%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т.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к.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российские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туристы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охотнее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посещают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зарубежные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курорты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оздо-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ровительные комплексы, в то время как объекты внутреннего оздоровительного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комплекса остаются в значительной степени неконкурентоспособными по срав-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нению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 зарубежными [4].</w:t>
      </w:r>
    </w:p>
    <w:p>
      <w:pPr>
        <w:pStyle w:val="BodyText"/>
        <w:spacing w:line="264" w:lineRule="auto"/>
        <w:ind w:right="1131" w:firstLine="396"/>
        <w:jc w:val="both"/>
      </w:pPr>
      <w:r>
        <w:rPr>
          <w:color w:val="231F20"/>
        </w:rPr>
        <w:t>Аквапарки, как и большинство зданий общественного назначения, являются</w:t>
      </w:r>
      <w:r>
        <w:rPr>
          <w:color w:val="231F20"/>
          <w:spacing w:val="1"/>
        </w:rPr>
        <w:t> </w:t>
      </w:r>
      <w:r>
        <w:rPr>
          <w:color w:val="231F20"/>
        </w:rPr>
        <w:t>сложными многофункциональными комплексами. В силу особой выразительно-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сти,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архитектура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обладает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эмоциональным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воздей-</w:t>
      </w:r>
      <w:r>
        <w:rPr>
          <w:color w:val="231F20"/>
          <w:spacing w:val="-68"/>
        </w:rPr>
        <w:t> </w:t>
      </w:r>
      <w:r>
        <w:rPr>
          <w:color w:val="231F20"/>
        </w:rPr>
        <w:t>ствием, что позволяет считать эти здания «носителями образа городского про-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странства»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[5].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Концепция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строительства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аквапарка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актуальна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сейчас,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имеет</w:t>
      </w:r>
      <w:r>
        <w:rPr>
          <w:color w:val="231F20"/>
          <w:spacing w:val="-67"/>
        </w:rPr>
        <w:t> </w:t>
      </w:r>
      <w:r>
        <w:rPr>
          <w:color w:val="231F20"/>
        </w:rPr>
        <w:t>важный социальный статус, так как наблюдается повышенная активность в сфе-</w:t>
      </w:r>
      <w:r>
        <w:rPr>
          <w:color w:val="231F20"/>
          <w:spacing w:val="-67"/>
        </w:rPr>
        <w:t> </w:t>
      </w:r>
      <w:r>
        <w:rPr>
          <w:color w:val="231F20"/>
        </w:rPr>
        <w:t>ре</w:t>
      </w:r>
      <w:r>
        <w:rPr>
          <w:color w:val="231F20"/>
          <w:spacing w:val="-1"/>
        </w:rPr>
        <w:t> </w:t>
      </w:r>
      <w:r>
        <w:rPr>
          <w:color w:val="231F20"/>
        </w:rPr>
        <w:t>аквастроения,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продиктованная</w:t>
      </w:r>
      <w:r>
        <w:rPr>
          <w:color w:val="231F20"/>
          <w:spacing w:val="-1"/>
        </w:rPr>
        <w:t> </w:t>
      </w:r>
      <w:r>
        <w:rPr>
          <w:color w:val="231F20"/>
        </w:rPr>
        <w:t>потребительским</w:t>
      </w:r>
      <w:r>
        <w:rPr>
          <w:color w:val="231F20"/>
          <w:spacing w:val="-1"/>
        </w:rPr>
        <w:t> </w:t>
      </w:r>
      <w:r>
        <w:rPr>
          <w:color w:val="231F20"/>
        </w:rPr>
        <w:t>спросом.</w:t>
      </w:r>
    </w:p>
    <w:p>
      <w:pPr>
        <w:pStyle w:val="BodyText"/>
        <w:spacing w:line="264" w:lineRule="auto"/>
        <w:ind w:right="1129" w:firstLine="396"/>
        <w:jc w:val="both"/>
      </w:pPr>
      <w:r>
        <w:rPr>
          <w:color w:val="231F20"/>
          <w:w w:val="95"/>
        </w:rPr>
        <w:t>Посетителей аквапарков можно разделить на три основные группы: дети, взрос-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лые и пенсионеры [6]. Состав и интересы потребителей в значительной степени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будет влиять на функциональный состав комплекса и формирование акватории для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отдыха. Это могут быть отдельные зоны аттракционов и отдыха для детей и взрос-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лых.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параметр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учитывать,</w:t>
      </w:r>
      <w:r>
        <w:rPr>
          <w:color w:val="231F20"/>
          <w:spacing w:val="-16"/>
        </w:rPr>
        <w:t> </w:t>
      </w:r>
      <w:r>
        <w:rPr>
          <w:color w:val="231F20"/>
        </w:rPr>
        <w:t>чтобы</w:t>
      </w:r>
      <w:r>
        <w:rPr>
          <w:color w:val="231F20"/>
          <w:spacing w:val="-16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16"/>
        </w:rPr>
        <w:t> </w:t>
      </w:r>
      <w:r>
        <w:rPr>
          <w:color w:val="231F20"/>
        </w:rPr>
        <w:t>интересное,</w:t>
      </w:r>
      <w:r>
        <w:rPr>
          <w:color w:val="231F20"/>
          <w:spacing w:val="-17"/>
        </w:rPr>
        <w:t> </w:t>
      </w:r>
      <w:r>
        <w:rPr>
          <w:color w:val="231F20"/>
        </w:rPr>
        <w:t>на-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сыщенное пребывание посетителей аквапарка в течение продолжительного време-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ни.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потребительского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спроса,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тип,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величину,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функциональный</w:t>
      </w:r>
      <w:r>
        <w:rPr>
          <w:color w:val="231F20"/>
          <w:spacing w:val="-15"/>
        </w:rPr>
        <w:t> </w:t>
      </w:r>
      <w:r>
        <w:rPr>
          <w:color w:val="231F20"/>
        </w:rPr>
        <w:t>состав,</w:t>
      </w:r>
      <w:r>
        <w:rPr>
          <w:color w:val="231F20"/>
          <w:spacing w:val="-68"/>
        </w:rPr>
        <w:t> </w:t>
      </w:r>
      <w:r>
        <w:rPr>
          <w:color w:val="231F20"/>
        </w:rPr>
        <w:t>объемно-планировочное</w:t>
      </w:r>
      <w:r>
        <w:rPr>
          <w:color w:val="231F20"/>
          <w:spacing w:val="-14"/>
        </w:rPr>
        <w:t> </w:t>
      </w:r>
      <w:r>
        <w:rPr>
          <w:color w:val="231F20"/>
        </w:rPr>
        <w:t>решение</w:t>
      </w:r>
      <w:r>
        <w:rPr>
          <w:color w:val="231F20"/>
          <w:spacing w:val="-14"/>
        </w:rPr>
        <w:t> </w:t>
      </w:r>
      <w:r>
        <w:rPr>
          <w:color w:val="231F20"/>
        </w:rPr>
        <w:t>аквапарка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влияют</w:t>
      </w:r>
      <w:r>
        <w:rPr>
          <w:color w:val="231F20"/>
          <w:spacing w:val="-13"/>
        </w:rPr>
        <w:t> </w:t>
      </w:r>
      <w:r>
        <w:rPr>
          <w:color w:val="231F20"/>
        </w:rPr>
        <w:t>природно-климатиче-</w:t>
      </w:r>
      <w:r>
        <w:rPr>
          <w:color w:val="231F20"/>
          <w:spacing w:val="-68"/>
        </w:rPr>
        <w:t> </w:t>
      </w:r>
      <w:r>
        <w:rPr>
          <w:color w:val="231F20"/>
        </w:rPr>
        <w:t>ские, градостроительные и</w:t>
      </w:r>
      <w:r>
        <w:rPr>
          <w:color w:val="231F20"/>
          <w:spacing w:val="-1"/>
        </w:rPr>
        <w:t> </w:t>
      </w:r>
      <w:r>
        <w:rPr>
          <w:color w:val="231F20"/>
        </w:rPr>
        <w:t>этнографические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особенности.</w:t>
      </w:r>
    </w:p>
    <w:p>
      <w:pPr>
        <w:pStyle w:val="BodyText"/>
        <w:spacing w:line="264" w:lineRule="auto"/>
        <w:ind w:right="1129" w:firstLine="396"/>
        <w:jc w:val="right"/>
      </w:pPr>
      <w:r>
        <w:rPr>
          <w:color w:val="231F20"/>
          <w:w w:val="95"/>
        </w:rPr>
        <w:t>Сегодня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мире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накоплен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достаточно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интересный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опыт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образования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аквапарков.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создании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планировочной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структуры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аквапарка,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архитектор,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первую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очередь,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должен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принимать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внимание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особенности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функциональных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технических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цессов,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5"/>
        </w:rPr>
        <w:t> </w:t>
      </w:r>
      <w:r>
        <w:rPr>
          <w:color w:val="231F20"/>
        </w:rPr>
        <w:t>развития</w:t>
      </w:r>
      <w:r>
        <w:rPr>
          <w:color w:val="231F20"/>
          <w:spacing w:val="6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понимания</w:t>
      </w:r>
      <w:r>
        <w:rPr>
          <w:color w:val="231F20"/>
          <w:spacing w:val="6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6"/>
        </w:rPr>
        <w:t> </w:t>
      </w:r>
      <w:r>
        <w:rPr>
          <w:color w:val="231F20"/>
        </w:rPr>
        <w:t>по-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добных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6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6"/>
        </w:rPr>
        <w:t> </w:t>
      </w:r>
      <w:r>
        <w:rPr>
          <w:color w:val="231F20"/>
        </w:rPr>
        <w:t>все</w:t>
      </w:r>
      <w:r>
        <w:rPr>
          <w:color w:val="231F20"/>
          <w:spacing w:val="-17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-16"/>
        </w:rPr>
        <w:t> </w:t>
      </w:r>
      <w:r>
        <w:rPr>
          <w:color w:val="231F20"/>
        </w:rPr>
        <w:t>виды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комплексов.</w:t>
      </w:r>
      <w:r>
        <w:rPr>
          <w:color w:val="231F20"/>
          <w:spacing w:val="-67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типу</w:t>
      </w:r>
      <w:r>
        <w:rPr>
          <w:color w:val="231F20"/>
          <w:spacing w:val="4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открытые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закрытые.</w:t>
      </w:r>
      <w:r>
        <w:rPr>
          <w:color w:val="231F20"/>
          <w:spacing w:val="4"/>
        </w:rPr>
        <w:t> </w:t>
      </w:r>
      <w:r>
        <w:rPr>
          <w:color w:val="231F20"/>
        </w:rPr>
        <w:t>Открытые</w:t>
      </w:r>
      <w:r>
        <w:rPr>
          <w:color w:val="231F20"/>
          <w:spacing w:val="4"/>
        </w:rPr>
        <w:t> </w:t>
      </w:r>
      <w:r>
        <w:rPr>
          <w:color w:val="231F20"/>
        </w:rPr>
        <w:t>(сезонные)</w:t>
      </w:r>
      <w:r>
        <w:rPr>
          <w:color w:val="231F20"/>
          <w:spacing w:val="4"/>
        </w:rPr>
        <w:t> </w:t>
      </w:r>
      <w:r>
        <w:rPr>
          <w:color w:val="231F20"/>
        </w:rPr>
        <w:t>аквапар-</w:t>
      </w:r>
    </w:p>
    <w:p>
      <w:pPr>
        <w:pStyle w:val="BodyText"/>
        <w:spacing w:line="264" w:lineRule="auto"/>
        <w:ind w:right="1129"/>
        <w:jc w:val="both"/>
      </w:pPr>
      <w:r>
        <w:rPr>
          <w:color w:val="231F20"/>
        </w:rPr>
        <w:t>ки располагаются на территориях курортных городов на берегах моря и океана.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представляют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огромным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числом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водных</w:t>
      </w:r>
      <w:r>
        <w:rPr>
          <w:color w:val="231F20"/>
          <w:spacing w:val="-68"/>
        </w:rPr>
        <w:t> </w:t>
      </w:r>
      <w:r>
        <w:rPr>
          <w:color w:val="231F20"/>
        </w:rPr>
        <w:t>аттракционов. Однако, это могут быть сооружения на территориях крупных го-</w:t>
      </w:r>
      <w:r>
        <w:rPr>
          <w:color w:val="231F20"/>
          <w:spacing w:val="1"/>
        </w:rPr>
        <w:t> </w:t>
      </w:r>
      <w:r>
        <w:rPr>
          <w:color w:val="231F20"/>
        </w:rPr>
        <w:t>стиниц и отелей. Сооружения закрытого (круглогодичного) типа располагаются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больших</w:t>
      </w:r>
      <w:r>
        <w:rPr>
          <w:color w:val="231F20"/>
          <w:spacing w:val="-8"/>
        </w:rPr>
        <w:t> </w:t>
      </w:r>
      <w:r>
        <w:rPr>
          <w:color w:val="231F20"/>
        </w:rPr>
        <w:t>городах,</w:t>
      </w:r>
      <w:r>
        <w:rPr>
          <w:color w:val="231F20"/>
          <w:spacing w:val="-8"/>
        </w:rPr>
        <w:t> </w:t>
      </w:r>
      <w:r>
        <w:rPr>
          <w:color w:val="231F20"/>
        </w:rPr>
        <w:t>мегаполисах.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главным</w:t>
      </w:r>
      <w:r>
        <w:rPr>
          <w:color w:val="231F20"/>
          <w:spacing w:val="-8"/>
        </w:rPr>
        <w:t> </w:t>
      </w:r>
      <w:r>
        <w:rPr>
          <w:color w:val="231F20"/>
        </w:rPr>
        <w:t>плюсом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то,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68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-1"/>
        </w:rPr>
        <w:t> </w:t>
      </w:r>
      <w:r>
        <w:rPr>
          <w:color w:val="231F20"/>
        </w:rPr>
        <w:t>всего</w:t>
      </w:r>
      <w:r>
        <w:rPr>
          <w:color w:val="231F20"/>
          <w:spacing w:val="-1"/>
        </w:rPr>
        <w:t> </w:t>
      </w:r>
      <w:r>
        <w:rPr>
          <w:color w:val="231F20"/>
        </w:rPr>
        <w:t>года.</w:t>
      </w:r>
    </w:p>
    <w:p>
      <w:pPr>
        <w:spacing w:after="0" w:line="264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76"/>
        <w:ind w:right="1131" w:firstLine="396"/>
        <w:jc w:val="both"/>
      </w:pP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местоположению:</w:t>
      </w:r>
      <w:r>
        <w:rPr>
          <w:color w:val="231F20"/>
          <w:spacing w:val="-15"/>
        </w:rPr>
        <w:t> </w:t>
      </w:r>
      <w:r>
        <w:rPr>
          <w:color w:val="231F20"/>
        </w:rPr>
        <w:t>водные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8"/>
        </w:rPr>
        <w:t> </w:t>
      </w:r>
      <w:r>
        <w:rPr>
          <w:color w:val="231F20"/>
        </w:rPr>
        <w:t>подразделяются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городские,</w:t>
      </w:r>
      <w:r>
        <w:rPr>
          <w:color w:val="231F20"/>
          <w:spacing w:val="-15"/>
        </w:rPr>
        <w:t> </w:t>
      </w:r>
      <w:r>
        <w:rPr>
          <w:color w:val="231F20"/>
        </w:rPr>
        <w:t>пери-</w:t>
      </w:r>
      <w:r>
        <w:rPr>
          <w:color w:val="231F20"/>
          <w:spacing w:val="-68"/>
        </w:rPr>
        <w:t> </w:t>
      </w:r>
      <w:r>
        <w:rPr>
          <w:color w:val="231F20"/>
        </w:rPr>
        <w:t>ферийные,</w:t>
      </w:r>
      <w:r>
        <w:rPr>
          <w:color w:val="231F20"/>
          <w:spacing w:val="-1"/>
        </w:rPr>
        <w:t> </w:t>
      </w:r>
      <w:r>
        <w:rPr>
          <w:color w:val="231F20"/>
        </w:rPr>
        <w:t>пригородные.</w:t>
      </w:r>
    </w:p>
    <w:p>
      <w:pPr>
        <w:pStyle w:val="BodyText"/>
        <w:spacing w:line="321" w:lineRule="exact"/>
        <w:ind w:left="1530"/>
        <w:jc w:val="both"/>
      </w:pP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величине:</w:t>
      </w:r>
      <w:r>
        <w:rPr>
          <w:color w:val="231F20"/>
          <w:spacing w:val="-3"/>
        </w:rPr>
        <w:t> </w:t>
      </w:r>
      <w:r>
        <w:rPr>
          <w:color w:val="231F20"/>
        </w:rPr>
        <w:t>аквапарки</w:t>
      </w:r>
      <w:r>
        <w:rPr>
          <w:color w:val="231F20"/>
          <w:spacing w:val="-3"/>
        </w:rPr>
        <w:t> </w:t>
      </w:r>
      <w:r>
        <w:rPr>
          <w:color w:val="231F20"/>
        </w:rPr>
        <w:t>имеют</w:t>
      </w:r>
      <w:r>
        <w:rPr>
          <w:color w:val="231F20"/>
          <w:spacing w:val="-3"/>
        </w:rPr>
        <w:t> </w:t>
      </w:r>
      <w:r>
        <w:rPr>
          <w:color w:val="231F20"/>
        </w:rPr>
        <w:t>площадь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500</w:t>
      </w:r>
      <w:r>
        <w:rPr>
          <w:color w:val="231F20"/>
          <w:spacing w:val="-3"/>
        </w:rPr>
        <w:t> </w:t>
      </w:r>
      <w:r>
        <w:rPr>
          <w:color w:val="231F20"/>
        </w:rPr>
        <w:t>–до</w:t>
      </w:r>
      <w:r>
        <w:rPr>
          <w:color w:val="231F20"/>
          <w:spacing w:val="-2"/>
        </w:rPr>
        <w:t> </w:t>
      </w:r>
      <w:r>
        <w:rPr>
          <w:color w:val="231F20"/>
        </w:rPr>
        <w:t>225</w:t>
      </w:r>
      <w:r>
        <w:rPr>
          <w:color w:val="231F20"/>
          <w:spacing w:val="-3"/>
        </w:rPr>
        <w:t> </w:t>
      </w:r>
      <w:r>
        <w:rPr>
          <w:color w:val="231F20"/>
        </w:rPr>
        <w:t>000</w:t>
      </w:r>
      <w:r>
        <w:rPr>
          <w:color w:val="231F20"/>
          <w:spacing w:val="-2"/>
        </w:rPr>
        <w:t> </w:t>
      </w:r>
      <w:r>
        <w:rPr>
          <w:color w:val="231F20"/>
        </w:rPr>
        <w:t>кв.</w:t>
      </w:r>
      <w:r>
        <w:rPr>
          <w:color w:val="231F20"/>
          <w:spacing w:val="-3"/>
        </w:rPr>
        <w:t> </w:t>
      </w:r>
      <w:r>
        <w:rPr>
          <w:color w:val="231F20"/>
        </w:rPr>
        <w:t>м.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</w:rPr>
        <w:t>По взаимодействию с окружающей застройкой: встроено-пристроенные, са-</w:t>
      </w:r>
      <w:r>
        <w:rPr>
          <w:color w:val="231F20"/>
          <w:spacing w:val="1"/>
        </w:rPr>
        <w:t> </w:t>
      </w:r>
      <w:r>
        <w:rPr>
          <w:color w:val="231F20"/>
        </w:rPr>
        <w:t>мостоятельные</w:t>
      </w:r>
      <w:r>
        <w:rPr>
          <w:color w:val="231F20"/>
          <w:spacing w:val="-5"/>
        </w:rPr>
        <w:t> </w:t>
      </w:r>
      <w:r>
        <w:rPr>
          <w:color w:val="231F20"/>
        </w:rPr>
        <w:t>объекты,</w:t>
      </w:r>
      <w:r>
        <w:rPr>
          <w:color w:val="231F20"/>
          <w:spacing w:val="-5"/>
        </w:rPr>
        <w:t> </w:t>
      </w:r>
      <w:r>
        <w:rPr>
          <w:color w:val="231F20"/>
        </w:rPr>
        <w:t>входящие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часть</w:t>
      </w:r>
      <w:r>
        <w:rPr>
          <w:color w:val="231F20"/>
          <w:spacing w:val="-5"/>
        </w:rPr>
        <w:t> </w:t>
      </w:r>
      <w:r>
        <w:rPr>
          <w:color w:val="231F20"/>
        </w:rPr>
        <w:t>крупного</w:t>
      </w:r>
      <w:r>
        <w:rPr>
          <w:color w:val="231F20"/>
          <w:spacing w:val="-5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4"/>
        </w:rPr>
        <w:t> </w:t>
      </w:r>
      <w:r>
        <w:rPr>
          <w:color w:val="231F20"/>
        </w:rPr>
        <w:t>до-</w:t>
      </w:r>
      <w:r>
        <w:rPr>
          <w:color w:val="231F20"/>
          <w:spacing w:val="-68"/>
        </w:rPr>
        <w:t> </w:t>
      </w:r>
      <w:r>
        <w:rPr>
          <w:color w:val="231F20"/>
        </w:rPr>
        <w:t>сугового</w:t>
      </w:r>
      <w:r>
        <w:rPr>
          <w:color w:val="231F20"/>
          <w:spacing w:val="-1"/>
        </w:rPr>
        <w:t> </w:t>
      </w:r>
      <w:r>
        <w:rPr>
          <w:color w:val="231F20"/>
        </w:rPr>
        <w:t>центра [7].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Для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выявления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функционально-планировочных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решений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рассмотрим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несколь-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 вариантов отечественного и зарубежного опыта проектирования аквапарков за-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крытого</w:t>
      </w:r>
      <w:r>
        <w:rPr>
          <w:color w:val="231F20"/>
          <w:spacing w:val="-4"/>
        </w:rPr>
        <w:t> </w:t>
      </w:r>
      <w:r>
        <w:rPr>
          <w:color w:val="231F20"/>
        </w:rPr>
        <w:t>типа.</w:t>
      </w:r>
      <w:r>
        <w:rPr>
          <w:color w:val="231F20"/>
          <w:spacing w:val="-4"/>
        </w:rPr>
        <w:t> </w:t>
      </w:r>
      <w:r>
        <w:rPr>
          <w:color w:val="231F20"/>
        </w:rPr>
        <w:t>Анализ</w:t>
      </w:r>
      <w:r>
        <w:rPr>
          <w:color w:val="231F20"/>
          <w:spacing w:val="-4"/>
        </w:rPr>
        <w:t> </w:t>
      </w:r>
      <w:r>
        <w:rPr>
          <w:color w:val="231F20"/>
        </w:rPr>
        <w:t>показал,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аквапарки</w:t>
      </w:r>
      <w:r>
        <w:rPr>
          <w:color w:val="231F20"/>
          <w:spacing w:val="-3"/>
        </w:rPr>
        <w:t> </w:t>
      </w:r>
      <w:r>
        <w:rPr>
          <w:color w:val="231F20"/>
        </w:rPr>
        <w:t>различаются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функциональному</w:t>
      </w:r>
      <w:r>
        <w:rPr>
          <w:color w:val="231F20"/>
          <w:spacing w:val="-68"/>
        </w:rPr>
        <w:t> </w:t>
      </w:r>
      <w:r>
        <w:rPr>
          <w:color w:val="231F20"/>
        </w:rPr>
        <w:t>составу,</w:t>
      </w:r>
      <w:r>
        <w:rPr>
          <w:color w:val="231F20"/>
          <w:spacing w:val="-2"/>
        </w:rPr>
        <w:t> </w:t>
      </w:r>
      <w:r>
        <w:rPr>
          <w:color w:val="231F20"/>
        </w:rPr>
        <w:t>вместимости,</w:t>
      </w:r>
      <w:r>
        <w:rPr>
          <w:color w:val="231F20"/>
          <w:spacing w:val="-2"/>
        </w:rPr>
        <w:t> </w:t>
      </w:r>
      <w:r>
        <w:rPr>
          <w:color w:val="231F20"/>
        </w:rPr>
        <w:t>размеру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-2"/>
        </w:rPr>
        <w:t> </w:t>
      </w:r>
      <w:r>
        <w:rPr>
          <w:color w:val="231F20"/>
        </w:rPr>
        <w:t>схеме</w:t>
      </w:r>
      <w:r>
        <w:rPr>
          <w:color w:val="231F20"/>
          <w:spacing w:val="-1"/>
        </w:rPr>
        <w:t> </w:t>
      </w:r>
      <w:r>
        <w:rPr>
          <w:color w:val="231F20"/>
        </w:rPr>
        <w:t>(табл.1).</w:t>
      </w:r>
    </w:p>
    <w:p>
      <w:pPr>
        <w:pStyle w:val="BodyText"/>
        <w:spacing w:before="9"/>
        <w:ind w:left="0"/>
        <w:rPr>
          <w:sz w:val="14"/>
        </w:rPr>
      </w:pPr>
    </w:p>
    <w:p>
      <w:pPr>
        <w:spacing w:before="90"/>
        <w:ind w:left="7979" w:right="1110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1.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Функционально-планировочные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схемы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аквапарков</w:t>
      </w:r>
    </w:p>
    <w:p>
      <w:pPr>
        <w:pStyle w:val="BodyText"/>
        <w:spacing w:before="3"/>
        <w:ind w:left="0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1238828</wp:posOffset>
            </wp:positionH>
            <wp:positionV relativeFrom="paragraph">
              <wp:posOffset>141746</wp:posOffset>
            </wp:positionV>
            <wp:extent cx="5011009" cy="5053488"/>
            <wp:effectExtent l="0" t="0" r="0" b="0"/>
            <wp:wrapTopAndBottom/>
            <wp:docPr id="287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3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1009" cy="5053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rPr>
          <w:b/>
          <w:sz w:val="25"/>
        </w:rPr>
      </w:pPr>
    </w:p>
    <w:p>
      <w:pPr>
        <w:pStyle w:val="BodyText"/>
        <w:spacing w:line="268" w:lineRule="auto" w:before="88"/>
        <w:ind w:right="1131" w:firstLine="396"/>
        <w:jc w:val="both"/>
      </w:pPr>
      <w:r>
        <w:rPr>
          <w:color w:val="231F20"/>
          <w:w w:val="95"/>
        </w:rPr>
        <w:t>На основании проведенного анализа отечественного и зарубежного опыта мож-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выделить</w:t>
      </w:r>
      <w:r>
        <w:rPr>
          <w:color w:val="231F20"/>
          <w:spacing w:val="-11"/>
        </w:rPr>
        <w:t> </w:t>
      </w:r>
      <w:r>
        <w:rPr>
          <w:color w:val="231F20"/>
        </w:rPr>
        <w:t>факторы,</w:t>
      </w:r>
      <w:r>
        <w:rPr>
          <w:color w:val="231F20"/>
          <w:spacing w:val="-10"/>
        </w:rPr>
        <w:t> </w:t>
      </w:r>
      <w:r>
        <w:rPr>
          <w:color w:val="231F20"/>
        </w:rPr>
        <w:t>влияющие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0"/>
        </w:rPr>
        <w:t> </w:t>
      </w:r>
      <w:r>
        <w:rPr>
          <w:color w:val="231F20"/>
        </w:rPr>
        <w:t>функционально-планировоч-</w:t>
      </w:r>
      <w:r>
        <w:rPr>
          <w:color w:val="231F20"/>
          <w:spacing w:val="-68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решений и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архитектуру аквапарка:</w:t>
      </w:r>
    </w:p>
    <w:p>
      <w:pPr>
        <w:spacing w:after="0" w:line="268" w:lineRule="auto"/>
        <w:jc w:val="both"/>
        <w:sectPr>
          <w:pgSz w:w="11910" w:h="16840"/>
          <w:pgMar w:header="0" w:footer="1197" w:top="1000" w:bottom="13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6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влияние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природно-климатических особенностей местности;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9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этнографическая особенность;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градостроительные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факторы;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потребительский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спрос;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конкурентная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среда;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регулирующие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ФЗ,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ГОСТы,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СанПиНы;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первоначальный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бюджет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перспективы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инвестирования;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тенденции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развития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аквапарков.</w:t>
      </w:r>
    </w:p>
    <w:p>
      <w:pPr>
        <w:pStyle w:val="BodyText"/>
        <w:spacing w:line="268" w:lineRule="auto" w:before="38"/>
        <w:ind w:firstLine="396"/>
      </w:pPr>
      <w:r>
        <w:rPr>
          <w:color w:val="231F20"/>
          <w:spacing w:val="-2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стоит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отметить,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аквапарки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состоят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различных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значению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функ-</w:t>
      </w:r>
      <w:r>
        <w:rPr>
          <w:color w:val="231F20"/>
          <w:spacing w:val="-67"/>
        </w:rPr>
        <w:t> </w:t>
      </w:r>
      <w:r>
        <w:rPr>
          <w:color w:val="231F20"/>
        </w:rPr>
        <w:t>циональных</w:t>
      </w:r>
      <w:r>
        <w:rPr>
          <w:color w:val="231F20"/>
          <w:spacing w:val="-2"/>
        </w:rPr>
        <w:t> </w:t>
      </w:r>
      <w:r>
        <w:rPr>
          <w:color w:val="231F20"/>
        </w:rPr>
        <w:t>элементов.</w:t>
      </w:r>
    </w:p>
    <w:p>
      <w:pPr>
        <w:spacing w:before="263"/>
        <w:ind w:left="7412" w:right="1110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2.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Кольцевые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диаграммы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функциональных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блоков</w:t>
      </w:r>
    </w:p>
    <w:p>
      <w:pPr>
        <w:pStyle w:val="BodyText"/>
        <w:spacing w:before="11"/>
        <w:ind w:left="0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1466041</wp:posOffset>
            </wp:positionH>
            <wp:positionV relativeFrom="paragraph">
              <wp:posOffset>146553</wp:posOffset>
            </wp:positionV>
            <wp:extent cx="4553717" cy="4096511"/>
            <wp:effectExtent l="0" t="0" r="0" b="0"/>
            <wp:wrapTopAndBottom/>
            <wp:docPr id="289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4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717" cy="4096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pStyle w:val="BodyText"/>
        <w:spacing w:line="268" w:lineRule="auto"/>
        <w:ind w:right="865" w:firstLine="396"/>
      </w:pPr>
      <w:r>
        <w:rPr>
          <w:b/>
          <w:color w:val="231F20"/>
        </w:rPr>
        <w:t>Основные</w:t>
      </w:r>
      <w:r>
        <w:rPr>
          <w:b/>
          <w:color w:val="231F20"/>
          <w:spacing w:val="-18"/>
        </w:rPr>
        <w:t> </w:t>
      </w:r>
      <w:r>
        <w:rPr>
          <w:b/>
          <w:color w:val="231F20"/>
        </w:rPr>
        <w:t>блоки</w:t>
      </w:r>
      <w:r>
        <w:rPr>
          <w:b/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это</w:t>
      </w:r>
      <w:r>
        <w:rPr>
          <w:color w:val="231F20"/>
          <w:spacing w:val="-18"/>
        </w:rPr>
        <w:t> </w:t>
      </w:r>
      <w:r>
        <w:rPr>
          <w:color w:val="231F20"/>
        </w:rPr>
        <w:t>группы</w:t>
      </w:r>
      <w:r>
        <w:rPr>
          <w:color w:val="231F20"/>
          <w:spacing w:val="-17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7"/>
        </w:rPr>
        <w:t> </w:t>
      </w:r>
      <w:r>
        <w:rPr>
          <w:color w:val="231F20"/>
        </w:rPr>
        <w:t>которые</w:t>
      </w:r>
      <w:r>
        <w:rPr>
          <w:color w:val="231F20"/>
          <w:spacing w:val="-18"/>
        </w:rPr>
        <w:t> </w:t>
      </w:r>
      <w:r>
        <w:rPr>
          <w:color w:val="231F20"/>
        </w:rPr>
        <w:t>обязательно</w:t>
      </w:r>
      <w:r>
        <w:rPr>
          <w:color w:val="231F20"/>
          <w:spacing w:val="-17"/>
        </w:rPr>
        <w:t> </w:t>
      </w:r>
      <w:r>
        <w:rPr>
          <w:color w:val="231F20"/>
        </w:rPr>
        <w:t>присутству-</w:t>
      </w:r>
      <w:r>
        <w:rPr>
          <w:color w:val="231F20"/>
          <w:spacing w:val="-67"/>
        </w:rPr>
        <w:t> </w:t>
      </w:r>
      <w:r>
        <w:rPr>
          <w:color w:val="231F20"/>
        </w:rPr>
        <w:t>ют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каждом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комплексе:</w:t>
      </w:r>
    </w:p>
    <w:p>
      <w:pPr>
        <w:pStyle w:val="ListParagraph"/>
        <w:numPr>
          <w:ilvl w:val="0"/>
          <w:numId w:val="3"/>
        </w:numPr>
        <w:tabs>
          <w:tab w:pos="1845" w:val="left" w:leader="none"/>
        </w:tabs>
        <w:spacing w:line="268" w:lineRule="auto" w:before="0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аквазона,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доминирующая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зона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аквапарков,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которая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подразделяется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до-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полнительные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зоны;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1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зона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досуга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(спа-зоны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зоны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развлечения);</w:t>
      </w:r>
    </w:p>
    <w:p>
      <w:pPr>
        <w:pStyle w:val="BodyText"/>
        <w:spacing w:line="268" w:lineRule="auto" w:before="37"/>
        <w:ind w:right="865" w:firstLine="396"/>
      </w:pPr>
      <w:r>
        <w:rPr>
          <w:color w:val="231F20"/>
        </w:rPr>
        <w:t>Возможно</w:t>
      </w:r>
      <w:r>
        <w:rPr>
          <w:color w:val="231F20"/>
          <w:spacing w:val="-7"/>
        </w:rPr>
        <w:t> </w:t>
      </w:r>
      <w:r>
        <w:rPr>
          <w:color w:val="231F20"/>
        </w:rPr>
        <w:t>наличие</w:t>
      </w:r>
      <w:r>
        <w:rPr>
          <w:color w:val="231F20"/>
          <w:spacing w:val="-6"/>
        </w:rPr>
        <w:t> </w:t>
      </w:r>
      <w:r>
        <w:rPr>
          <w:color w:val="231F20"/>
        </w:rPr>
        <w:t>дополнительного</w:t>
      </w:r>
      <w:r>
        <w:rPr>
          <w:color w:val="231F20"/>
          <w:spacing w:val="-6"/>
        </w:rPr>
        <w:t> </w:t>
      </w:r>
      <w:r>
        <w:rPr>
          <w:color w:val="231F20"/>
        </w:rPr>
        <w:t>блока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зоны</w:t>
      </w:r>
      <w:r>
        <w:rPr>
          <w:color w:val="231F20"/>
          <w:spacing w:val="-6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-6"/>
        </w:rPr>
        <w:t> </w:t>
      </w:r>
      <w:r>
        <w:rPr>
          <w:color w:val="231F20"/>
        </w:rPr>
        <w:t>(отеля,</w:t>
      </w:r>
      <w:r>
        <w:rPr>
          <w:color w:val="231F20"/>
          <w:spacing w:val="-7"/>
        </w:rPr>
        <w:t> </w:t>
      </w:r>
      <w:r>
        <w:rPr>
          <w:color w:val="231F20"/>
        </w:rPr>
        <w:t>гости-</w:t>
      </w:r>
      <w:r>
        <w:rPr>
          <w:color w:val="231F20"/>
          <w:spacing w:val="-67"/>
        </w:rPr>
        <w:t> </w:t>
      </w:r>
      <w:r>
        <w:rPr>
          <w:color w:val="231F20"/>
        </w:rPr>
        <w:t>ницы).</w:t>
      </w:r>
    </w:p>
    <w:p>
      <w:pPr>
        <w:spacing w:after="0" w:line="268" w:lineRule="auto"/>
        <w:sectPr>
          <w:pgSz w:w="11910" w:h="16840"/>
          <w:pgMar w:header="0" w:footer="1197" w:top="980" w:bottom="1380" w:left="0" w:right="0"/>
        </w:sectPr>
      </w:pPr>
    </w:p>
    <w:p>
      <w:pPr>
        <w:spacing w:before="68"/>
        <w:ind w:left="1530" w:right="0" w:firstLine="0"/>
        <w:jc w:val="left"/>
        <w:rPr>
          <w:sz w:val="28"/>
        </w:rPr>
      </w:pPr>
      <w:r>
        <w:rPr>
          <w:b/>
          <w:color w:val="231F20"/>
          <w:sz w:val="28"/>
        </w:rPr>
        <w:t>Блок</w:t>
      </w:r>
      <w:r>
        <w:rPr>
          <w:b/>
          <w:color w:val="231F20"/>
          <w:spacing w:val="-7"/>
          <w:sz w:val="28"/>
        </w:rPr>
        <w:t> </w:t>
      </w:r>
      <w:r>
        <w:rPr>
          <w:b/>
          <w:color w:val="231F20"/>
          <w:sz w:val="28"/>
        </w:rPr>
        <w:t>обслуживания</w:t>
      </w:r>
      <w:r>
        <w:rPr>
          <w:b/>
          <w:color w:val="231F20"/>
          <w:spacing w:val="-6"/>
          <w:sz w:val="28"/>
        </w:rPr>
        <w:t> </w:t>
      </w:r>
      <w:r>
        <w:rPr>
          <w:color w:val="231F20"/>
          <w:sz w:val="28"/>
        </w:rPr>
        <w:t>представляет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собой: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27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зону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предприятий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питания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(кафе,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рестораны,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фуршетная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зона),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26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зону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раздевалок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душевых;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26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входную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зону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(гардероб,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стойку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регистрации,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зону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ожидания.)</w:t>
      </w:r>
    </w:p>
    <w:p>
      <w:pPr>
        <w:pStyle w:val="BodyText"/>
        <w:spacing w:line="259" w:lineRule="auto" w:before="26"/>
        <w:ind w:right="1131" w:firstLine="396"/>
        <w:jc w:val="both"/>
      </w:pPr>
      <w:r>
        <w:rPr>
          <w:b/>
          <w:color w:val="231F20"/>
        </w:rPr>
        <w:t>Многофункциональное пространство </w:t>
      </w:r>
      <w:r>
        <w:rPr>
          <w:color w:val="231F20"/>
        </w:rPr>
        <w:t>является связующим элементом, мо-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жет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использоваться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кооперации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функциональными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блоками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самостоятель-</w:t>
      </w:r>
      <w:r>
        <w:rPr>
          <w:color w:val="231F20"/>
          <w:spacing w:val="-68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 различных мероприятий.</w:t>
      </w:r>
    </w:p>
    <w:p>
      <w:pPr>
        <w:spacing w:line="259" w:lineRule="auto" w:before="0"/>
        <w:ind w:left="1133" w:right="1132" w:firstLine="396"/>
        <w:jc w:val="both"/>
        <w:rPr>
          <w:sz w:val="28"/>
        </w:rPr>
      </w:pPr>
      <w:r>
        <w:rPr>
          <w:b/>
          <w:color w:val="231F20"/>
          <w:w w:val="95"/>
          <w:sz w:val="28"/>
        </w:rPr>
        <w:t>Технический и вспомогательный блок </w:t>
      </w:r>
      <w:r>
        <w:rPr>
          <w:color w:val="231F20"/>
          <w:w w:val="95"/>
          <w:sz w:val="28"/>
        </w:rPr>
        <w:t>включают администрацию, мед.пункт,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кухни,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помещения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технического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обслуживания,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кладовые,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инвентарные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т.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д.</w:t>
      </w:r>
    </w:p>
    <w:p>
      <w:pPr>
        <w:pStyle w:val="BodyText"/>
        <w:spacing w:line="259" w:lineRule="auto" w:before="1"/>
        <w:ind w:right="1131" w:firstLine="396"/>
        <w:jc w:val="both"/>
      </w:pPr>
      <w:r>
        <w:rPr>
          <w:color w:val="231F20"/>
        </w:rPr>
        <w:t>В заключение следует подчеркнуть, что в возведении аквакомплексов отсут-</w:t>
      </w:r>
      <w:r>
        <w:rPr>
          <w:color w:val="231F20"/>
          <w:spacing w:val="-67"/>
        </w:rPr>
        <w:t> </w:t>
      </w:r>
      <w:r>
        <w:rPr>
          <w:color w:val="231F20"/>
        </w:rPr>
        <w:t>ствует</w:t>
      </w:r>
      <w:r>
        <w:rPr>
          <w:color w:val="231F20"/>
          <w:spacing w:val="-7"/>
        </w:rPr>
        <w:t> </w:t>
      </w:r>
      <w:r>
        <w:rPr>
          <w:color w:val="231F20"/>
        </w:rPr>
        <w:t>определнный,</w:t>
      </w:r>
      <w:r>
        <w:rPr>
          <w:color w:val="231F20"/>
          <w:spacing w:val="-6"/>
        </w:rPr>
        <w:t> </w:t>
      </w:r>
      <w:r>
        <w:rPr>
          <w:color w:val="231F20"/>
        </w:rPr>
        <w:t>точный</w:t>
      </w:r>
      <w:r>
        <w:rPr>
          <w:color w:val="231F20"/>
          <w:spacing w:val="-6"/>
        </w:rPr>
        <w:t> </w:t>
      </w:r>
      <w:r>
        <w:rPr>
          <w:color w:val="231F20"/>
        </w:rPr>
        <w:t>подход.</w:t>
      </w:r>
      <w:r>
        <w:rPr>
          <w:color w:val="231F20"/>
          <w:spacing w:val="-6"/>
        </w:rPr>
        <w:t> </w:t>
      </w:r>
      <w:r>
        <w:rPr>
          <w:color w:val="231F20"/>
        </w:rPr>
        <w:t>Аквапарк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уникальный</w:t>
      </w:r>
      <w:r>
        <w:rPr>
          <w:color w:val="231F20"/>
          <w:spacing w:val="-7"/>
        </w:rPr>
        <w:t> </w:t>
      </w:r>
      <w:r>
        <w:rPr>
          <w:color w:val="231F20"/>
        </w:rPr>
        <w:t>объект,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неповто-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римым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узнаваемым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обликом,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обладает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эмоциональным</w:t>
      </w:r>
      <w:r>
        <w:rPr>
          <w:color w:val="231F20"/>
          <w:spacing w:val="-67"/>
        </w:rPr>
        <w:t> </w:t>
      </w:r>
      <w:r>
        <w:rPr>
          <w:color w:val="231F20"/>
        </w:rPr>
        <w:t>воздействием, что позволяет считать эти здания акцентными точками городско-</w:t>
      </w:r>
      <w:r>
        <w:rPr>
          <w:color w:val="231F20"/>
          <w:spacing w:val="-67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</w:t>
      </w:r>
    </w:p>
    <w:p>
      <w:pPr>
        <w:pStyle w:val="BodyText"/>
        <w:spacing w:line="259" w:lineRule="auto" w:before="1"/>
        <w:ind w:right="1131" w:firstLine="396"/>
        <w:jc w:val="both"/>
      </w:pPr>
      <w:r>
        <w:rPr>
          <w:color w:val="231F20"/>
        </w:rPr>
        <w:t>К тенденциям развития функционально-планировочных решений акваком-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плекса</w:t>
      </w:r>
      <w:r>
        <w:rPr>
          <w:color w:val="231F20"/>
          <w:spacing w:val="-1"/>
        </w:rPr>
        <w:t> </w:t>
      </w:r>
      <w:r>
        <w:rPr>
          <w:color w:val="231F20"/>
        </w:rPr>
        <w:t>можно отнести:</w:t>
      </w:r>
    </w:p>
    <w:p>
      <w:pPr>
        <w:pStyle w:val="ListParagraph"/>
        <w:numPr>
          <w:ilvl w:val="0"/>
          <w:numId w:val="3"/>
        </w:numPr>
        <w:tabs>
          <w:tab w:pos="1841" w:val="left" w:leader="none"/>
        </w:tabs>
        <w:spacing w:line="259" w:lineRule="auto" w:before="1" w:after="0"/>
        <w:ind w:left="1133" w:right="1127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формирование широкого спектра функций (закрытая и открытая аквазона,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спа-зона,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зона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развлечения, зона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питания, спортивная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зона);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59" w:lineRule="auto" w:before="0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в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комплексе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предпочтение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может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отдаваться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конкретной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функции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(раз-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влечение,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оздоровление),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так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приоритетом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равнофункциональности.</w:t>
      </w:r>
    </w:p>
    <w:p>
      <w:pPr>
        <w:pStyle w:val="ListParagraph"/>
        <w:numPr>
          <w:ilvl w:val="0"/>
          <w:numId w:val="3"/>
        </w:numPr>
        <w:tabs>
          <w:tab w:pos="1841" w:val="left" w:leader="none"/>
        </w:tabs>
        <w:spacing w:line="259" w:lineRule="auto" w:before="1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разделение на «влажную» зону – непосредственно акваторию с расширен-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ным перечнем спецоборудования и «сухую» зону – дополняющую спектр ком-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мерческого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сервиса.</w:t>
      </w:r>
    </w:p>
    <w:p>
      <w:pPr>
        <w:pStyle w:val="BodyText"/>
        <w:ind w:left="0"/>
        <w:rPr>
          <w:sz w:val="29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ListParagraph"/>
        <w:numPr>
          <w:ilvl w:val="0"/>
          <w:numId w:val="121"/>
        </w:numPr>
        <w:tabs>
          <w:tab w:pos="1781" w:val="left" w:leader="none"/>
        </w:tabs>
        <w:spacing w:line="242" w:lineRule="auto" w:before="17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Гельфонд А. Л. </w:t>
      </w:r>
      <w:r>
        <w:rPr>
          <w:color w:val="231F20"/>
          <w:sz w:val="24"/>
        </w:rPr>
        <w:t>Архитектурное проектирование общественных зданий и сооружений: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Учеб.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пособие.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М.: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Архитектура-С, 2007.</w:t>
      </w:r>
    </w:p>
    <w:p>
      <w:pPr>
        <w:pStyle w:val="ListParagraph"/>
        <w:numPr>
          <w:ilvl w:val="0"/>
          <w:numId w:val="121"/>
        </w:numPr>
        <w:tabs>
          <w:tab w:pos="1771" w:val="left" w:leader="none"/>
        </w:tabs>
        <w:spacing w:line="242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Лимонов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Э.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Крупный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регулирование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территориального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инвестици-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онные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стратегии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Л.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Э.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Лимонов,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науч.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ред.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Литовка.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СПб.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Наука.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2002.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272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21"/>
        </w:numPr>
        <w:tabs>
          <w:tab w:pos="1775" w:val="left" w:leader="none"/>
        </w:tabs>
        <w:spacing w:line="242" w:lineRule="auto" w:before="2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Смирнова М. Ю. </w:t>
      </w:r>
      <w:r>
        <w:rPr>
          <w:color w:val="231F20"/>
          <w:sz w:val="24"/>
        </w:rPr>
        <w:t>Оздоровительно-рекреационный сервис в России / М. Ю. Смирнова //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предприятий,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отраслей,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регионов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России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сб.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Всерос.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науч.-метод.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конф.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Пенза: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Приволжский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Дом знаний, 2009.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73–75.</w:t>
      </w:r>
    </w:p>
    <w:p>
      <w:pPr>
        <w:pStyle w:val="ListParagraph"/>
        <w:numPr>
          <w:ilvl w:val="0"/>
          <w:numId w:val="121"/>
        </w:numPr>
        <w:tabs>
          <w:tab w:pos="1802" w:val="left" w:leader="none"/>
        </w:tabs>
        <w:spacing w:line="242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Бакшеева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Архитектурно-рекреационная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аквапарков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закрытого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типа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Бакшеева, Е. Е Автореферат Диссертации на соискание ученой степени кандидата архитекту-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ры.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СПб.,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СПбГАСУ.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2011.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23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21"/>
        </w:numPr>
        <w:tabs>
          <w:tab w:pos="1771" w:val="left" w:leader="none"/>
        </w:tabs>
        <w:spacing w:line="240" w:lineRule="auto" w:before="4" w:after="0"/>
        <w:ind w:left="1770" w:right="0" w:hanging="241"/>
        <w:jc w:val="both"/>
        <w:rPr>
          <w:sz w:val="24"/>
        </w:rPr>
      </w:pPr>
      <w:r>
        <w:rPr>
          <w:i/>
          <w:color w:val="231F20"/>
          <w:sz w:val="24"/>
        </w:rPr>
        <w:t>Иванова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Технология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развлечений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Бассейны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сауны.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2004.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28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92–94.</w:t>
      </w:r>
    </w:p>
    <w:p>
      <w:pPr>
        <w:pStyle w:val="ListParagraph"/>
        <w:numPr>
          <w:ilvl w:val="0"/>
          <w:numId w:val="121"/>
        </w:numPr>
        <w:tabs>
          <w:tab w:pos="1757" w:val="left" w:leader="none"/>
        </w:tabs>
        <w:spacing w:line="240" w:lineRule="auto" w:before="4" w:after="0"/>
        <w:ind w:left="1756" w:right="0" w:hanging="227"/>
        <w:jc w:val="both"/>
        <w:rPr>
          <w:sz w:val="24"/>
        </w:rPr>
      </w:pPr>
      <w:r>
        <w:rPr>
          <w:i/>
          <w:color w:val="231F20"/>
          <w:w w:val="95"/>
          <w:sz w:val="24"/>
        </w:rPr>
        <w:t>Николаев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Г.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Об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аквапарках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для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маленьких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детей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//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Бассейны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сауны.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2003.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№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21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С.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47.</w:t>
      </w:r>
    </w:p>
    <w:p>
      <w:pPr>
        <w:pStyle w:val="ListParagraph"/>
        <w:numPr>
          <w:ilvl w:val="0"/>
          <w:numId w:val="121"/>
        </w:numPr>
        <w:tabs>
          <w:tab w:pos="1786" w:val="left" w:leader="none"/>
        </w:tabs>
        <w:spacing w:line="242" w:lineRule="auto" w:before="4" w:after="0"/>
        <w:ind w:left="1133" w:right="1127" w:firstLine="396"/>
        <w:jc w:val="both"/>
        <w:rPr>
          <w:sz w:val="24"/>
        </w:rPr>
      </w:pPr>
      <w:r>
        <w:rPr>
          <w:color w:val="231F20"/>
          <w:sz w:val="24"/>
        </w:rPr>
        <w:t>СанПиН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2.1.2.2631-10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«Санитарно-эпидемиологические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требования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размещению,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устройству,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оборудованию,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содержанию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режиму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работы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организаций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коммунально-бытово-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го назначения, оказывающих парикмахерские и косметические услуги». Текст электронный.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1"/>
          <w:sz w:val="24"/>
        </w:rPr>
        <w:t> </w:t>
      </w:r>
      <w:hyperlink r:id="rId260">
        <w:r>
          <w:rPr>
            <w:color w:val="231F20"/>
            <w:sz w:val="24"/>
          </w:rPr>
          <w:t>http://docs.cntd.ru/document/902217202 </w:t>
        </w:r>
      </w:hyperlink>
      <w:r>
        <w:rPr>
          <w:color w:val="231F20"/>
          <w:sz w:val="24"/>
        </w:rPr>
        <w:t>(дата обращения: 13.10.2020).</w:t>
      </w:r>
    </w:p>
    <w:p>
      <w:pPr>
        <w:pStyle w:val="ListParagraph"/>
        <w:numPr>
          <w:ilvl w:val="0"/>
          <w:numId w:val="121"/>
        </w:numPr>
        <w:tabs>
          <w:tab w:pos="1778" w:val="left" w:leader="none"/>
        </w:tabs>
        <w:spacing w:line="242" w:lineRule="auto" w:before="5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СанПиН 2.1.2.1188-03 «Плавательные бассейны. Гигиенические требования к устрой-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ству,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эксплуатации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качеству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воды.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Контроль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качества»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электронный.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7"/>
          <w:sz w:val="24"/>
        </w:rPr>
        <w:t> </w:t>
      </w:r>
      <w:hyperlink r:id="rId261">
        <w:r>
          <w:rPr>
            <w:color w:val="231F20"/>
            <w:sz w:val="24"/>
          </w:rPr>
          <w:t>http://docs.</w:t>
        </w:r>
      </w:hyperlink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cntd.ru/document/901852095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13.10.2020).</w:t>
      </w:r>
    </w:p>
    <w:p>
      <w:pPr>
        <w:spacing w:after="0" w:line="242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725.1:725.83</w:t>
      </w:r>
    </w:p>
    <w:p>
      <w:pPr>
        <w:spacing w:line="249" w:lineRule="auto" w:before="12"/>
        <w:ind w:left="1133" w:right="5763" w:firstLine="0"/>
        <w:jc w:val="left"/>
        <w:rPr>
          <w:sz w:val="24"/>
        </w:rPr>
      </w:pPr>
      <w:r>
        <w:rPr>
          <w:i/>
          <w:color w:val="231F20"/>
          <w:sz w:val="24"/>
        </w:rPr>
        <w:t>Булат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Рафикович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Хамзин</w:t>
      </w:r>
      <w:r>
        <w:rPr>
          <w:color w:val="231F20"/>
          <w:sz w:val="24"/>
        </w:rPr>
        <w:t>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143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Ивина</w:t>
      </w:r>
      <w:r>
        <w:rPr>
          <w:color w:val="231F20"/>
          <w:sz w:val="24"/>
        </w:rPr>
        <w:t>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канд,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4"/>
          <w:sz w:val="24"/>
        </w:rPr>
        <w:t> </w:t>
      </w:r>
      <w:hyperlink r:id="rId262">
        <w:r>
          <w:rPr>
            <w:i/>
            <w:color w:val="231F20"/>
            <w:sz w:val="24"/>
          </w:rPr>
          <w:t>khamzin.ar</w:t>
        </w:r>
      </w:hyperlink>
      <w:hyperlink r:id="rId263">
        <w:r>
          <w:rPr>
            <w:i/>
            <w:color w:val="231F20"/>
            <w:sz w:val="24"/>
          </w:rPr>
          <w:t>ch@gmail.com</w:t>
        </w:r>
      </w:hyperlink>
    </w:p>
    <w:p>
      <w:pPr>
        <w:pStyle w:val="BodyText"/>
        <w:ind w:left="0"/>
        <w:rPr>
          <w:i/>
          <w:sz w:val="26"/>
        </w:rPr>
      </w:pPr>
    </w:p>
    <w:p>
      <w:pPr>
        <w:pStyle w:val="Heading2"/>
        <w:spacing w:line="249" w:lineRule="auto" w:before="211"/>
        <w:ind w:left="4061" w:right="4060"/>
      </w:pPr>
      <w:r>
        <w:rPr>
          <w:color w:val="231F20"/>
          <w:spacing w:val="-3"/>
        </w:rPr>
        <w:t>«ЗЕЛЕНАЯ АРХИТЕКТУРА»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БИЗНЕС-ЦЕНТРАХ</w:t>
      </w:r>
    </w:p>
    <w:p>
      <w:pPr>
        <w:pStyle w:val="BodyText"/>
        <w:ind w:left="0"/>
        <w:rPr>
          <w:b/>
          <w:sz w:val="30"/>
        </w:rPr>
      </w:pPr>
    </w:p>
    <w:p>
      <w:pPr>
        <w:spacing w:line="261" w:lineRule="auto" w:before="225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В статье рассмотрены особенности применения в мировой проектной практике «зеле-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ных» технологий в бизнес-центрах. Раскрыты причины использования подобных технологий.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Рассмотрены способы улучшения энергоэффективности и экологичности офисных зданий.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Выявлены особенности применения принципов «зеленой» архитектуры для рассматриваемо-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типа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зданий.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Изучены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аналоги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среди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зарубежных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реализованных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запроектированных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объ-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ектов, проанализированы приемы и технологии, которые были применены при их реализации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 целью повышения энергоэффективности и экологического баланса архитектуры и природы.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Также описано влияние «зеленой архитектуры» на психологическое и эмоциональное состоя-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человека.</w:t>
      </w:r>
    </w:p>
    <w:p>
      <w:pPr>
        <w:spacing w:line="261" w:lineRule="auto" w:before="0"/>
        <w:ind w:left="1133" w:right="1132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слова:</w:t>
      </w:r>
      <w:r>
        <w:rPr>
          <w:i/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«зеленая»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экология,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бизнес-центр,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природа,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ландшафт,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энер-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гоэффективность.</w:t>
      </w:r>
    </w:p>
    <w:p>
      <w:pPr>
        <w:pStyle w:val="BodyText"/>
        <w:spacing w:before="6"/>
        <w:ind w:left="0"/>
        <w:rPr>
          <w:sz w:val="32"/>
        </w:rPr>
      </w:pPr>
    </w:p>
    <w:p>
      <w:pPr>
        <w:pStyle w:val="BodyText"/>
        <w:spacing w:line="283" w:lineRule="auto"/>
        <w:ind w:right="1126" w:firstLine="396"/>
        <w:jc w:val="both"/>
      </w:pPr>
      <w:r>
        <w:rPr>
          <w:color w:val="231F20"/>
          <w:w w:val="105"/>
        </w:rPr>
        <w:t>Тема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экологии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«нулевого»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воздействия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природу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современном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мире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обсуждается все чаще. Эта проблема освещается в СМИ, обговаривается 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форумах и саммитах и предлагаются различные варианты ее решения. Один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способов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поддержания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баланса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природной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«зеле-</w:t>
      </w:r>
      <w:r>
        <w:rPr>
          <w:color w:val="231F20"/>
          <w:spacing w:val="-71"/>
          <w:w w:val="105"/>
        </w:rPr>
        <w:t> </w:t>
      </w:r>
      <w:r>
        <w:rPr>
          <w:color w:val="231F20"/>
          <w:spacing w:val="-1"/>
          <w:w w:val="105"/>
        </w:rPr>
        <w:t>ной»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1"/>
          <w:w w:val="105"/>
        </w:rPr>
        <w:t>архитектуры.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термином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«зеленая»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архитектура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принято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подразуме-</w:t>
      </w:r>
      <w:r>
        <w:rPr>
          <w:color w:val="231F20"/>
          <w:spacing w:val="-71"/>
          <w:w w:val="105"/>
        </w:rPr>
        <w:t> </w:t>
      </w:r>
      <w:r>
        <w:rPr>
          <w:color w:val="231F20"/>
          <w:spacing w:val="-2"/>
          <w:w w:val="105"/>
        </w:rPr>
        <w:t>вать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экологически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нейтральные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энергоэффективные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здания,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практически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71"/>
          <w:w w:val="105"/>
        </w:rPr>
        <w:t> </w:t>
      </w:r>
      <w:r>
        <w:rPr>
          <w:color w:val="231F20"/>
          <w:spacing w:val="-2"/>
          <w:w w:val="105"/>
        </w:rPr>
        <w:t>оказывающих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негативного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воздействия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окружающую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среду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[1].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Такие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объ-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екты как бизнес-центры являются одними из ключевых, потому что вокруг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них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сосредоточено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внимание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различных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компаний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структур,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долж-</w:t>
      </w:r>
      <w:r>
        <w:rPr>
          <w:color w:val="231F20"/>
          <w:spacing w:val="-72"/>
          <w:w w:val="105"/>
        </w:rPr>
        <w:t> </w:t>
      </w:r>
      <w:r>
        <w:rPr>
          <w:color w:val="231F20"/>
          <w:w w:val="105"/>
        </w:rPr>
        <w:t>ны следовать мировым векторам развития, в том числе и в направлении эко-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логии и «зеленой» архитектуры, чтобы успешно развиваться, расти и опере-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жать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конкурентов.</w:t>
      </w:r>
    </w:p>
    <w:p>
      <w:pPr>
        <w:pStyle w:val="BodyText"/>
        <w:spacing w:line="283" w:lineRule="auto" w:before="1"/>
        <w:ind w:right="1131" w:firstLine="396"/>
        <w:jc w:val="both"/>
      </w:pPr>
      <w:r>
        <w:rPr>
          <w:color w:val="231F20"/>
        </w:rPr>
        <w:t>Анализ зарубежного опыта позволил определить какие приемы эко-архитек-</w:t>
      </w:r>
      <w:r>
        <w:rPr>
          <w:color w:val="231F20"/>
          <w:spacing w:val="-67"/>
        </w:rPr>
        <w:t> </w:t>
      </w:r>
      <w:r>
        <w:rPr>
          <w:color w:val="231F20"/>
        </w:rPr>
        <w:t>туры</w:t>
      </w:r>
      <w:r>
        <w:rPr>
          <w:color w:val="231F20"/>
          <w:spacing w:val="-1"/>
        </w:rPr>
        <w:t> </w:t>
      </w:r>
      <w:r>
        <w:rPr>
          <w:color w:val="231F20"/>
        </w:rPr>
        <w:t>применяются в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современных бизнес-центрах (табл.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spacing w:after="0" w:line="283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1109" w:right="111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Аналоги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офисной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архитектуры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с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применением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«зеленых»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технологий</w:t>
      </w:r>
    </w:p>
    <w:p>
      <w:pPr>
        <w:pStyle w:val="BodyText"/>
        <w:spacing w:before="2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08"/>
        <w:gridCol w:w="4105"/>
        <w:gridCol w:w="4026"/>
      </w:tblGrid>
      <w:tr>
        <w:trPr>
          <w:trHeight w:val="1155" w:hRule="atLeast"/>
        </w:trPr>
        <w:tc>
          <w:tcPr>
            <w:tcW w:w="1508" w:type="dxa"/>
          </w:tcPr>
          <w:p>
            <w:pPr>
              <w:pStyle w:val="TableParagraph"/>
              <w:spacing w:before="5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spacing w:line="249" w:lineRule="auto"/>
              <w:ind w:left="92" w:firstLine="174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Название /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год</w:t>
            </w:r>
            <w:r>
              <w:rPr>
                <w:color w:val="231F20"/>
                <w:spacing w:val="26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постройки</w:t>
            </w:r>
          </w:p>
        </w:tc>
        <w:tc>
          <w:tcPr>
            <w:tcW w:w="4105" w:type="dxa"/>
          </w:tcPr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before="166"/>
              <w:ind w:left="1407" w:right="1397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Фото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объекта</w:t>
            </w:r>
          </w:p>
        </w:tc>
        <w:tc>
          <w:tcPr>
            <w:tcW w:w="4026" w:type="dxa"/>
          </w:tcPr>
          <w:p>
            <w:pPr>
              <w:pStyle w:val="TableParagraph"/>
              <w:spacing w:line="249" w:lineRule="auto" w:before="166"/>
              <w:ind w:left="997" w:right="965" w:hanging="22"/>
              <w:jc w:val="both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Применяемые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приемы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энергоэффективности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и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зеленых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технологий</w:t>
            </w:r>
          </w:p>
        </w:tc>
      </w:tr>
      <w:tr>
        <w:trPr>
          <w:trHeight w:val="2421" w:hRule="atLeast"/>
        </w:trPr>
        <w:tc>
          <w:tcPr>
            <w:tcW w:w="1508" w:type="dxa"/>
          </w:tcPr>
          <w:p>
            <w:pPr>
              <w:pStyle w:val="TableParagraph"/>
              <w:spacing w:line="249" w:lineRule="auto" w:before="110"/>
              <w:ind w:right="124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Ecopole 2015</w:t>
            </w:r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Office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Buildings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Concarneau,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23"/>
              </w:rPr>
              <w:t>(France)</w:t>
            </w:r>
            <w:r>
              <w:rPr>
                <w:i/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2015</w:t>
            </w:r>
          </w:p>
        </w:tc>
        <w:tc>
          <w:tcPr>
            <w:tcW w:w="4105" w:type="dxa"/>
          </w:tcPr>
          <w:p>
            <w:pPr>
              <w:pStyle w:val="TableParagraph"/>
              <w:spacing w:before="4"/>
              <w:ind w:left="0"/>
              <w:rPr>
                <w:b/>
                <w:sz w:val="14"/>
              </w:rPr>
            </w:pPr>
          </w:p>
          <w:p>
            <w:pPr>
              <w:pStyle w:val="TableParagraph"/>
              <w:ind w:left="22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16479" cy="1143000"/>
                  <wp:effectExtent l="0" t="0" r="0" b="0"/>
                  <wp:docPr id="291" name="image14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2" name="image145.jpe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479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6" w:type="dxa"/>
          </w:tcPr>
          <w:p>
            <w:pPr>
              <w:pStyle w:val="TableParagraph"/>
              <w:numPr>
                <w:ilvl w:val="0"/>
                <w:numId w:val="122"/>
              </w:numPr>
              <w:tabs>
                <w:tab w:pos="295" w:val="left" w:leader="none"/>
              </w:tabs>
              <w:spacing w:line="249" w:lineRule="auto" w:before="110" w:after="0"/>
              <w:ind w:left="113" w:right="219" w:firstLine="0"/>
              <w:jc w:val="left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Экологические</w:t>
            </w:r>
            <w:r>
              <w:rPr>
                <w:color w:val="231F20"/>
                <w:spacing w:val="2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природные</w:t>
            </w:r>
            <w:r>
              <w:rPr>
                <w:color w:val="231F20"/>
                <w:spacing w:val="2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материалы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конструкций и отделки (деревянные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конструкции, перегородки и отделка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фасада.</w:t>
            </w:r>
          </w:p>
          <w:p>
            <w:pPr>
              <w:pStyle w:val="TableParagraph"/>
              <w:numPr>
                <w:ilvl w:val="0"/>
                <w:numId w:val="122"/>
              </w:numPr>
              <w:tabs>
                <w:tab w:pos="348" w:val="left" w:leader="none"/>
              </w:tabs>
              <w:spacing w:line="240" w:lineRule="auto" w:before="3" w:after="0"/>
              <w:ind w:left="347" w:right="0" w:hanging="235"/>
              <w:jc w:val="left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Естественная</w:t>
            </w:r>
            <w:r>
              <w:rPr>
                <w:color w:val="231F20"/>
                <w:spacing w:val="94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вентиляция</w:t>
            </w:r>
          </w:p>
          <w:p>
            <w:pPr>
              <w:pStyle w:val="TableParagraph"/>
              <w:numPr>
                <w:ilvl w:val="0"/>
                <w:numId w:val="122"/>
              </w:numPr>
              <w:tabs>
                <w:tab w:pos="348" w:val="left" w:leader="none"/>
              </w:tabs>
              <w:spacing w:line="240" w:lineRule="auto" w:before="12" w:after="0"/>
              <w:ind w:left="347" w:right="0" w:hanging="235"/>
              <w:jc w:val="left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Пассивная</w:t>
            </w:r>
            <w:r>
              <w:rPr>
                <w:color w:val="231F20"/>
                <w:spacing w:val="8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солнцезащита</w:t>
            </w:r>
          </w:p>
          <w:p>
            <w:pPr>
              <w:pStyle w:val="TableParagraph"/>
              <w:spacing w:line="249" w:lineRule="auto" w:before="11"/>
              <w:ind w:right="38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из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почвенного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слоя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крыше,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также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деревянных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пергол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вокруг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здания</w:t>
            </w:r>
          </w:p>
        </w:tc>
      </w:tr>
      <w:tr>
        <w:trPr>
          <w:trHeight w:val="2408" w:hRule="atLeast"/>
        </w:trPr>
        <w:tc>
          <w:tcPr>
            <w:tcW w:w="1508" w:type="dxa"/>
          </w:tcPr>
          <w:p>
            <w:pPr>
              <w:pStyle w:val="TableParagraph"/>
              <w:spacing w:line="249" w:lineRule="auto" w:before="11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Leawood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w w:val="90"/>
                <w:sz w:val="23"/>
              </w:rPr>
              <w:t>Speculative</w:t>
            </w:r>
            <w:r>
              <w:rPr>
                <w:i/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Office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/</w:t>
            </w:r>
          </w:p>
          <w:p>
            <w:pPr>
              <w:pStyle w:val="TableParagraph"/>
              <w:spacing w:line="249" w:lineRule="auto" w:before="3"/>
              <w:ind w:right="383"/>
              <w:rPr>
                <w:i/>
                <w:sz w:val="23"/>
              </w:rPr>
            </w:pPr>
            <w:r>
              <w:rPr>
                <w:i/>
                <w:color w:val="231F20"/>
                <w:spacing w:val="-2"/>
                <w:w w:val="95"/>
                <w:sz w:val="23"/>
              </w:rPr>
              <w:t>El (Dorado</w:t>
            </w:r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USA)</w:t>
            </w:r>
          </w:p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sz w:val="23"/>
              </w:rPr>
              <w:t>2013</w:t>
            </w:r>
          </w:p>
        </w:tc>
        <w:tc>
          <w:tcPr>
            <w:tcW w:w="4105" w:type="dxa"/>
          </w:tcPr>
          <w:p>
            <w:pPr>
              <w:pStyle w:val="TableParagraph"/>
              <w:spacing w:before="4"/>
              <w:ind w:left="0"/>
              <w:rPr>
                <w:b/>
                <w:sz w:val="14"/>
              </w:rPr>
            </w:pPr>
          </w:p>
          <w:p>
            <w:pPr>
              <w:pStyle w:val="TableParagraph"/>
              <w:ind w:left="4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017775" cy="1319784"/>
                  <wp:effectExtent l="0" t="0" r="0" b="0"/>
                  <wp:docPr id="293" name="image14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4" name="image146.jpe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775" cy="1319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6" w:type="dxa"/>
          </w:tcPr>
          <w:p>
            <w:pPr>
              <w:pStyle w:val="TableParagraph"/>
              <w:spacing w:line="249" w:lineRule="auto" w:before="110"/>
              <w:ind w:right="295"/>
              <w:rPr>
                <w:sz w:val="23"/>
              </w:rPr>
            </w:pPr>
            <w:r>
              <w:rPr>
                <w:color w:val="231F20"/>
                <w:sz w:val="23"/>
              </w:rPr>
              <w:t>1)Перфорированные фасады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2)Системы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терморегуляции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и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активная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защита от солнца посредством систем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жалюзи</w:t>
            </w:r>
          </w:p>
        </w:tc>
      </w:tr>
      <w:tr>
        <w:trPr>
          <w:trHeight w:val="2288" w:hRule="atLeast"/>
        </w:trPr>
        <w:tc>
          <w:tcPr>
            <w:tcW w:w="1508" w:type="dxa"/>
          </w:tcPr>
          <w:p>
            <w:pPr>
              <w:pStyle w:val="TableParagraph"/>
              <w:spacing w:before="109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Бизнес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центр</w:t>
            </w:r>
          </w:p>
          <w:p>
            <w:pPr>
              <w:pStyle w:val="TableParagraph"/>
              <w:spacing w:before="12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«COR»</w:t>
            </w:r>
          </w:p>
          <w:p>
            <w:pPr>
              <w:pStyle w:val="TableParagraph"/>
              <w:spacing w:line="249" w:lineRule="auto" w:before="11"/>
              <w:ind w:right="59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Майями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(проект)</w:t>
            </w:r>
          </w:p>
        </w:tc>
        <w:tc>
          <w:tcPr>
            <w:tcW w:w="4105" w:type="dxa"/>
          </w:tcPr>
          <w:p>
            <w:pPr>
              <w:pStyle w:val="TableParagraph"/>
              <w:spacing w:before="4"/>
              <w:ind w:left="0"/>
              <w:rPr>
                <w:b/>
                <w:sz w:val="14"/>
              </w:rPr>
            </w:pPr>
          </w:p>
          <w:p>
            <w:pPr>
              <w:pStyle w:val="TableParagraph"/>
              <w:ind w:left="20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43912" cy="1243584"/>
                  <wp:effectExtent l="0" t="0" r="0" b="0"/>
                  <wp:docPr id="295" name="image14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6" name="image147.jpe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912" cy="124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6" w:type="dxa"/>
          </w:tcPr>
          <w:p>
            <w:pPr>
              <w:pStyle w:val="TableParagraph"/>
              <w:spacing w:line="249" w:lineRule="auto" w:before="110"/>
              <w:ind w:right="81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1)Ветровые турбины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2)Солнечные</w:t>
            </w:r>
            <w:r>
              <w:rPr>
                <w:color w:val="231F20"/>
                <w:spacing w:val="46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генераторы</w:t>
            </w:r>
          </w:p>
        </w:tc>
      </w:tr>
      <w:tr>
        <w:trPr>
          <w:trHeight w:val="2456" w:hRule="atLeast"/>
        </w:trPr>
        <w:tc>
          <w:tcPr>
            <w:tcW w:w="1508" w:type="dxa"/>
          </w:tcPr>
          <w:p>
            <w:pPr>
              <w:pStyle w:val="TableParagraph"/>
              <w:spacing w:line="249" w:lineRule="auto" w:before="110"/>
              <w:ind w:right="299"/>
              <w:rPr>
                <w:sz w:val="23"/>
              </w:rPr>
            </w:pPr>
            <w:r>
              <w:rPr>
                <w:color w:val="231F20"/>
                <w:sz w:val="23"/>
              </w:rPr>
              <w:t>Офисное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3"/>
                <w:w w:val="95"/>
                <w:sz w:val="23"/>
              </w:rPr>
              <w:t>здание </w:t>
            </w:r>
            <w:r>
              <w:rPr>
                <w:i/>
                <w:color w:val="231F20"/>
                <w:spacing w:val="-2"/>
                <w:w w:val="95"/>
                <w:sz w:val="23"/>
              </w:rPr>
              <w:t>СH2</w:t>
            </w:r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(Мельбурн,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Австралия)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2006</w:t>
            </w:r>
          </w:p>
        </w:tc>
        <w:tc>
          <w:tcPr>
            <w:tcW w:w="4105" w:type="dxa"/>
          </w:tcPr>
          <w:p>
            <w:pPr>
              <w:pStyle w:val="TableParagraph"/>
              <w:spacing w:before="4"/>
              <w:ind w:left="0"/>
              <w:rPr>
                <w:b/>
                <w:sz w:val="14"/>
              </w:rPr>
            </w:pPr>
          </w:p>
          <w:p>
            <w:pPr>
              <w:pStyle w:val="TableParagraph"/>
              <w:ind w:left="19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59146" cy="1350264"/>
                  <wp:effectExtent l="0" t="0" r="0" b="0"/>
                  <wp:docPr id="297" name="image14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8" name="image148.jpe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146" cy="1350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6" w:type="dxa"/>
          </w:tcPr>
          <w:p>
            <w:pPr>
              <w:pStyle w:val="TableParagraph"/>
              <w:spacing w:line="230" w:lineRule="auto" w:before="118"/>
              <w:ind w:right="185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1)Системы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по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переработке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сточных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вод,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2)Ветряные турбины, фотоэлементы,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3)Солнечные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батареи,</w:t>
            </w:r>
          </w:p>
          <w:p>
            <w:pPr>
              <w:pStyle w:val="TableParagraph"/>
              <w:spacing w:line="230" w:lineRule="auto"/>
              <w:ind w:right="257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4)Системы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фильтрации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воды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и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очистки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воздуха.</w:t>
            </w:r>
          </w:p>
        </w:tc>
      </w:tr>
      <w:tr>
        <w:trPr>
          <w:trHeight w:val="2178" w:hRule="atLeast"/>
        </w:trPr>
        <w:tc>
          <w:tcPr>
            <w:tcW w:w="1508" w:type="dxa"/>
          </w:tcPr>
          <w:p>
            <w:pPr>
              <w:pStyle w:val="TableParagraph"/>
              <w:spacing w:line="249" w:lineRule="auto" w:before="109"/>
              <w:ind w:right="139"/>
              <w:rPr>
                <w:sz w:val="23"/>
              </w:rPr>
            </w:pPr>
            <w:r>
              <w:rPr>
                <w:color w:val="231F20"/>
                <w:sz w:val="23"/>
              </w:rPr>
              <w:t>Офисное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здание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Бизнес-центр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Kjørbo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(Осло,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Норвегия)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2014</w:t>
            </w:r>
          </w:p>
        </w:tc>
        <w:tc>
          <w:tcPr>
            <w:tcW w:w="4105" w:type="dxa"/>
          </w:tcPr>
          <w:p>
            <w:pPr>
              <w:pStyle w:val="TableParagraph"/>
              <w:spacing w:before="4"/>
              <w:ind w:left="0"/>
              <w:rPr>
                <w:b/>
                <w:sz w:val="14"/>
              </w:rPr>
            </w:pPr>
          </w:p>
          <w:p>
            <w:pPr>
              <w:pStyle w:val="TableParagraph"/>
              <w:ind w:left="1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65248" cy="1173480"/>
                  <wp:effectExtent l="0" t="0" r="0" b="0"/>
                  <wp:docPr id="299" name="image14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0" name="image149.jpe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48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6" w:type="dxa"/>
          </w:tcPr>
          <w:p>
            <w:pPr>
              <w:pStyle w:val="TableParagraph"/>
              <w:numPr>
                <w:ilvl w:val="0"/>
                <w:numId w:val="123"/>
              </w:numPr>
              <w:tabs>
                <w:tab w:pos="348" w:val="left" w:leader="none"/>
              </w:tabs>
              <w:spacing w:line="240" w:lineRule="auto" w:before="110" w:after="0"/>
              <w:ind w:left="347" w:right="0" w:hanging="235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Снижение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выбросов</w:t>
            </w:r>
          </w:p>
          <w:p>
            <w:pPr>
              <w:pStyle w:val="TableParagraph"/>
              <w:numPr>
                <w:ilvl w:val="0"/>
                <w:numId w:val="123"/>
              </w:numPr>
              <w:tabs>
                <w:tab w:pos="348" w:val="left" w:leader="none"/>
              </w:tabs>
              <w:spacing w:line="240" w:lineRule="auto" w:before="11" w:after="0"/>
              <w:ind w:left="347" w:right="0" w:hanging="235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Экономия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электроэнергии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и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воды</w:t>
            </w:r>
          </w:p>
          <w:p>
            <w:pPr>
              <w:pStyle w:val="TableParagraph"/>
              <w:numPr>
                <w:ilvl w:val="0"/>
                <w:numId w:val="123"/>
              </w:numPr>
              <w:tabs>
                <w:tab w:pos="348" w:val="left" w:leader="none"/>
              </w:tabs>
              <w:spacing w:line="240" w:lineRule="auto" w:before="12" w:after="0"/>
              <w:ind w:left="347" w:right="0" w:hanging="235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Солнечные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батареи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крыше</w:t>
            </w:r>
          </w:p>
          <w:p>
            <w:pPr>
              <w:pStyle w:val="TableParagraph"/>
              <w:numPr>
                <w:ilvl w:val="0"/>
                <w:numId w:val="123"/>
              </w:numPr>
              <w:tabs>
                <w:tab w:pos="348" w:val="left" w:leader="none"/>
              </w:tabs>
              <w:spacing w:line="249" w:lineRule="auto" w:before="11" w:after="0"/>
              <w:ind w:left="113" w:right="365" w:firstLine="0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Снижение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потерь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за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счет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утепления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окон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создания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герметичности</w:t>
            </w:r>
          </w:p>
        </w:tc>
      </w:tr>
    </w:tbl>
    <w:p>
      <w:pPr>
        <w:spacing w:after="0" w:line="249" w:lineRule="auto"/>
        <w:jc w:val="left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26" w:right="1132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Окончание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табл.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pStyle w:val="BodyText"/>
        <w:spacing w:before="2"/>
        <w:ind w:left="0"/>
        <w:rPr>
          <w:i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08"/>
        <w:gridCol w:w="4105"/>
        <w:gridCol w:w="4026"/>
      </w:tblGrid>
      <w:tr>
        <w:trPr>
          <w:trHeight w:val="1155" w:hRule="atLeast"/>
        </w:trPr>
        <w:tc>
          <w:tcPr>
            <w:tcW w:w="1508" w:type="dxa"/>
          </w:tcPr>
          <w:p>
            <w:pPr>
              <w:pStyle w:val="TableParagraph"/>
              <w:spacing w:before="5"/>
              <w:ind w:left="0"/>
              <w:rPr>
                <w:i/>
                <w:sz w:val="26"/>
              </w:rPr>
            </w:pPr>
          </w:p>
          <w:p>
            <w:pPr>
              <w:pStyle w:val="TableParagraph"/>
              <w:spacing w:line="249" w:lineRule="auto"/>
              <w:ind w:left="92" w:firstLine="174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Название /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год</w:t>
            </w:r>
            <w:r>
              <w:rPr>
                <w:color w:val="231F20"/>
                <w:spacing w:val="26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постройки</w:t>
            </w:r>
          </w:p>
        </w:tc>
        <w:tc>
          <w:tcPr>
            <w:tcW w:w="4105" w:type="dxa"/>
          </w:tcPr>
          <w:p>
            <w:pPr>
              <w:pStyle w:val="TableParagraph"/>
              <w:ind w:left="0"/>
              <w:rPr>
                <w:i/>
                <w:sz w:val="24"/>
              </w:rPr>
            </w:pPr>
          </w:p>
          <w:p>
            <w:pPr>
              <w:pStyle w:val="TableParagraph"/>
              <w:spacing w:before="166"/>
              <w:ind w:left="1407" w:right="1397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Фото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объекта</w:t>
            </w:r>
          </w:p>
        </w:tc>
        <w:tc>
          <w:tcPr>
            <w:tcW w:w="4026" w:type="dxa"/>
          </w:tcPr>
          <w:p>
            <w:pPr>
              <w:pStyle w:val="TableParagraph"/>
              <w:spacing w:line="249" w:lineRule="auto" w:before="166"/>
              <w:ind w:left="997" w:right="965" w:hanging="22"/>
              <w:jc w:val="both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Применяемые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приемы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энергоэффективности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и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зеленых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технологий</w:t>
            </w:r>
          </w:p>
        </w:tc>
      </w:tr>
      <w:tr>
        <w:trPr>
          <w:trHeight w:val="2125" w:hRule="atLeast"/>
        </w:trPr>
        <w:tc>
          <w:tcPr>
            <w:tcW w:w="1508" w:type="dxa"/>
          </w:tcPr>
          <w:p>
            <w:pPr>
              <w:pStyle w:val="TableParagraph"/>
              <w:spacing w:line="249" w:lineRule="auto" w:before="110"/>
              <w:ind w:right="101"/>
              <w:rPr>
                <w:sz w:val="23"/>
              </w:rPr>
            </w:pPr>
            <w:r>
              <w:rPr>
                <w:i/>
                <w:color w:val="231F20"/>
                <w:spacing w:val="-1"/>
                <w:w w:val="95"/>
                <w:sz w:val="23"/>
              </w:rPr>
              <w:t>Biotope </w:t>
            </w:r>
            <w:r>
              <w:rPr>
                <w:i/>
                <w:color w:val="231F20"/>
                <w:w w:val="95"/>
                <w:sz w:val="23"/>
              </w:rPr>
              <w:t>Office</w:t>
            </w:r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Building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23"/>
              </w:rPr>
              <w:t>(Lille, </w:t>
            </w:r>
            <w:r>
              <w:rPr>
                <w:i/>
                <w:color w:val="231F20"/>
                <w:spacing w:val="-1"/>
                <w:w w:val="95"/>
                <w:sz w:val="23"/>
              </w:rPr>
              <w:t>France)</w:t>
            </w:r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2020</w:t>
            </w:r>
          </w:p>
        </w:tc>
        <w:tc>
          <w:tcPr>
            <w:tcW w:w="4105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ind w:left="1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71344" cy="1139952"/>
                  <wp:effectExtent l="0" t="0" r="0" b="0"/>
                  <wp:docPr id="301" name="image15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2" name="image150.jpe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344" cy="1139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6" w:type="dxa"/>
          </w:tcPr>
          <w:p>
            <w:pPr>
              <w:pStyle w:val="TableParagraph"/>
              <w:spacing w:line="230" w:lineRule="auto" w:before="118"/>
              <w:ind w:right="380"/>
              <w:rPr>
                <w:sz w:val="23"/>
              </w:rPr>
            </w:pPr>
            <w:r>
              <w:rPr>
                <w:color w:val="231F20"/>
                <w:sz w:val="23"/>
              </w:rPr>
              <w:t>1)Озеленение на крышах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2)Естественное</w:t>
            </w:r>
            <w:r>
              <w:rPr>
                <w:color w:val="231F20"/>
                <w:spacing w:val="7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солнечное</w:t>
            </w:r>
            <w:r>
              <w:rPr>
                <w:color w:val="231F20"/>
                <w:spacing w:val="7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освещение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офисных пространств с помощью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озелененных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атриумов</w:t>
            </w:r>
          </w:p>
        </w:tc>
      </w:tr>
      <w:tr>
        <w:trPr>
          <w:trHeight w:val="2145" w:hRule="atLeast"/>
        </w:trPr>
        <w:tc>
          <w:tcPr>
            <w:tcW w:w="1508" w:type="dxa"/>
          </w:tcPr>
          <w:p>
            <w:pPr>
              <w:pStyle w:val="TableParagraph"/>
              <w:spacing w:line="249" w:lineRule="auto" w:before="109"/>
              <w:ind w:right="369"/>
              <w:rPr>
                <w:sz w:val="23"/>
              </w:rPr>
            </w:pPr>
            <w:r>
              <w:rPr>
                <w:color w:val="231F20"/>
                <w:sz w:val="23"/>
              </w:rPr>
              <w:t>Офисный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23"/>
              </w:rPr>
              <w:t>KöBogen </w:t>
            </w:r>
            <w:r>
              <w:rPr>
                <w:i/>
                <w:color w:val="231F20"/>
                <w:spacing w:val="-1"/>
                <w:w w:val="95"/>
                <w:sz w:val="23"/>
              </w:rPr>
              <w:t>II</w:t>
            </w:r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(Дюссел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дорф,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Германия)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2020</w:t>
            </w:r>
          </w:p>
        </w:tc>
        <w:tc>
          <w:tcPr>
            <w:tcW w:w="4105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ind w:left="2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04285" cy="1109472"/>
                  <wp:effectExtent l="0" t="0" r="0" b="0"/>
                  <wp:docPr id="303" name="image15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4" name="image151.jpe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285" cy="1109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6" w:type="dxa"/>
          </w:tcPr>
          <w:p>
            <w:pPr>
              <w:pStyle w:val="TableParagraph"/>
              <w:numPr>
                <w:ilvl w:val="0"/>
                <w:numId w:val="124"/>
              </w:numPr>
              <w:tabs>
                <w:tab w:pos="348" w:val="left" w:leader="none"/>
              </w:tabs>
              <w:spacing w:line="249" w:lineRule="auto" w:before="110" w:after="0"/>
              <w:ind w:left="113" w:right="585" w:firstLine="0"/>
              <w:jc w:val="both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30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000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контейнеров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растениями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фасадах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крыше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–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вертикальное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озеленение.</w:t>
            </w:r>
          </w:p>
          <w:p>
            <w:pPr>
              <w:pStyle w:val="TableParagraph"/>
              <w:numPr>
                <w:ilvl w:val="0"/>
                <w:numId w:val="124"/>
              </w:numPr>
              <w:tabs>
                <w:tab w:pos="348" w:val="left" w:leader="none"/>
              </w:tabs>
              <w:spacing w:line="230" w:lineRule="auto" w:before="0" w:after="0"/>
              <w:ind w:left="113" w:right="315" w:firstLine="0"/>
              <w:jc w:val="left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Зелень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на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фасаде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накапливает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влагу,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связывает углекислый газ, ослабляет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шум.</w:t>
            </w:r>
          </w:p>
        </w:tc>
      </w:tr>
      <w:tr>
        <w:trPr>
          <w:trHeight w:val="2322" w:hRule="atLeast"/>
        </w:trPr>
        <w:tc>
          <w:tcPr>
            <w:tcW w:w="1508" w:type="dxa"/>
          </w:tcPr>
          <w:p>
            <w:pPr>
              <w:pStyle w:val="TableParagraph"/>
              <w:spacing w:before="11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Gandom</w:t>
            </w:r>
          </w:p>
          <w:p>
            <w:pPr>
              <w:pStyle w:val="TableParagraph"/>
              <w:spacing w:line="249" w:lineRule="auto" w:before="11"/>
              <w:ind w:right="57"/>
              <w:jc w:val="both"/>
              <w:rPr>
                <w:sz w:val="23"/>
              </w:rPr>
            </w:pPr>
            <w:r>
              <w:rPr>
                <w:i/>
                <w:color w:val="231F20"/>
                <w:spacing w:val="-2"/>
                <w:w w:val="95"/>
                <w:sz w:val="23"/>
              </w:rPr>
              <w:t>Office Building</w:t>
            </w:r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Тегеран, </w:t>
            </w:r>
            <w:r>
              <w:rPr>
                <w:color w:val="231F20"/>
                <w:spacing w:val="-1"/>
                <w:w w:val="95"/>
                <w:sz w:val="23"/>
              </w:rPr>
              <w:t>Иран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2019</w:t>
            </w:r>
          </w:p>
        </w:tc>
        <w:tc>
          <w:tcPr>
            <w:tcW w:w="4105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ind w:left="40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087902" cy="1264920"/>
                  <wp:effectExtent l="0" t="0" r="0" b="0"/>
                  <wp:docPr id="305" name="image15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image152.jpe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902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6" w:type="dxa"/>
          </w:tcPr>
          <w:p>
            <w:pPr>
              <w:pStyle w:val="TableParagraph"/>
              <w:numPr>
                <w:ilvl w:val="0"/>
                <w:numId w:val="125"/>
              </w:numPr>
              <w:tabs>
                <w:tab w:pos="348" w:val="left" w:leader="none"/>
              </w:tabs>
              <w:spacing w:line="240" w:lineRule="auto" w:before="110" w:after="0"/>
              <w:ind w:left="347" w:right="0" w:hanging="235"/>
              <w:jc w:val="left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Озеленение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атриумов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коридоров</w:t>
            </w:r>
          </w:p>
          <w:p>
            <w:pPr>
              <w:pStyle w:val="TableParagraph"/>
              <w:numPr>
                <w:ilvl w:val="0"/>
                <w:numId w:val="125"/>
              </w:numPr>
              <w:tabs>
                <w:tab w:pos="348" w:val="left" w:leader="none"/>
              </w:tabs>
              <w:spacing w:line="240" w:lineRule="auto" w:before="11" w:after="0"/>
              <w:ind w:left="347" w:right="0" w:hanging="235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Озеленение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крыш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фасадов</w:t>
            </w:r>
          </w:p>
          <w:p>
            <w:pPr>
              <w:pStyle w:val="TableParagraph"/>
              <w:numPr>
                <w:ilvl w:val="0"/>
                <w:numId w:val="125"/>
              </w:numPr>
              <w:tabs>
                <w:tab w:pos="348" w:val="left" w:leader="none"/>
              </w:tabs>
              <w:spacing w:line="240" w:lineRule="auto" w:before="12" w:after="0"/>
              <w:ind w:left="347" w:right="0" w:hanging="235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Система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двойного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фасада</w:t>
            </w:r>
          </w:p>
        </w:tc>
      </w:tr>
      <w:tr>
        <w:trPr>
          <w:trHeight w:val="2274" w:hRule="atLeast"/>
        </w:trPr>
        <w:tc>
          <w:tcPr>
            <w:tcW w:w="1508" w:type="dxa"/>
          </w:tcPr>
          <w:p>
            <w:pPr>
              <w:pStyle w:val="TableParagraph"/>
              <w:spacing w:line="249" w:lineRule="auto" w:before="110"/>
              <w:ind w:right="82" w:hanging="1"/>
              <w:jc w:val="both"/>
              <w:rPr>
                <w:sz w:val="23"/>
              </w:rPr>
            </w:pPr>
            <w:r>
              <w:rPr>
                <w:color w:val="231F20"/>
                <w:spacing w:val="-2"/>
                <w:w w:val="90"/>
                <w:sz w:val="23"/>
              </w:rPr>
              <w:t>Офис </w:t>
            </w:r>
            <w:r>
              <w:rPr>
                <w:i/>
                <w:color w:val="231F20"/>
                <w:spacing w:val="-1"/>
                <w:w w:val="90"/>
                <w:sz w:val="23"/>
              </w:rPr>
              <w:t>Amazon /</w:t>
            </w:r>
            <w:r>
              <w:rPr>
                <w:i/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NBBJ </w:t>
            </w:r>
            <w:r>
              <w:rPr>
                <w:color w:val="231F20"/>
                <w:w w:val="95"/>
                <w:sz w:val="23"/>
              </w:rPr>
              <w:t>(Сиэтл,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США)</w:t>
            </w:r>
          </w:p>
          <w:p>
            <w:pPr>
              <w:pStyle w:val="TableParagraph"/>
              <w:spacing w:before="3"/>
              <w:rPr>
                <w:sz w:val="23"/>
              </w:rPr>
            </w:pPr>
            <w:r>
              <w:rPr>
                <w:color w:val="231F20"/>
                <w:sz w:val="23"/>
              </w:rPr>
              <w:t>2018</w:t>
            </w:r>
          </w:p>
        </w:tc>
        <w:tc>
          <w:tcPr>
            <w:tcW w:w="4105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ind w:left="1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389631" cy="1234439"/>
                  <wp:effectExtent l="0" t="0" r="0" b="0"/>
                  <wp:docPr id="307" name="image15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8" name="image153.jpe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631" cy="1234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026" w:type="dxa"/>
          </w:tcPr>
          <w:p>
            <w:pPr>
              <w:pStyle w:val="TableParagraph"/>
              <w:spacing w:line="249" w:lineRule="auto" w:before="110"/>
              <w:ind w:right="409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1)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Вертикальное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озеленение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офисных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пространств, которые благодаря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озеленению стали гораздо более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комфортными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работы.</w:t>
            </w:r>
          </w:p>
        </w:tc>
      </w:tr>
    </w:tbl>
    <w:p>
      <w:pPr>
        <w:pStyle w:val="BodyText"/>
        <w:spacing w:before="5"/>
        <w:ind w:left="0"/>
        <w:rPr>
          <w:i/>
          <w:sz w:val="21"/>
        </w:rPr>
      </w:pPr>
    </w:p>
    <w:p>
      <w:pPr>
        <w:pStyle w:val="BodyText"/>
        <w:ind w:left="1530"/>
        <w:jc w:val="both"/>
      </w:pPr>
      <w:r>
        <w:rPr>
          <w:color w:val="231F20"/>
        </w:rPr>
        <w:t>Основными</w:t>
      </w:r>
      <w:r>
        <w:rPr>
          <w:color w:val="231F20"/>
          <w:spacing w:val="-7"/>
        </w:rPr>
        <w:t> </w:t>
      </w:r>
      <w:r>
        <w:rPr>
          <w:color w:val="231F20"/>
        </w:rPr>
        <w:t>приемами,</w:t>
      </w:r>
      <w:r>
        <w:rPr>
          <w:color w:val="231F20"/>
          <w:spacing w:val="-6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126"/>
        </w:numPr>
        <w:tabs>
          <w:tab w:pos="1816" w:val="left" w:leader="none"/>
        </w:tabs>
        <w:spacing w:line="268" w:lineRule="auto" w:before="38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Применение экологически-чистых природных материалов таких как дере-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во,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камень,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п.</w:t>
      </w:r>
    </w:p>
    <w:p>
      <w:pPr>
        <w:pStyle w:val="ListParagraph"/>
        <w:numPr>
          <w:ilvl w:val="0"/>
          <w:numId w:val="126"/>
        </w:numPr>
        <w:tabs>
          <w:tab w:pos="180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Использование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умных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систем,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контролирующих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работу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состояние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здания,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его температуру и энергоэффективность (системы сбора дождевой воды, эконо-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мии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электроэнергии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тепла,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контроль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над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системой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вентиляции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т.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д.).</w:t>
      </w:r>
    </w:p>
    <w:p>
      <w:pPr>
        <w:pStyle w:val="ListParagraph"/>
        <w:numPr>
          <w:ilvl w:val="0"/>
          <w:numId w:val="126"/>
        </w:numPr>
        <w:tabs>
          <w:tab w:pos="1819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Использование возобновляемых источников энергии (генераторы солнеч-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энергии,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ветрогенераторы).</w:t>
      </w:r>
    </w:p>
    <w:p>
      <w:pPr>
        <w:pStyle w:val="ListParagraph"/>
        <w:numPr>
          <w:ilvl w:val="0"/>
          <w:numId w:val="126"/>
        </w:numPr>
        <w:tabs>
          <w:tab w:pos="1811" w:val="left" w:leader="none"/>
        </w:tabs>
        <w:spacing w:line="321" w:lineRule="exact" w:before="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Озеленение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фасадов,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крыш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террас.</w:t>
      </w:r>
    </w:p>
    <w:p>
      <w:pPr>
        <w:spacing w:after="0" w:line="321" w:lineRule="exact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7" w:firstLine="396"/>
        <w:jc w:val="right"/>
      </w:pP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дизайнерским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конструктивным</w:t>
      </w:r>
      <w:r>
        <w:rPr>
          <w:color w:val="231F20"/>
          <w:spacing w:val="4"/>
        </w:rPr>
        <w:t> </w:t>
      </w:r>
      <w:r>
        <w:rPr>
          <w:color w:val="231F20"/>
        </w:rPr>
        <w:t>решениям</w:t>
      </w:r>
      <w:r>
        <w:rPr>
          <w:color w:val="231F20"/>
          <w:spacing w:val="4"/>
        </w:rPr>
        <w:t> </w:t>
      </w:r>
      <w:r>
        <w:rPr>
          <w:color w:val="231F20"/>
        </w:rPr>
        <w:t>относятся</w:t>
      </w:r>
      <w:r>
        <w:rPr>
          <w:color w:val="231F20"/>
          <w:spacing w:val="5"/>
        </w:rPr>
        <w:t> </w:t>
      </w:r>
      <w:r>
        <w:rPr>
          <w:color w:val="231F20"/>
        </w:rPr>
        <w:t>экологические</w:t>
      </w:r>
      <w:r>
        <w:rPr>
          <w:color w:val="231F20"/>
          <w:spacing w:val="4"/>
        </w:rPr>
        <w:t> </w:t>
      </w:r>
      <w:r>
        <w:rPr>
          <w:color w:val="231F20"/>
        </w:rPr>
        <w:t>при-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родные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материалы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(деревянная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пример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экологичности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конструк-</w:t>
      </w:r>
      <w:r>
        <w:rPr>
          <w:color w:val="231F20"/>
          <w:spacing w:val="-67"/>
        </w:rPr>
        <w:t> </w:t>
      </w:r>
      <w:r>
        <w:rPr>
          <w:color w:val="231F20"/>
        </w:rPr>
        <w:t>ций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покрытий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</w:rPr>
        <w:t>зданий),</w:t>
      </w:r>
      <w:r>
        <w:rPr>
          <w:color w:val="231F20"/>
          <w:spacing w:val="-14"/>
        </w:rPr>
        <w:t> </w:t>
      </w:r>
      <w:r>
        <w:rPr>
          <w:color w:val="231F20"/>
        </w:rPr>
        <w:t>перфорированные</w:t>
      </w:r>
      <w:r>
        <w:rPr>
          <w:color w:val="231F20"/>
          <w:spacing w:val="-14"/>
        </w:rPr>
        <w:t> </w:t>
      </w:r>
      <w:r>
        <w:rPr>
          <w:color w:val="231F20"/>
        </w:rPr>
        <w:t>фасады</w:t>
      </w:r>
      <w:r>
        <w:rPr>
          <w:color w:val="231F20"/>
          <w:spacing w:val="-13"/>
        </w:rPr>
        <w:t> </w:t>
      </w:r>
      <w:r>
        <w:rPr>
          <w:color w:val="231F20"/>
        </w:rPr>
        <w:t>(служат</w:t>
      </w:r>
      <w:r>
        <w:rPr>
          <w:color w:val="231F20"/>
          <w:spacing w:val="-14"/>
        </w:rPr>
        <w:t> </w:t>
      </w:r>
      <w:r>
        <w:rPr>
          <w:color w:val="231F20"/>
        </w:rPr>
        <w:t>допол-</w:t>
      </w:r>
      <w:r>
        <w:rPr>
          <w:color w:val="231F20"/>
          <w:spacing w:val="-67"/>
        </w:rPr>
        <w:t> </w:t>
      </w:r>
      <w:r>
        <w:rPr>
          <w:color w:val="231F20"/>
        </w:rPr>
        <w:t>нительной</w:t>
      </w:r>
      <w:r>
        <w:rPr>
          <w:color w:val="231F20"/>
          <w:spacing w:val="25"/>
        </w:rPr>
        <w:t> </w:t>
      </w:r>
      <w:r>
        <w:rPr>
          <w:color w:val="231F20"/>
        </w:rPr>
        <w:t>защитой</w:t>
      </w:r>
      <w:r>
        <w:rPr>
          <w:color w:val="231F20"/>
          <w:spacing w:val="24"/>
        </w:rPr>
        <w:t> </w:t>
      </w:r>
      <w:r>
        <w:rPr>
          <w:color w:val="231F20"/>
        </w:rPr>
        <w:t>фасада</w:t>
      </w:r>
      <w:r>
        <w:rPr>
          <w:color w:val="231F20"/>
          <w:spacing w:val="25"/>
        </w:rPr>
        <w:t> </w:t>
      </w:r>
      <w:r>
        <w:rPr>
          <w:color w:val="231F20"/>
        </w:rPr>
        <w:t>от</w:t>
      </w:r>
      <w:r>
        <w:rPr>
          <w:color w:val="231F20"/>
          <w:spacing w:val="25"/>
        </w:rPr>
        <w:t> </w:t>
      </w:r>
      <w:r>
        <w:rPr>
          <w:color w:val="231F20"/>
        </w:rPr>
        <w:t>нагрева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источником</w:t>
      </w:r>
      <w:r>
        <w:rPr>
          <w:color w:val="231F20"/>
          <w:spacing w:val="25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25"/>
        </w:rPr>
        <w:t> </w:t>
      </w:r>
      <w:r>
        <w:rPr>
          <w:color w:val="231F20"/>
        </w:rPr>
        <w:t>освещения</w:t>
      </w:r>
      <w:r>
        <w:rPr>
          <w:color w:val="231F20"/>
          <w:spacing w:val="-67"/>
        </w:rPr>
        <w:t> </w:t>
      </w:r>
      <w:r>
        <w:rPr>
          <w:color w:val="231F20"/>
        </w:rPr>
        <w:t>во</w:t>
      </w:r>
      <w:r>
        <w:rPr>
          <w:color w:val="231F20"/>
          <w:spacing w:val="22"/>
        </w:rPr>
        <w:t> </w:t>
      </w:r>
      <w:r>
        <w:rPr>
          <w:color w:val="231F20"/>
        </w:rPr>
        <w:t>внутренних</w:t>
      </w:r>
      <w:r>
        <w:rPr>
          <w:color w:val="231F20"/>
          <w:spacing w:val="23"/>
        </w:rPr>
        <w:t> </w:t>
      </w:r>
      <w:r>
        <w:rPr>
          <w:color w:val="231F20"/>
        </w:rPr>
        <w:t>пространствах).</w:t>
      </w:r>
      <w:r>
        <w:rPr>
          <w:color w:val="231F20"/>
          <w:spacing w:val="23"/>
        </w:rPr>
        <w:t> </w:t>
      </w:r>
      <w:r>
        <w:rPr>
          <w:color w:val="231F20"/>
        </w:rPr>
        <w:t>Эти</w:t>
      </w:r>
      <w:r>
        <w:rPr>
          <w:color w:val="231F20"/>
          <w:spacing w:val="23"/>
        </w:rPr>
        <w:t> </w:t>
      </w:r>
      <w:r>
        <w:rPr>
          <w:color w:val="231F20"/>
        </w:rPr>
        <w:t>приемы</w:t>
      </w:r>
      <w:r>
        <w:rPr>
          <w:color w:val="231F20"/>
          <w:spacing w:val="23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23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примере</w:t>
      </w:r>
      <w:r>
        <w:rPr>
          <w:color w:val="231F20"/>
          <w:spacing w:val="23"/>
        </w:rPr>
        <w:t> </w:t>
      </w:r>
      <w:r>
        <w:rPr>
          <w:color w:val="231F20"/>
        </w:rPr>
        <w:t>проектов</w:t>
      </w:r>
      <w:r>
        <w:rPr>
          <w:color w:val="231F20"/>
          <w:spacing w:val="-67"/>
        </w:rPr>
        <w:t> </w:t>
      </w:r>
      <w:r>
        <w:rPr>
          <w:i/>
          <w:color w:val="231F20"/>
        </w:rPr>
        <w:t>Ecopole</w:t>
      </w:r>
      <w:r>
        <w:rPr>
          <w:i/>
          <w:color w:val="231F20"/>
          <w:spacing w:val="20"/>
        </w:rPr>
        <w:t> </w:t>
      </w:r>
      <w:r>
        <w:rPr>
          <w:color w:val="231F20"/>
        </w:rPr>
        <w:t>2015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Конкарно</w:t>
      </w:r>
      <w:r>
        <w:rPr>
          <w:color w:val="231F20"/>
          <w:spacing w:val="19"/>
        </w:rPr>
        <w:t> </w:t>
      </w:r>
      <w:r>
        <w:rPr>
          <w:color w:val="231F20"/>
        </w:rPr>
        <w:t>во</w:t>
      </w:r>
      <w:r>
        <w:rPr>
          <w:color w:val="231F20"/>
          <w:spacing w:val="21"/>
        </w:rPr>
        <w:t> </w:t>
      </w:r>
      <w:r>
        <w:rPr>
          <w:color w:val="231F20"/>
        </w:rPr>
        <w:t>Франции,</w:t>
      </w:r>
      <w:r>
        <w:rPr>
          <w:color w:val="231F20"/>
          <w:spacing w:val="19"/>
        </w:rPr>
        <w:t> </w:t>
      </w:r>
      <w:r>
        <w:rPr>
          <w:color w:val="231F20"/>
        </w:rPr>
        <w:t>где</w:t>
      </w:r>
      <w:r>
        <w:rPr>
          <w:color w:val="231F20"/>
          <w:spacing w:val="21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20"/>
        </w:rPr>
        <w:t> </w:t>
      </w:r>
      <w:r>
        <w:rPr>
          <w:color w:val="231F20"/>
        </w:rPr>
        <w:t>натуральная</w:t>
      </w:r>
      <w:r>
        <w:rPr>
          <w:color w:val="231F20"/>
          <w:spacing w:val="21"/>
        </w:rPr>
        <w:t> </w:t>
      </w:r>
      <w:r>
        <w:rPr>
          <w:color w:val="231F20"/>
        </w:rPr>
        <w:t>древесина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конструкциях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обшивке</w:t>
      </w:r>
      <w:r>
        <w:rPr>
          <w:color w:val="231F20"/>
          <w:spacing w:val="3"/>
        </w:rPr>
        <w:t> </w:t>
      </w:r>
      <w:r>
        <w:rPr>
          <w:color w:val="231F20"/>
        </w:rPr>
        <w:t>здания,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i/>
          <w:color w:val="231F20"/>
        </w:rPr>
        <w:t>Leawood</w:t>
      </w:r>
      <w:r>
        <w:rPr>
          <w:i/>
          <w:color w:val="231F20"/>
          <w:spacing w:val="2"/>
        </w:rPr>
        <w:t> </w:t>
      </w:r>
      <w:r>
        <w:rPr>
          <w:i/>
          <w:color w:val="231F20"/>
        </w:rPr>
        <w:t>Speculative</w:t>
      </w:r>
      <w:r>
        <w:rPr>
          <w:i/>
          <w:color w:val="231F20"/>
          <w:spacing w:val="3"/>
        </w:rPr>
        <w:t> </w:t>
      </w:r>
      <w:r>
        <w:rPr>
          <w:i/>
          <w:color w:val="231F20"/>
        </w:rPr>
        <w:t>Office</w:t>
      </w:r>
      <w:r>
        <w:rPr>
          <w:i/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США,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систе-</w:t>
      </w:r>
      <w:r>
        <w:rPr>
          <w:color w:val="231F20"/>
          <w:spacing w:val="-67"/>
        </w:rPr>
        <w:t> </w:t>
      </w:r>
      <w:r>
        <w:rPr>
          <w:color w:val="231F20"/>
        </w:rPr>
        <w:t>мой</w:t>
      </w:r>
      <w:r>
        <w:rPr>
          <w:color w:val="231F20"/>
          <w:spacing w:val="-12"/>
        </w:rPr>
        <w:t> </w:t>
      </w:r>
      <w:r>
        <w:rPr>
          <w:color w:val="231F20"/>
        </w:rPr>
        <w:t>двойных</w:t>
      </w:r>
      <w:r>
        <w:rPr>
          <w:color w:val="231F20"/>
          <w:spacing w:val="-11"/>
        </w:rPr>
        <w:t> </w:t>
      </w:r>
      <w:r>
        <w:rPr>
          <w:color w:val="231F20"/>
        </w:rPr>
        <w:t>фасадов,</w:t>
      </w:r>
      <w:r>
        <w:rPr>
          <w:color w:val="231F20"/>
          <w:spacing w:val="-11"/>
        </w:rPr>
        <w:t> </w:t>
      </w:r>
      <w:r>
        <w:rPr>
          <w:color w:val="231F20"/>
        </w:rPr>
        <w:t>где</w:t>
      </w:r>
      <w:r>
        <w:rPr>
          <w:color w:val="231F20"/>
          <w:spacing w:val="-11"/>
        </w:rPr>
        <w:t> </w:t>
      </w:r>
      <w:r>
        <w:rPr>
          <w:color w:val="231F20"/>
        </w:rPr>
        <w:t>внешние</w:t>
      </w:r>
      <w:r>
        <w:rPr>
          <w:color w:val="231F20"/>
          <w:spacing w:val="-11"/>
        </w:rPr>
        <w:t> </w:t>
      </w:r>
      <w:r>
        <w:rPr>
          <w:color w:val="231F20"/>
        </w:rPr>
        <w:t>перфорированные</w:t>
      </w:r>
      <w:r>
        <w:rPr>
          <w:color w:val="231F20"/>
          <w:spacing w:val="-12"/>
        </w:rPr>
        <w:t> </w:t>
      </w:r>
      <w:r>
        <w:rPr>
          <w:color w:val="231F20"/>
        </w:rPr>
        <w:t>панели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дает</w:t>
      </w:r>
      <w:r>
        <w:rPr>
          <w:color w:val="231F20"/>
          <w:spacing w:val="-11"/>
        </w:rPr>
        <w:t> </w:t>
      </w:r>
      <w:r>
        <w:rPr>
          <w:color w:val="231F20"/>
        </w:rPr>
        <w:t>зданию</w:t>
      </w:r>
      <w:r>
        <w:rPr>
          <w:color w:val="231F20"/>
          <w:spacing w:val="-11"/>
        </w:rPr>
        <w:t> </w:t>
      </w:r>
      <w:r>
        <w:rPr>
          <w:color w:val="231F20"/>
        </w:rPr>
        <w:t>из-</w:t>
      </w:r>
      <w:r>
        <w:rPr>
          <w:color w:val="231F20"/>
          <w:spacing w:val="-67"/>
        </w:rPr>
        <w:t> </w:t>
      </w:r>
      <w:r>
        <w:rPr>
          <w:color w:val="231F20"/>
        </w:rPr>
        <w:t>лишне</w:t>
      </w:r>
      <w:r>
        <w:rPr>
          <w:color w:val="231F20"/>
          <w:spacing w:val="-7"/>
        </w:rPr>
        <w:t> </w:t>
      </w:r>
      <w:r>
        <w:rPr>
          <w:color w:val="231F20"/>
        </w:rPr>
        <w:t>нагреваться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солнца,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7"/>
        </w:rPr>
        <w:t> </w:t>
      </w:r>
      <w:r>
        <w:rPr>
          <w:color w:val="231F20"/>
        </w:rPr>
        <w:t>экономить</w:t>
      </w:r>
      <w:r>
        <w:rPr>
          <w:color w:val="231F20"/>
          <w:spacing w:val="-6"/>
        </w:rPr>
        <w:t> </w:t>
      </w:r>
      <w:r>
        <w:rPr>
          <w:color w:val="231F20"/>
        </w:rPr>
        <w:t>энергию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кондициони-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рование,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перфорация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пропускает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свет,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улучшая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инсоляцию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[2].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К технологическим решениям относятся внедрение умных систем, контроли-</w:t>
      </w:r>
      <w:r>
        <w:rPr>
          <w:color w:val="231F20"/>
          <w:spacing w:val="1"/>
        </w:rPr>
        <w:t> </w:t>
      </w:r>
      <w:r>
        <w:rPr>
          <w:color w:val="231F20"/>
        </w:rPr>
        <w:t>рующих</w:t>
      </w:r>
      <w:r>
        <w:rPr>
          <w:color w:val="231F20"/>
          <w:spacing w:val="-5"/>
        </w:rPr>
        <w:t> </w:t>
      </w:r>
      <w:r>
        <w:rPr>
          <w:color w:val="231F20"/>
        </w:rPr>
        <w:t>экосистему</w:t>
      </w:r>
      <w:r>
        <w:rPr>
          <w:color w:val="231F20"/>
          <w:spacing w:val="-4"/>
        </w:rPr>
        <w:t> </w:t>
      </w:r>
      <w:r>
        <w:rPr>
          <w:color w:val="231F20"/>
        </w:rPr>
        <w:t>здания</w:t>
      </w:r>
      <w:r>
        <w:rPr>
          <w:color w:val="231F20"/>
          <w:spacing w:val="-5"/>
        </w:rPr>
        <w:t> </w:t>
      </w:r>
      <w:r>
        <w:rPr>
          <w:color w:val="231F20"/>
        </w:rPr>
        <w:t>(например,</w:t>
      </w:r>
      <w:r>
        <w:rPr>
          <w:color w:val="231F20"/>
          <w:spacing w:val="-4"/>
        </w:rPr>
        <w:t> </w:t>
      </w:r>
      <w:r>
        <w:rPr>
          <w:color w:val="231F20"/>
        </w:rPr>
        <w:t>автоматические</w:t>
      </w:r>
      <w:r>
        <w:rPr>
          <w:color w:val="231F20"/>
          <w:spacing w:val="-5"/>
        </w:rPr>
        <w:t> </w:t>
      </w:r>
      <w:r>
        <w:rPr>
          <w:color w:val="231F20"/>
        </w:rPr>
        <w:t>жалюзи,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зави-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симости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необходимости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закрывают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помещения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солнца,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снижает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кондиционирование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помещений),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установка</w:t>
      </w:r>
      <w:r>
        <w:rPr>
          <w:color w:val="231F20"/>
          <w:spacing w:val="-16"/>
        </w:rPr>
        <w:t> </w:t>
      </w:r>
      <w:r>
        <w:rPr>
          <w:color w:val="231F20"/>
        </w:rPr>
        <w:t>генераторов</w:t>
      </w:r>
      <w:r>
        <w:rPr>
          <w:color w:val="231F20"/>
          <w:spacing w:val="-16"/>
        </w:rPr>
        <w:t> </w:t>
      </w:r>
      <w:r>
        <w:rPr>
          <w:color w:val="231F20"/>
        </w:rPr>
        <w:t>возобновляе-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мой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энергии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(ветряки,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солнечные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батареи).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Технология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генерации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энергии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ветра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проекте</w:t>
      </w:r>
      <w:r>
        <w:rPr>
          <w:color w:val="231F20"/>
          <w:spacing w:val="1"/>
        </w:rPr>
        <w:t> </w:t>
      </w:r>
      <w:r>
        <w:rPr>
          <w:color w:val="231F20"/>
        </w:rPr>
        <w:t>офисного</w:t>
      </w:r>
      <w:r>
        <w:rPr>
          <w:color w:val="231F20"/>
          <w:spacing w:val="2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i/>
          <w:color w:val="231F20"/>
        </w:rPr>
        <w:t>COR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Майами,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офисном</w:t>
      </w:r>
      <w:r>
        <w:rPr>
          <w:color w:val="231F20"/>
          <w:spacing w:val="1"/>
        </w:rPr>
        <w:t> </w:t>
      </w:r>
      <w:r>
        <w:rPr>
          <w:color w:val="231F20"/>
        </w:rPr>
        <w:t>зда-</w:t>
      </w:r>
      <w:r>
        <w:rPr>
          <w:color w:val="231F20"/>
          <w:spacing w:val="-67"/>
        </w:rPr>
        <w:t> </w:t>
      </w:r>
      <w:r>
        <w:rPr>
          <w:color w:val="231F20"/>
        </w:rPr>
        <w:t>нии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CH2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Мельбурне.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этих</w:t>
      </w:r>
      <w:r>
        <w:rPr>
          <w:color w:val="231F20"/>
          <w:spacing w:val="-12"/>
        </w:rPr>
        <w:t> </w:t>
      </w:r>
      <w:r>
        <w:rPr>
          <w:color w:val="231F20"/>
        </w:rPr>
        <w:t>объектах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крыше</w:t>
      </w:r>
      <w:r>
        <w:rPr>
          <w:color w:val="231F20"/>
          <w:spacing w:val="-11"/>
        </w:rPr>
        <w:t> </w:t>
      </w:r>
      <w:r>
        <w:rPr>
          <w:color w:val="231F20"/>
        </w:rPr>
        <w:t>установлены</w:t>
      </w:r>
      <w:r>
        <w:rPr>
          <w:color w:val="231F20"/>
          <w:spacing w:val="-12"/>
        </w:rPr>
        <w:t> </w:t>
      </w:r>
      <w:r>
        <w:rPr>
          <w:color w:val="231F20"/>
        </w:rPr>
        <w:t>ветрогенераторы,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позволяющие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получать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электроэнергию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ветра.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менее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важно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уметь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сохранять</w:t>
      </w:r>
      <w:r>
        <w:rPr>
          <w:color w:val="231F20"/>
          <w:spacing w:val="-67"/>
        </w:rPr>
        <w:t> </w:t>
      </w:r>
      <w:r>
        <w:rPr>
          <w:color w:val="231F20"/>
        </w:rPr>
        <w:t>добытую</w:t>
      </w:r>
      <w:r>
        <w:rPr>
          <w:color w:val="231F20"/>
          <w:spacing w:val="2"/>
        </w:rPr>
        <w:t> </w:t>
      </w:r>
      <w:r>
        <w:rPr>
          <w:color w:val="231F20"/>
        </w:rPr>
        <w:t>энергию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экономно</w:t>
      </w:r>
      <w:r>
        <w:rPr>
          <w:color w:val="231F20"/>
          <w:spacing w:val="3"/>
        </w:rPr>
        <w:t> </w:t>
      </w:r>
      <w:r>
        <w:rPr>
          <w:color w:val="231F20"/>
        </w:rPr>
        <w:t>ее</w:t>
      </w:r>
      <w:r>
        <w:rPr>
          <w:color w:val="231F20"/>
          <w:spacing w:val="2"/>
        </w:rPr>
        <w:t> </w:t>
      </w:r>
      <w:r>
        <w:rPr>
          <w:color w:val="231F20"/>
        </w:rPr>
        <w:t>расходовать.</w:t>
      </w:r>
      <w:r>
        <w:rPr>
          <w:color w:val="231F20"/>
          <w:spacing w:val="2"/>
        </w:rPr>
        <w:t> </w:t>
      </w:r>
      <w:r>
        <w:rPr>
          <w:color w:val="231F20"/>
        </w:rPr>
        <w:t>Это</w:t>
      </w:r>
      <w:r>
        <w:rPr>
          <w:color w:val="231F20"/>
          <w:spacing w:val="2"/>
        </w:rPr>
        <w:t> </w:t>
      </w:r>
      <w:r>
        <w:rPr>
          <w:color w:val="231F20"/>
        </w:rPr>
        <w:t>реализовано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Бизнес-центре</w:t>
      </w:r>
      <w:r>
        <w:rPr>
          <w:color w:val="231F20"/>
          <w:spacing w:val="-67"/>
        </w:rPr>
        <w:t> </w:t>
      </w:r>
      <w:r>
        <w:rPr>
          <w:i/>
          <w:color w:val="231F20"/>
        </w:rPr>
        <w:t>Kjorbo</w:t>
      </w:r>
      <w:r>
        <w:rPr>
          <w:i/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Осло,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котором,</w:t>
      </w:r>
      <w:r>
        <w:rPr>
          <w:color w:val="231F20"/>
          <w:spacing w:val="5"/>
        </w:rPr>
        <w:t> </w:t>
      </w:r>
      <w:r>
        <w:rPr>
          <w:color w:val="231F20"/>
        </w:rPr>
        <w:t>после</w:t>
      </w:r>
      <w:r>
        <w:rPr>
          <w:color w:val="231F20"/>
          <w:spacing w:val="5"/>
        </w:rPr>
        <w:t> </w:t>
      </w:r>
      <w:r>
        <w:rPr>
          <w:color w:val="231F20"/>
        </w:rPr>
        <w:t>масштабной</w:t>
      </w:r>
      <w:r>
        <w:rPr>
          <w:color w:val="231F20"/>
          <w:spacing w:val="6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6"/>
        </w:rPr>
        <w:t> </w:t>
      </w:r>
      <w:r>
        <w:rPr>
          <w:color w:val="231F20"/>
        </w:rPr>
        <w:t>удалось</w:t>
      </w:r>
      <w:r>
        <w:rPr>
          <w:color w:val="231F20"/>
          <w:spacing w:val="6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эффективность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расходования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энергии.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Этому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поспособствовало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герметизация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зда-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устранения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потерь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тепла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эксплуатации.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Теперь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здание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способно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делить-</w:t>
      </w:r>
      <w:r>
        <w:rPr>
          <w:color w:val="231F20"/>
          <w:spacing w:val="-67"/>
        </w:rPr>
        <w:t> </w:t>
      </w:r>
      <w:r>
        <w:rPr>
          <w:color w:val="231F20"/>
        </w:rPr>
        <w:t>ся</w:t>
      </w:r>
      <w:r>
        <w:rPr>
          <w:color w:val="231F20"/>
          <w:spacing w:val="2"/>
        </w:rPr>
        <w:t> </w:t>
      </w:r>
      <w:r>
        <w:rPr>
          <w:color w:val="231F20"/>
        </w:rPr>
        <w:t>энергией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городом,</w:t>
      </w:r>
      <w:r>
        <w:rPr>
          <w:color w:val="231F20"/>
          <w:spacing w:val="2"/>
        </w:rPr>
        <w:t> </w:t>
      </w:r>
      <w:r>
        <w:rPr>
          <w:color w:val="231F20"/>
        </w:rPr>
        <w:t>так</w:t>
      </w:r>
      <w:r>
        <w:rPr>
          <w:color w:val="231F20"/>
          <w:spacing w:val="3"/>
        </w:rPr>
        <w:t> </w:t>
      </w:r>
      <w:r>
        <w:rPr>
          <w:color w:val="231F20"/>
        </w:rPr>
        <w:t>как</w:t>
      </w:r>
      <w:r>
        <w:rPr>
          <w:color w:val="231F20"/>
          <w:spacing w:val="3"/>
        </w:rPr>
        <w:t> </w:t>
      </w:r>
      <w:r>
        <w:rPr>
          <w:color w:val="231F20"/>
        </w:rPr>
        <w:t>производит</w:t>
      </w:r>
      <w:r>
        <w:rPr>
          <w:color w:val="231F20"/>
          <w:spacing w:val="3"/>
        </w:rPr>
        <w:t> </w:t>
      </w:r>
      <w:r>
        <w:rPr>
          <w:color w:val="231F20"/>
        </w:rPr>
        <w:t>больше</w:t>
      </w:r>
      <w:r>
        <w:rPr>
          <w:color w:val="231F20"/>
          <w:spacing w:val="3"/>
        </w:rPr>
        <w:t> </w:t>
      </w:r>
      <w:r>
        <w:rPr>
          <w:color w:val="231F20"/>
        </w:rPr>
        <w:t>энергии</w:t>
      </w:r>
      <w:r>
        <w:rPr>
          <w:color w:val="231F20"/>
          <w:spacing w:val="4"/>
        </w:rPr>
        <w:t> </w:t>
      </w:r>
      <w:r>
        <w:rPr>
          <w:color w:val="231F20"/>
        </w:rPr>
        <w:t>чем</w:t>
      </w:r>
      <w:r>
        <w:rPr>
          <w:color w:val="231F20"/>
          <w:spacing w:val="2"/>
        </w:rPr>
        <w:t> </w:t>
      </w:r>
      <w:r>
        <w:rPr>
          <w:color w:val="231F20"/>
        </w:rPr>
        <w:t>потребляет.</w:t>
      </w:r>
      <w:r>
        <w:rPr>
          <w:color w:val="231F20"/>
          <w:spacing w:val="3"/>
        </w:rPr>
        <w:t> </w:t>
      </w:r>
      <w:r>
        <w:rPr>
          <w:color w:val="231F20"/>
        </w:rPr>
        <w:t>Все</w:t>
      </w:r>
      <w:r>
        <w:rPr>
          <w:color w:val="231F20"/>
          <w:spacing w:val="-6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повлияло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архитектуру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целом,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точки</w:t>
      </w:r>
      <w:r>
        <w:rPr>
          <w:color w:val="231F20"/>
          <w:spacing w:val="-6"/>
        </w:rPr>
        <w:t> </w:t>
      </w:r>
      <w:r>
        <w:rPr>
          <w:color w:val="231F20"/>
        </w:rPr>
        <w:t>зрения</w:t>
      </w:r>
      <w:r>
        <w:rPr>
          <w:color w:val="231F20"/>
          <w:spacing w:val="-7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кон-</w:t>
      </w:r>
    </w:p>
    <w:p>
      <w:pPr>
        <w:pStyle w:val="BodyText"/>
        <w:spacing w:line="307" w:lineRule="exact"/>
        <w:jc w:val="both"/>
      </w:pPr>
      <w:r>
        <w:rPr>
          <w:color w:val="231F20"/>
        </w:rPr>
        <w:t>фигурации</w:t>
      </w:r>
      <w:r>
        <w:rPr>
          <w:color w:val="231F20"/>
          <w:spacing w:val="-3"/>
        </w:rPr>
        <w:t> </w:t>
      </w:r>
      <w:r>
        <w:rPr>
          <w:color w:val="231F20"/>
        </w:rPr>
        <w:t>здания,</w:t>
      </w:r>
      <w:r>
        <w:rPr>
          <w:color w:val="231F20"/>
          <w:spacing w:val="-2"/>
        </w:rPr>
        <w:t> </w:t>
      </w:r>
      <w:r>
        <w:rPr>
          <w:color w:val="231F20"/>
        </w:rPr>
        <w:t>так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точки</w:t>
      </w:r>
      <w:r>
        <w:rPr>
          <w:color w:val="231F20"/>
          <w:spacing w:val="-3"/>
        </w:rPr>
        <w:t> </w:t>
      </w:r>
      <w:r>
        <w:rPr>
          <w:color w:val="231F20"/>
        </w:rPr>
        <w:t>зрения</w:t>
      </w:r>
      <w:r>
        <w:rPr>
          <w:color w:val="231F20"/>
          <w:spacing w:val="-3"/>
        </w:rPr>
        <w:t> </w:t>
      </w:r>
      <w:r>
        <w:rPr>
          <w:color w:val="231F20"/>
        </w:rPr>
        <w:t>дизайна.</w:t>
      </w:r>
    </w:p>
    <w:p>
      <w:pPr>
        <w:pStyle w:val="BodyText"/>
        <w:spacing w:line="268" w:lineRule="auto" w:before="39"/>
        <w:ind w:right="1130" w:firstLine="396"/>
        <w:jc w:val="both"/>
      </w:pP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касается</w:t>
      </w:r>
      <w:r>
        <w:rPr>
          <w:color w:val="231F20"/>
          <w:spacing w:val="-4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5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4"/>
        </w:rPr>
        <w:t> </w:t>
      </w:r>
      <w:r>
        <w:rPr>
          <w:color w:val="231F20"/>
        </w:rPr>
        <w:t>здания,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4"/>
        </w:rPr>
        <w:t> </w:t>
      </w:r>
      <w:r>
        <w:rPr>
          <w:color w:val="231F20"/>
        </w:rPr>
        <w:t>наиболее</w:t>
      </w:r>
      <w:r>
        <w:rPr>
          <w:color w:val="231F20"/>
          <w:spacing w:val="-5"/>
        </w:rPr>
        <w:t> </w:t>
      </w:r>
      <w:r>
        <w:rPr>
          <w:color w:val="231F20"/>
        </w:rPr>
        <w:t>частыми</w:t>
      </w:r>
      <w:r>
        <w:rPr>
          <w:color w:val="231F20"/>
          <w:spacing w:val="-67"/>
        </w:rPr>
        <w:t> </w:t>
      </w:r>
      <w:r>
        <w:rPr>
          <w:color w:val="231F20"/>
        </w:rPr>
        <w:t>приемами являются использование озелененных террас, кровель, фасадов и ин-</w:t>
      </w:r>
      <w:r>
        <w:rPr>
          <w:color w:val="231F20"/>
          <w:spacing w:val="1"/>
        </w:rPr>
        <w:t> </w:t>
      </w:r>
      <w:r>
        <w:rPr>
          <w:color w:val="231F20"/>
        </w:rPr>
        <w:t>терьерных помещений. Такие решения представлены в проекте здания </w:t>
      </w:r>
      <w:r>
        <w:rPr>
          <w:i/>
          <w:color w:val="231F20"/>
        </w:rPr>
        <w:t>Biotope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Office</w:t>
      </w:r>
      <w:r>
        <w:rPr>
          <w:i/>
          <w:color w:val="231F20"/>
          <w:spacing w:val="41"/>
        </w:rPr>
        <w:t> </w:t>
      </w:r>
      <w:r>
        <w:rPr>
          <w:i/>
          <w:color w:val="231F20"/>
        </w:rPr>
        <w:t>Building</w:t>
      </w:r>
      <w:r>
        <w:rPr>
          <w:i/>
          <w:color w:val="231F20"/>
          <w:spacing w:val="44"/>
        </w:rPr>
        <w:t> </w:t>
      </w:r>
      <w:r>
        <w:rPr>
          <w:color w:val="231F20"/>
        </w:rPr>
        <w:t>во</w:t>
      </w:r>
      <w:r>
        <w:rPr>
          <w:color w:val="231F20"/>
          <w:spacing w:val="41"/>
        </w:rPr>
        <w:t> </w:t>
      </w:r>
      <w:r>
        <w:rPr>
          <w:color w:val="231F20"/>
        </w:rPr>
        <w:t>Франции.</w:t>
      </w:r>
      <w:r>
        <w:rPr>
          <w:color w:val="231F20"/>
          <w:spacing w:val="44"/>
        </w:rPr>
        <w:t> </w:t>
      </w:r>
      <w:r>
        <w:rPr>
          <w:color w:val="231F20"/>
        </w:rPr>
        <w:t>В</w:t>
      </w:r>
      <w:r>
        <w:rPr>
          <w:color w:val="231F20"/>
          <w:spacing w:val="43"/>
        </w:rPr>
        <w:t> </w:t>
      </w:r>
      <w:r>
        <w:rPr>
          <w:color w:val="231F20"/>
        </w:rPr>
        <w:t>нем</w:t>
      </w:r>
      <w:r>
        <w:rPr>
          <w:color w:val="231F20"/>
          <w:spacing w:val="42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42"/>
        </w:rPr>
        <w:t> </w:t>
      </w:r>
      <w:r>
        <w:rPr>
          <w:color w:val="231F20"/>
        </w:rPr>
        <w:t>построена</w:t>
      </w:r>
      <w:r>
        <w:rPr>
          <w:color w:val="231F20"/>
          <w:spacing w:val="41"/>
        </w:rPr>
        <w:t> </w:t>
      </w:r>
      <w:r>
        <w:rPr>
          <w:color w:val="231F20"/>
        </w:rPr>
        <w:t>в</w:t>
      </w:r>
      <w:r>
        <w:rPr>
          <w:color w:val="231F20"/>
          <w:spacing w:val="44"/>
        </w:rPr>
        <w:t> </w:t>
      </w:r>
      <w:r>
        <w:rPr>
          <w:color w:val="231F20"/>
        </w:rPr>
        <w:t>образе</w:t>
      </w:r>
      <w:r>
        <w:rPr>
          <w:color w:val="231F20"/>
          <w:spacing w:val="41"/>
        </w:rPr>
        <w:t> </w:t>
      </w:r>
      <w:r>
        <w:rPr>
          <w:color w:val="231F20"/>
        </w:rPr>
        <w:t>озеленен-</w:t>
      </w:r>
      <w:r>
        <w:rPr>
          <w:color w:val="231F20"/>
          <w:spacing w:val="-67"/>
        </w:rPr>
        <w:t> </w:t>
      </w:r>
      <w:r>
        <w:rPr>
          <w:color w:val="231F20"/>
        </w:rPr>
        <w:t>ных террас, на которых располагаются различные растения, в том числе и круп-</w:t>
      </w:r>
      <w:r>
        <w:rPr>
          <w:color w:val="231F20"/>
          <w:spacing w:val="-67"/>
        </w:rPr>
        <w:t> </w:t>
      </w:r>
      <w:r>
        <w:rPr>
          <w:color w:val="231F20"/>
        </w:rPr>
        <w:t>ные</w:t>
      </w:r>
      <w:r>
        <w:rPr>
          <w:color w:val="231F20"/>
          <w:spacing w:val="-13"/>
        </w:rPr>
        <w:t> </w:t>
      </w:r>
      <w:r>
        <w:rPr>
          <w:color w:val="231F20"/>
        </w:rPr>
        <w:t>деревья.</w:t>
      </w:r>
      <w:r>
        <w:rPr>
          <w:color w:val="231F20"/>
          <w:spacing w:val="-13"/>
        </w:rPr>
        <w:t> </w:t>
      </w:r>
      <w:r>
        <w:rPr>
          <w:color w:val="231F20"/>
        </w:rPr>
        <w:t>Другим</w:t>
      </w:r>
      <w:r>
        <w:rPr>
          <w:color w:val="231F20"/>
          <w:spacing w:val="-13"/>
        </w:rPr>
        <w:t> </w:t>
      </w:r>
      <w:r>
        <w:rPr>
          <w:color w:val="231F20"/>
        </w:rPr>
        <w:t>приемом</w:t>
      </w:r>
      <w:r>
        <w:rPr>
          <w:color w:val="231F20"/>
          <w:spacing w:val="-13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3"/>
        </w:rPr>
        <w:t> </w:t>
      </w:r>
      <w:r>
        <w:rPr>
          <w:color w:val="231F20"/>
        </w:rPr>
        <w:t>зданий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3"/>
        </w:rPr>
        <w:t> </w:t>
      </w:r>
      <w:r>
        <w:rPr>
          <w:color w:val="231F20"/>
        </w:rPr>
        <w:t>растений</w:t>
      </w:r>
      <w:r>
        <w:rPr>
          <w:color w:val="231F20"/>
          <w:spacing w:val="-68"/>
        </w:rPr>
        <w:t> </w:t>
      </w:r>
      <w:r>
        <w:rPr>
          <w:color w:val="231F20"/>
        </w:rPr>
        <w:t>на фасадах здания. В офисном центре </w:t>
      </w:r>
      <w:r>
        <w:rPr>
          <w:i/>
          <w:color w:val="231F20"/>
        </w:rPr>
        <w:t>Ko-Bogen II </w:t>
      </w:r>
      <w:r>
        <w:rPr>
          <w:color w:val="231F20"/>
        </w:rPr>
        <w:t>в Дюссельдорфе использует-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-8"/>
        </w:rPr>
        <w:t> </w:t>
      </w:r>
      <w:r>
        <w:rPr>
          <w:color w:val="231F20"/>
        </w:rPr>
        <w:t>система</w:t>
      </w:r>
      <w:r>
        <w:rPr>
          <w:color w:val="231F20"/>
          <w:spacing w:val="-7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помощью</w:t>
      </w:r>
      <w:r>
        <w:rPr>
          <w:color w:val="231F20"/>
          <w:spacing w:val="-8"/>
        </w:rPr>
        <w:t> </w:t>
      </w:r>
      <w:r>
        <w:rPr>
          <w:color w:val="231F20"/>
        </w:rPr>
        <w:t>фасадных</w:t>
      </w:r>
      <w:r>
        <w:rPr>
          <w:color w:val="231F20"/>
          <w:spacing w:val="-7"/>
        </w:rPr>
        <w:t> </w:t>
      </w:r>
      <w:r>
        <w:rPr>
          <w:color w:val="231F20"/>
        </w:rPr>
        <w:t>модульных</w:t>
      </w:r>
      <w:r>
        <w:rPr>
          <w:color w:val="231F20"/>
          <w:spacing w:val="-8"/>
        </w:rPr>
        <w:t> </w:t>
      </w:r>
      <w:r>
        <w:rPr>
          <w:color w:val="231F20"/>
        </w:rPr>
        <w:t>контейнеров,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которых</w:t>
      </w:r>
      <w:r>
        <w:rPr>
          <w:color w:val="231F20"/>
          <w:spacing w:val="-67"/>
        </w:rPr>
        <w:t> </w:t>
      </w:r>
      <w:r>
        <w:rPr>
          <w:color w:val="231F20"/>
        </w:rPr>
        <w:t>растут около 30 000 растений. В таких проектах появляется необходимость учи-</w:t>
      </w:r>
      <w:r>
        <w:rPr>
          <w:color w:val="231F20"/>
          <w:spacing w:val="-67"/>
        </w:rPr>
        <w:t> </w:t>
      </w:r>
      <w:r>
        <w:rPr>
          <w:color w:val="231F20"/>
        </w:rPr>
        <w:t>тывать свойства растений, укреплять конструкции, чтобы учитывать вес грунта,</w:t>
      </w:r>
      <w:r>
        <w:rPr>
          <w:color w:val="231F20"/>
          <w:spacing w:val="-67"/>
        </w:rPr>
        <w:t> </w:t>
      </w:r>
      <w:r>
        <w:rPr>
          <w:color w:val="231F20"/>
        </w:rPr>
        <w:t>систем полива и самого посадочного материала. Также это благоприятно сказы-</w:t>
      </w:r>
      <w:r>
        <w:rPr>
          <w:color w:val="231F20"/>
          <w:spacing w:val="-67"/>
        </w:rPr>
        <w:t> </w:t>
      </w:r>
      <w:r>
        <w:rPr>
          <w:color w:val="231F20"/>
        </w:rPr>
        <w:t>вается</w:t>
      </w:r>
      <w:r>
        <w:rPr>
          <w:color w:val="231F20"/>
          <w:spacing w:val="-1"/>
        </w:rPr>
        <w:t> </w:t>
      </w:r>
      <w:r>
        <w:rPr>
          <w:color w:val="231F20"/>
        </w:rPr>
        <w:t>экологии</w:t>
      </w:r>
      <w:r>
        <w:rPr>
          <w:color w:val="231F20"/>
          <w:spacing w:val="-1"/>
        </w:rPr>
        <w:t> </w:t>
      </w:r>
      <w:r>
        <w:rPr>
          <w:color w:val="231F20"/>
        </w:rPr>
        <w:t>зданий [3].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Создание атриумов играет важную роль в проекте. Такие пространства участву-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улучшении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инсоляции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здания,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рекреационными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пространствами.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w w:val="95"/>
        </w:rPr>
        <w:t>В них тоже зачастую применяется вертикальное озеленение, способствующее улуч-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шению качества воздуха в пространствах офисов и поддержанию необходимого</w:t>
      </w:r>
      <w:r>
        <w:rPr>
          <w:color w:val="231F20"/>
          <w:spacing w:val="-67"/>
        </w:rPr>
        <w:t> </w:t>
      </w:r>
      <w:r>
        <w:rPr>
          <w:color w:val="231F20"/>
        </w:rPr>
        <w:t>уровня</w:t>
      </w:r>
      <w:r>
        <w:rPr>
          <w:color w:val="231F20"/>
          <w:spacing w:val="-13"/>
        </w:rPr>
        <w:t> </w:t>
      </w:r>
      <w:r>
        <w:rPr>
          <w:color w:val="231F20"/>
        </w:rPr>
        <w:t>влажности.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примере</w:t>
      </w:r>
      <w:r>
        <w:rPr>
          <w:color w:val="231F20"/>
          <w:spacing w:val="-12"/>
        </w:rPr>
        <w:t> </w:t>
      </w:r>
      <w:r>
        <w:rPr>
          <w:color w:val="231F20"/>
        </w:rPr>
        <w:t>офисного</w:t>
      </w:r>
      <w:r>
        <w:rPr>
          <w:color w:val="231F20"/>
          <w:spacing w:val="-12"/>
        </w:rPr>
        <w:t> </w:t>
      </w:r>
      <w:r>
        <w:rPr>
          <w:color w:val="231F20"/>
        </w:rPr>
        <w:t>центра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Gandom</w:t>
      </w:r>
      <w:r>
        <w:rPr>
          <w:i/>
          <w:color w:val="231F20"/>
          <w:spacing w:val="-68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Тегеране,</w:t>
      </w:r>
      <w:r>
        <w:rPr>
          <w:color w:val="231F20"/>
          <w:spacing w:val="-15"/>
        </w:rPr>
        <w:t> </w:t>
      </w:r>
      <w:r>
        <w:rPr>
          <w:color w:val="231F20"/>
        </w:rPr>
        <w:t>где</w:t>
      </w:r>
      <w:r>
        <w:rPr>
          <w:color w:val="231F20"/>
          <w:spacing w:val="-15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6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15"/>
        </w:rPr>
        <w:t> </w:t>
      </w:r>
      <w:r>
        <w:rPr>
          <w:color w:val="231F20"/>
        </w:rPr>
        <w:t>атриума.</w:t>
      </w:r>
      <w:r>
        <w:rPr>
          <w:color w:val="231F20"/>
          <w:spacing w:val="-15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5"/>
        </w:rPr>
        <w:t> </w:t>
      </w:r>
      <w:r>
        <w:rPr>
          <w:color w:val="231F20"/>
        </w:rPr>
        <w:t>этому,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нем</w:t>
      </w:r>
      <w:r>
        <w:rPr>
          <w:color w:val="231F20"/>
          <w:spacing w:val="-15"/>
        </w:rPr>
        <w:t> </w:t>
      </w:r>
      <w:r>
        <w:rPr>
          <w:color w:val="231F20"/>
        </w:rPr>
        <w:t>форми-</w:t>
      </w:r>
      <w:r>
        <w:rPr>
          <w:color w:val="231F20"/>
          <w:spacing w:val="-68"/>
        </w:rPr>
        <w:t> </w:t>
      </w:r>
      <w:r>
        <w:rPr>
          <w:color w:val="231F20"/>
        </w:rPr>
        <w:t>руются</w:t>
      </w:r>
      <w:r>
        <w:rPr>
          <w:color w:val="231F20"/>
          <w:spacing w:val="-1"/>
        </w:rPr>
        <w:t> </w:t>
      </w:r>
      <w:r>
        <w:rPr>
          <w:color w:val="231F20"/>
        </w:rPr>
        <w:t>комфортные рекреационные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«зеленые»</w:t>
      </w:r>
      <w:r>
        <w:rPr>
          <w:color w:val="231F20"/>
          <w:spacing w:val="-6"/>
        </w:rPr>
        <w:t> </w:t>
      </w:r>
      <w:r>
        <w:rPr>
          <w:color w:val="231F20"/>
        </w:rPr>
        <w:t>решения</w:t>
      </w:r>
      <w:r>
        <w:rPr>
          <w:color w:val="231F20"/>
          <w:spacing w:val="-6"/>
        </w:rPr>
        <w:t> </w:t>
      </w:r>
      <w:r>
        <w:rPr>
          <w:color w:val="231F20"/>
        </w:rPr>
        <w:t>влияют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офисную</w:t>
      </w:r>
      <w:r>
        <w:rPr>
          <w:color w:val="231F20"/>
          <w:spacing w:val="-6"/>
        </w:rPr>
        <w:t> </w:t>
      </w:r>
      <w:r>
        <w:rPr>
          <w:color w:val="231F20"/>
        </w:rPr>
        <w:t>планировку,</w:t>
      </w:r>
      <w:r>
        <w:rPr>
          <w:color w:val="231F20"/>
          <w:spacing w:val="-5"/>
        </w:rPr>
        <w:t> </w:t>
      </w:r>
      <w:r>
        <w:rPr>
          <w:color w:val="231F20"/>
        </w:rPr>
        <w:t>которая</w:t>
      </w:r>
      <w:r>
        <w:rPr>
          <w:color w:val="231F20"/>
          <w:spacing w:val="-6"/>
        </w:rPr>
        <w:t> </w:t>
      </w:r>
      <w:r>
        <w:rPr>
          <w:color w:val="231F20"/>
        </w:rPr>
        <w:t>позволя-</w:t>
      </w:r>
      <w:r>
        <w:rPr>
          <w:color w:val="231F20"/>
          <w:spacing w:val="-68"/>
        </w:rPr>
        <w:t> </w:t>
      </w:r>
      <w:r>
        <w:rPr>
          <w:color w:val="231F20"/>
        </w:rPr>
        <w:t>ет более эффективно использовать офисные пространства в условиях озелене-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10"/>
        </w:rPr>
        <w:t> </w:t>
      </w:r>
      <w:r>
        <w:rPr>
          <w:color w:val="231F20"/>
        </w:rPr>
        <w:t>[4].</w:t>
      </w:r>
      <w:r>
        <w:rPr>
          <w:color w:val="231F20"/>
          <w:spacing w:val="10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10"/>
        </w:rPr>
        <w:t> </w:t>
      </w:r>
      <w:r>
        <w:rPr>
          <w:color w:val="231F20"/>
        </w:rPr>
        <w:t>исследования,</w:t>
      </w:r>
      <w:r>
        <w:rPr>
          <w:color w:val="231F20"/>
          <w:spacing w:val="10"/>
        </w:rPr>
        <w:t> </w:t>
      </w:r>
      <w:r>
        <w:rPr>
          <w:color w:val="231F20"/>
        </w:rPr>
        <w:t>показывающие</w:t>
      </w:r>
      <w:r>
        <w:rPr>
          <w:color w:val="231F20"/>
          <w:spacing w:val="10"/>
        </w:rPr>
        <w:t> </w:t>
      </w:r>
      <w:r>
        <w:rPr>
          <w:color w:val="231F20"/>
        </w:rPr>
        <w:t>прямое</w:t>
      </w:r>
      <w:r>
        <w:rPr>
          <w:color w:val="231F20"/>
          <w:spacing w:val="10"/>
        </w:rPr>
        <w:t> </w:t>
      </w:r>
      <w:r>
        <w:rPr>
          <w:color w:val="231F20"/>
        </w:rPr>
        <w:t>влияние</w:t>
      </w:r>
      <w:r>
        <w:rPr>
          <w:color w:val="231F20"/>
          <w:spacing w:val="10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68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экологию,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психологическое</w:t>
      </w:r>
      <w:r>
        <w:rPr>
          <w:color w:val="231F20"/>
          <w:spacing w:val="-11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11"/>
        </w:rPr>
        <w:t> </w:t>
      </w:r>
      <w:r>
        <w:rPr>
          <w:color w:val="231F20"/>
        </w:rPr>
        <w:t>людей.</w:t>
      </w:r>
      <w:r>
        <w:rPr>
          <w:color w:val="231F20"/>
          <w:spacing w:val="-67"/>
        </w:rPr>
        <w:t> </w:t>
      </w:r>
      <w:r>
        <w:rPr>
          <w:color w:val="231F20"/>
        </w:rPr>
        <w:t>Общее состояние работников улучшается не только за счет приятного внешнего</w:t>
      </w:r>
      <w:r>
        <w:rPr>
          <w:color w:val="231F20"/>
          <w:spacing w:val="-67"/>
        </w:rPr>
        <w:t> </w:t>
      </w:r>
      <w:r>
        <w:rPr>
          <w:color w:val="231F20"/>
        </w:rPr>
        <w:t>вида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близости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природой,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счет</w:t>
      </w:r>
      <w:r>
        <w:rPr>
          <w:color w:val="231F20"/>
          <w:spacing w:val="-6"/>
        </w:rPr>
        <w:t> </w:t>
      </w:r>
      <w:r>
        <w:rPr>
          <w:color w:val="231F20"/>
        </w:rPr>
        <w:t>более</w:t>
      </w:r>
      <w:r>
        <w:rPr>
          <w:color w:val="231F20"/>
          <w:spacing w:val="-7"/>
        </w:rPr>
        <w:t> </w:t>
      </w:r>
      <w:r>
        <w:rPr>
          <w:color w:val="231F20"/>
        </w:rPr>
        <w:t>чистого</w:t>
      </w:r>
      <w:r>
        <w:rPr>
          <w:color w:val="231F20"/>
          <w:spacing w:val="-6"/>
        </w:rPr>
        <w:t> </w:t>
      </w:r>
      <w:r>
        <w:rPr>
          <w:color w:val="231F20"/>
        </w:rPr>
        <w:t>воздуха,</w:t>
      </w:r>
      <w:r>
        <w:rPr>
          <w:color w:val="231F20"/>
          <w:spacing w:val="-6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очища-</w:t>
      </w:r>
      <w:r>
        <w:rPr>
          <w:color w:val="231F20"/>
          <w:spacing w:val="-67"/>
        </w:rPr>
        <w:t> </w:t>
      </w:r>
      <w:r>
        <w:rPr>
          <w:color w:val="231F20"/>
        </w:rPr>
        <w:t>ется благодаря озеленению в интерьерах. Поэтому озеленение интерьеров офи-</w:t>
      </w:r>
      <w:r>
        <w:rPr>
          <w:color w:val="231F20"/>
          <w:spacing w:val="1"/>
        </w:rPr>
        <w:t> </w:t>
      </w:r>
      <w:r>
        <w:rPr>
          <w:color w:val="231F20"/>
        </w:rPr>
        <w:t>сов</w:t>
      </w:r>
      <w:r>
        <w:rPr>
          <w:color w:val="231F20"/>
          <w:spacing w:val="-17"/>
        </w:rPr>
        <w:t> </w:t>
      </w:r>
      <w:r>
        <w:rPr>
          <w:color w:val="231F20"/>
        </w:rPr>
        <w:t>компании</w:t>
      </w:r>
      <w:r>
        <w:rPr>
          <w:color w:val="231F20"/>
          <w:spacing w:val="-17"/>
        </w:rPr>
        <w:t> </w:t>
      </w:r>
      <w:r>
        <w:rPr>
          <w:i/>
          <w:color w:val="231F20"/>
        </w:rPr>
        <w:t>Amazon</w:t>
      </w:r>
      <w:r>
        <w:rPr>
          <w:i/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Сиэтле</w:t>
      </w:r>
      <w:r>
        <w:rPr>
          <w:color w:val="231F20"/>
          <w:spacing w:val="-16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16"/>
        </w:rPr>
        <w:t> </w:t>
      </w:r>
      <w:r>
        <w:rPr>
          <w:color w:val="231F20"/>
        </w:rPr>
        <w:t>улучшению</w:t>
      </w:r>
      <w:r>
        <w:rPr>
          <w:color w:val="231F20"/>
          <w:spacing w:val="-17"/>
        </w:rPr>
        <w:t> </w:t>
      </w:r>
      <w:r>
        <w:rPr>
          <w:color w:val="231F20"/>
        </w:rPr>
        <w:t>продуктивности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16"/>
        </w:rPr>
        <w:t> </w:t>
      </w:r>
      <w:r>
        <w:rPr>
          <w:color w:val="231F20"/>
        </w:rPr>
        <w:t>ра-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ботников.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реализованы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обширные</w:t>
      </w:r>
      <w:r>
        <w:rPr>
          <w:color w:val="231F20"/>
          <w:spacing w:val="-16"/>
        </w:rPr>
        <w:t> </w:t>
      </w:r>
      <w:r>
        <w:rPr>
          <w:color w:val="231F20"/>
        </w:rPr>
        <w:t>фито-стены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большим</w:t>
      </w:r>
      <w:r>
        <w:rPr>
          <w:color w:val="231F20"/>
          <w:spacing w:val="-16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растений,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работающие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сотрудники</w:t>
      </w:r>
      <w:r>
        <w:rPr>
          <w:color w:val="231F20"/>
          <w:spacing w:val="-15"/>
        </w:rPr>
        <w:t> </w:t>
      </w:r>
      <w:r>
        <w:rPr>
          <w:color w:val="231F20"/>
        </w:rPr>
        <w:t>действительно</w:t>
      </w:r>
      <w:r>
        <w:rPr>
          <w:color w:val="231F20"/>
          <w:spacing w:val="-16"/>
        </w:rPr>
        <w:t> </w:t>
      </w:r>
      <w:r>
        <w:rPr>
          <w:color w:val="231F20"/>
        </w:rPr>
        <w:t>очень</w:t>
      </w:r>
      <w:r>
        <w:rPr>
          <w:color w:val="231F20"/>
          <w:spacing w:val="-15"/>
        </w:rPr>
        <w:t> </w:t>
      </w:r>
      <w:r>
        <w:rPr>
          <w:color w:val="231F20"/>
        </w:rPr>
        <w:t>хорошо</w:t>
      </w:r>
      <w:r>
        <w:rPr>
          <w:color w:val="231F20"/>
          <w:spacing w:val="-15"/>
        </w:rPr>
        <w:t> </w:t>
      </w:r>
      <w:r>
        <w:rPr>
          <w:color w:val="231F20"/>
        </w:rPr>
        <w:t>отзывают-</w:t>
      </w:r>
      <w:r>
        <w:rPr>
          <w:color w:val="231F20"/>
          <w:spacing w:val="-68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о подобных решениях [5].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1"/>
        </w:rPr>
        <w:t>Изученный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опыт,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применяемый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всему</w:t>
      </w:r>
      <w:r>
        <w:rPr>
          <w:color w:val="231F20"/>
          <w:spacing w:val="-16"/>
        </w:rPr>
        <w:t> </w:t>
      </w:r>
      <w:r>
        <w:rPr>
          <w:color w:val="231F20"/>
        </w:rPr>
        <w:t>миру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5"/>
        </w:rPr>
        <w:t> </w:t>
      </w:r>
      <w:r>
        <w:rPr>
          <w:color w:val="231F20"/>
        </w:rPr>
        <w:t>бизнес-цен-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тров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офисных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7"/>
        </w:rPr>
        <w:t> </w:t>
      </w:r>
      <w:r>
        <w:rPr>
          <w:color w:val="231F20"/>
        </w:rPr>
        <w:t>показывает,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7"/>
        </w:rPr>
        <w:t> </w:t>
      </w:r>
      <w:r>
        <w:rPr>
          <w:color w:val="231F20"/>
        </w:rPr>
        <w:t>«зеленые»</w:t>
      </w:r>
      <w:r>
        <w:rPr>
          <w:color w:val="231F20"/>
          <w:spacing w:val="-16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6"/>
        </w:rPr>
        <w:t> </w:t>
      </w:r>
      <w:r>
        <w:rPr>
          <w:color w:val="231F20"/>
        </w:rPr>
        <w:t>положитель-</w:t>
      </w:r>
      <w:r>
        <w:rPr>
          <w:color w:val="231F20"/>
          <w:spacing w:val="-68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влияют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рентабельность</w:t>
      </w:r>
      <w:r>
        <w:rPr>
          <w:color w:val="231F20"/>
          <w:spacing w:val="-4"/>
        </w:rPr>
        <w:t> </w:t>
      </w:r>
      <w:r>
        <w:rPr>
          <w:color w:val="231F20"/>
        </w:rPr>
        <w:t>объекта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4"/>
        </w:rPr>
        <w:t> </w:t>
      </w:r>
      <w:r>
        <w:rPr>
          <w:color w:val="231F20"/>
        </w:rPr>
        <w:t>реалиях.</w:t>
      </w:r>
      <w:r>
        <w:rPr>
          <w:color w:val="231F20"/>
          <w:spacing w:val="-4"/>
        </w:rPr>
        <w:t> </w:t>
      </w:r>
      <w:r>
        <w:rPr>
          <w:color w:val="231F20"/>
        </w:rPr>
        <w:t>Наиболее</w:t>
      </w:r>
      <w:r>
        <w:rPr>
          <w:color w:val="231F20"/>
          <w:spacing w:val="-4"/>
        </w:rPr>
        <w:t> </w:t>
      </w:r>
      <w:r>
        <w:rPr>
          <w:color w:val="231F20"/>
        </w:rPr>
        <w:t>целесо-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образно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применять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технологии,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влияющие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энерго-эффективность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автономность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позволяющие</w:t>
      </w:r>
      <w:r>
        <w:rPr>
          <w:color w:val="231F20"/>
          <w:spacing w:val="-11"/>
        </w:rPr>
        <w:t> </w:t>
      </w:r>
      <w:r>
        <w:rPr>
          <w:color w:val="231F20"/>
        </w:rPr>
        <w:t>снижать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</w:rPr>
        <w:t>эксплуатационные</w:t>
      </w:r>
      <w:r>
        <w:rPr>
          <w:color w:val="231F20"/>
          <w:spacing w:val="-11"/>
        </w:rPr>
        <w:t> </w:t>
      </w:r>
      <w:r>
        <w:rPr>
          <w:color w:val="231F20"/>
        </w:rPr>
        <w:t>расходы.</w:t>
      </w:r>
      <w:r>
        <w:rPr>
          <w:color w:val="231F20"/>
          <w:spacing w:val="-11"/>
        </w:rPr>
        <w:t> </w:t>
      </w:r>
      <w:r>
        <w:rPr>
          <w:color w:val="231F20"/>
        </w:rPr>
        <w:t>Идея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8"/>
        </w:rPr>
        <w:t> </w:t>
      </w:r>
      <w:r>
        <w:rPr>
          <w:color w:val="231F20"/>
        </w:rPr>
        <w:t>ства</w:t>
      </w:r>
      <w:r>
        <w:rPr>
          <w:color w:val="231F20"/>
          <w:spacing w:val="-18"/>
        </w:rPr>
        <w:t> </w:t>
      </w:r>
      <w:r>
        <w:rPr>
          <w:color w:val="231F20"/>
        </w:rPr>
        <w:t>экологически</w:t>
      </w:r>
      <w:r>
        <w:rPr>
          <w:color w:val="231F20"/>
          <w:spacing w:val="-17"/>
        </w:rPr>
        <w:t> </w:t>
      </w:r>
      <w:r>
        <w:rPr>
          <w:color w:val="231F20"/>
        </w:rPr>
        <w:t>нейтральной</w:t>
      </w:r>
      <w:r>
        <w:rPr>
          <w:color w:val="231F20"/>
          <w:spacing w:val="-17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7"/>
        </w:rPr>
        <w:t> </w:t>
      </w:r>
      <w:r>
        <w:rPr>
          <w:color w:val="231F20"/>
        </w:rPr>
        <w:t>бизнес-центров</w:t>
      </w:r>
      <w:r>
        <w:rPr>
          <w:color w:val="231F20"/>
          <w:spacing w:val="-17"/>
        </w:rPr>
        <w:t> </w:t>
      </w:r>
      <w:r>
        <w:rPr>
          <w:color w:val="231F20"/>
        </w:rPr>
        <w:t>может</w:t>
      </w:r>
      <w:r>
        <w:rPr>
          <w:color w:val="231F20"/>
          <w:spacing w:val="-17"/>
        </w:rPr>
        <w:t> </w:t>
      </w:r>
      <w:r>
        <w:rPr>
          <w:color w:val="231F20"/>
        </w:rPr>
        <w:t>подтолкнуть</w:t>
      </w:r>
      <w:r>
        <w:rPr>
          <w:color w:val="231F20"/>
          <w:spacing w:val="-68"/>
        </w:rPr>
        <w:t> </w:t>
      </w:r>
      <w:r>
        <w:rPr>
          <w:color w:val="231F20"/>
        </w:rPr>
        <w:t>компании к развитию, так как в современном мире «зеленая» архитектура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</w:t>
      </w:r>
      <w:r>
        <w:rPr>
          <w:color w:val="231F20"/>
          <w:spacing w:val="-2"/>
        </w:rPr>
        <w:t> </w:t>
      </w:r>
      <w:r>
        <w:rPr>
          <w:color w:val="231F20"/>
        </w:rPr>
        <w:t>символом</w:t>
      </w:r>
      <w:r>
        <w:rPr>
          <w:color w:val="231F20"/>
          <w:spacing w:val="-1"/>
        </w:rPr>
        <w:t> </w:t>
      </w:r>
      <w:r>
        <w:rPr>
          <w:color w:val="231F20"/>
        </w:rPr>
        <w:t>передового</w:t>
      </w:r>
      <w:r>
        <w:rPr>
          <w:color w:val="231F20"/>
          <w:spacing w:val="-1"/>
        </w:rPr>
        <w:t> </w:t>
      </w:r>
      <w:r>
        <w:rPr>
          <w:color w:val="231F20"/>
        </w:rPr>
        <w:t>подхода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ведению</w:t>
      </w:r>
      <w:r>
        <w:rPr>
          <w:color w:val="231F20"/>
          <w:spacing w:val="-1"/>
        </w:rPr>
        <w:t> </w:t>
      </w:r>
      <w:r>
        <w:rPr>
          <w:color w:val="231F20"/>
        </w:rPr>
        <w:t>бизнеса.</w:t>
      </w:r>
    </w:p>
    <w:p>
      <w:pPr>
        <w:pStyle w:val="BodyText"/>
        <w:spacing w:before="7"/>
        <w:ind w:left="0"/>
        <w:rPr>
          <w:sz w:val="31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27"/>
        </w:numPr>
        <w:tabs>
          <w:tab w:pos="1764" w:val="left" w:leader="none"/>
        </w:tabs>
        <w:spacing w:line="249" w:lineRule="auto" w:before="0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Зима А. Г. </w:t>
      </w:r>
      <w:r>
        <w:rPr>
          <w:color w:val="231F20"/>
          <w:w w:val="95"/>
          <w:sz w:val="24"/>
        </w:rPr>
        <w:t>«Зеленая» Архитектура как современное релевантное архитектурное направле-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ние //Инженерно-строительный вестник Прикаспия: Научно-технический журнал / Астраханский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государственный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архитектурно-строительный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университет.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г.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Астрахань: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ГАОУ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АО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ВО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«АГАСУ»,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2019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 (30). С. 74–79.</w:t>
      </w:r>
    </w:p>
    <w:p>
      <w:pPr>
        <w:pStyle w:val="ListParagraph"/>
        <w:numPr>
          <w:ilvl w:val="0"/>
          <w:numId w:val="127"/>
        </w:numPr>
        <w:tabs>
          <w:tab w:pos="1781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Болотин С. А. </w:t>
      </w:r>
      <w:r>
        <w:rPr>
          <w:color w:val="231F20"/>
          <w:sz w:val="24"/>
        </w:rPr>
        <w:t>Совместное архитектурно-строительное и организационно-технологи-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ческое энергоресурсосберегающее проектирование [Электронный ресурс]: учебное пособие/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Болотин С.А. – Электрон. текстовые данные. – СПб.: 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ЭБС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АСВ,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2011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127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c.</w:t>
      </w:r>
    </w:p>
    <w:p>
      <w:pPr>
        <w:pStyle w:val="ListParagraph"/>
        <w:numPr>
          <w:ilvl w:val="0"/>
          <w:numId w:val="127"/>
        </w:numPr>
        <w:tabs>
          <w:tab w:pos="1776" w:val="left" w:leader="none"/>
        </w:tabs>
        <w:spacing w:line="249" w:lineRule="auto" w:before="4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Шувалов В. А. </w:t>
      </w:r>
      <w:r>
        <w:rPr>
          <w:color w:val="231F20"/>
          <w:sz w:val="24"/>
        </w:rPr>
        <w:t>Органическая архитектура в гармонии с человеком и природой [Текст] /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Шувалов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А.,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Комарова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Ю.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А.,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Головатая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В.,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Кенич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Российский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Университет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Дружбы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Народов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–Вестник РУДН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2016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 с.</w:t>
      </w:r>
    </w:p>
    <w:p>
      <w:pPr>
        <w:pStyle w:val="ListParagraph"/>
        <w:numPr>
          <w:ilvl w:val="0"/>
          <w:numId w:val="127"/>
        </w:numPr>
        <w:tabs>
          <w:tab w:pos="1753" w:val="left" w:leader="none"/>
        </w:tabs>
        <w:spacing w:line="249" w:lineRule="auto" w:before="3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pacing w:val="-2"/>
          <w:w w:val="95"/>
          <w:sz w:val="24"/>
        </w:rPr>
        <w:t>Вартапетова</w:t>
      </w:r>
      <w:r>
        <w:rPr>
          <w:i/>
          <w:color w:val="231F20"/>
          <w:spacing w:val="-10"/>
          <w:w w:val="95"/>
          <w:sz w:val="24"/>
        </w:rPr>
        <w:t> </w:t>
      </w:r>
      <w:r>
        <w:rPr>
          <w:i/>
          <w:color w:val="231F20"/>
          <w:spacing w:val="-2"/>
          <w:w w:val="95"/>
          <w:sz w:val="24"/>
        </w:rPr>
        <w:t>А.</w:t>
      </w:r>
      <w:r>
        <w:rPr>
          <w:i/>
          <w:color w:val="231F20"/>
          <w:spacing w:val="-10"/>
          <w:w w:val="95"/>
          <w:sz w:val="24"/>
        </w:rPr>
        <w:t> </w:t>
      </w:r>
      <w:r>
        <w:rPr>
          <w:i/>
          <w:color w:val="231F20"/>
          <w:spacing w:val="-2"/>
          <w:w w:val="95"/>
          <w:sz w:val="24"/>
        </w:rPr>
        <w:t>Е.</w:t>
      </w:r>
      <w:r>
        <w:rPr>
          <w:i/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Архитектурно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планировочные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принципы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организации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офисных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объектов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/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w w:val="90"/>
          <w:sz w:val="24"/>
        </w:rPr>
        <w:t>Автореферат</w:t>
      </w:r>
      <w:r>
        <w:rPr>
          <w:color w:val="231F20"/>
          <w:spacing w:val="6"/>
          <w:w w:val="90"/>
          <w:sz w:val="24"/>
        </w:rPr>
        <w:t> </w:t>
      </w:r>
      <w:r>
        <w:rPr>
          <w:color w:val="231F20"/>
          <w:w w:val="90"/>
          <w:sz w:val="24"/>
        </w:rPr>
        <w:t>диссертации</w:t>
      </w:r>
      <w:r>
        <w:rPr>
          <w:color w:val="231F20"/>
          <w:spacing w:val="6"/>
          <w:w w:val="90"/>
          <w:sz w:val="24"/>
        </w:rPr>
        <w:t> </w:t>
      </w:r>
      <w:r>
        <w:rPr>
          <w:color w:val="231F20"/>
          <w:w w:val="90"/>
          <w:sz w:val="24"/>
        </w:rPr>
        <w:t>на</w:t>
      </w:r>
      <w:r>
        <w:rPr>
          <w:color w:val="231F20"/>
          <w:spacing w:val="6"/>
          <w:w w:val="90"/>
          <w:sz w:val="24"/>
        </w:rPr>
        <w:t> </w:t>
      </w:r>
      <w:r>
        <w:rPr>
          <w:color w:val="231F20"/>
          <w:w w:val="90"/>
          <w:sz w:val="24"/>
        </w:rPr>
        <w:t>соискание</w:t>
      </w:r>
      <w:r>
        <w:rPr>
          <w:color w:val="231F20"/>
          <w:spacing w:val="5"/>
          <w:w w:val="90"/>
          <w:sz w:val="24"/>
        </w:rPr>
        <w:t> </w:t>
      </w:r>
      <w:r>
        <w:rPr>
          <w:color w:val="231F20"/>
          <w:w w:val="90"/>
          <w:sz w:val="24"/>
        </w:rPr>
        <w:t>ученой</w:t>
      </w:r>
      <w:r>
        <w:rPr>
          <w:color w:val="231F20"/>
          <w:spacing w:val="6"/>
          <w:w w:val="90"/>
          <w:sz w:val="24"/>
        </w:rPr>
        <w:t> </w:t>
      </w:r>
      <w:r>
        <w:rPr>
          <w:color w:val="231F20"/>
          <w:w w:val="90"/>
          <w:sz w:val="24"/>
        </w:rPr>
        <w:t>степени</w:t>
      </w:r>
      <w:r>
        <w:rPr>
          <w:color w:val="231F20"/>
          <w:spacing w:val="7"/>
          <w:w w:val="90"/>
          <w:sz w:val="24"/>
        </w:rPr>
        <w:t> </w:t>
      </w:r>
      <w:r>
        <w:rPr>
          <w:color w:val="231F20"/>
          <w:w w:val="90"/>
          <w:sz w:val="24"/>
        </w:rPr>
        <w:t>кандидата</w:t>
      </w:r>
      <w:r>
        <w:rPr>
          <w:color w:val="231F20"/>
          <w:spacing w:val="5"/>
          <w:w w:val="90"/>
          <w:sz w:val="24"/>
        </w:rPr>
        <w:t> </w:t>
      </w:r>
      <w:r>
        <w:rPr>
          <w:color w:val="231F20"/>
          <w:w w:val="90"/>
          <w:sz w:val="24"/>
        </w:rPr>
        <w:t>архитектуры</w:t>
      </w:r>
      <w:r>
        <w:rPr>
          <w:color w:val="231F20"/>
          <w:spacing w:val="5"/>
          <w:w w:val="90"/>
          <w:sz w:val="24"/>
        </w:rPr>
        <w:t> </w:t>
      </w:r>
      <w:r>
        <w:rPr>
          <w:color w:val="231F20"/>
          <w:w w:val="90"/>
          <w:sz w:val="24"/>
        </w:rPr>
        <w:t>/</w:t>
      </w:r>
      <w:r>
        <w:rPr>
          <w:color w:val="231F20"/>
          <w:spacing w:val="5"/>
          <w:w w:val="90"/>
          <w:sz w:val="24"/>
        </w:rPr>
        <w:t> </w:t>
      </w:r>
      <w:r>
        <w:rPr>
          <w:color w:val="231F20"/>
          <w:w w:val="90"/>
          <w:sz w:val="24"/>
        </w:rPr>
        <w:t>г.</w:t>
      </w:r>
      <w:r>
        <w:rPr>
          <w:color w:val="231F20"/>
          <w:spacing w:val="10"/>
          <w:w w:val="90"/>
          <w:sz w:val="24"/>
        </w:rPr>
        <w:t> </w:t>
      </w:r>
      <w:r>
        <w:rPr>
          <w:color w:val="231F20"/>
          <w:w w:val="90"/>
          <w:sz w:val="24"/>
        </w:rPr>
        <w:t>Москва</w:t>
      </w:r>
      <w:r>
        <w:rPr>
          <w:color w:val="231F20"/>
          <w:spacing w:val="6"/>
          <w:w w:val="90"/>
          <w:sz w:val="24"/>
        </w:rPr>
        <w:t> </w:t>
      </w:r>
      <w:r>
        <w:rPr>
          <w:color w:val="231F20"/>
          <w:w w:val="90"/>
          <w:sz w:val="24"/>
        </w:rPr>
        <w:t>2010</w:t>
      </w:r>
      <w:r>
        <w:rPr>
          <w:color w:val="231F20"/>
          <w:spacing w:val="5"/>
          <w:w w:val="90"/>
          <w:sz w:val="24"/>
        </w:rPr>
        <w:t> </w:t>
      </w:r>
      <w:r>
        <w:rPr>
          <w:color w:val="231F20"/>
          <w:w w:val="90"/>
          <w:sz w:val="24"/>
        </w:rPr>
        <w:t>/</w:t>
      </w:r>
      <w:r>
        <w:rPr>
          <w:color w:val="231F20"/>
          <w:spacing w:val="5"/>
          <w:w w:val="90"/>
          <w:sz w:val="24"/>
        </w:rPr>
        <w:t> </w:t>
      </w:r>
      <w:r>
        <w:rPr>
          <w:color w:val="231F20"/>
          <w:w w:val="90"/>
          <w:sz w:val="24"/>
        </w:rPr>
        <w:t>33</w:t>
      </w:r>
      <w:r>
        <w:rPr>
          <w:color w:val="231F20"/>
          <w:spacing w:val="7"/>
          <w:w w:val="90"/>
          <w:sz w:val="24"/>
        </w:rPr>
        <w:t> </w:t>
      </w:r>
      <w:r>
        <w:rPr>
          <w:color w:val="231F20"/>
          <w:w w:val="90"/>
          <w:sz w:val="24"/>
        </w:rPr>
        <w:t>с.</w:t>
      </w:r>
    </w:p>
    <w:p>
      <w:pPr>
        <w:pStyle w:val="ListParagraph"/>
        <w:numPr>
          <w:ilvl w:val="0"/>
          <w:numId w:val="127"/>
        </w:numPr>
        <w:tabs>
          <w:tab w:pos="1754" w:val="left" w:leader="none"/>
        </w:tabs>
        <w:spacing w:line="249" w:lineRule="auto" w:before="2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w w:val="90"/>
          <w:sz w:val="24"/>
        </w:rPr>
        <w:t>Павлова В. А. </w:t>
      </w:r>
      <w:r>
        <w:rPr>
          <w:color w:val="231F20"/>
          <w:w w:val="90"/>
          <w:sz w:val="24"/>
        </w:rPr>
        <w:t>Зеленые технологии и природа внутри здания / В. А. Павлова, А. А. Кашицина //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Architecture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and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Modern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Information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Technologies,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–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2019.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–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№3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(48).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–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C.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200-216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[Электронный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ресурс].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–</w:t>
      </w:r>
      <w:r>
        <w:rPr>
          <w:color w:val="231F20"/>
          <w:spacing w:val="-52"/>
          <w:w w:val="90"/>
          <w:sz w:val="24"/>
        </w:rPr>
        <w:t> </w:t>
      </w:r>
      <w:r>
        <w:rPr>
          <w:color w:val="231F20"/>
          <w:w w:val="90"/>
          <w:sz w:val="24"/>
        </w:rPr>
        <w:t>Режим</w:t>
      </w:r>
      <w:r>
        <w:rPr>
          <w:color w:val="231F20"/>
          <w:spacing w:val="27"/>
          <w:w w:val="90"/>
          <w:sz w:val="24"/>
        </w:rPr>
        <w:t> </w:t>
      </w:r>
      <w:r>
        <w:rPr>
          <w:color w:val="231F20"/>
          <w:w w:val="90"/>
          <w:sz w:val="24"/>
        </w:rPr>
        <w:t>доступа:</w:t>
      </w:r>
      <w:r>
        <w:rPr>
          <w:color w:val="231F20"/>
          <w:spacing w:val="28"/>
          <w:w w:val="90"/>
          <w:sz w:val="24"/>
        </w:rPr>
        <w:t> </w:t>
      </w:r>
      <w:hyperlink r:id="rId273">
        <w:r>
          <w:rPr>
            <w:color w:val="231F20"/>
            <w:w w:val="90"/>
            <w:sz w:val="24"/>
          </w:rPr>
          <w:t>http://marchi.ru/AMIT/2019/3kvart19/PDF/15_pavlova.pdf</w:t>
        </w:r>
        <w:r>
          <w:rPr>
            <w:color w:val="231F20"/>
            <w:spacing w:val="28"/>
            <w:w w:val="90"/>
            <w:sz w:val="24"/>
          </w:rPr>
          <w:t> </w:t>
        </w:r>
      </w:hyperlink>
      <w:r>
        <w:rPr>
          <w:color w:val="231F20"/>
          <w:w w:val="90"/>
          <w:sz w:val="24"/>
        </w:rPr>
        <w:t>(дата</w:t>
      </w:r>
      <w:r>
        <w:rPr>
          <w:color w:val="231F20"/>
          <w:spacing w:val="27"/>
          <w:w w:val="90"/>
          <w:sz w:val="24"/>
        </w:rPr>
        <w:t> </w:t>
      </w:r>
      <w:r>
        <w:rPr>
          <w:color w:val="231F20"/>
          <w:w w:val="90"/>
          <w:sz w:val="24"/>
        </w:rPr>
        <w:t>обращения:</w:t>
      </w:r>
      <w:r>
        <w:rPr>
          <w:color w:val="231F20"/>
          <w:spacing w:val="28"/>
          <w:w w:val="90"/>
          <w:sz w:val="24"/>
        </w:rPr>
        <w:t> </w:t>
      </w:r>
      <w:r>
        <w:rPr>
          <w:color w:val="231F20"/>
          <w:w w:val="90"/>
          <w:sz w:val="24"/>
        </w:rPr>
        <w:t>12.10.2020).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727.012;727.9</w:t>
      </w:r>
    </w:p>
    <w:p>
      <w:pPr>
        <w:spacing w:line="249" w:lineRule="auto" w:before="12"/>
        <w:ind w:left="1133" w:right="5008" w:firstLine="0"/>
        <w:jc w:val="left"/>
        <w:rPr>
          <w:sz w:val="24"/>
        </w:rPr>
      </w:pPr>
      <w:r>
        <w:rPr>
          <w:i/>
          <w:color w:val="231F20"/>
          <w:sz w:val="24"/>
        </w:rPr>
        <w:t>Надежда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Геннадиевна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Хаустова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5340" w:firstLine="0"/>
        <w:jc w:val="left"/>
        <w:rPr>
          <w:sz w:val="24"/>
        </w:rPr>
      </w:pPr>
      <w:r>
        <w:rPr>
          <w:i/>
          <w:color w:val="231F20"/>
          <w:sz w:val="24"/>
        </w:rPr>
        <w:t>Константин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Иванович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Колодин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2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 </w:t>
      </w:r>
      <w:hyperlink r:id="rId274">
        <w:r>
          <w:rPr>
            <w:i/>
            <w:color w:val="231F20"/>
            <w:sz w:val="24"/>
          </w:rPr>
          <w:t>khaustovanadezhda@mail.ru</w:t>
        </w:r>
      </w:hyperlink>
    </w:p>
    <w:p>
      <w:pPr>
        <w:pStyle w:val="BodyText"/>
        <w:spacing w:before="6"/>
        <w:ind w:left="0"/>
        <w:rPr>
          <w:i/>
          <w:sz w:val="34"/>
        </w:rPr>
      </w:pPr>
    </w:p>
    <w:p>
      <w:pPr>
        <w:pStyle w:val="Heading2"/>
        <w:spacing w:line="249" w:lineRule="auto"/>
        <w:ind w:left="2189" w:right="2180" w:firstLine="64"/>
        <w:jc w:val="left"/>
      </w:pPr>
      <w:r>
        <w:rPr>
          <w:color w:val="231F20"/>
          <w:spacing w:val="-1"/>
        </w:rPr>
        <w:t>ОСОБЕННОСТИ ФОРМООБРАЗОВАНИЯ СРЕДОВОГО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6"/>
        </w:rPr>
        <w:t> </w:t>
      </w:r>
      <w:r>
        <w:rPr>
          <w:color w:val="231F20"/>
        </w:rPr>
        <w:t>ДЕТСКИХ</w:t>
      </w:r>
      <w:r>
        <w:rPr>
          <w:color w:val="231F20"/>
          <w:spacing w:val="-16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-15"/>
        </w:rPr>
        <w:t> </w:t>
      </w:r>
      <w:r>
        <w:rPr>
          <w:color w:val="231F20"/>
        </w:rPr>
        <w:t>ЦЕНТРОВ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В данной статье рассматривается актуальность проектирования детских средовых про-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странств, в структуре зданий современных технических образовательных организаций, исследу-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ются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основные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направления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формообразования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средового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данных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центрах. В статье проводится анализ факторов образования среды, формируются рекоменда-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ции по организации пространств для детей, которые создают акцент на выявлении структуры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пространств и ее деления на функциональные зоны. Итог исследования заключается в выяв-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ленных архитектурных приемах проектирования пространства на территории детских техни-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ческих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образовательных комплексов</w:t>
      </w:r>
    </w:p>
    <w:p>
      <w:pPr>
        <w:spacing w:line="249" w:lineRule="auto" w:before="8"/>
        <w:ind w:left="1133" w:right="1130" w:firstLine="396"/>
        <w:jc w:val="both"/>
        <w:rPr>
          <w:sz w:val="20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формообразование,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средовое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пространство,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центр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детского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технического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творчества,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особенности, техническое творчество</w:t>
      </w:r>
      <w:r>
        <w:rPr>
          <w:color w:val="231F20"/>
          <w:sz w:val="20"/>
        </w:rPr>
        <w:t>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Недостаток качества оборудованных детских пространств и их количества –</w:t>
      </w:r>
      <w:r>
        <w:rPr>
          <w:color w:val="231F20"/>
          <w:spacing w:val="1"/>
        </w:rPr>
        <w:t> </w:t>
      </w:r>
      <w:r>
        <w:rPr>
          <w:color w:val="231F20"/>
        </w:rPr>
        <w:t>одна из</w:t>
      </w:r>
      <w:r>
        <w:rPr>
          <w:color w:val="231F20"/>
          <w:spacing w:val="70"/>
        </w:rPr>
        <w:t> </w:t>
      </w:r>
      <w:r>
        <w:rPr>
          <w:color w:val="231F20"/>
        </w:rPr>
        <w:t>главных проблем современных городов, которое наиболее остро</w:t>
      </w:r>
      <w:r>
        <w:rPr>
          <w:color w:val="231F20"/>
          <w:spacing w:val="70"/>
        </w:rPr>
        <w:t> </w:t>
      </w:r>
      <w:r>
        <w:rPr>
          <w:color w:val="231F20"/>
        </w:rPr>
        <w:t>стоят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маленьких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городах.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обеспеченность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общественными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пространствами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16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1</w:t>
      </w:r>
      <w:r>
        <w:rPr>
          <w:color w:val="231F20"/>
          <w:spacing w:val="-17"/>
        </w:rPr>
        <w:t> </w:t>
      </w:r>
      <w:r>
        <w:rPr>
          <w:color w:val="231F20"/>
        </w:rPr>
        <w:t>тыс.</w:t>
      </w:r>
      <w:r>
        <w:rPr>
          <w:color w:val="231F20"/>
          <w:spacing w:val="-17"/>
        </w:rPr>
        <w:t> </w:t>
      </w:r>
      <w:r>
        <w:rPr>
          <w:color w:val="231F20"/>
        </w:rPr>
        <w:t>человек</w:t>
      </w:r>
      <w:r>
        <w:rPr>
          <w:color w:val="231F20"/>
          <w:spacing w:val="-17"/>
        </w:rPr>
        <w:t> </w:t>
      </w:r>
      <w:r>
        <w:rPr>
          <w:color w:val="231F20"/>
        </w:rPr>
        <w:t>около</w:t>
      </w:r>
      <w:r>
        <w:rPr>
          <w:color w:val="231F20"/>
          <w:spacing w:val="-17"/>
        </w:rPr>
        <w:t> </w:t>
      </w:r>
      <w:r>
        <w:rPr>
          <w:color w:val="231F20"/>
        </w:rPr>
        <w:t>560</w:t>
      </w:r>
      <w:r>
        <w:rPr>
          <w:color w:val="231F20"/>
          <w:spacing w:val="-17"/>
        </w:rPr>
        <w:t> </w:t>
      </w:r>
      <w:r>
        <w:rPr>
          <w:color w:val="231F20"/>
        </w:rPr>
        <w:t>кв.</w:t>
      </w:r>
      <w:r>
        <w:rPr>
          <w:color w:val="231F20"/>
          <w:spacing w:val="-17"/>
        </w:rPr>
        <w:t> </w:t>
      </w:r>
      <w:r>
        <w:rPr>
          <w:color w:val="231F20"/>
        </w:rPr>
        <w:t>м</w:t>
      </w:r>
      <w:r>
        <w:rPr>
          <w:color w:val="231F20"/>
          <w:spacing w:val="-16"/>
        </w:rPr>
        <w:t> </w:t>
      </w:r>
      <w:r>
        <w:rPr>
          <w:color w:val="231F20"/>
        </w:rPr>
        <w:t>общественными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торговыми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пространствами,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небольшом</w:t>
      </w:r>
      <w:r>
        <w:rPr>
          <w:color w:val="231F20"/>
          <w:spacing w:val="-16"/>
        </w:rPr>
        <w:t> </w:t>
      </w:r>
      <w:r>
        <w:rPr>
          <w:color w:val="231F20"/>
        </w:rPr>
        <w:t>городе</w:t>
      </w:r>
      <w:r>
        <w:rPr>
          <w:color w:val="231F20"/>
          <w:spacing w:val="-16"/>
        </w:rPr>
        <w:t> </w:t>
      </w:r>
      <w:r>
        <w:rPr>
          <w:color w:val="231F20"/>
        </w:rPr>
        <w:t>Старый</w:t>
      </w:r>
      <w:r>
        <w:rPr>
          <w:color w:val="231F20"/>
          <w:spacing w:val="-15"/>
        </w:rPr>
        <w:t> </w:t>
      </w:r>
      <w:r>
        <w:rPr>
          <w:color w:val="231F20"/>
        </w:rPr>
        <w:t>Оскол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1</w:t>
      </w:r>
      <w:r>
        <w:rPr>
          <w:color w:val="231F20"/>
          <w:spacing w:val="-14"/>
        </w:rPr>
        <w:t> </w:t>
      </w:r>
      <w:r>
        <w:rPr>
          <w:color w:val="231F20"/>
        </w:rPr>
        <w:t>тыс.</w:t>
      </w:r>
      <w:r>
        <w:rPr>
          <w:color w:val="231F20"/>
          <w:spacing w:val="-16"/>
        </w:rPr>
        <w:t> </w:t>
      </w:r>
      <w:r>
        <w:rPr>
          <w:color w:val="231F20"/>
        </w:rPr>
        <w:t>при-</w:t>
      </w:r>
      <w:r>
        <w:rPr>
          <w:color w:val="231F20"/>
          <w:spacing w:val="-68"/>
        </w:rPr>
        <w:t> </w:t>
      </w:r>
      <w:r>
        <w:rPr>
          <w:color w:val="231F20"/>
        </w:rPr>
        <w:t>ходится</w:t>
      </w:r>
      <w:r>
        <w:rPr>
          <w:color w:val="231F20"/>
          <w:spacing w:val="-13"/>
        </w:rPr>
        <w:t> </w:t>
      </w:r>
      <w:r>
        <w:rPr>
          <w:color w:val="231F20"/>
        </w:rPr>
        <w:t>28</w:t>
      </w:r>
      <w:r>
        <w:rPr>
          <w:color w:val="231F20"/>
          <w:spacing w:val="-12"/>
        </w:rPr>
        <w:t> </w:t>
      </w:r>
      <w:r>
        <w:rPr>
          <w:color w:val="231F20"/>
        </w:rPr>
        <w:t>кв.</w:t>
      </w:r>
      <w:r>
        <w:rPr>
          <w:color w:val="231F20"/>
          <w:spacing w:val="-12"/>
        </w:rPr>
        <w:t> </w:t>
      </w:r>
      <w:r>
        <w:rPr>
          <w:color w:val="231F20"/>
        </w:rPr>
        <w:t>м,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то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Европе</w:t>
      </w:r>
      <w:r>
        <w:rPr>
          <w:color w:val="231F20"/>
          <w:spacing w:val="-12"/>
        </w:rPr>
        <w:t> </w:t>
      </w:r>
      <w:r>
        <w:rPr>
          <w:color w:val="231F20"/>
        </w:rPr>
        <w:t>этот</w:t>
      </w:r>
      <w:r>
        <w:rPr>
          <w:color w:val="231F20"/>
          <w:spacing w:val="-13"/>
        </w:rPr>
        <w:t> </w:t>
      </w:r>
      <w:r>
        <w:rPr>
          <w:color w:val="231F20"/>
        </w:rPr>
        <w:t>показатель</w:t>
      </w:r>
      <w:r>
        <w:rPr>
          <w:color w:val="231F20"/>
          <w:spacing w:val="-12"/>
        </w:rPr>
        <w:t> </w:t>
      </w:r>
      <w:r>
        <w:rPr>
          <w:color w:val="231F20"/>
        </w:rPr>
        <w:t>почти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</w:rPr>
        <w:t>раза</w:t>
      </w:r>
      <w:r>
        <w:rPr>
          <w:color w:val="231F20"/>
          <w:spacing w:val="-13"/>
        </w:rPr>
        <w:t> </w:t>
      </w:r>
      <w:r>
        <w:rPr>
          <w:color w:val="231F20"/>
        </w:rPr>
        <w:t>выше</w:t>
      </w:r>
      <w:r>
        <w:rPr>
          <w:color w:val="231F20"/>
          <w:spacing w:val="-9"/>
        </w:rPr>
        <w:t> </w:t>
      </w:r>
      <w:r>
        <w:rPr>
          <w:color w:val="231F20"/>
        </w:rPr>
        <w:t>[1].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Отсутствие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средовых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пространств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пагубно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влияет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экологию,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город-</w:t>
      </w:r>
      <w:r>
        <w:rPr>
          <w:color w:val="231F20"/>
          <w:spacing w:val="-67"/>
        </w:rPr>
        <w:t> </w:t>
      </w:r>
      <w:r>
        <w:rPr>
          <w:color w:val="231F20"/>
        </w:rPr>
        <w:t>ской</w:t>
      </w:r>
      <w:r>
        <w:rPr>
          <w:color w:val="231F20"/>
          <w:spacing w:val="-5"/>
        </w:rPr>
        <w:t> </w:t>
      </w:r>
      <w:r>
        <w:rPr>
          <w:color w:val="231F20"/>
        </w:rPr>
        <w:t>ландшафт,</w:t>
      </w:r>
      <w:r>
        <w:rPr>
          <w:color w:val="231F20"/>
          <w:spacing w:val="-5"/>
        </w:rPr>
        <w:t> </w:t>
      </w:r>
      <w:r>
        <w:rPr>
          <w:color w:val="231F20"/>
        </w:rPr>
        <w:t>отражается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ухудшении</w:t>
      </w:r>
      <w:r>
        <w:rPr>
          <w:color w:val="231F20"/>
          <w:spacing w:val="-5"/>
        </w:rPr>
        <w:t> </w:t>
      </w:r>
      <w:r>
        <w:rPr>
          <w:color w:val="231F20"/>
        </w:rPr>
        <w:t>психоэмоционального</w:t>
      </w:r>
      <w:r>
        <w:rPr>
          <w:color w:val="231F20"/>
          <w:spacing w:val="-5"/>
        </w:rPr>
        <w:t> </w:t>
      </w:r>
      <w:r>
        <w:rPr>
          <w:color w:val="231F20"/>
        </w:rPr>
        <w:t>состояния</w:t>
      </w:r>
      <w:r>
        <w:rPr>
          <w:color w:val="231F20"/>
          <w:spacing w:val="-5"/>
        </w:rPr>
        <w:t> </w:t>
      </w:r>
      <w:r>
        <w:rPr>
          <w:color w:val="231F20"/>
        </w:rPr>
        <w:t>чело-</w:t>
      </w:r>
      <w:r>
        <w:rPr>
          <w:color w:val="231F20"/>
          <w:spacing w:val="-67"/>
        </w:rPr>
        <w:t> </w:t>
      </w:r>
      <w:r>
        <w:rPr>
          <w:color w:val="231F20"/>
        </w:rPr>
        <w:t>века,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межличностного</w:t>
      </w:r>
      <w:r>
        <w:rPr>
          <w:color w:val="231F20"/>
          <w:spacing w:val="-15"/>
        </w:rPr>
        <w:t> </w:t>
      </w:r>
      <w:r>
        <w:rPr>
          <w:color w:val="231F20"/>
        </w:rPr>
        <w:t>общения.</w:t>
      </w:r>
      <w:r>
        <w:rPr>
          <w:color w:val="231F20"/>
          <w:spacing w:val="-16"/>
        </w:rPr>
        <w:t> </w:t>
      </w:r>
      <w:r>
        <w:rPr>
          <w:color w:val="231F20"/>
        </w:rPr>
        <w:t>Именно</w:t>
      </w:r>
      <w:r>
        <w:rPr>
          <w:color w:val="231F20"/>
          <w:spacing w:val="-15"/>
        </w:rPr>
        <w:t> </w:t>
      </w:r>
      <w:r>
        <w:rPr>
          <w:color w:val="231F20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</w:rPr>
        <w:t>важен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подход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проектированию</w:t>
      </w:r>
      <w:r>
        <w:rPr>
          <w:color w:val="231F20"/>
          <w:spacing w:val="-16"/>
        </w:rPr>
        <w:t> </w:t>
      </w:r>
      <w:r>
        <w:rPr>
          <w:color w:val="231F20"/>
        </w:rPr>
        <w:t>средового</w:t>
      </w:r>
      <w:r>
        <w:rPr>
          <w:color w:val="231F20"/>
          <w:spacing w:val="-17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6"/>
        </w:rPr>
        <w:t> </w:t>
      </w:r>
      <w:r>
        <w:rPr>
          <w:color w:val="231F20"/>
        </w:rPr>
        <w:t>особенно</w:t>
      </w:r>
      <w:r>
        <w:rPr>
          <w:color w:val="231F20"/>
          <w:spacing w:val="-16"/>
        </w:rPr>
        <w:t> </w:t>
      </w:r>
      <w:r>
        <w:rPr>
          <w:color w:val="231F20"/>
        </w:rPr>
        <w:t>детских,</w:t>
      </w:r>
      <w:r>
        <w:rPr>
          <w:color w:val="231F20"/>
          <w:spacing w:val="-16"/>
        </w:rPr>
        <w:t> </w:t>
      </w:r>
      <w:r>
        <w:rPr>
          <w:color w:val="231F20"/>
        </w:rPr>
        <w:t>чтобы</w:t>
      </w:r>
      <w:r>
        <w:rPr>
          <w:color w:val="231F20"/>
          <w:spacing w:val="-68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заинтересовать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занять</w:t>
      </w:r>
      <w:r>
        <w:rPr>
          <w:color w:val="231F20"/>
          <w:spacing w:val="-13"/>
        </w:rPr>
        <w:t> </w:t>
      </w:r>
      <w:r>
        <w:rPr>
          <w:color w:val="231F20"/>
        </w:rPr>
        <w:t>ребенка,</w:t>
      </w:r>
      <w:r>
        <w:rPr>
          <w:color w:val="231F20"/>
          <w:spacing w:val="-13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развить</w:t>
      </w:r>
      <w:r>
        <w:rPr>
          <w:color w:val="231F20"/>
          <w:spacing w:val="-13"/>
        </w:rPr>
        <w:t> </w:t>
      </w:r>
      <w:r>
        <w:rPr>
          <w:color w:val="231F20"/>
        </w:rPr>
        <w:t>дополнительные</w:t>
      </w:r>
      <w:r>
        <w:rPr>
          <w:color w:val="231F20"/>
          <w:spacing w:val="-13"/>
        </w:rPr>
        <w:t> </w:t>
      </w:r>
      <w:r>
        <w:rPr>
          <w:color w:val="231F20"/>
        </w:rPr>
        <w:t>навыки</w:t>
      </w:r>
      <w:r>
        <w:rPr>
          <w:color w:val="231F20"/>
          <w:spacing w:val="-68"/>
        </w:rPr>
        <w:t> </w:t>
      </w:r>
      <w:r>
        <w:rPr>
          <w:color w:val="231F20"/>
        </w:rPr>
        <w:t>мышления,</w:t>
      </w:r>
      <w:r>
        <w:rPr>
          <w:color w:val="231F20"/>
          <w:spacing w:val="-1"/>
        </w:rPr>
        <w:t> </w:t>
      </w:r>
      <w:r>
        <w:rPr>
          <w:color w:val="231F20"/>
        </w:rPr>
        <w:t>логики,</w:t>
      </w:r>
      <w:r>
        <w:rPr>
          <w:color w:val="231F20"/>
          <w:spacing w:val="-1"/>
        </w:rPr>
        <w:t> </w:t>
      </w:r>
      <w:r>
        <w:rPr>
          <w:color w:val="231F20"/>
        </w:rPr>
        <w:t>спорта и</w:t>
      </w:r>
      <w:r>
        <w:rPr>
          <w:color w:val="231F20"/>
          <w:spacing w:val="-1"/>
        </w:rPr>
        <w:t> </w:t>
      </w:r>
      <w:r>
        <w:rPr>
          <w:color w:val="231F20"/>
        </w:rPr>
        <w:t>общения.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3"/>
        </w:rPr>
        <w:t>Цель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исследования</w:t>
      </w:r>
      <w:r>
        <w:rPr>
          <w:color w:val="231F20"/>
          <w:spacing w:val="-13"/>
        </w:rPr>
        <w:t> </w:t>
      </w:r>
      <w:r>
        <w:rPr>
          <w:b/>
          <w:color w:val="231F20"/>
          <w:spacing w:val="-3"/>
        </w:rPr>
        <w:t>–</w:t>
      </w:r>
      <w:r>
        <w:rPr>
          <w:b/>
          <w:color w:val="231F20"/>
          <w:spacing w:val="-14"/>
        </w:rPr>
        <w:t> </w:t>
      </w:r>
      <w:r>
        <w:rPr>
          <w:color w:val="231F20"/>
          <w:spacing w:val="-3"/>
        </w:rPr>
        <w:t>разработка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рекомендаций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формообразованию</w:t>
      </w:r>
      <w:r>
        <w:rPr>
          <w:color w:val="231F20"/>
          <w:spacing w:val="-68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7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</w:rPr>
        <w:t>детских</w:t>
      </w:r>
      <w:r>
        <w:rPr>
          <w:color w:val="231F20"/>
          <w:spacing w:val="-17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ее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структури-</w:t>
      </w:r>
      <w:r>
        <w:rPr>
          <w:color w:val="231F20"/>
          <w:spacing w:val="-68"/>
        </w:rPr>
        <w:t> </w:t>
      </w:r>
      <w:r>
        <w:rPr>
          <w:color w:val="231F20"/>
        </w:rPr>
        <w:t>зации, эстетического преобразования облика в качественные малые архитектур-</w:t>
      </w:r>
      <w:r>
        <w:rPr>
          <w:color w:val="231F20"/>
          <w:spacing w:val="-67"/>
        </w:rPr>
        <w:t> </w:t>
      </w:r>
      <w:r>
        <w:rPr>
          <w:color w:val="231F20"/>
        </w:rPr>
        <w:t>ные формы, способные не только притягивать отдыхом, но и завлекать интерес-</w:t>
      </w:r>
      <w:r>
        <w:rPr>
          <w:color w:val="231F20"/>
          <w:spacing w:val="-67"/>
        </w:rPr>
        <w:t> </w:t>
      </w:r>
      <w:r>
        <w:rPr>
          <w:color w:val="231F20"/>
        </w:rPr>
        <w:t>ными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развивающими</w:t>
      </w:r>
      <w:r>
        <w:rPr>
          <w:color w:val="231F20"/>
          <w:spacing w:val="-1"/>
        </w:rPr>
        <w:t> </w:t>
      </w:r>
      <w:r>
        <w:rPr>
          <w:color w:val="231F20"/>
        </w:rPr>
        <w:t>функциональными</w:t>
      </w:r>
      <w:r>
        <w:rPr>
          <w:color w:val="231F20"/>
          <w:spacing w:val="-1"/>
        </w:rPr>
        <w:t> </w:t>
      </w:r>
      <w:r>
        <w:rPr>
          <w:color w:val="231F20"/>
        </w:rPr>
        <w:t>зонами.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Средовые</w:t>
      </w:r>
      <w:r>
        <w:rPr>
          <w:color w:val="231F20"/>
          <w:spacing w:val="-17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17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показывают</w:t>
      </w:r>
      <w:r>
        <w:rPr>
          <w:color w:val="231F20"/>
          <w:spacing w:val="-16"/>
        </w:rPr>
        <w:t> </w:t>
      </w:r>
      <w:r>
        <w:rPr>
          <w:color w:val="231F20"/>
        </w:rPr>
        <w:t>культурный</w:t>
      </w:r>
      <w:r>
        <w:rPr>
          <w:color w:val="231F20"/>
          <w:spacing w:val="-17"/>
        </w:rPr>
        <w:t> </w:t>
      </w:r>
      <w:r>
        <w:rPr>
          <w:color w:val="231F20"/>
        </w:rPr>
        <w:t>уровень</w:t>
      </w:r>
      <w:r>
        <w:rPr>
          <w:color w:val="231F20"/>
          <w:spacing w:val="-17"/>
        </w:rPr>
        <w:t> </w:t>
      </w:r>
      <w:r>
        <w:rPr>
          <w:color w:val="231F20"/>
        </w:rPr>
        <w:t>на-</w:t>
      </w:r>
      <w:r>
        <w:rPr>
          <w:color w:val="231F20"/>
          <w:spacing w:val="-67"/>
        </w:rPr>
        <w:t> </w:t>
      </w:r>
      <w:r>
        <w:rPr>
          <w:color w:val="231F20"/>
        </w:rPr>
        <w:t>селения, а обустроенные пространства при детских центрах показывают уро-</w:t>
      </w:r>
      <w:r>
        <w:rPr>
          <w:color w:val="231F20"/>
          <w:spacing w:val="1"/>
        </w:rPr>
        <w:t> </w:t>
      </w:r>
      <w:r>
        <w:rPr>
          <w:color w:val="231F20"/>
        </w:rPr>
        <w:t>вень данного</w:t>
      </w:r>
      <w:r>
        <w:rPr>
          <w:color w:val="231F20"/>
          <w:spacing w:val="1"/>
        </w:rPr>
        <w:t> </w:t>
      </w:r>
      <w:r>
        <w:rPr>
          <w:color w:val="231F20"/>
        </w:rPr>
        <w:t>учебного</w:t>
      </w:r>
      <w:r>
        <w:rPr>
          <w:color w:val="231F20"/>
          <w:spacing w:val="1"/>
        </w:rPr>
        <w:t> </w:t>
      </w:r>
      <w:r>
        <w:rPr>
          <w:color w:val="231F20"/>
        </w:rPr>
        <w:t>заведения.</w:t>
      </w:r>
      <w:r>
        <w:rPr>
          <w:color w:val="231F20"/>
          <w:spacing w:val="1"/>
        </w:rPr>
        <w:t> </w:t>
      </w:r>
      <w:r>
        <w:rPr>
          <w:color w:val="231F20"/>
        </w:rPr>
        <w:t>Благодаря появлению</w:t>
      </w:r>
      <w:r>
        <w:rPr>
          <w:color w:val="231F20"/>
          <w:spacing w:val="1"/>
        </w:rPr>
        <w:t> </w:t>
      </w:r>
      <w:r>
        <w:rPr>
          <w:color w:val="231F20"/>
        </w:rPr>
        <w:t>инновационных</w:t>
      </w:r>
      <w:r>
        <w:rPr>
          <w:color w:val="231F20"/>
          <w:spacing w:val="1"/>
        </w:rPr>
        <w:t> </w:t>
      </w:r>
      <w:r>
        <w:rPr>
          <w:color w:val="231F20"/>
        </w:rPr>
        <w:t>подхо-</w:t>
      </w:r>
    </w:p>
    <w:p>
      <w:pPr>
        <w:spacing w:after="0" w:line="268" w:lineRule="auto"/>
        <w:jc w:val="both"/>
        <w:sectPr>
          <w:pgSz w:w="11910" w:h="16840"/>
          <w:pgMar w:header="0" w:footer="1197" w:top="104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дов в системе обучения и развития средовое пространство вокруг таких центров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совершенствовать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улучшать,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создавая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комфортные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бенка.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такого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пространства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детей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требует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под-</w:t>
      </w:r>
      <w:r>
        <w:rPr>
          <w:color w:val="231F20"/>
          <w:spacing w:val="-68"/>
        </w:rPr>
        <w:t> </w:t>
      </w:r>
      <w:r>
        <w:rPr>
          <w:color w:val="231F20"/>
        </w:rPr>
        <w:t>хода,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9"/>
        </w:rPr>
        <w:t> </w:t>
      </w:r>
      <w:r>
        <w:rPr>
          <w:color w:val="231F20"/>
        </w:rPr>
        <w:t>новейших</w:t>
      </w:r>
      <w:r>
        <w:rPr>
          <w:color w:val="231F20"/>
          <w:spacing w:val="-9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понимания,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функциональное</w:t>
      </w:r>
      <w:r>
        <w:rPr>
          <w:color w:val="231F20"/>
          <w:spacing w:val="-68"/>
        </w:rPr>
        <w:t> </w:t>
      </w:r>
      <w:r>
        <w:rPr>
          <w:color w:val="231F20"/>
        </w:rPr>
        <w:t>назначение,</w:t>
      </w:r>
      <w:r>
        <w:rPr>
          <w:color w:val="231F20"/>
          <w:spacing w:val="-3"/>
        </w:rPr>
        <w:t> </w:t>
      </w:r>
      <w:r>
        <w:rPr>
          <w:color w:val="231F20"/>
        </w:rPr>
        <w:t>какой</w:t>
      </w:r>
      <w:r>
        <w:rPr>
          <w:color w:val="231F20"/>
          <w:spacing w:val="-2"/>
        </w:rPr>
        <w:t> </w:t>
      </w:r>
      <w:r>
        <w:rPr>
          <w:color w:val="231F20"/>
        </w:rPr>
        <w:t>тип</w:t>
      </w:r>
      <w:r>
        <w:rPr>
          <w:color w:val="231F20"/>
          <w:spacing w:val="-2"/>
        </w:rPr>
        <w:t> </w:t>
      </w:r>
      <w:r>
        <w:rPr>
          <w:color w:val="231F20"/>
        </w:rPr>
        <w:t>здания,</w:t>
      </w:r>
      <w:r>
        <w:rPr>
          <w:color w:val="231F20"/>
          <w:spacing w:val="-2"/>
        </w:rPr>
        <w:t> </w:t>
      </w:r>
      <w:r>
        <w:rPr>
          <w:color w:val="231F20"/>
        </w:rPr>
        <w:t>концептуальное</w:t>
      </w:r>
      <w:r>
        <w:rPr>
          <w:color w:val="231F20"/>
          <w:spacing w:val="-3"/>
        </w:rPr>
        <w:t> </w:t>
      </w:r>
      <w:r>
        <w:rPr>
          <w:color w:val="231F20"/>
        </w:rPr>
        <w:t>решение</w:t>
      </w:r>
      <w:r>
        <w:rPr>
          <w:color w:val="231F20"/>
          <w:spacing w:val="-2"/>
        </w:rPr>
        <w:t> </w:t>
      </w:r>
      <w:r>
        <w:rPr>
          <w:color w:val="231F20"/>
        </w:rPr>
        <w:t>здания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др.</w:t>
      </w:r>
    </w:p>
    <w:p>
      <w:pPr>
        <w:pStyle w:val="Heading3"/>
        <w:spacing w:line="319" w:lineRule="exact"/>
      </w:pPr>
      <w:r>
        <w:rPr>
          <w:color w:val="231F20"/>
        </w:rPr>
        <w:t>Факторы</w:t>
      </w:r>
      <w:r>
        <w:rPr>
          <w:color w:val="231F20"/>
          <w:spacing w:val="-7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7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</w:rPr>
        <w:t>Средовые пространства для детей должны быть систематизированы, обосно-</w:t>
      </w:r>
      <w:r>
        <w:rPr>
          <w:color w:val="231F20"/>
          <w:spacing w:val="-67"/>
        </w:rPr>
        <w:t> </w:t>
      </w:r>
      <w:r>
        <w:rPr>
          <w:color w:val="231F20"/>
        </w:rPr>
        <w:t>ваны и подчинены единому алгоритму формообразования, где существуют раз-</w:t>
      </w:r>
      <w:r>
        <w:rPr>
          <w:color w:val="231F20"/>
          <w:spacing w:val="1"/>
        </w:rPr>
        <w:t> </w:t>
      </w:r>
      <w:r>
        <w:rPr>
          <w:color w:val="231F20"/>
        </w:rPr>
        <w:t>личные</w:t>
      </w:r>
      <w:r>
        <w:rPr>
          <w:color w:val="231F20"/>
          <w:spacing w:val="-2"/>
        </w:rPr>
        <w:t> </w:t>
      </w:r>
      <w:r>
        <w:rPr>
          <w:color w:val="231F20"/>
        </w:rPr>
        <w:t>факторы ее образования.</w:t>
      </w:r>
    </w:p>
    <w:p>
      <w:pPr>
        <w:pStyle w:val="ListParagraph"/>
        <w:numPr>
          <w:ilvl w:val="0"/>
          <w:numId w:val="128"/>
        </w:numPr>
        <w:tabs>
          <w:tab w:pos="1840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Главнейшим фактором выступает </w:t>
      </w:r>
      <w:r>
        <w:rPr>
          <w:b/>
          <w:color w:val="231F20"/>
          <w:sz w:val="28"/>
        </w:rPr>
        <w:t>ультросовременность</w:t>
      </w:r>
      <w:r>
        <w:rPr>
          <w:color w:val="231F20"/>
          <w:sz w:val="28"/>
        </w:rPr>
        <w:t>. Она заключает-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использовании:</w:t>
      </w:r>
    </w:p>
    <w:p>
      <w:pPr>
        <w:pStyle w:val="BodyText"/>
        <w:spacing w:line="268" w:lineRule="auto"/>
        <w:ind w:left="1813" w:right="1131" w:firstLine="320"/>
        <w:jc w:val="both"/>
      </w:pPr>
      <w:r>
        <w:rPr>
          <w:color w:val="231F20"/>
          <w:spacing w:val="-2"/>
        </w:rPr>
        <w:t>а)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новейшего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оборудования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технологий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средового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странства;</w:t>
      </w:r>
    </w:p>
    <w:p>
      <w:pPr>
        <w:pStyle w:val="BodyText"/>
        <w:spacing w:line="268" w:lineRule="auto"/>
        <w:ind w:left="1813" w:right="1129" w:firstLine="320"/>
        <w:jc w:val="both"/>
      </w:pPr>
      <w:r>
        <w:rPr>
          <w:color w:val="231F20"/>
        </w:rPr>
        <w:t>б) современных материалов максимально приближенных к природным,</w:t>
      </w:r>
      <w:r>
        <w:rPr>
          <w:color w:val="231F20"/>
          <w:spacing w:val="-67"/>
        </w:rPr>
        <w:t> </w:t>
      </w:r>
      <w:r>
        <w:rPr>
          <w:color w:val="231F20"/>
        </w:rPr>
        <w:t>которые являются ответом на быстрый темп информационного и техниче-</w:t>
      </w:r>
      <w:r>
        <w:rPr>
          <w:color w:val="231F20"/>
          <w:spacing w:val="-67"/>
        </w:rPr>
        <w:t> </w:t>
      </w:r>
      <w:r>
        <w:rPr>
          <w:color w:val="231F20"/>
        </w:rPr>
        <w:t>ского</w:t>
      </w:r>
      <w:r>
        <w:rPr>
          <w:color w:val="231F20"/>
          <w:spacing w:val="-1"/>
        </w:rPr>
        <w:t> </w:t>
      </w:r>
      <w:r>
        <w:rPr>
          <w:color w:val="231F20"/>
        </w:rPr>
        <w:t>развития.</w:t>
      </w:r>
    </w:p>
    <w:p>
      <w:pPr>
        <w:pStyle w:val="ListParagraph"/>
        <w:numPr>
          <w:ilvl w:val="0"/>
          <w:numId w:val="128"/>
        </w:numPr>
        <w:tabs>
          <w:tab w:pos="1838" w:val="left" w:leader="none"/>
        </w:tabs>
        <w:spacing w:line="268" w:lineRule="auto" w:before="0" w:after="0"/>
        <w:ind w:left="1133" w:right="1129" w:firstLine="396"/>
        <w:jc w:val="both"/>
        <w:rPr>
          <w:sz w:val="28"/>
        </w:rPr>
      </w:pPr>
      <w:r>
        <w:rPr>
          <w:color w:val="231F20"/>
          <w:sz w:val="28"/>
        </w:rPr>
        <w:t>Вторым фактором формирования среды является </w:t>
      </w:r>
      <w:r>
        <w:rPr>
          <w:b/>
          <w:color w:val="231F20"/>
          <w:sz w:val="28"/>
        </w:rPr>
        <w:t>дифференциация детей</w:t>
      </w:r>
      <w:r>
        <w:rPr>
          <w:b/>
          <w:color w:val="231F20"/>
          <w:spacing w:val="-67"/>
          <w:sz w:val="28"/>
        </w:rPr>
        <w:t> </w:t>
      </w:r>
      <w:r>
        <w:rPr>
          <w:b/>
          <w:color w:val="231F20"/>
          <w:sz w:val="28"/>
        </w:rPr>
        <w:t>по</w:t>
      </w:r>
      <w:r>
        <w:rPr>
          <w:b/>
          <w:color w:val="231F20"/>
          <w:spacing w:val="-2"/>
          <w:sz w:val="28"/>
        </w:rPr>
        <w:t> </w:t>
      </w:r>
      <w:r>
        <w:rPr>
          <w:b/>
          <w:color w:val="231F20"/>
          <w:sz w:val="28"/>
        </w:rPr>
        <w:t>возрасту</w:t>
      </w:r>
      <w:r>
        <w:rPr>
          <w:color w:val="231F20"/>
          <w:sz w:val="28"/>
        </w:rPr>
        <w:t>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Этот фактор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делится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типологические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группы:</w:t>
      </w:r>
    </w:p>
    <w:p>
      <w:pPr>
        <w:pStyle w:val="BodyText"/>
        <w:spacing w:line="268" w:lineRule="auto"/>
        <w:ind w:left="2133" w:right="5000"/>
      </w:pPr>
      <w:r>
        <w:rPr>
          <w:color w:val="231F20"/>
        </w:rPr>
        <w:t>а)</w:t>
      </w:r>
      <w:r>
        <w:rPr>
          <w:color w:val="231F20"/>
          <w:spacing w:val="-8"/>
        </w:rPr>
        <w:t> </w:t>
      </w:r>
      <w:r>
        <w:rPr>
          <w:color w:val="231F20"/>
        </w:rPr>
        <w:t>площадки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дошкольного</w:t>
      </w:r>
      <w:r>
        <w:rPr>
          <w:color w:val="231F20"/>
          <w:spacing w:val="-8"/>
        </w:rPr>
        <w:t> </w:t>
      </w:r>
      <w:r>
        <w:rPr>
          <w:color w:val="231F20"/>
        </w:rPr>
        <w:t>возраста;</w:t>
      </w:r>
      <w:r>
        <w:rPr>
          <w:color w:val="231F20"/>
          <w:spacing w:val="-67"/>
        </w:rPr>
        <w:t> </w:t>
      </w:r>
      <w:r>
        <w:rPr>
          <w:color w:val="231F20"/>
        </w:rPr>
        <w:t>б)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детей</w:t>
      </w:r>
      <w:r>
        <w:rPr>
          <w:color w:val="231F20"/>
          <w:spacing w:val="-1"/>
        </w:rPr>
        <w:t> </w:t>
      </w:r>
      <w:r>
        <w:rPr>
          <w:color w:val="231F20"/>
        </w:rPr>
        <w:t>школьного</w:t>
      </w:r>
      <w:r>
        <w:rPr>
          <w:color w:val="231F20"/>
          <w:spacing w:val="-2"/>
        </w:rPr>
        <w:t> </w:t>
      </w:r>
      <w:r>
        <w:rPr>
          <w:color w:val="231F20"/>
        </w:rPr>
        <w:t>возраста;</w:t>
      </w:r>
    </w:p>
    <w:p>
      <w:pPr>
        <w:pStyle w:val="BodyText"/>
        <w:spacing w:line="321" w:lineRule="exact"/>
        <w:ind w:left="2133"/>
      </w:pPr>
      <w:r>
        <w:rPr>
          <w:color w:val="231F20"/>
        </w:rPr>
        <w:t>в)</w:t>
      </w:r>
      <w:r>
        <w:rPr>
          <w:color w:val="231F20"/>
          <w:spacing w:val="-10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8"/>
        </w:rPr>
        <w:t> </w:t>
      </w:r>
      <w:r>
        <w:rPr>
          <w:color w:val="231F20"/>
        </w:rPr>
        <w:t>студентов;</w:t>
      </w:r>
    </w:p>
    <w:p>
      <w:pPr>
        <w:pStyle w:val="BodyText"/>
        <w:spacing w:before="31"/>
        <w:ind w:left="2133"/>
      </w:pPr>
      <w:r>
        <w:rPr>
          <w:color w:val="231F20"/>
        </w:rPr>
        <w:t>г)</w:t>
      </w:r>
      <w:r>
        <w:rPr>
          <w:color w:val="231F20"/>
          <w:spacing w:val="-6"/>
        </w:rPr>
        <w:t> </w:t>
      </w:r>
      <w:r>
        <w:rPr>
          <w:color w:val="231F20"/>
        </w:rPr>
        <w:t>многофункциональные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всех</w:t>
      </w:r>
      <w:r>
        <w:rPr>
          <w:color w:val="231F20"/>
          <w:spacing w:val="-4"/>
        </w:rPr>
        <w:t> </w:t>
      </w:r>
      <w:r>
        <w:rPr>
          <w:color w:val="231F20"/>
        </w:rPr>
        <w:t>возрастов.</w:t>
      </w:r>
    </w:p>
    <w:p>
      <w:pPr>
        <w:pStyle w:val="ListParagraph"/>
        <w:numPr>
          <w:ilvl w:val="0"/>
          <w:numId w:val="128"/>
        </w:numPr>
        <w:tabs>
          <w:tab w:pos="1832" w:val="left" w:leader="none"/>
        </w:tabs>
        <w:spacing w:line="268" w:lineRule="auto" w:before="38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Третий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фактор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создание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средовых</w:t>
      </w:r>
      <w:r>
        <w:rPr>
          <w:color w:val="231F20"/>
          <w:spacing w:val="-13"/>
          <w:sz w:val="28"/>
        </w:rPr>
        <w:t> </w:t>
      </w:r>
      <w:r>
        <w:rPr>
          <w:b/>
          <w:color w:val="231F20"/>
          <w:sz w:val="28"/>
        </w:rPr>
        <w:t>функциональных</w:t>
      </w:r>
      <w:r>
        <w:rPr>
          <w:b/>
          <w:color w:val="231F20"/>
          <w:spacing w:val="-12"/>
          <w:sz w:val="28"/>
        </w:rPr>
        <w:t> </w:t>
      </w:r>
      <w:r>
        <w:rPr>
          <w:b/>
          <w:color w:val="231F20"/>
          <w:sz w:val="28"/>
        </w:rPr>
        <w:t>зон</w:t>
      </w:r>
      <w:r>
        <w:rPr>
          <w:color w:val="231F20"/>
          <w:sz w:val="28"/>
        </w:rPr>
        <w:t>,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которые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обыч-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но связаны с схожими зонами внутри здания. Можно выделить основные функ-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циональные зоны средового общественного пространства в структуре детского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технического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центра.</w:t>
      </w:r>
    </w:p>
    <w:p>
      <w:pPr>
        <w:pStyle w:val="BodyText"/>
        <w:spacing w:line="268" w:lineRule="auto"/>
        <w:ind w:left="1813" w:right="1131" w:firstLine="320"/>
        <w:jc w:val="both"/>
      </w:pPr>
      <w:r>
        <w:rPr>
          <w:color w:val="231F20"/>
        </w:rPr>
        <w:t>а) Первая зона (коммуникативно-утилитарная) отличается высокой по-</w:t>
      </w:r>
      <w:r>
        <w:rPr>
          <w:color w:val="231F20"/>
          <w:spacing w:val="1"/>
        </w:rPr>
        <w:t> </w:t>
      </w:r>
      <w:r>
        <w:rPr>
          <w:color w:val="231F20"/>
        </w:rPr>
        <w:t>сещаемостью, доступностью и инфраструктурной насыщенностью, безо-</w:t>
      </w:r>
      <w:r>
        <w:rPr>
          <w:color w:val="231F20"/>
          <w:spacing w:val="1"/>
        </w:rPr>
        <w:t> </w:t>
      </w:r>
      <w:r>
        <w:rPr>
          <w:color w:val="231F20"/>
        </w:rPr>
        <w:t>пасностью. Зона несет информационно-распределительную нагрузку, обе-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спечивает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адаптации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визуальной</w:t>
      </w:r>
      <w:r>
        <w:rPr>
          <w:color w:val="231F20"/>
          <w:spacing w:val="-16"/>
        </w:rPr>
        <w:t> </w:t>
      </w:r>
      <w:r>
        <w:rPr>
          <w:color w:val="231F20"/>
        </w:rPr>
        <w:t>ориентации.</w:t>
      </w:r>
      <w:r>
        <w:rPr>
          <w:color w:val="231F20"/>
          <w:spacing w:val="-15"/>
        </w:rPr>
        <w:t> </w:t>
      </w:r>
      <w:r>
        <w:rPr>
          <w:color w:val="231F20"/>
        </w:rPr>
        <w:t>Здесь</w:t>
      </w:r>
      <w:r>
        <w:rPr>
          <w:color w:val="231F20"/>
          <w:spacing w:val="-15"/>
        </w:rPr>
        <w:t> </w:t>
      </w:r>
      <w:r>
        <w:rPr>
          <w:color w:val="231F20"/>
        </w:rPr>
        <w:t>преобладают</w:t>
      </w:r>
      <w:r>
        <w:rPr>
          <w:color w:val="231F20"/>
          <w:spacing w:val="-68"/>
        </w:rPr>
        <w:t> </w:t>
      </w:r>
      <w:r>
        <w:rPr>
          <w:color w:val="231F20"/>
        </w:rPr>
        <w:t>объекты</w:t>
      </w:r>
      <w:r>
        <w:rPr>
          <w:color w:val="231F20"/>
          <w:spacing w:val="-7"/>
        </w:rPr>
        <w:t> </w:t>
      </w:r>
      <w:r>
        <w:rPr>
          <w:color w:val="231F20"/>
        </w:rPr>
        <w:t>быстрого</w:t>
      </w:r>
      <w:r>
        <w:rPr>
          <w:color w:val="231F20"/>
          <w:spacing w:val="-7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-7"/>
        </w:rPr>
        <w:t> </w:t>
      </w:r>
      <w:r>
        <w:rPr>
          <w:color w:val="231F20"/>
        </w:rPr>
        <w:t>«по</w:t>
      </w:r>
      <w:r>
        <w:rPr>
          <w:color w:val="231F20"/>
          <w:spacing w:val="-7"/>
        </w:rPr>
        <w:t> </w:t>
      </w:r>
      <w:r>
        <w:rPr>
          <w:color w:val="231F20"/>
        </w:rPr>
        <w:t>пути»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благоустройств</w:t>
      </w:r>
      <w:r>
        <w:rPr>
          <w:color w:val="231F20"/>
          <w:spacing w:val="-7"/>
        </w:rPr>
        <w:t> </w:t>
      </w:r>
      <w:r>
        <w:rPr>
          <w:color w:val="231F20"/>
        </w:rPr>
        <w:t>современны-</w:t>
      </w:r>
      <w:r>
        <w:rPr>
          <w:color w:val="231F20"/>
          <w:spacing w:val="-68"/>
        </w:rPr>
        <w:t> </w:t>
      </w:r>
      <w:r>
        <w:rPr>
          <w:color w:val="231F20"/>
        </w:rPr>
        <w:t>ми способами ландшафта [2].</w:t>
      </w:r>
    </w:p>
    <w:p>
      <w:pPr>
        <w:pStyle w:val="BodyText"/>
        <w:spacing w:line="268" w:lineRule="auto"/>
        <w:ind w:left="1813" w:right="1131" w:firstLine="320"/>
        <w:jc w:val="both"/>
      </w:pPr>
      <w:r>
        <w:rPr>
          <w:color w:val="231F20"/>
        </w:rPr>
        <w:t>б)</w:t>
      </w:r>
      <w:r>
        <w:rPr>
          <w:color w:val="231F20"/>
          <w:spacing w:val="-8"/>
        </w:rPr>
        <w:t> </w:t>
      </w:r>
      <w:r>
        <w:rPr>
          <w:color w:val="231F20"/>
        </w:rPr>
        <w:t>Коммуникативно-экспозиционные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8"/>
        </w:rPr>
        <w:t> </w:t>
      </w:r>
      <w:r>
        <w:rPr>
          <w:color w:val="231F20"/>
        </w:rPr>
        <w:t>обеспечивающие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68"/>
        </w:rPr>
        <w:t> </w:t>
      </w:r>
      <w:r>
        <w:rPr>
          <w:color w:val="231F20"/>
        </w:rPr>
        <w:t>только проведение временных и постоянных выставок, но и организацию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"/>
        </w:rPr>
        <w:t> </w:t>
      </w:r>
      <w:r>
        <w:rPr>
          <w:color w:val="231F20"/>
        </w:rPr>
        <w:t>культурных мероприятий.</w:t>
      </w:r>
    </w:p>
    <w:p>
      <w:pPr>
        <w:pStyle w:val="BodyText"/>
        <w:spacing w:line="268" w:lineRule="auto"/>
        <w:ind w:left="1813" w:right="1129" w:firstLine="320"/>
        <w:jc w:val="both"/>
      </w:pPr>
      <w:r>
        <w:rPr>
          <w:color w:val="231F20"/>
        </w:rPr>
        <w:t>в) Коммуникативно-релаксационные пространства, которые обеспечи-</w:t>
      </w:r>
      <w:r>
        <w:rPr>
          <w:color w:val="231F20"/>
          <w:spacing w:val="1"/>
        </w:rPr>
        <w:t> </w:t>
      </w:r>
      <w:r>
        <w:rPr>
          <w:color w:val="231F20"/>
        </w:rPr>
        <w:t>вают смену вида деятельности, отдыха, развлечения. Зона включает в себя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активного</w:t>
      </w:r>
      <w:r>
        <w:rPr>
          <w:color w:val="231F20"/>
          <w:spacing w:val="-16"/>
        </w:rPr>
        <w:t> </w:t>
      </w:r>
      <w:r>
        <w:rPr>
          <w:color w:val="231F20"/>
        </w:rPr>
        <w:t>отдыха</w:t>
      </w:r>
      <w:r>
        <w:rPr>
          <w:color w:val="231F20"/>
          <w:spacing w:val="-17"/>
        </w:rPr>
        <w:t> </w:t>
      </w:r>
      <w:r>
        <w:rPr>
          <w:color w:val="231F20"/>
        </w:rPr>
        <w:t>(спортплощадки,</w:t>
      </w:r>
      <w:r>
        <w:rPr>
          <w:color w:val="231F20"/>
          <w:spacing w:val="-16"/>
        </w:rPr>
        <w:t> </w:t>
      </w:r>
      <w:r>
        <w:rPr>
          <w:color w:val="231F20"/>
        </w:rPr>
        <w:t>стадионы,</w:t>
      </w:r>
      <w:r>
        <w:rPr>
          <w:color w:val="231F20"/>
          <w:spacing w:val="-16"/>
        </w:rPr>
        <w:t> </w:t>
      </w:r>
      <w:r>
        <w:rPr>
          <w:color w:val="231F20"/>
        </w:rPr>
        <w:t>теннисные</w:t>
      </w:r>
      <w:r>
        <w:rPr>
          <w:color w:val="231F20"/>
          <w:spacing w:val="-68"/>
        </w:rPr>
        <w:t> </w:t>
      </w:r>
      <w:r>
        <w:rPr>
          <w:color w:val="231F20"/>
        </w:rPr>
        <w:t>столы,</w:t>
      </w:r>
      <w:r>
        <w:rPr>
          <w:color w:val="231F20"/>
          <w:spacing w:val="-2"/>
        </w:rPr>
        <w:t> </w:t>
      </w:r>
      <w:r>
        <w:rPr>
          <w:color w:val="231F20"/>
        </w:rPr>
        <w:t>шведские</w:t>
      </w:r>
      <w:r>
        <w:rPr>
          <w:color w:val="231F20"/>
          <w:spacing w:val="-1"/>
        </w:rPr>
        <w:t> </w:t>
      </w:r>
      <w:r>
        <w:rPr>
          <w:color w:val="231F20"/>
        </w:rPr>
        <w:t>стенки,</w:t>
      </w:r>
      <w:r>
        <w:rPr>
          <w:color w:val="231F20"/>
          <w:spacing w:val="-1"/>
        </w:rPr>
        <w:t> </w:t>
      </w:r>
      <w:r>
        <w:rPr>
          <w:color w:val="231F20"/>
        </w:rPr>
        <w:t>уличные</w:t>
      </w:r>
      <w:r>
        <w:rPr>
          <w:color w:val="231F20"/>
          <w:spacing w:val="-1"/>
        </w:rPr>
        <w:t> </w:t>
      </w:r>
      <w:r>
        <w:rPr>
          <w:color w:val="231F20"/>
        </w:rPr>
        <w:t>тренажёры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пр.)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Heading3"/>
        <w:spacing w:before="68"/>
        <w:rPr>
          <w:b w:val="0"/>
        </w:rPr>
      </w:pPr>
      <w:r>
        <w:rPr>
          <w:color w:val="231F20"/>
        </w:rPr>
        <w:t>Характеристики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проектирования</w:t>
      </w:r>
      <w:r>
        <w:rPr>
          <w:b w:val="0"/>
          <w:color w:val="231F20"/>
        </w:rPr>
        <w:t>.</w:t>
      </w:r>
    </w:p>
    <w:p>
      <w:pPr>
        <w:pStyle w:val="BodyText"/>
        <w:spacing w:line="268" w:lineRule="auto" w:before="39"/>
        <w:ind w:right="1127" w:firstLine="396"/>
        <w:jc w:val="both"/>
      </w:pPr>
      <w:r>
        <w:rPr>
          <w:color w:val="231F20"/>
        </w:rPr>
        <w:t>Необходимо выделить минимальное количество характеристик для проекти-</w:t>
      </w:r>
      <w:r>
        <w:rPr>
          <w:color w:val="231F20"/>
          <w:spacing w:val="-67"/>
        </w:rPr>
        <w:t> </w:t>
      </w:r>
      <w:r>
        <w:rPr>
          <w:color w:val="231F20"/>
        </w:rPr>
        <w:t>рования средовых пространств для детей, которые позволят оценить их с точки</w:t>
      </w:r>
      <w:r>
        <w:rPr>
          <w:color w:val="231F20"/>
          <w:spacing w:val="1"/>
        </w:rPr>
        <w:t> </w:t>
      </w:r>
      <w:r>
        <w:rPr>
          <w:color w:val="231F20"/>
        </w:rPr>
        <w:t>зрения</w:t>
      </w:r>
      <w:r>
        <w:rPr>
          <w:color w:val="231F20"/>
          <w:spacing w:val="-2"/>
        </w:rPr>
        <w:t> </w:t>
      </w:r>
      <w:r>
        <w:rPr>
          <w:color w:val="231F20"/>
        </w:rPr>
        <w:t>удовлетворения</w:t>
      </w:r>
      <w:r>
        <w:rPr>
          <w:color w:val="231F20"/>
          <w:spacing w:val="-1"/>
        </w:rPr>
        <w:t> </w:t>
      </w:r>
      <w:r>
        <w:rPr>
          <w:color w:val="231F20"/>
        </w:rPr>
        <w:t>норм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комфорта.</w:t>
      </w:r>
    </w:p>
    <w:p>
      <w:pPr>
        <w:pStyle w:val="ListParagraph"/>
        <w:numPr>
          <w:ilvl w:val="0"/>
          <w:numId w:val="129"/>
        </w:numPr>
        <w:tabs>
          <w:tab w:pos="1830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pacing w:val="-2"/>
          <w:sz w:val="28"/>
        </w:rPr>
        <w:t>Долговечность</w:t>
      </w:r>
      <w:r>
        <w:rPr>
          <w:color w:val="231F20"/>
          <w:spacing w:val="-2"/>
          <w:sz w:val="28"/>
        </w:rPr>
        <w:t>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Важнейший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критерий,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который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диктует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использование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чественных материалов в проектировании средового пространства и малых ар-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хитектурных форм, удовлетворяющих природно-климатическим и социально-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экономическим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условиям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конкретного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района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проектирования.</w:t>
      </w:r>
    </w:p>
    <w:p>
      <w:pPr>
        <w:pStyle w:val="ListParagraph"/>
        <w:numPr>
          <w:ilvl w:val="0"/>
          <w:numId w:val="129"/>
        </w:numPr>
        <w:tabs>
          <w:tab w:pos="1834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z w:val="28"/>
        </w:rPr>
        <w:t>Доступность</w:t>
      </w:r>
      <w:r>
        <w:rPr>
          <w:color w:val="231F20"/>
          <w:sz w:val="28"/>
        </w:rPr>
        <w:t>. Средовое пространство должно быть доступным, открытым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посещению не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только детей, но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взрослых,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 также МГН</w:t>
      </w:r>
    </w:p>
    <w:p>
      <w:pPr>
        <w:pStyle w:val="ListParagraph"/>
        <w:numPr>
          <w:ilvl w:val="0"/>
          <w:numId w:val="129"/>
        </w:numPr>
        <w:tabs>
          <w:tab w:pos="1825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b/>
          <w:color w:val="231F20"/>
          <w:w w:val="95"/>
          <w:sz w:val="28"/>
        </w:rPr>
        <w:t>Стиль</w:t>
      </w:r>
      <w:r>
        <w:rPr>
          <w:color w:val="231F20"/>
          <w:w w:val="95"/>
          <w:sz w:val="28"/>
        </w:rPr>
        <w:t>. Дизайнерский подход в проектировании современного пространства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при центре детского технического образования необходим для впечатляющего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эффекта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привлечения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детей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развитию,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желанию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усовершенствовать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техноло-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гии.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Пространство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должно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быть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оригинальным,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современным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технологичным.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Немаловажным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является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цветовое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решение,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которое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будет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влиять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психоэмо-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циональное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состояние ребенка.</w:t>
      </w:r>
    </w:p>
    <w:p>
      <w:pPr>
        <w:pStyle w:val="ListParagraph"/>
        <w:numPr>
          <w:ilvl w:val="0"/>
          <w:numId w:val="129"/>
        </w:numPr>
        <w:tabs>
          <w:tab w:pos="1842" w:val="left" w:leader="none"/>
        </w:tabs>
        <w:spacing w:line="268" w:lineRule="auto" w:before="0" w:after="0"/>
        <w:ind w:left="1133" w:right="1129" w:firstLine="396"/>
        <w:jc w:val="both"/>
        <w:rPr>
          <w:sz w:val="28"/>
        </w:rPr>
      </w:pPr>
      <w:r>
        <w:rPr>
          <w:b/>
          <w:color w:val="231F20"/>
          <w:sz w:val="28"/>
        </w:rPr>
        <w:t>Целостность архитектурного замысла</w:t>
      </w:r>
      <w:r>
        <w:rPr>
          <w:color w:val="231F20"/>
          <w:sz w:val="28"/>
        </w:rPr>
        <w:t>. Средовое пространство должно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сочетаться с контекстом: зданием технического творчества и быть на контрасте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прилегающими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кварталами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застройкой.</w:t>
      </w:r>
    </w:p>
    <w:p>
      <w:pPr>
        <w:pStyle w:val="Heading3"/>
        <w:spacing w:line="320" w:lineRule="exact"/>
      </w:pPr>
      <w:r>
        <w:rPr>
          <w:color w:val="231F20"/>
        </w:rPr>
        <w:t>Характеристики</w:t>
      </w:r>
      <w:r>
        <w:rPr>
          <w:color w:val="231F20"/>
          <w:spacing w:val="-12"/>
        </w:rPr>
        <w:t> </w:t>
      </w:r>
      <w:r>
        <w:rPr>
          <w:color w:val="231F20"/>
        </w:rPr>
        <w:t>адаптации</w:t>
      </w:r>
      <w:r>
        <w:rPr>
          <w:color w:val="231F20"/>
          <w:spacing w:val="-10"/>
        </w:rPr>
        <w:t> </w:t>
      </w:r>
      <w:r>
        <w:rPr>
          <w:color w:val="231F20"/>
        </w:rPr>
        <w:t>средового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before="28"/>
        <w:ind w:left="1530"/>
        <w:jc w:val="both"/>
      </w:pPr>
      <w:r>
        <w:rPr>
          <w:color w:val="231F20"/>
        </w:rPr>
        <w:t>Средовое</w:t>
      </w:r>
      <w:r>
        <w:rPr>
          <w:color w:val="231F20"/>
          <w:spacing w:val="30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31"/>
        </w:rPr>
        <w:t> </w:t>
      </w:r>
      <w:r>
        <w:rPr>
          <w:color w:val="231F20"/>
        </w:rPr>
        <w:t>находится</w:t>
      </w:r>
      <w:r>
        <w:rPr>
          <w:color w:val="231F20"/>
          <w:spacing w:val="30"/>
        </w:rPr>
        <w:t> </w:t>
      </w:r>
      <w:r>
        <w:rPr>
          <w:color w:val="231F20"/>
        </w:rPr>
        <w:t>в</w:t>
      </w:r>
      <w:r>
        <w:rPr>
          <w:color w:val="231F20"/>
          <w:spacing w:val="31"/>
        </w:rPr>
        <w:t> </w:t>
      </w:r>
      <w:r>
        <w:rPr>
          <w:color w:val="231F20"/>
        </w:rPr>
        <w:t>постоянной</w:t>
      </w:r>
      <w:r>
        <w:rPr>
          <w:color w:val="231F20"/>
          <w:spacing w:val="32"/>
        </w:rPr>
        <w:t> </w:t>
      </w:r>
      <w:r>
        <w:rPr>
          <w:color w:val="231F20"/>
        </w:rPr>
        <w:t>структурной</w:t>
      </w:r>
      <w:r>
        <w:rPr>
          <w:color w:val="231F20"/>
          <w:spacing w:val="31"/>
        </w:rPr>
        <w:t> </w:t>
      </w:r>
      <w:r>
        <w:rPr>
          <w:color w:val="231F20"/>
        </w:rPr>
        <w:t>организации.</w:t>
      </w:r>
    </w:p>
    <w:p>
      <w:pPr>
        <w:pStyle w:val="BodyText"/>
        <w:spacing w:before="38"/>
        <w:jc w:val="both"/>
      </w:pPr>
      <w:r>
        <w:rPr>
          <w:color w:val="231F20"/>
        </w:rPr>
        <w:t>Пространствам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</w:rPr>
        <w:t>обладать</w:t>
      </w:r>
      <w:r>
        <w:rPr>
          <w:color w:val="231F20"/>
          <w:spacing w:val="-8"/>
        </w:rPr>
        <w:t> </w:t>
      </w:r>
      <w:r>
        <w:rPr>
          <w:color w:val="231F20"/>
        </w:rPr>
        <w:t>таким</w:t>
      </w:r>
      <w:r>
        <w:rPr>
          <w:color w:val="231F20"/>
          <w:spacing w:val="-9"/>
        </w:rPr>
        <w:t> </w:t>
      </w:r>
      <w:r>
        <w:rPr>
          <w:color w:val="231F20"/>
        </w:rPr>
        <w:t>характеристиками</w:t>
      </w:r>
      <w:r>
        <w:rPr>
          <w:color w:val="231F20"/>
          <w:spacing w:val="-8"/>
        </w:rPr>
        <w:t> </w:t>
      </w:r>
      <w:r>
        <w:rPr>
          <w:color w:val="231F20"/>
        </w:rPr>
        <w:t>адаптации</w:t>
      </w:r>
      <w:r>
        <w:rPr>
          <w:color w:val="231F20"/>
          <w:spacing w:val="-9"/>
        </w:rPr>
        <w:t> </w:t>
      </w:r>
      <w:r>
        <w:rPr>
          <w:color w:val="231F20"/>
        </w:rPr>
        <w:t>как:</w:t>
      </w:r>
    </w:p>
    <w:p>
      <w:pPr>
        <w:pStyle w:val="ListParagraph"/>
        <w:numPr>
          <w:ilvl w:val="0"/>
          <w:numId w:val="130"/>
        </w:numPr>
        <w:tabs>
          <w:tab w:pos="1827" w:val="left" w:leader="none"/>
        </w:tabs>
        <w:spacing w:line="268" w:lineRule="auto" w:before="38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pacing w:val="-2"/>
          <w:sz w:val="28"/>
        </w:rPr>
        <w:t>Мобильность.</w:t>
      </w:r>
      <w:r>
        <w:rPr>
          <w:b/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Объект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малой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архитектурной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формы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должен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иметь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свойства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быстрой адаптации к смене потребностей жизни детей, условиям окружающей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среды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самого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функционального значения.</w:t>
      </w:r>
    </w:p>
    <w:p>
      <w:pPr>
        <w:pStyle w:val="ListParagraph"/>
        <w:numPr>
          <w:ilvl w:val="0"/>
          <w:numId w:val="130"/>
        </w:numPr>
        <w:tabs>
          <w:tab w:pos="1829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pacing w:val="-2"/>
          <w:sz w:val="28"/>
        </w:rPr>
        <w:t>Трансформация</w:t>
      </w:r>
      <w:r>
        <w:rPr>
          <w:color w:val="231F20"/>
          <w:spacing w:val="-2"/>
          <w:sz w:val="28"/>
        </w:rPr>
        <w:t>.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Пространственные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объекты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должны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предусматривать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ление на сменяемые и постоянные, которые в свою очередь можно поделить на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сезонные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круглогодичные:</w:t>
      </w:r>
    </w:p>
    <w:p>
      <w:pPr>
        <w:pStyle w:val="BodyText"/>
        <w:spacing w:line="268" w:lineRule="auto"/>
        <w:ind w:left="1813" w:right="1131" w:firstLine="320"/>
        <w:jc w:val="both"/>
      </w:pPr>
      <w:r>
        <w:rPr>
          <w:color w:val="231F20"/>
          <w:spacing w:val="-1"/>
        </w:rPr>
        <w:t>а)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сезонным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относятся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оборудование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праздникам,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фести-</w:t>
      </w:r>
      <w:r>
        <w:rPr>
          <w:color w:val="231F20"/>
          <w:spacing w:val="-68"/>
        </w:rPr>
        <w:t> </w:t>
      </w:r>
      <w:r>
        <w:rPr>
          <w:color w:val="231F20"/>
        </w:rPr>
        <w:t>валям,</w:t>
      </w:r>
      <w:r>
        <w:rPr>
          <w:color w:val="231F20"/>
          <w:spacing w:val="-4"/>
        </w:rPr>
        <w:t> </w:t>
      </w:r>
      <w:r>
        <w:rPr>
          <w:color w:val="231F20"/>
        </w:rPr>
        <w:t>концертам,</w:t>
      </w:r>
      <w:r>
        <w:rPr>
          <w:color w:val="231F20"/>
          <w:spacing w:val="-2"/>
        </w:rPr>
        <w:t> </w:t>
      </w:r>
      <w:r>
        <w:rPr>
          <w:color w:val="231F20"/>
        </w:rPr>
        <w:t>выставкам,</w:t>
      </w:r>
      <w:r>
        <w:rPr>
          <w:color w:val="231F20"/>
          <w:spacing w:val="-2"/>
        </w:rPr>
        <w:t> </w:t>
      </w:r>
      <w:r>
        <w:rPr>
          <w:color w:val="231F20"/>
        </w:rPr>
        <w:t>ярмаркам,</w:t>
      </w:r>
      <w:r>
        <w:rPr>
          <w:color w:val="231F20"/>
          <w:spacing w:val="-2"/>
        </w:rPr>
        <w:t> </w:t>
      </w:r>
      <w:r>
        <w:rPr>
          <w:color w:val="231F20"/>
        </w:rPr>
        <w:t>сезонным</w:t>
      </w:r>
      <w:r>
        <w:rPr>
          <w:color w:val="231F20"/>
          <w:spacing w:val="-2"/>
        </w:rPr>
        <w:t> </w:t>
      </w:r>
      <w:r>
        <w:rPr>
          <w:color w:val="231F20"/>
        </w:rPr>
        <w:t>видам</w:t>
      </w:r>
      <w:r>
        <w:rPr>
          <w:color w:val="231F20"/>
          <w:spacing w:val="-3"/>
        </w:rPr>
        <w:t> </w:t>
      </w:r>
      <w:r>
        <w:rPr>
          <w:color w:val="231F20"/>
        </w:rPr>
        <w:t>спорта</w:t>
      </w:r>
      <w:r>
        <w:rPr>
          <w:color w:val="231F20"/>
          <w:spacing w:val="-3"/>
        </w:rPr>
        <w:t> </w:t>
      </w:r>
      <w:r>
        <w:rPr>
          <w:color w:val="231F20"/>
        </w:rPr>
        <w:t>[3];</w:t>
      </w:r>
    </w:p>
    <w:p>
      <w:pPr>
        <w:pStyle w:val="BodyText"/>
        <w:spacing w:line="268" w:lineRule="auto"/>
        <w:ind w:left="1813" w:right="1135" w:firstLine="320"/>
        <w:jc w:val="both"/>
      </w:pPr>
      <w:r>
        <w:rPr>
          <w:color w:val="231F20"/>
        </w:rPr>
        <w:t>б) круглогодичные –это сами площади, сады, непереносные сцены для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-2"/>
        </w:rPr>
        <w:t> </w:t>
      </w:r>
      <w:r>
        <w:rPr>
          <w:color w:val="231F20"/>
        </w:rPr>
        <w:t>амфитеатры,</w:t>
      </w:r>
      <w:r>
        <w:rPr>
          <w:color w:val="231F20"/>
          <w:spacing w:val="-1"/>
        </w:rPr>
        <w:t> </w:t>
      </w:r>
      <w:r>
        <w:rPr>
          <w:color w:val="231F20"/>
        </w:rPr>
        <w:t>водный</w:t>
      </w:r>
      <w:r>
        <w:rPr>
          <w:color w:val="231F20"/>
          <w:spacing w:val="-1"/>
        </w:rPr>
        <w:t> </w:t>
      </w:r>
      <w:r>
        <w:rPr>
          <w:color w:val="231F20"/>
        </w:rPr>
        <w:t>потенциал,</w:t>
      </w:r>
      <w:r>
        <w:rPr>
          <w:color w:val="231F20"/>
          <w:spacing w:val="-2"/>
        </w:rPr>
        <w:t> </w:t>
      </w:r>
      <w:r>
        <w:rPr>
          <w:color w:val="231F20"/>
        </w:rPr>
        <w:t>детские</w:t>
      </w:r>
      <w:r>
        <w:rPr>
          <w:color w:val="231F20"/>
          <w:spacing w:val="-1"/>
        </w:rPr>
        <w:t> </w:t>
      </w:r>
      <w:r>
        <w:rPr>
          <w:color w:val="231F20"/>
        </w:rPr>
        <w:t>площадки.</w:t>
      </w:r>
    </w:p>
    <w:p>
      <w:pPr>
        <w:pStyle w:val="ListParagraph"/>
        <w:numPr>
          <w:ilvl w:val="0"/>
          <w:numId w:val="130"/>
        </w:numPr>
        <w:tabs>
          <w:tab w:pos="1833" w:val="left" w:leader="none"/>
        </w:tabs>
        <w:spacing w:line="268" w:lineRule="auto" w:before="0" w:after="0"/>
        <w:ind w:left="1133" w:right="1128" w:firstLine="396"/>
        <w:jc w:val="both"/>
        <w:rPr>
          <w:sz w:val="28"/>
        </w:rPr>
      </w:pPr>
      <w:r>
        <w:rPr>
          <w:b/>
          <w:color w:val="231F20"/>
          <w:sz w:val="28"/>
        </w:rPr>
        <w:t>Модульность.</w:t>
      </w:r>
      <w:r>
        <w:rPr>
          <w:b/>
          <w:color w:val="231F20"/>
          <w:spacing w:val="-16"/>
          <w:sz w:val="28"/>
        </w:rPr>
        <w:t> </w:t>
      </w:r>
      <w:r>
        <w:rPr>
          <w:color w:val="231F20"/>
          <w:sz w:val="28"/>
        </w:rPr>
        <w:t>Объекты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должны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обладать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свойством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взаимозаменяемости,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изменяемости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своей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функциональной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значимости.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Критерии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изменяемости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могут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быть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разными,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но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основном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это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связано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человеческими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потребностями,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эсте-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тикой,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климатическими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нормами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требованиями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освещения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т.д</w:t>
      </w:r>
    </w:p>
    <w:p>
      <w:pPr>
        <w:pStyle w:val="ListParagraph"/>
        <w:numPr>
          <w:ilvl w:val="0"/>
          <w:numId w:val="130"/>
        </w:numPr>
        <w:tabs>
          <w:tab w:pos="1832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z w:val="28"/>
        </w:rPr>
        <w:t>Экологичность.</w:t>
      </w:r>
      <w:r>
        <w:rPr>
          <w:b/>
          <w:color w:val="231F20"/>
          <w:spacing w:val="-12"/>
          <w:sz w:val="28"/>
        </w:rPr>
        <w:t> </w:t>
      </w:r>
      <w:r>
        <w:rPr>
          <w:color w:val="231F20"/>
          <w:sz w:val="28"/>
        </w:rPr>
        <w:t>Создание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новых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путей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проектирования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окружающей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сре-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ды, которые будут поддерживать отношения в контексте «человек, природа» и,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возможно,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даже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восстанавливать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экологию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города.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период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информационного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1"/>
        </w:rPr>
        <w:t>прогресса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5"/>
        </w:rPr>
        <w:t> </w:t>
      </w:r>
      <w:r>
        <w:rPr>
          <w:color w:val="231F20"/>
        </w:rPr>
        <w:t>инвайронментализм</w:t>
      </w:r>
      <w:r>
        <w:rPr>
          <w:color w:val="231F20"/>
          <w:spacing w:val="-15"/>
        </w:rPr>
        <w:t> </w:t>
      </w:r>
      <w:r>
        <w:rPr>
          <w:color w:val="231F20"/>
        </w:rPr>
        <w:t>(диктат</w:t>
      </w:r>
      <w:r>
        <w:rPr>
          <w:color w:val="231F20"/>
          <w:spacing w:val="-15"/>
        </w:rPr>
        <w:t> </w:t>
      </w:r>
      <w:r>
        <w:rPr>
          <w:color w:val="231F20"/>
        </w:rPr>
        <w:t>приоритета</w:t>
      </w:r>
      <w:r>
        <w:rPr>
          <w:color w:val="231F20"/>
          <w:spacing w:val="-16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5"/>
        </w:rPr>
        <w:t> </w:t>
      </w:r>
      <w:r>
        <w:rPr>
          <w:color w:val="231F20"/>
        </w:rPr>
        <w:t>сре-</w:t>
      </w:r>
      <w:r>
        <w:rPr>
          <w:color w:val="231F20"/>
          <w:spacing w:val="-67"/>
        </w:rPr>
        <w:t> </w:t>
      </w:r>
      <w:r>
        <w:rPr>
          <w:color w:val="231F20"/>
        </w:rPr>
        <w:t>ды)</w:t>
      </w:r>
      <w:r>
        <w:rPr>
          <w:color w:val="231F20"/>
          <w:spacing w:val="-12"/>
        </w:rPr>
        <w:t> </w:t>
      </w:r>
      <w:r>
        <w:rPr>
          <w:color w:val="231F20"/>
        </w:rPr>
        <w:t>[4].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Необходимым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введение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1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68"/>
        </w:rPr>
        <w:t> </w:t>
      </w:r>
      <w:r>
        <w:rPr>
          <w:color w:val="231F20"/>
        </w:rPr>
        <w:t>источников</w:t>
      </w:r>
      <w:r>
        <w:rPr>
          <w:color w:val="231F20"/>
          <w:spacing w:val="-2"/>
        </w:rPr>
        <w:t> </w:t>
      </w:r>
      <w:r>
        <w:rPr>
          <w:color w:val="231F20"/>
        </w:rPr>
        <w:t>возобновляемой</w:t>
      </w:r>
      <w:r>
        <w:rPr>
          <w:color w:val="231F20"/>
          <w:spacing w:val="-3"/>
        </w:rPr>
        <w:t> </w:t>
      </w:r>
      <w:r>
        <w:rPr>
          <w:color w:val="231F20"/>
        </w:rPr>
        <w:t>энергии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богатого</w:t>
      </w:r>
      <w:r>
        <w:rPr>
          <w:color w:val="231F20"/>
          <w:spacing w:val="-2"/>
        </w:rPr>
        <w:t> </w:t>
      </w:r>
      <w:r>
        <w:rPr>
          <w:color w:val="231F20"/>
        </w:rPr>
        <w:t>озеленения.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Применение характеристик адаптации, таких как мобильность, модульность,</w:t>
      </w:r>
      <w:r>
        <w:rPr>
          <w:color w:val="231F20"/>
          <w:spacing w:val="-67"/>
        </w:rPr>
        <w:t> </w:t>
      </w:r>
      <w:r>
        <w:rPr>
          <w:color w:val="231F20"/>
        </w:rPr>
        <w:t>трансформация,</w:t>
      </w:r>
      <w:r>
        <w:rPr>
          <w:color w:val="231F20"/>
          <w:spacing w:val="-17"/>
        </w:rPr>
        <w:t> </w:t>
      </w:r>
      <w:r>
        <w:rPr>
          <w:color w:val="231F20"/>
        </w:rPr>
        <w:t>экологичность</w:t>
      </w:r>
      <w:r>
        <w:rPr>
          <w:color w:val="231F20"/>
          <w:spacing w:val="-16"/>
        </w:rPr>
        <w:t> </w:t>
      </w:r>
      <w:r>
        <w:rPr>
          <w:color w:val="231F20"/>
        </w:rPr>
        <w:t>можно</w:t>
      </w:r>
      <w:r>
        <w:rPr>
          <w:color w:val="231F20"/>
          <w:spacing w:val="-17"/>
        </w:rPr>
        <w:t> </w:t>
      </w:r>
      <w:r>
        <w:rPr>
          <w:color w:val="231F20"/>
        </w:rPr>
        <w:t>отследить</w:t>
      </w:r>
      <w:r>
        <w:rPr>
          <w:color w:val="231F20"/>
          <w:spacing w:val="-16"/>
        </w:rPr>
        <w:t> </w:t>
      </w:r>
      <w:r>
        <w:rPr>
          <w:color w:val="231F20"/>
        </w:rPr>
        <w:t>стилистику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8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6"/>
        </w:rPr>
        <w:t> </w:t>
      </w:r>
      <w:r>
        <w:rPr>
          <w:color w:val="231F20"/>
        </w:rPr>
        <w:t>фор-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мообразования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детей.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характеристики</w:t>
      </w:r>
      <w:r>
        <w:rPr>
          <w:color w:val="231F20"/>
          <w:spacing w:val="-16"/>
        </w:rPr>
        <w:t> </w:t>
      </w:r>
      <w:r>
        <w:rPr>
          <w:color w:val="231F20"/>
        </w:rPr>
        <w:t>приводят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созданию</w:t>
      </w:r>
      <w:r>
        <w:rPr>
          <w:color w:val="231F20"/>
          <w:spacing w:val="-16"/>
        </w:rPr>
        <w:t> </w:t>
      </w:r>
      <w:r>
        <w:rPr>
          <w:color w:val="231F20"/>
        </w:rPr>
        <w:t>понят-</w:t>
      </w:r>
      <w:r>
        <w:rPr>
          <w:color w:val="231F20"/>
          <w:spacing w:val="-67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модульных</w:t>
      </w:r>
      <w:r>
        <w:rPr>
          <w:color w:val="231F20"/>
          <w:spacing w:val="-2"/>
        </w:rPr>
        <w:t> </w:t>
      </w:r>
      <w:r>
        <w:rPr>
          <w:color w:val="231F20"/>
        </w:rPr>
        <w:t>технологичных</w:t>
      </w:r>
      <w:r>
        <w:rPr>
          <w:color w:val="231F20"/>
          <w:spacing w:val="-2"/>
        </w:rPr>
        <w:t> </w:t>
      </w:r>
      <w:r>
        <w:rPr>
          <w:color w:val="231F20"/>
        </w:rPr>
        <w:t>структур.</w:t>
      </w:r>
    </w:p>
    <w:p>
      <w:pPr>
        <w:pStyle w:val="BodyText"/>
        <w:spacing w:line="268" w:lineRule="auto"/>
        <w:ind w:right="1132" w:firstLine="396"/>
        <w:jc w:val="both"/>
      </w:pPr>
      <w:r>
        <w:rPr>
          <w:b/>
          <w:color w:val="231F20"/>
          <w:spacing w:val="-1"/>
        </w:rPr>
        <w:t>Заключение.</w:t>
      </w:r>
      <w:r>
        <w:rPr>
          <w:b/>
          <w:color w:val="231F20"/>
          <w:spacing w:val="-17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ребенок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находятся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взаимодействии,</w:t>
      </w:r>
      <w:r>
        <w:rPr>
          <w:color w:val="231F20"/>
          <w:spacing w:val="-16"/>
        </w:rPr>
        <w:t> </w:t>
      </w:r>
      <w:r>
        <w:rPr>
          <w:color w:val="231F20"/>
        </w:rPr>
        <w:t>взаимном</w:t>
      </w:r>
      <w:r>
        <w:rPr>
          <w:color w:val="231F20"/>
          <w:spacing w:val="-68"/>
        </w:rPr>
        <w:t> </w:t>
      </w:r>
      <w:r>
        <w:rPr>
          <w:color w:val="231F20"/>
        </w:rPr>
        <w:t>влиянии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2"/>
        </w:rPr>
        <w:t> </w:t>
      </w:r>
      <w:r>
        <w:rPr>
          <w:color w:val="231F20"/>
        </w:rPr>
        <w:t>друг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друга.</w:t>
      </w:r>
      <w:r>
        <w:rPr>
          <w:color w:val="231F20"/>
          <w:spacing w:val="-12"/>
        </w:rPr>
        <w:t> </w:t>
      </w:r>
      <w:r>
        <w:rPr>
          <w:color w:val="231F20"/>
        </w:rPr>
        <w:t>Создание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2"/>
        </w:rPr>
        <w:t> </w:t>
      </w:r>
      <w:r>
        <w:rPr>
          <w:color w:val="231F20"/>
        </w:rPr>
        <w:t>отображает</w:t>
      </w:r>
      <w:r>
        <w:rPr>
          <w:color w:val="231F20"/>
          <w:spacing w:val="-12"/>
        </w:rPr>
        <w:t> </w:t>
      </w:r>
      <w:r>
        <w:rPr>
          <w:color w:val="231F20"/>
        </w:rPr>
        <w:t>психо-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эмоциональное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состояние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ребенка,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развитие,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заинтересованность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увлеченность,</w:t>
      </w:r>
      <w:r>
        <w:rPr>
          <w:color w:val="231F20"/>
          <w:spacing w:val="-68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воспитание и</w:t>
      </w:r>
      <w:r>
        <w:rPr>
          <w:color w:val="231F20"/>
          <w:spacing w:val="-1"/>
        </w:rPr>
        <w:t> </w:t>
      </w:r>
      <w:r>
        <w:rPr>
          <w:color w:val="231F20"/>
        </w:rPr>
        <w:t>образование.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информационных</w:t>
      </w:r>
      <w:r>
        <w:rPr>
          <w:color w:val="231F20"/>
          <w:spacing w:val="-15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-15"/>
        </w:rPr>
        <w:t> </w:t>
      </w:r>
      <w:r>
        <w:rPr>
          <w:color w:val="231F20"/>
        </w:rPr>
        <w:t>среда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</w:rPr>
        <w:t>перенимать</w:t>
      </w:r>
      <w:r>
        <w:rPr>
          <w:color w:val="231F20"/>
          <w:spacing w:val="-15"/>
        </w:rPr>
        <w:t> </w:t>
      </w:r>
      <w:r>
        <w:rPr>
          <w:color w:val="231F20"/>
        </w:rPr>
        <w:t>эти</w:t>
      </w:r>
      <w:r>
        <w:rPr>
          <w:color w:val="231F20"/>
          <w:spacing w:val="-68"/>
        </w:rPr>
        <w:t> </w:t>
      </w:r>
      <w:r>
        <w:rPr>
          <w:color w:val="231F20"/>
        </w:rPr>
        <w:t>новшества и эволюционировать на абсолютно новый уровень, но всегда должна</w:t>
      </w:r>
      <w:r>
        <w:rPr>
          <w:color w:val="231F20"/>
          <w:spacing w:val="-67"/>
        </w:rPr>
        <w:t> </w:t>
      </w:r>
      <w:r>
        <w:rPr>
          <w:color w:val="231F20"/>
        </w:rPr>
        <w:t>быть (воссоздана «естественная среда» зависимая и относительная) комфортная</w:t>
      </w:r>
      <w:r>
        <w:rPr>
          <w:color w:val="231F20"/>
          <w:spacing w:val="-67"/>
        </w:rPr>
        <w:t> </w:t>
      </w:r>
      <w:r>
        <w:rPr>
          <w:color w:val="231F20"/>
        </w:rPr>
        <w:t>для ребенка и человека в целом. Проектированию детских пространств 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</w:t>
      </w:r>
      <w:r>
        <w:rPr>
          <w:color w:val="231F20"/>
          <w:spacing w:val="-9"/>
        </w:rPr>
        <w:t> </w:t>
      </w:r>
      <w:r>
        <w:rPr>
          <w:color w:val="231F20"/>
        </w:rPr>
        <w:t>подходить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комплексно,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9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подходе</w:t>
      </w:r>
      <w:r>
        <w:rPr>
          <w:color w:val="231F20"/>
          <w:spacing w:val="-9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весь</w:t>
      </w:r>
      <w:r>
        <w:rPr>
          <w:color w:val="231F20"/>
          <w:spacing w:val="-9"/>
        </w:rPr>
        <w:t> </w:t>
      </w:r>
      <w:r>
        <w:rPr>
          <w:color w:val="231F20"/>
        </w:rPr>
        <w:t>спектр</w:t>
      </w:r>
      <w:r>
        <w:rPr>
          <w:color w:val="231F20"/>
          <w:spacing w:val="-9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9"/>
        </w:rPr>
        <w:t> </w:t>
      </w:r>
      <w:r>
        <w:rPr>
          <w:color w:val="231F20"/>
        </w:rPr>
        <w:t>приемов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-8"/>
        </w:rPr>
        <w:t> </w:t>
      </w:r>
      <w:r>
        <w:rPr>
          <w:color w:val="231F20"/>
        </w:rPr>
        <w:t>чтобы</w:t>
      </w:r>
      <w:r>
        <w:rPr>
          <w:color w:val="231F20"/>
          <w:spacing w:val="-9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9"/>
        </w:rPr>
        <w:t> </w:t>
      </w:r>
      <w:r>
        <w:rPr>
          <w:color w:val="231F20"/>
        </w:rPr>
        <w:t>комфортную</w:t>
      </w:r>
      <w:r>
        <w:rPr>
          <w:color w:val="231F20"/>
          <w:spacing w:val="-68"/>
        </w:rPr>
        <w:t> </w:t>
      </w:r>
      <w:r>
        <w:rPr>
          <w:color w:val="231F20"/>
        </w:rPr>
        <w:t>среду для детей, которая будет не только безопасной и современной, но и функ-</w:t>
      </w:r>
      <w:r>
        <w:rPr>
          <w:color w:val="231F20"/>
          <w:spacing w:val="-67"/>
        </w:rPr>
        <w:t> </w:t>
      </w:r>
      <w:r>
        <w:rPr>
          <w:color w:val="231F20"/>
        </w:rPr>
        <w:t>циональной,</w:t>
      </w:r>
      <w:r>
        <w:rPr>
          <w:color w:val="231F20"/>
          <w:spacing w:val="-2"/>
        </w:rPr>
        <w:t> </w:t>
      </w:r>
      <w:r>
        <w:rPr>
          <w:color w:val="231F20"/>
        </w:rPr>
        <w:t>развивающей.</w:t>
      </w:r>
    </w:p>
    <w:p>
      <w:pPr>
        <w:pStyle w:val="BodyText"/>
        <w:spacing w:before="10"/>
        <w:ind w:left="0"/>
        <w:rPr>
          <w:sz w:val="31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31"/>
        </w:numPr>
        <w:tabs>
          <w:tab w:pos="1762" w:val="left" w:leader="none"/>
        </w:tabs>
        <w:spacing w:line="249" w:lineRule="auto" w:before="0" w:after="0"/>
        <w:ind w:left="1133" w:right="1127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Формирование современной городской среды на территории Старооскольского городского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округа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2018–2022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годы.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14"/>
          <w:sz w:val="24"/>
        </w:rPr>
        <w:t> </w:t>
      </w:r>
      <w:hyperlink r:id="rId275">
        <w:r>
          <w:rPr>
            <w:color w:val="231F20"/>
            <w:sz w:val="24"/>
          </w:rPr>
          <w:t>http://base.garant.ru/26372252/</w:t>
        </w:r>
        <w:r>
          <w:rPr>
            <w:color w:val="231F20"/>
            <w:spacing w:val="-14"/>
            <w:sz w:val="24"/>
          </w:rPr>
          <w:t> </w:t>
        </w:r>
      </w:hyperlink>
      <w:r>
        <w:rPr>
          <w:color w:val="231F20"/>
          <w:sz w:val="24"/>
        </w:rPr>
        <w:t>(дата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31.10.2020).</w:t>
      </w:r>
    </w:p>
    <w:p>
      <w:pPr>
        <w:pStyle w:val="ListParagraph"/>
        <w:numPr>
          <w:ilvl w:val="0"/>
          <w:numId w:val="131"/>
        </w:numPr>
        <w:tabs>
          <w:tab w:pos="1757" w:val="left" w:leader="none"/>
        </w:tabs>
        <w:spacing w:line="249" w:lineRule="auto" w:before="2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Пименова Е. В. </w:t>
      </w:r>
      <w:r>
        <w:rPr>
          <w:color w:val="231F20"/>
          <w:w w:val="95"/>
          <w:sz w:val="24"/>
        </w:rPr>
        <w:t>Особенности формирования общественных пространств в структуре зданий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образовательных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организаций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/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Е.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Пименова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//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Электронный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научный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журнал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«Инженерный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вестник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Дона»,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2007–2015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Научная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электронная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библиотека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«КиберЛенинка».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https://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cyberleninka.ru/article/n/osobennosti-formirovaniya-obschestvennyh-prostranstv-v-strukture-zdaniy-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obrazovatelnyh-organizatsiy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31.10.2020).</w:t>
      </w:r>
    </w:p>
    <w:p>
      <w:pPr>
        <w:pStyle w:val="ListParagraph"/>
        <w:numPr>
          <w:ilvl w:val="0"/>
          <w:numId w:val="131"/>
        </w:numPr>
        <w:tabs>
          <w:tab w:pos="1770" w:val="left" w:leader="none"/>
        </w:tabs>
        <w:spacing w:line="249" w:lineRule="auto" w:before="5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Современные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общественные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инструмент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среды.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Текст: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непосредственный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//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Материалы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межрегиональной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научно-практической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конференции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Научное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издание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/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Санкт-Петербургский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государственный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архитектурно-строительный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универ-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ситет.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СПб., 2018.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С. 115–116.</w:t>
      </w:r>
    </w:p>
    <w:p>
      <w:pPr>
        <w:pStyle w:val="ListParagraph"/>
        <w:numPr>
          <w:ilvl w:val="0"/>
          <w:numId w:val="131"/>
        </w:numPr>
        <w:tabs>
          <w:tab w:pos="1784" w:val="left" w:leader="none"/>
        </w:tabs>
        <w:spacing w:line="249" w:lineRule="auto" w:before="4" w:after="0"/>
        <w:ind w:left="1133" w:right="1126" w:firstLine="396"/>
        <w:jc w:val="both"/>
        <w:rPr>
          <w:sz w:val="24"/>
        </w:rPr>
      </w:pPr>
      <w:r>
        <w:rPr>
          <w:i/>
          <w:color w:val="231F20"/>
          <w:sz w:val="24"/>
        </w:rPr>
        <w:t>Серебренникова Т. А. </w:t>
      </w:r>
      <w:r>
        <w:rPr>
          <w:color w:val="231F20"/>
          <w:sz w:val="24"/>
        </w:rPr>
        <w:t>Принципы формообразования в архитектуре в эпоху информа-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ционного взрыва. / А. Т. Серебренникова; Министерство образования и науки Российской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w w:val="95"/>
          <w:sz w:val="24"/>
        </w:rPr>
        <w:t>Федерации,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Уральская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государственная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архитектурно-художественная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академия.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–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г.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Екатеринбург,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pacing w:val="-1"/>
          <w:sz w:val="24"/>
        </w:rPr>
        <w:t>Россия. – URL: </w:t>
      </w:r>
      <w:hyperlink r:id="rId276">
        <w:r>
          <w:rPr>
            <w:color w:val="231F20"/>
            <w:spacing w:val="-1"/>
            <w:sz w:val="24"/>
          </w:rPr>
          <w:t>http://book.uraic.ru/project/conf/txt/005/archvuz30_pril/015/015.htm </w:t>
        </w:r>
      </w:hyperlink>
      <w:r>
        <w:rPr>
          <w:color w:val="231F20"/>
          <w:sz w:val="24"/>
        </w:rPr>
        <w:t>(дата обраще-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31.10.2020).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911.375</w:t>
      </w:r>
    </w:p>
    <w:p>
      <w:pPr>
        <w:spacing w:line="249" w:lineRule="auto" w:before="12"/>
        <w:ind w:left="1133" w:right="5667" w:firstLine="0"/>
        <w:jc w:val="left"/>
        <w:rPr>
          <w:sz w:val="24"/>
        </w:rPr>
      </w:pPr>
      <w:r>
        <w:rPr>
          <w:i/>
          <w:color w:val="231F20"/>
          <w:sz w:val="24"/>
        </w:rPr>
        <w:t>Ирина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Алексеевна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Хужина</w:t>
      </w:r>
      <w:r>
        <w:rPr>
          <w:color w:val="231F20"/>
          <w:sz w:val="24"/>
        </w:rPr>
        <w:t>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143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Ивина</w:t>
      </w:r>
      <w:r>
        <w:rPr>
          <w:color w:val="231F20"/>
          <w:sz w:val="24"/>
        </w:rPr>
        <w:t>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 </w:t>
      </w:r>
      <w:hyperlink r:id="rId277">
        <w:r>
          <w:rPr>
            <w:i/>
            <w:color w:val="231F20"/>
            <w:sz w:val="24"/>
          </w:rPr>
          <w:t>irina15051@yandex.ru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2053" w:right="2050" w:hanging="2"/>
      </w:pPr>
      <w:r>
        <w:rPr>
          <w:color w:val="231F20"/>
        </w:rPr>
        <w:t>ОСОБЕННОСТИ ФОРМИРОВАНИЯ СИЛУЭТА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3"/>
        </w:rPr>
        <w:t> </w:t>
      </w:r>
      <w:r>
        <w:rPr>
          <w:color w:val="231F20"/>
        </w:rPr>
        <w:t>ЖИЛЫХ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67"/>
        </w:rPr>
        <w:t> </w:t>
      </w:r>
      <w:r>
        <w:rPr>
          <w:color w:val="231F20"/>
        </w:rPr>
        <w:t>(НА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КРОНШТАДТА)</w:t>
      </w:r>
    </w:p>
    <w:p>
      <w:pPr>
        <w:pStyle w:val="BodyText"/>
        <w:spacing w:before="10"/>
        <w:ind w:left="0"/>
        <w:rPr>
          <w:b/>
          <w:sz w:val="38"/>
        </w:rPr>
      </w:pPr>
    </w:p>
    <w:p>
      <w:pPr>
        <w:spacing w:line="249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В статье выявлены специфика и проблемы формирования силуэта архитектуры прибрежных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жилых комплексов Кронштадта. Проведен анализ зарубежного и отечественного опыта про-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ектирования и строительства жилых комплексов на прибрежной территории. Найдены прин-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ципы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особенности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последовательного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визуального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восприятия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композиционного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членения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застройки побережья. Даны рекомендации по формированию силуэта архитектуры прибреж-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комплексов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Кронштадте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учетом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зарубежного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отечественного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истори-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ческих традиций города, целостности и неразрывной связи с природой. Рассмотрены особен-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ности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объемно-планировочных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решений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зданий,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проектируемых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у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береговой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линии.</w:t>
      </w:r>
    </w:p>
    <w:p>
      <w:pPr>
        <w:spacing w:line="249" w:lineRule="auto" w:before="8"/>
        <w:ind w:left="1133" w:right="1134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Кронштадт, жилая застройка, объемно-планировочные решения, силуэт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набережной,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прибрежная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зона.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Остров</w:t>
      </w:r>
      <w:r>
        <w:rPr>
          <w:color w:val="231F20"/>
          <w:spacing w:val="-18"/>
        </w:rPr>
        <w:t> </w:t>
      </w:r>
      <w:r>
        <w:rPr>
          <w:color w:val="231F20"/>
        </w:rPr>
        <w:t>Котлин</w:t>
      </w:r>
      <w:r>
        <w:rPr>
          <w:color w:val="231F20"/>
          <w:spacing w:val="-17"/>
        </w:rPr>
        <w:t> </w:t>
      </w:r>
      <w:r>
        <w:rPr>
          <w:color w:val="231F20"/>
        </w:rPr>
        <w:t>обладает</w:t>
      </w:r>
      <w:r>
        <w:rPr>
          <w:color w:val="231F20"/>
          <w:spacing w:val="-18"/>
        </w:rPr>
        <w:t> </w:t>
      </w:r>
      <w:r>
        <w:rPr>
          <w:color w:val="231F20"/>
        </w:rPr>
        <w:t>значительным</w:t>
      </w:r>
      <w:r>
        <w:rPr>
          <w:color w:val="231F20"/>
          <w:spacing w:val="-17"/>
        </w:rPr>
        <w:t> </w:t>
      </w:r>
      <w:r>
        <w:rPr>
          <w:color w:val="231F20"/>
        </w:rPr>
        <w:t>природным,</w:t>
      </w:r>
      <w:r>
        <w:rPr>
          <w:color w:val="231F20"/>
          <w:spacing w:val="-18"/>
        </w:rPr>
        <w:t> </w:t>
      </w:r>
      <w:r>
        <w:rPr>
          <w:color w:val="231F20"/>
        </w:rPr>
        <w:t>культурно-историческим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рекреационным</w:t>
      </w:r>
      <w:r>
        <w:rPr>
          <w:color w:val="231F20"/>
          <w:spacing w:val="-11"/>
        </w:rPr>
        <w:t> </w:t>
      </w:r>
      <w:r>
        <w:rPr>
          <w:color w:val="231F20"/>
        </w:rPr>
        <w:t>потенциалом.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1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-12"/>
        </w:rPr>
        <w:t> </w:t>
      </w:r>
      <w:r>
        <w:rPr>
          <w:color w:val="231F20"/>
        </w:rPr>
        <w:t>тер-</w:t>
      </w:r>
      <w:r>
        <w:rPr>
          <w:color w:val="231F20"/>
          <w:spacing w:val="-67"/>
        </w:rPr>
        <w:t> </w:t>
      </w:r>
      <w:r>
        <w:rPr>
          <w:color w:val="231F20"/>
        </w:rPr>
        <w:t>ритории</w:t>
      </w:r>
      <w:r>
        <w:rPr>
          <w:color w:val="231F20"/>
          <w:spacing w:val="-6"/>
        </w:rPr>
        <w:t> </w:t>
      </w:r>
      <w:r>
        <w:rPr>
          <w:color w:val="231F20"/>
        </w:rPr>
        <w:t>определена</w:t>
      </w:r>
      <w:r>
        <w:rPr>
          <w:color w:val="231F20"/>
          <w:spacing w:val="-6"/>
        </w:rPr>
        <w:t> </w:t>
      </w:r>
      <w:r>
        <w:rPr>
          <w:color w:val="231F20"/>
        </w:rPr>
        <w:t>развитием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6"/>
        </w:rPr>
        <w:t> </w:t>
      </w:r>
      <w:r>
        <w:rPr>
          <w:color w:val="231F20"/>
        </w:rPr>
        <w:t>острова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целью</w:t>
      </w:r>
      <w:r>
        <w:rPr>
          <w:color w:val="231F20"/>
          <w:spacing w:val="-6"/>
        </w:rPr>
        <w:t> </w:t>
      </w:r>
      <w:r>
        <w:rPr>
          <w:color w:val="231F20"/>
        </w:rPr>
        <w:t>создания</w:t>
      </w:r>
      <w:r>
        <w:rPr>
          <w:color w:val="231F20"/>
          <w:spacing w:val="-5"/>
        </w:rPr>
        <w:t> </w:t>
      </w:r>
      <w:r>
        <w:rPr>
          <w:color w:val="231F20"/>
        </w:rPr>
        <w:t>круп-</w:t>
      </w:r>
      <w:r>
        <w:rPr>
          <w:color w:val="231F20"/>
          <w:spacing w:val="-68"/>
        </w:rPr>
        <w:t> </w:t>
      </w:r>
      <w:r>
        <w:rPr>
          <w:color w:val="231F20"/>
        </w:rPr>
        <w:t>нейшей курортно-рекреационной зоны на Балтике. Строительство прибрежных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кварталов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включением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яхт-центра</w:t>
      </w:r>
      <w:r>
        <w:rPr>
          <w:color w:val="231F20"/>
          <w:spacing w:val="-16"/>
        </w:rPr>
        <w:t> </w:t>
      </w:r>
      <w:r>
        <w:rPr>
          <w:color w:val="231F20"/>
        </w:rPr>
        <w:t>считается</w:t>
      </w:r>
      <w:r>
        <w:rPr>
          <w:color w:val="231F20"/>
          <w:spacing w:val="-15"/>
        </w:rPr>
        <w:t> </w:t>
      </w:r>
      <w:r>
        <w:rPr>
          <w:color w:val="231F20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приоритетных</w:t>
      </w:r>
      <w:r>
        <w:rPr>
          <w:color w:val="231F20"/>
          <w:spacing w:val="-16"/>
        </w:rPr>
        <w:t> </w:t>
      </w:r>
      <w:r>
        <w:rPr>
          <w:color w:val="231F20"/>
        </w:rPr>
        <w:t>на-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правлений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инвестиционной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деятельности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приморских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67"/>
        </w:rPr>
        <w:t> </w:t>
      </w:r>
      <w:r>
        <w:rPr>
          <w:color w:val="231F20"/>
        </w:rPr>
        <w:t>повышает качество городской среды, увеличивает мобильность населения, раз-</w:t>
      </w:r>
      <w:r>
        <w:rPr>
          <w:color w:val="231F20"/>
          <w:spacing w:val="1"/>
        </w:rPr>
        <w:t> </w:t>
      </w:r>
      <w:r>
        <w:rPr>
          <w:color w:val="231F20"/>
        </w:rPr>
        <w:t>вивает</w:t>
      </w:r>
      <w:r>
        <w:rPr>
          <w:color w:val="231F20"/>
          <w:spacing w:val="-1"/>
        </w:rPr>
        <w:t> </w:t>
      </w:r>
      <w:r>
        <w:rPr>
          <w:color w:val="231F20"/>
        </w:rPr>
        <w:t>спорт и</w:t>
      </w:r>
      <w:r>
        <w:rPr>
          <w:color w:val="231F20"/>
          <w:spacing w:val="-1"/>
        </w:rPr>
        <w:t> </w:t>
      </w:r>
      <w:r>
        <w:rPr>
          <w:color w:val="231F20"/>
        </w:rPr>
        <w:t>туризм [1].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Для города Кронштадт характерны многоплановые панорамы с моря, чему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способствует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географическое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положение.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Ширина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акватории</w:t>
      </w:r>
      <w:r>
        <w:rPr>
          <w:color w:val="231F20"/>
          <w:spacing w:val="-16"/>
        </w:rPr>
        <w:t> </w:t>
      </w:r>
      <w:r>
        <w:rPr>
          <w:color w:val="231F20"/>
        </w:rPr>
        <w:t>Финского</w:t>
      </w:r>
      <w:r>
        <w:rPr>
          <w:color w:val="231F20"/>
          <w:spacing w:val="-15"/>
        </w:rPr>
        <w:t> </w:t>
      </w:r>
      <w:r>
        <w:rPr>
          <w:color w:val="231F20"/>
        </w:rPr>
        <w:t>залива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68"/>
        </w:rPr>
        <w:t> </w:t>
      </w:r>
      <w:r>
        <w:rPr>
          <w:color w:val="231F20"/>
        </w:rPr>
        <w:t>острова Котлин до прибрежной полосы Санкт-Петербурга составляет 22 км [2].</w:t>
      </w:r>
      <w:r>
        <w:rPr>
          <w:color w:val="231F20"/>
          <w:spacing w:val="1"/>
        </w:rPr>
        <w:t> </w:t>
      </w:r>
      <w:r>
        <w:rPr>
          <w:color w:val="231F20"/>
        </w:rPr>
        <w:t>При формировании архитектуры жилых и общественных комплексов необходи-</w:t>
      </w:r>
      <w:r>
        <w:rPr>
          <w:color w:val="231F20"/>
          <w:spacing w:val="-67"/>
        </w:rPr>
        <w:t> </w:t>
      </w:r>
      <w:r>
        <w:rPr>
          <w:color w:val="231F20"/>
        </w:rPr>
        <w:t>мо учитывать затопляемость территории, ландшафт, особенности береговой ли-</w:t>
      </w:r>
      <w:r>
        <w:rPr>
          <w:color w:val="231F20"/>
          <w:spacing w:val="-67"/>
        </w:rPr>
        <w:t> </w:t>
      </w:r>
      <w:r>
        <w:rPr>
          <w:color w:val="231F20"/>
        </w:rPr>
        <w:t>нии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каналов,</w:t>
      </w:r>
      <w:r>
        <w:rPr>
          <w:color w:val="231F20"/>
          <w:spacing w:val="-1"/>
        </w:rPr>
        <w:t> </w:t>
      </w:r>
      <w:r>
        <w:rPr>
          <w:color w:val="231F20"/>
        </w:rPr>
        <w:t>климатические условия.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Анализ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острова</w:t>
      </w:r>
      <w:r>
        <w:rPr>
          <w:color w:val="231F20"/>
          <w:spacing w:val="-10"/>
        </w:rPr>
        <w:t> </w:t>
      </w:r>
      <w:r>
        <w:rPr>
          <w:color w:val="231F20"/>
        </w:rPr>
        <w:t>позволил</w:t>
      </w:r>
      <w:r>
        <w:rPr>
          <w:color w:val="231F20"/>
          <w:spacing w:val="-10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9"/>
        </w:rPr>
        <w:t> </w:t>
      </w:r>
      <w:r>
        <w:rPr>
          <w:color w:val="231F20"/>
        </w:rPr>
        <w:t>основные</w:t>
      </w:r>
      <w:r>
        <w:rPr>
          <w:color w:val="231F20"/>
          <w:spacing w:val="-10"/>
        </w:rPr>
        <w:t> </w:t>
      </w:r>
      <w:r>
        <w:rPr>
          <w:color w:val="231F20"/>
        </w:rPr>
        <w:t>черты</w:t>
      </w:r>
      <w:r>
        <w:rPr>
          <w:color w:val="231F20"/>
          <w:spacing w:val="-10"/>
        </w:rPr>
        <w:t> </w:t>
      </w:r>
      <w:r>
        <w:rPr>
          <w:color w:val="231F20"/>
        </w:rPr>
        <w:t>градостро-</w:t>
      </w:r>
      <w:r>
        <w:rPr>
          <w:color w:val="231F20"/>
          <w:spacing w:val="-68"/>
        </w:rPr>
        <w:t> </w:t>
      </w:r>
      <w:r>
        <w:rPr>
          <w:color w:val="231F20"/>
        </w:rPr>
        <w:t>ительного проектирования Кронштадта. Идентификационными признаками 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стройки являются жилые кварталы с размерами от 50 до 150 м по ширине и от</w:t>
      </w:r>
      <w:r>
        <w:rPr>
          <w:color w:val="231F20"/>
          <w:spacing w:val="1"/>
        </w:rPr>
        <w:t> </w:t>
      </w:r>
      <w:r>
        <w:rPr>
          <w:color w:val="231F20"/>
        </w:rPr>
        <w:t>70 до 170 м по длине, также кварталы разделены небольшими локальными пар-</w:t>
      </w:r>
      <w:r>
        <w:rPr>
          <w:color w:val="231F20"/>
          <w:spacing w:val="1"/>
        </w:rPr>
        <w:t> </w:t>
      </w:r>
      <w:r>
        <w:rPr>
          <w:color w:val="231F20"/>
        </w:rPr>
        <w:t>ками, скверами и каналами. Преимущественно здания вытянуты вдоль набереж-</w:t>
      </w:r>
      <w:r>
        <w:rPr>
          <w:color w:val="231F20"/>
          <w:spacing w:val="-67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напоминая город-крепость.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before="68"/>
        <w:ind w:left="1530"/>
        <w:jc w:val="both"/>
      </w:pPr>
      <w:r>
        <w:rPr>
          <w:color w:val="231F20"/>
          <w:w w:val="95"/>
        </w:rPr>
        <w:t>Исторически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сложившиеся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прибрежные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зоны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Кронштадта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делятся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два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вида.</w:t>
      </w:r>
    </w:p>
    <w:p>
      <w:pPr>
        <w:pStyle w:val="ListParagraph"/>
        <w:numPr>
          <w:ilvl w:val="0"/>
          <w:numId w:val="132"/>
        </w:numPr>
        <w:tabs>
          <w:tab w:pos="1822" w:val="left" w:leader="none"/>
        </w:tabs>
        <w:spacing w:line="268" w:lineRule="auto" w:before="39" w:after="0"/>
        <w:ind w:left="1133" w:right="1129" w:firstLine="396"/>
        <w:jc w:val="both"/>
        <w:rPr>
          <w:sz w:val="28"/>
        </w:rPr>
      </w:pPr>
      <w:r>
        <w:rPr>
          <w:color w:val="231F20"/>
          <w:sz w:val="28"/>
        </w:rPr>
        <w:t>Набережные Финского залива спроектированы с учетом многопланового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панорамного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восприятия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силуэта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разнообразия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объемов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зданий.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архитектуре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характерны 1-3 этажные общественно-оборонные здания с протяженными фаса-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дами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крупной деталировкой (рис. 1).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1440002</wp:posOffset>
            </wp:positionH>
            <wp:positionV relativeFrom="paragraph">
              <wp:posOffset>180955</wp:posOffset>
            </wp:positionV>
            <wp:extent cx="4621264" cy="2621375"/>
            <wp:effectExtent l="0" t="0" r="0" b="0"/>
            <wp:wrapTopAndBottom/>
            <wp:docPr id="309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4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264" cy="262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left="0"/>
        <w:rPr>
          <w:sz w:val="24"/>
        </w:rPr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Набережная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Финского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залива</w:t>
      </w:r>
    </w:p>
    <w:p>
      <w:pPr>
        <w:pStyle w:val="BodyText"/>
        <w:spacing w:before="8"/>
        <w:ind w:left="0"/>
      </w:pPr>
    </w:p>
    <w:p>
      <w:pPr>
        <w:pStyle w:val="ListParagraph"/>
        <w:numPr>
          <w:ilvl w:val="0"/>
          <w:numId w:val="132"/>
        </w:numPr>
        <w:tabs>
          <w:tab w:pos="1821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Набережные каналов спроектированы с учетом близкого восприятия зда-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ний. В архитектуре характерны 3-5 этажные жилые здания с прогулочной набе-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режной и 2-х этажные складские помещения с объединенным фундаментом ка-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нала (рис. 2). Здания расположены вдоль набережных протяженными фасадами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выходят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торцами,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большое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внимание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обращается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проработку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фрагментов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зданий,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деталировку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благоустройство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территории.</w:t>
      </w:r>
    </w:p>
    <w:p>
      <w:pPr>
        <w:pStyle w:val="BodyText"/>
        <w:spacing w:before="7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1440000</wp:posOffset>
            </wp:positionH>
            <wp:positionV relativeFrom="paragraph">
              <wp:posOffset>180711</wp:posOffset>
            </wp:positionV>
            <wp:extent cx="4621244" cy="2588228"/>
            <wp:effectExtent l="0" t="0" r="0" b="0"/>
            <wp:wrapTopAndBottom/>
            <wp:docPr id="311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5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244" cy="258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/>
        <w:rPr>
          <w:sz w:val="24"/>
        </w:rPr>
      </w:pPr>
    </w:p>
    <w:p>
      <w:pPr>
        <w:spacing w:before="1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Набережная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канала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83" w:lineRule="auto" w:before="68"/>
        <w:ind w:right="1126" w:firstLine="396"/>
        <w:jc w:val="both"/>
      </w:pPr>
      <w:r>
        <w:rPr>
          <w:color w:val="231F20"/>
        </w:rPr>
        <w:t>Одной из актуальных проблем прибрежной территории Кронштадта являет-</w:t>
      </w:r>
      <w:r>
        <w:rPr>
          <w:color w:val="231F20"/>
          <w:spacing w:val="1"/>
        </w:rPr>
        <w:t> </w:t>
      </w:r>
      <w:r>
        <w:rPr>
          <w:color w:val="231F20"/>
        </w:rPr>
        <w:t>ся формирование целостной архитектурно-пространственной среды. Проблема</w:t>
      </w:r>
      <w:r>
        <w:rPr>
          <w:color w:val="231F20"/>
          <w:spacing w:val="1"/>
        </w:rPr>
        <w:t> </w:t>
      </w:r>
      <w:r>
        <w:rPr>
          <w:color w:val="231F20"/>
        </w:rPr>
        <w:t>заключаются в том, что отсутствует общая стратегия развития и формирования</w:t>
      </w:r>
      <w:r>
        <w:rPr>
          <w:color w:val="231F20"/>
          <w:spacing w:val="1"/>
        </w:rPr>
        <w:t> </w:t>
      </w:r>
      <w:r>
        <w:rPr>
          <w:color w:val="231F20"/>
        </w:rPr>
        <w:t>прибрежных районов, не учитываются особенности последовательного визуаль-</w:t>
      </w:r>
      <w:r>
        <w:rPr>
          <w:color w:val="231F20"/>
          <w:spacing w:val="-67"/>
        </w:rPr>
        <w:t> </w:t>
      </w:r>
      <w:r>
        <w:rPr>
          <w:color w:val="231F20"/>
        </w:rPr>
        <w:t>ного восприятия. Современные постройки выбиваются из масштаба историче-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-14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диссонируют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природой,</w:t>
      </w:r>
      <w:r>
        <w:rPr>
          <w:color w:val="231F20"/>
          <w:spacing w:val="-13"/>
        </w:rPr>
        <w:t> </w:t>
      </w:r>
      <w:r>
        <w:rPr>
          <w:color w:val="231F20"/>
        </w:rPr>
        <w:t>разрушая</w:t>
      </w:r>
      <w:r>
        <w:rPr>
          <w:color w:val="231F20"/>
          <w:spacing w:val="-13"/>
        </w:rPr>
        <w:t> </w:t>
      </w:r>
      <w:r>
        <w:rPr>
          <w:color w:val="231F20"/>
        </w:rPr>
        <w:t>единый</w:t>
      </w:r>
      <w:r>
        <w:rPr>
          <w:color w:val="231F20"/>
          <w:spacing w:val="-13"/>
        </w:rPr>
        <w:t> </w:t>
      </w:r>
      <w:r>
        <w:rPr>
          <w:color w:val="231F20"/>
        </w:rPr>
        <w:t>силуэт</w:t>
      </w:r>
      <w:r>
        <w:rPr>
          <w:color w:val="231F20"/>
          <w:spacing w:val="-13"/>
        </w:rPr>
        <w:t> </w:t>
      </w:r>
      <w:r>
        <w:rPr>
          <w:color w:val="231F20"/>
        </w:rPr>
        <w:t>набе-</w:t>
      </w:r>
      <w:r>
        <w:rPr>
          <w:color w:val="231F20"/>
          <w:spacing w:val="-67"/>
        </w:rPr>
        <w:t> </w:t>
      </w:r>
      <w:r>
        <w:rPr>
          <w:color w:val="231F20"/>
        </w:rPr>
        <w:t>режной. Также здания однообразны по высоте и пластике фасадов. Отсутствует</w:t>
      </w:r>
      <w:r>
        <w:rPr>
          <w:color w:val="231F20"/>
          <w:spacing w:val="1"/>
        </w:rPr>
        <w:t> </w:t>
      </w:r>
      <w:r>
        <w:rPr>
          <w:color w:val="231F20"/>
        </w:rPr>
        <w:t>выход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береговую</w:t>
      </w:r>
      <w:r>
        <w:rPr>
          <w:color w:val="231F20"/>
          <w:spacing w:val="-10"/>
        </w:rPr>
        <w:t> </w:t>
      </w:r>
      <w:r>
        <w:rPr>
          <w:color w:val="231F20"/>
        </w:rPr>
        <w:t>зону,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основном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закрытая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0"/>
        </w:rPr>
        <w:t> </w:t>
      </w:r>
      <w:r>
        <w:rPr>
          <w:color w:val="231F20"/>
        </w:rPr>
        <w:t>заводов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част-</w:t>
      </w:r>
      <w:r>
        <w:rPr>
          <w:color w:val="231F20"/>
          <w:spacing w:val="-67"/>
        </w:rPr>
        <w:t> </w:t>
      </w:r>
      <w:r>
        <w:rPr>
          <w:color w:val="231F20"/>
        </w:rPr>
        <w:t>ной</w:t>
      </w:r>
      <w:r>
        <w:rPr>
          <w:color w:val="231F20"/>
          <w:spacing w:val="-1"/>
        </w:rPr>
        <w:t> </w:t>
      </w:r>
      <w:r>
        <w:rPr>
          <w:color w:val="231F20"/>
        </w:rPr>
        <w:t>собственности.</w:t>
      </w:r>
    </w:p>
    <w:p>
      <w:pPr>
        <w:pStyle w:val="BodyText"/>
        <w:spacing w:line="283" w:lineRule="auto" w:before="1"/>
        <w:ind w:right="1129" w:firstLine="396"/>
        <w:jc w:val="both"/>
      </w:pPr>
      <w:r>
        <w:rPr>
          <w:color w:val="231F20"/>
        </w:rPr>
        <w:t>Анализ зарубежного и отечественного опыта проектирования позволил выя-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вить следующие архитектурно-композиционные решения прибрежных жилых ком-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плексов: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дом-образ,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террасирование,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раскрытие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внутреннего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6"/>
        </w:rPr>
        <w:t> </w:t>
      </w:r>
      <w:r>
        <w:rPr>
          <w:color w:val="231F20"/>
        </w:rPr>
        <w:t>двора,</w:t>
      </w:r>
      <w:r>
        <w:rPr>
          <w:color w:val="231F20"/>
          <w:spacing w:val="-67"/>
        </w:rPr>
        <w:t> </w:t>
      </w:r>
      <w:r>
        <w:rPr>
          <w:color w:val="231F20"/>
        </w:rPr>
        <w:t>консольные</w:t>
      </w:r>
      <w:r>
        <w:rPr>
          <w:color w:val="231F20"/>
          <w:spacing w:val="-2"/>
        </w:rPr>
        <w:t> </w:t>
      </w:r>
      <w:r>
        <w:rPr>
          <w:color w:val="231F20"/>
        </w:rPr>
        <w:t>выносы к</w:t>
      </w:r>
      <w:r>
        <w:rPr>
          <w:color w:val="231F20"/>
          <w:spacing w:val="-1"/>
        </w:rPr>
        <w:t> </w:t>
      </w:r>
      <w:r>
        <w:rPr>
          <w:color w:val="231F20"/>
        </w:rPr>
        <w:t>набережной (табл.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pStyle w:val="BodyText"/>
        <w:spacing w:before="1"/>
        <w:ind w:left="0"/>
        <w:rPr>
          <w:sz w:val="31"/>
        </w:rPr>
      </w:pPr>
    </w:p>
    <w:p>
      <w:pPr>
        <w:spacing w:before="0"/>
        <w:ind w:left="9764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line="312" w:lineRule="auto" w:before="141"/>
        <w:ind w:left="3948" w:right="1255" w:hanging="2193"/>
        <w:jc w:val="left"/>
        <w:rPr>
          <w:b/>
          <w:sz w:val="24"/>
        </w:rPr>
      </w:pPr>
      <w:r>
        <w:rPr>
          <w:b/>
          <w:color w:val="231F20"/>
          <w:sz w:val="24"/>
        </w:rPr>
        <w:t>Архитектурно-композиционные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z w:val="24"/>
        </w:rPr>
        <w:t>решения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жилых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комплексов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набережных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(зарубежный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отечественный опыт)</w:t>
      </w:r>
    </w:p>
    <w:p>
      <w:pPr>
        <w:pStyle w:val="BodyText"/>
        <w:ind w:left="0"/>
        <w:rPr>
          <w:b/>
          <w:sz w:val="20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9"/>
        <w:gridCol w:w="4223"/>
        <w:gridCol w:w="2268"/>
      </w:tblGrid>
      <w:tr>
        <w:trPr>
          <w:trHeight w:val="879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66"/>
              <w:ind w:left="873" w:right="739" w:firstLine="402"/>
              <w:rPr>
                <w:sz w:val="23"/>
              </w:rPr>
            </w:pPr>
            <w:r>
              <w:rPr>
                <w:color w:val="231F20"/>
                <w:sz w:val="23"/>
              </w:rPr>
              <w:t>Общие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характеристики</w:t>
            </w:r>
          </w:p>
        </w:tc>
        <w:tc>
          <w:tcPr>
            <w:tcW w:w="6491" w:type="dxa"/>
            <w:gridSpan w:val="2"/>
          </w:tcPr>
          <w:p>
            <w:pPr>
              <w:pStyle w:val="TableParagraph"/>
              <w:spacing w:before="5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ind w:left="2764" w:right="275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Примеры</w:t>
            </w:r>
          </w:p>
        </w:tc>
      </w:tr>
      <w:tr>
        <w:trPr>
          <w:trHeight w:val="489" w:hRule="atLeast"/>
        </w:trPr>
        <w:tc>
          <w:tcPr>
            <w:tcW w:w="9630" w:type="dxa"/>
            <w:gridSpan w:val="3"/>
          </w:tcPr>
          <w:p>
            <w:pPr>
              <w:pStyle w:val="TableParagraph"/>
              <w:spacing w:before="110"/>
              <w:ind w:left="3376" w:right="33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Дом-образ</w:t>
            </w:r>
          </w:p>
        </w:tc>
      </w:tr>
      <w:tr>
        <w:trPr>
          <w:trHeight w:val="2697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10"/>
              <w:ind w:right="1457"/>
              <w:rPr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Образ </w:t>
            </w:r>
            <w:r>
              <w:rPr>
                <w:color w:val="231F20"/>
                <w:w w:val="95"/>
                <w:sz w:val="23"/>
              </w:rPr>
              <w:t>– волна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3"/>
                <w:w w:val="95"/>
                <w:sz w:val="23"/>
              </w:rPr>
              <w:t>Залив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spacing w:val="-3"/>
                <w:w w:val="95"/>
                <w:sz w:val="23"/>
              </w:rPr>
              <w:t>Vejle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Fjord</w:t>
            </w:r>
          </w:p>
          <w:p>
            <w:pPr>
              <w:pStyle w:val="TableParagraph"/>
              <w:spacing w:line="249" w:lineRule="auto" w:before="1"/>
              <w:ind w:right="739"/>
              <w:rPr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Глубина восприятия</w:t>
            </w:r>
            <w:r>
              <w:rPr>
                <w:b/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b/>
                <w:color w:val="231F20"/>
                <w:spacing w:val="-1"/>
                <w:w w:val="95"/>
                <w:sz w:val="23"/>
              </w:rPr>
              <w:t>панорамы</w:t>
            </w:r>
            <w:r>
              <w:rPr>
                <w:b/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–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большого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расстояния</w:t>
            </w:r>
          </w:p>
          <w:p>
            <w:pPr>
              <w:pStyle w:val="TableParagraph"/>
              <w:spacing w:line="249" w:lineRule="auto" w:before="3"/>
              <w:ind w:right="923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(дистанция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около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1км)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Высота здания – 35м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Пластика фасада –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волнообразная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кровля</w:t>
            </w:r>
          </w:p>
        </w:tc>
        <w:tc>
          <w:tcPr>
            <w:tcW w:w="4223" w:type="dxa"/>
          </w:tcPr>
          <w:p>
            <w:pPr>
              <w:pStyle w:val="TableParagraph"/>
              <w:spacing w:before="4"/>
              <w:ind w:left="0"/>
              <w:rPr>
                <w:b/>
                <w:sz w:val="14"/>
              </w:rPr>
            </w:pPr>
          </w:p>
          <w:p>
            <w:pPr>
              <w:pStyle w:val="TableParagraph"/>
              <w:ind w:left="42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42742" cy="1359408"/>
                  <wp:effectExtent l="0" t="0" r="0" b="0"/>
                  <wp:docPr id="313" name="image15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4" name="image156.jpe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742" cy="1359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6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Жилой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комплекс</w:t>
            </w:r>
          </w:p>
          <w:p>
            <w:pPr>
              <w:pStyle w:val="TableParagraph"/>
              <w:spacing w:before="11"/>
              <w:rPr>
                <w:i/>
                <w:sz w:val="23"/>
              </w:rPr>
            </w:pPr>
            <w:r>
              <w:rPr>
                <w:i/>
                <w:color w:val="231F20"/>
                <w:spacing w:val="-2"/>
                <w:w w:val="95"/>
                <w:sz w:val="23"/>
              </w:rPr>
              <w:t>The</w:t>
            </w:r>
            <w:r>
              <w:rPr>
                <w:i/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23"/>
              </w:rPr>
              <w:t>Wave,</w:t>
            </w:r>
          </w:p>
          <w:p>
            <w:pPr>
              <w:pStyle w:val="TableParagraph"/>
              <w:spacing w:line="249" w:lineRule="auto" w:before="12"/>
              <w:ind w:right="142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(</w:t>
            </w:r>
            <w:r>
              <w:rPr>
                <w:color w:val="231F20"/>
                <w:w w:val="95"/>
                <w:sz w:val="23"/>
              </w:rPr>
              <w:t>арх. </w:t>
            </w:r>
            <w:r>
              <w:rPr>
                <w:i/>
                <w:color w:val="231F20"/>
                <w:w w:val="95"/>
                <w:sz w:val="23"/>
              </w:rPr>
              <w:t>Henning Larsen</w:t>
            </w:r>
            <w:r>
              <w:rPr>
                <w:i/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i/>
                <w:color w:val="231F20"/>
                <w:w w:val="90"/>
                <w:sz w:val="23"/>
              </w:rPr>
              <w:t>Architects,</w:t>
            </w:r>
            <w:r>
              <w:rPr>
                <w:i/>
                <w:color w:val="231F20"/>
                <w:spacing w:val="7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г.</w:t>
            </w:r>
            <w:r>
              <w:rPr>
                <w:color w:val="231F20"/>
                <w:spacing w:val="8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Вейла,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Дания,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2006–2018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гг.)</w:t>
            </w:r>
          </w:p>
        </w:tc>
      </w:tr>
      <w:tr>
        <w:trPr>
          <w:trHeight w:val="3291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09"/>
              <w:ind w:right="154" w:hanging="1"/>
              <w:rPr>
                <w:sz w:val="23"/>
              </w:rPr>
            </w:pPr>
            <w:r>
              <w:rPr>
                <w:b/>
                <w:color w:val="231F20"/>
                <w:spacing w:val="-1"/>
                <w:w w:val="95"/>
                <w:sz w:val="23"/>
              </w:rPr>
              <w:t>Образ</w:t>
            </w:r>
            <w:r>
              <w:rPr>
                <w:b/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–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носовая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часть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корабля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Тихий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океан</w:t>
            </w:r>
          </w:p>
          <w:p>
            <w:pPr>
              <w:pStyle w:val="TableParagraph"/>
              <w:spacing w:line="249" w:lineRule="auto" w:before="2"/>
              <w:ind w:right="178"/>
              <w:rPr>
                <w:sz w:val="23"/>
              </w:rPr>
            </w:pPr>
            <w:r>
              <w:rPr>
                <w:b/>
                <w:color w:val="231F20"/>
                <w:w w:val="90"/>
                <w:sz w:val="23"/>
              </w:rPr>
              <w:t>Глубина</w:t>
            </w:r>
            <w:r>
              <w:rPr>
                <w:b/>
                <w:color w:val="231F20"/>
                <w:spacing w:val="39"/>
                <w:w w:val="90"/>
                <w:sz w:val="23"/>
              </w:rPr>
              <w:t> </w:t>
            </w:r>
            <w:r>
              <w:rPr>
                <w:b/>
                <w:color w:val="231F20"/>
                <w:w w:val="90"/>
                <w:sz w:val="23"/>
              </w:rPr>
              <w:t>восприятия</w:t>
            </w:r>
            <w:r>
              <w:rPr>
                <w:b/>
                <w:color w:val="231F20"/>
                <w:spacing w:val="39"/>
                <w:w w:val="90"/>
                <w:sz w:val="23"/>
              </w:rPr>
              <w:t> </w:t>
            </w:r>
            <w:r>
              <w:rPr>
                <w:b/>
                <w:color w:val="231F20"/>
                <w:w w:val="90"/>
                <w:sz w:val="23"/>
              </w:rPr>
              <w:t>панора-</w:t>
            </w:r>
            <w:r>
              <w:rPr>
                <w:b/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мы </w:t>
            </w:r>
            <w:r>
              <w:rPr>
                <w:color w:val="231F20"/>
                <w:w w:val="95"/>
                <w:sz w:val="23"/>
              </w:rPr>
              <w:t>– с большого расстояния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(дистанция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около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1км)</w:t>
            </w:r>
          </w:p>
          <w:p>
            <w:pPr>
              <w:pStyle w:val="TableParagraph"/>
              <w:spacing w:line="249" w:lineRule="auto" w:before="3"/>
              <w:ind w:right="357"/>
              <w:rPr>
                <w:sz w:val="23"/>
              </w:rPr>
            </w:pPr>
            <w:r>
              <w:rPr>
                <w:color w:val="231F20"/>
                <w:sz w:val="23"/>
              </w:rPr>
              <w:t>Высота здания – 13м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Пластика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фасада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–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бетонные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опоры</w:t>
            </w:r>
          </w:p>
        </w:tc>
        <w:tc>
          <w:tcPr>
            <w:tcW w:w="4223" w:type="dxa"/>
          </w:tcPr>
          <w:p>
            <w:pPr>
              <w:pStyle w:val="TableParagraph"/>
              <w:spacing w:before="4"/>
              <w:ind w:left="0"/>
              <w:rPr>
                <w:b/>
                <w:sz w:val="14"/>
              </w:rPr>
            </w:pPr>
          </w:p>
          <w:p>
            <w:pPr>
              <w:pStyle w:val="TableParagraph"/>
              <w:ind w:left="106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31976" cy="1880616"/>
                  <wp:effectExtent l="0" t="0" r="0" b="0"/>
                  <wp:docPr id="315" name="image15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6" name="image157.jpe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976" cy="1880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6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Жилой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дом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(арх.</w:t>
            </w:r>
          </w:p>
          <w:p>
            <w:pPr>
              <w:pStyle w:val="TableParagraph"/>
              <w:spacing w:before="11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Wallace</w:t>
            </w:r>
          </w:p>
          <w:p>
            <w:pPr>
              <w:pStyle w:val="TableParagraph"/>
              <w:spacing w:line="249" w:lineRule="auto" w:before="12"/>
              <w:ind w:right="454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E.</w:t>
            </w:r>
            <w:r>
              <w:rPr>
                <w:i/>
                <w:color w:val="231F20"/>
                <w:spacing w:val="51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Cunningham,</w:t>
            </w:r>
            <w:r>
              <w:rPr>
                <w:i/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La Jolla,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pacing w:val="-3"/>
                <w:w w:val="95"/>
                <w:sz w:val="23"/>
              </w:rPr>
              <w:t>California,</w:t>
            </w:r>
            <w:r>
              <w:rPr>
                <w:i/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2016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г.)</w:t>
            </w:r>
          </w:p>
        </w:tc>
      </w:tr>
    </w:tbl>
    <w:p>
      <w:pPr>
        <w:spacing w:after="0" w:line="249" w:lineRule="auto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26" w:right="1131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Продолжение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табл.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pStyle w:val="BodyText"/>
        <w:spacing w:before="2"/>
        <w:ind w:left="0"/>
        <w:rPr>
          <w:i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9"/>
        <w:gridCol w:w="4223"/>
        <w:gridCol w:w="2268"/>
      </w:tblGrid>
      <w:tr>
        <w:trPr>
          <w:trHeight w:val="879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66"/>
              <w:ind w:left="873" w:right="739" w:firstLine="402"/>
              <w:rPr>
                <w:sz w:val="23"/>
              </w:rPr>
            </w:pPr>
            <w:r>
              <w:rPr>
                <w:color w:val="231F20"/>
                <w:sz w:val="23"/>
              </w:rPr>
              <w:t>Общие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характеристики</w:t>
            </w:r>
          </w:p>
        </w:tc>
        <w:tc>
          <w:tcPr>
            <w:tcW w:w="6491" w:type="dxa"/>
            <w:gridSpan w:val="2"/>
          </w:tcPr>
          <w:p>
            <w:pPr>
              <w:pStyle w:val="TableParagraph"/>
              <w:spacing w:before="5"/>
              <w:ind w:left="0"/>
              <w:rPr>
                <w:i/>
                <w:sz w:val="26"/>
              </w:rPr>
            </w:pPr>
          </w:p>
          <w:p>
            <w:pPr>
              <w:pStyle w:val="TableParagraph"/>
              <w:ind w:left="2764" w:right="275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Примеры</w:t>
            </w:r>
          </w:p>
        </w:tc>
      </w:tr>
      <w:tr>
        <w:trPr>
          <w:trHeight w:val="489" w:hRule="atLeast"/>
        </w:trPr>
        <w:tc>
          <w:tcPr>
            <w:tcW w:w="9630" w:type="dxa"/>
            <w:gridSpan w:val="3"/>
          </w:tcPr>
          <w:p>
            <w:pPr>
              <w:pStyle w:val="TableParagraph"/>
              <w:spacing w:before="110"/>
              <w:ind w:left="3377" w:right="3310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Террасирование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жилого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здания</w:t>
            </w:r>
          </w:p>
        </w:tc>
      </w:tr>
      <w:tr>
        <w:trPr>
          <w:trHeight w:val="2239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21"/>
              <w:ind w:right="709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Террасирование </w:t>
            </w:r>
            <w:r>
              <w:rPr>
                <w:color w:val="231F20"/>
                <w:w w:val="95"/>
                <w:sz w:val="23"/>
              </w:rPr>
              <w:t>торцов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здания на залив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Глубина восприятия</w:t>
            </w:r>
            <w:r>
              <w:rPr>
                <w:b/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b/>
                <w:color w:val="231F20"/>
                <w:spacing w:val="-1"/>
                <w:w w:val="95"/>
                <w:sz w:val="23"/>
              </w:rPr>
              <w:t>панорамы</w:t>
            </w:r>
            <w:r>
              <w:rPr>
                <w:b/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–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среднего</w:t>
            </w:r>
          </w:p>
          <w:p>
            <w:pPr>
              <w:pStyle w:val="TableParagraph"/>
              <w:spacing w:before="4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расстояния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(дистанция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700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м)</w:t>
            </w:r>
          </w:p>
        </w:tc>
        <w:tc>
          <w:tcPr>
            <w:tcW w:w="4223" w:type="dxa"/>
          </w:tcPr>
          <w:p>
            <w:pPr>
              <w:pStyle w:val="TableParagraph"/>
              <w:spacing w:before="3" w:after="1"/>
              <w:ind w:left="0"/>
              <w:rPr>
                <w:i/>
                <w:sz w:val="15"/>
              </w:rPr>
            </w:pPr>
          </w:p>
          <w:p>
            <w:pPr>
              <w:pStyle w:val="TableParagraph"/>
              <w:ind w:left="6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19656" cy="1197863"/>
                  <wp:effectExtent l="0" t="0" r="0" b="0"/>
                  <wp:docPr id="317" name="image15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8" name="image158.jpe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656" cy="1197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68" w:type="dxa"/>
          </w:tcPr>
          <w:p>
            <w:pPr>
              <w:pStyle w:val="TableParagraph"/>
              <w:spacing w:line="249" w:lineRule="auto" w:before="121"/>
              <w:ind w:right="39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Район Штрихкод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(г.</w:t>
            </w:r>
            <w:r>
              <w:rPr>
                <w:color w:val="231F20"/>
                <w:spacing w:val="18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Осло,</w:t>
            </w:r>
            <w:r>
              <w:rPr>
                <w:color w:val="231F20"/>
                <w:spacing w:val="18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Норвегия,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2016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г.)</w:t>
            </w:r>
          </w:p>
        </w:tc>
      </w:tr>
      <w:tr>
        <w:trPr>
          <w:trHeight w:val="2248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21"/>
              <w:ind w:right="259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Террасирование по всей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ширине здания на канал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Глубина восприятия</w:t>
            </w:r>
            <w:r>
              <w:rPr>
                <w:b/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панорамы </w:t>
            </w:r>
            <w:r>
              <w:rPr>
                <w:color w:val="231F20"/>
                <w:w w:val="95"/>
                <w:sz w:val="23"/>
              </w:rPr>
              <w:t>– со среднего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расстояния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(дистанция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700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м)</w:t>
            </w:r>
          </w:p>
        </w:tc>
        <w:tc>
          <w:tcPr>
            <w:tcW w:w="4223" w:type="dxa"/>
          </w:tcPr>
          <w:p>
            <w:pPr>
              <w:pStyle w:val="TableParagraph"/>
              <w:spacing w:before="3" w:after="1"/>
              <w:ind w:left="0"/>
              <w:rPr>
                <w:i/>
                <w:sz w:val="15"/>
              </w:rPr>
            </w:pPr>
          </w:p>
          <w:p>
            <w:pPr>
              <w:pStyle w:val="TableParagraph"/>
              <w:ind w:left="6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07463" cy="1203960"/>
                  <wp:effectExtent l="0" t="0" r="0" b="0"/>
                  <wp:docPr id="319" name="image15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0" name="image159.jpe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463" cy="1203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68" w:type="dxa"/>
          </w:tcPr>
          <w:p>
            <w:pPr>
              <w:pStyle w:val="TableParagraph"/>
              <w:spacing w:line="249" w:lineRule="auto" w:before="121"/>
              <w:ind w:right="39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Жилой комплекс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(арх.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i/>
                <w:color w:val="231F20"/>
                <w:w w:val="90"/>
                <w:sz w:val="23"/>
              </w:rPr>
              <w:t>NL Architects</w:t>
            </w:r>
            <w:r>
              <w:rPr>
                <w:color w:val="231F20"/>
                <w:w w:val="90"/>
                <w:sz w:val="23"/>
              </w:rPr>
              <w:t>,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г.</w:t>
            </w:r>
            <w:r>
              <w:rPr>
                <w:color w:val="231F20"/>
                <w:spacing w:val="3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Амстердам,</w:t>
            </w:r>
          </w:p>
          <w:p>
            <w:pPr>
              <w:pStyle w:val="TableParagraph"/>
              <w:spacing w:before="3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Нидерланды,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2018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г.)</w:t>
            </w:r>
          </w:p>
        </w:tc>
      </w:tr>
      <w:tr>
        <w:trPr>
          <w:trHeight w:val="2368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21"/>
              <w:ind w:right="155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Террасирование торцов </w:t>
            </w:r>
            <w:r>
              <w:rPr>
                <w:color w:val="231F20"/>
                <w:spacing w:val="-1"/>
                <w:w w:val="95"/>
                <w:sz w:val="23"/>
              </w:rPr>
              <w:t>здания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реку</w:t>
            </w:r>
          </w:p>
          <w:p>
            <w:pPr>
              <w:pStyle w:val="TableParagraph"/>
              <w:spacing w:line="249" w:lineRule="auto" w:before="2"/>
              <w:ind w:right="259"/>
              <w:rPr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Глубина восприятия</w:t>
            </w:r>
            <w:r>
              <w:rPr>
                <w:b/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панорамы </w:t>
            </w:r>
            <w:r>
              <w:rPr>
                <w:color w:val="231F20"/>
                <w:w w:val="95"/>
                <w:sz w:val="23"/>
              </w:rPr>
              <w:t>– со среднего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расстояния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(дистанция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700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м)</w:t>
            </w:r>
          </w:p>
        </w:tc>
        <w:tc>
          <w:tcPr>
            <w:tcW w:w="4223" w:type="dxa"/>
          </w:tcPr>
          <w:p>
            <w:pPr>
              <w:pStyle w:val="TableParagraph"/>
              <w:spacing w:before="3" w:after="1"/>
              <w:ind w:left="0"/>
              <w:rPr>
                <w:i/>
                <w:sz w:val="15"/>
              </w:rPr>
            </w:pPr>
          </w:p>
          <w:p>
            <w:pPr>
              <w:pStyle w:val="TableParagraph"/>
              <w:ind w:left="7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80040" cy="1280160"/>
                  <wp:effectExtent l="0" t="0" r="0" b="0"/>
                  <wp:docPr id="321" name="image16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2" name="image160.jpe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04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68" w:type="dxa"/>
          </w:tcPr>
          <w:p>
            <w:pPr>
              <w:pStyle w:val="TableParagraph"/>
              <w:spacing w:before="121"/>
              <w:jc w:val="both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Жилой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комплекс</w:t>
            </w:r>
          </w:p>
          <w:p>
            <w:pPr>
              <w:pStyle w:val="TableParagraph"/>
              <w:spacing w:line="249" w:lineRule="auto" w:before="11"/>
              <w:ind w:right="769"/>
              <w:jc w:val="both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«Привилегия»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(арх. Евгением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Подгорновым,</w:t>
            </w:r>
          </w:p>
          <w:p>
            <w:pPr>
              <w:pStyle w:val="TableParagraph"/>
              <w:spacing w:line="249" w:lineRule="auto" w:before="3"/>
              <w:ind w:right="358"/>
              <w:jc w:val="both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г. Санкт-Петербург,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2017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г.)</w:t>
            </w:r>
          </w:p>
        </w:tc>
      </w:tr>
      <w:tr>
        <w:trPr>
          <w:trHeight w:val="512" w:hRule="atLeast"/>
        </w:trPr>
        <w:tc>
          <w:tcPr>
            <w:tcW w:w="9630" w:type="dxa"/>
            <w:gridSpan w:val="3"/>
          </w:tcPr>
          <w:p>
            <w:pPr>
              <w:pStyle w:val="TableParagraph"/>
              <w:spacing w:before="121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Раскрытие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внутреннего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пространства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двора,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консольные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выносы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набережной</w:t>
            </w:r>
          </w:p>
        </w:tc>
      </w:tr>
      <w:tr>
        <w:trPr>
          <w:trHeight w:val="4576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21"/>
              <w:ind w:right="259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Раскрытие внутреннего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пространства двора к заливу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Глубина восприятия</w:t>
            </w:r>
            <w:r>
              <w:rPr>
                <w:b/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панорамы </w:t>
            </w:r>
            <w:r>
              <w:rPr>
                <w:color w:val="231F20"/>
                <w:w w:val="95"/>
                <w:sz w:val="23"/>
              </w:rPr>
              <w:t>– со среднего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расстояния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(дистанция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700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м)</w:t>
            </w:r>
          </w:p>
        </w:tc>
        <w:tc>
          <w:tcPr>
            <w:tcW w:w="4223" w:type="dxa"/>
          </w:tcPr>
          <w:p>
            <w:pPr>
              <w:pStyle w:val="TableParagraph"/>
              <w:spacing w:before="3" w:after="1"/>
              <w:ind w:left="0"/>
              <w:rPr>
                <w:i/>
                <w:sz w:val="15"/>
              </w:rPr>
            </w:pPr>
          </w:p>
          <w:p>
            <w:pPr>
              <w:pStyle w:val="TableParagraph"/>
              <w:ind w:left="69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01370" cy="2682240"/>
                  <wp:effectExtent l="0" t="0" r="0" b="0"/>
                  <wp:docPr id="323" name="image16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4" name="image161.jpe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370" cy="268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68" w:type="dxa"/>
          </w:tcPr>
          <w:p>
            <w:pPr>
              <w:pStyle w:val="TableParagraph"/>
              <w:spacing w:line="249" w:lineRule="auto" w:before="121"/>
              <w:ind w:right="395"/>
              <w:jc w:val="both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ЖК </w:t>
            </w:r>
            <w:r>
              <w:rPr>
                <w:i/>
                <w:color w:val="231F20"/>
                <w:w w:val="95"/>
                <w:sz w:val="23"/>
              </w:rPr>
              <w:t>Sorenga Blok </w:t>
            </w:r>
            <w:r>
              <w:rPr>
                <w:color w:val="231F20"/>
                <w:w w:val="95"/>
                <w:sz w:val="23"/>
              </w:rPr>
              <w:t>6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(г. Осло, Норвегия,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2015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г.)</w:t>
            </w:r>
          </w:p>
          <w:p>
            <w:pPr>
              <w:pStyle w:val="TableParagraph"/>
              <w:ind w:left="0"/>
              <w:rPr>
                <w:i/>
                <w:sz w:val="24"/>
              </w:rPr>
            </w:pPr>
          </w:p>
          <w:p>
            <w:pPr>
              <w:pStyle w:val="TableParagraph"/>
              <w:ind w:left="0"/>
              <w:rPr>
                <w:i/>
                <w:sz w:val="24"/>
              </w:rPr>
            </w:pPr>
          </w:p>
          <w:p>
            <w:pPr>
              <w:pStyle w:val="TableParagraph"/>
              <w:ind w:left="0"/>
              <w:rPr>
                <w:i/>
                <w:sz w:val="24"/>
              </w:rPr>
            </w:pPr>
          </w:p>
          <w:p>
            <w:pPr>
              <w:pStyle w:val="TableParagraph"/>
              <w:ind w:left="0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ind w:left="0"/>
              <w:rPr>
                <w:i/>
                <w:sz w:val="34"/>
              </w:rPr>
            </w:pPr>
          </w:p>
          <w:p>
            <w:pPr>
              <w:pStyle w:val="TableParagraph"/>
              <w:jc w:val="both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Хабитат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67</w:t>
            </w:r>
          </w:p>
          <w:p>
            <w:pPr>
              <w:pStyle w:val="TableParagraph"/>
              <w:spacing w:line="249" w:lineRule="auto" w:before="12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(г.</w:t>
            </w:r>
            <w:r>
              <w:rPr>
                <w:color w:val="231F20"/>
                <w:spacing w:val="17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Монреаль,</w:t>
            </w:r>
            <w:r>
              <w:rPr>
                <w:color w:val="231F20"/>
                <w:spacing w:val="17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Канада,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1967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г.)</w:t>
            </w:r>
          </w:p>
        </w:tc>
      </w:tr>
    </w:tbl>
    <w:p>
      <w:pPr>
        <w:spacing w:after="0" w:line="249" w:lineRule="auto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26" w:right="1132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Окончание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табл.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pStyle w:val="BodyText"/>
        <w:spacing w:before="2"/>
        <w:ind w:left="0"/>
        <w:rPr>
          <w:i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9"/>
        <w:gridCol w:w="4223"/>
        <w:gridCol w:w="2268"/>
      </w:tblGrid>
      <w:tr>
        <w:trPr>
          <w:trHeight w:val="879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66"/>
              <w:ind w:left="873" w:right="739" w:firstLine="402"/>
              <w:rPr>
                <w:sz w:val="23"/>
              </w:rPr>
            </w:pPr>
            <w:r>
              <w:rPr>
                <w:color w:val="231F20"/>
                <w:sz w:val="23"/>
              </w:rPr>
              <w:t>Общие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характеристики</w:t>
            </w:r>
          </w:p>
        </w:tc>
        <w:tc>
          <w:tcPr>
            <w:tcW w:w="6491" w:type="dxa"/>
            <w:gridSpan w:val="2"/>
          </w:tcPr>
          <w:p>
            <w:pPr>
              <w:pStyle w:val="TableParagraph"/>
              <w:spacing w:before="5"/>
              <w:ind w:left="0"/>
              <w:rPr>
                <w:i/>
                <w:sz w:val="26"/>
              </w:rPr>
            </w:pPr>
          </w:p>
          <w:p>
            <w:pPr>
              <w:pStyle w:val="TableParagraph"/>
              <w:ind w:left="2764" w:right="275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Примеры</w:t>
            </w:r>
          </w:p>
        </w:tc>
      </w:tr>
      <w:tr>
        <w:trPr>
          <w:trHeight w:val="489" w:hRule="atLeast"/>
        </w:trPr>
        <w:tc>
          <w:tcPr>
            <w:tcW w:w="9630" w:type="dxa"/>
            <w:gridSpan w:val="3"/>
          </w:tcPr>
          <w:p>
            <w:pPr>
              <w:pStyle w:val="TableParagraph"/>
              <w:spacing w:before="110"/>
              <w:ind w:left="3377" w:right="3310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Террасирование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жилого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здания</w:t>
            </w:r>
          </w:p>
        </w:tc>
      </w:tr>
      <w:tr>
        <w:trPr>
          <w:trHeight w:val="2542" w:hRule="atLeast"/>
        </w:trPr>
        <w:tc>
          <w:tcPr>
            <w:tcW w:w="3139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Консольный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вынос</w:t>
            </w:r>
          </w:p>
          <w:p>
            <w:pPr>
              <w:pStyle w:val="TableParagraph"/>
              <w:spacing w:line="249" w:lineRule="auto" w:before="11"/>
              <w:ind w:right="332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в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направлении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реки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b/>
                <w:color w:val="231F20"/>
                <w:spacing w:val="-2"/>
                <w:w w:val="95"/>
                <w:sz w:val="23"/>
              </w:rPr>
              <w:t>Глубина</w:t>
            </w:r>
            <w:r>
              <w:rPr>
                <w:b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восприятия</w:t>
            </w:r>
            <w:r>
              <w:rPr>
                <w:b/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панорамы</w:t>
            </w:r>
            <w:r>
              <w:rPr>
                <w:b/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–</w:t>
            </w:r>
          </w:p>
          <w:p>
            <w:pPr>
              <w:pStyle w:val="TableParagraph"/>
              <w:spacing w:line="249" w:lineRule="auto" w:before="2"/>
              <w:ind w:right="975"/>
              <w:rPr>
                <w:sz w:val="23"/>
              </w:rPr>
            </w:pPr>
            <w:r>
              <w:rPr>
                <w:color w:val="231F20"/>
                <w:spacing w:val="-3"/>
                <w:w w:val="95"/>
                <w:sz w:val="23"/>
              </w:rPr>
              <w:t>с близкого расстояния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(дистанция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300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м)</w:t>
            </w:r>
          </w:p>
        </w:tc>
        <w:tc>
          <w:tcPr>
            <w:tcW w:w="4223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ind w:left="70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83079" cy="1405127"/>
                  <wp:effectExtent l="0" t="0" r="0" b="0"/>
                  <wp:docPr id="325" name="image16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162.jpe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079" cy="1405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68" w:type="dxa"/>
          </w:tcPr>
          <w:p>
            <w:pPr>
              <w:pStyle w:val="TableParagraph"/>
              <w:spacing w:line="249" w:lineRule="auto" w:before="110"/>
              <w:ind w:right="306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Жилой комплекс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(арх. </w:t>
            </w:r>
            <w:r>
              <w:rPr>
                <w:i/>
                <w:color w:val="231F20"/>
                <w:spacing w:val="-1"/>
                <w:w w:val="95"/>
                <w:sz w:val="23"/>
              </w:rPr>
              <w:t>Atelier Thomas</w:t>
            </w:r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w w:val="90"/>
                <w:sz w:val="23"/>
              </w:rPr>
              <w:t>Pucher</w:t>
            </w:r>
            <w:r>
              <w:rPr>
                <w:color w:val="231F20"/>
                <w:w w:val="90"/>
                <w:sz w:val="23"/>
              </w:rPr>
              <w:t>,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г.</w:t>
            </w:r>
            <w:r>
              <w:rPr>
                <w:color w:val="231F20"/>
                <w:spacing w:val="2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Тарту,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Эстония</w:t>
            </w:r>
          </w:p>
          <w:p>
            <w:pPr>
              <w:pStyle w:val="TableParagraph"/>
              <w:spacing w:before="3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2006–2012</w:t>
            </w:r>
            <w:r>
              <w:rPr>
                <w:color w:val="231F20"/>
                <w:spacing w:val="10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гг.</w:t>
            </w:r>
            <w:r>
              <w:rPr>
                <w:color w:val="231F20"/>
                <w:spacing w:val="10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)</w:t>
            </w:r>
          </w:p>
        </w:tc>
      </w:tr>
      <w:tr>
        <w:trPr>
          <w:trHeight w:val="2068" w:hRule="atLeast"/>
        </w:trPr>
        <w:tc>
          <w:tcPr>
            <w:tcW w:w="3139" w:type="dxa"/>
          </w:tcPr>
          <w:p>
            <w:pPr>
              <w:pStyle w:val="TableParagraph"/>
              <w:spacing w:line="249" w:lineRule="auto" w:before="110"/>
              <w:ind w:right="85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Раскрытие</w:t>
            </w:r>
            <w:r>
              <w:rPr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жилых</w:t>
            </w:r>
            <w:r>
              <w:rPr>
                <w:color w:val="231F20"/>
                <w:spacing w:val="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помещений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реке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(панорамное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остекление,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балконы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лоджии)</w:t>
            </w:r>
          </w:p>
          <w:p>
            <w:pPr>
              <w:pStyle w:val="TableParagraph"/>
              <w:spacing w:line="249" w:lineRule="auto" w:before="2"/>
              <w:ind w:right="259"/>
              <w:rPr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Глубина восприятия</w:t>
            </w:r>
            <w:r>
              <w:rPr>
                <w:b/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b/>
                <w:color w:val="231F20"/>
                <w:spacing w:val="-5"/>
                <w:sz w:val="23"/>
              </w:rPr>
              <w:t>панорамы </w:t>
            </w:r>
            <w:r>
              <w:rPr>
                <w:color w:val="231F20"/>
                <w:spacing w:val="-5"/>
                <w:sz w:val="23"/>
              </w:rPr>
              <w:t>– с близкого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расстояния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(дистанция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300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м)</w:t>
            </w:r>
          </w:p>
        </w:tc>
        <w:tc>
          <w:tcPr>
            <w:tcW w:w="4223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49652" cy="1085469"/>
                  <wp:effectExtent l="0" t="0" r="0" b="0"/>
                  <wp:docPr id="327" name="image16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163.jpe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652" cy="1085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68" w:type="dxa"/>
          </w:tcPr>
          <w:p>
            <w:pPr>
              <w:pStyle w:val="TableParagraph"/>
              <w:spacing w:before="110"/>
              <w:rPr>
                <w:sz w:val="23"/>
              </w:rPr>
            </w:pPr>
            <w:r>
              <w:rPr>
                <w:color w:val="231F20"/>
                <w:sz w:val="23"/>
              </w:rPr>
              <w:t>Проект</w:t>
            </w:r>
          </w:p>
          <w:p>
            <w:pPr>
              <w:pStyle w:val="TableParagraph"/>
              <w:spacing w:line="249" w:lineRule="auto" w:before="11"/>
              <w:ind w:right="486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ЖК «Андерсен»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(арх.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В.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Биндеман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и</w:t>
            </w:r>
            <w:r>
              <w:rPr>
                <w:color w:val="231F20"/>
                <w:spacing w:val="6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др.,</w:t>
            </w:r>
            <w:r>
              <w:rPr>
                <w:color w:val="231F20"/>
                <w:spacing w:val="6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г.</w:t>
            </w:r>
            <w:r>
              <w:rPr>
                <w:color w:val="231F20"/>
                <w:spacing w:val="6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Москва,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2008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г.)</w:t>
            </w:r>
          </w:p>
        </w:tc>
      </w:tr>
    </w:tbl>
    <w:p>
      <w:pPr>
        <w:pStyle w:val="BodyText"/>
        <w:spacing w:before="6"/>
        <w:ind w:left="0"/>
        <w:rPr>
          <w:i/>
          <w:sz w:val="21"/>
        </w:rPr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основном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художественная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панорама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морского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фасада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дома-образа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представ-</w:t>
      </w:r>
      <w:r>
        <w:rPr>
          <w:color w:val="231F20"/>
          <w:spacing w:val="-68"/>
        </w:rPr>
        <w:t> </w:t>
      </w:r>
      <w:r>
        <w:rPr>
          <w:color w:val="231F20"/>
        </w:rPr>
        <w:t>ляет</w:t>
      </w:r>
      <w:r>
        <w:rPr>
          <w:color w:val="231F20"/>
          <w:spacing w:val="-7"/>
        </w:rPr>
        <w:t> </w:t>
      </w:r>
      <w:r>
        <w:rPr>
          <w:color w:val="231F20"/>
        </w:rPr>
        <w:t>собой</w:t>
      </w:r>
      <w:r>
        <w:rPr>
          <w:color w:val="231F20"/>
          <w:spacing w:val="-6"/>
        </w:rPr>
        <w:t> </w:t>
      </w:r>
      <w:r>
        <w:rPr>
          <w:color w:val="231F20"/>
        </w:rPr>
        <w:t>плавные</w:t>
      </w:r>
      <w:r>
        <w:rPr>
          <w:color w:val="231F20"/>
          <w:spacing w:val="-6"/>
        </w:rPr>
        <w:t> </w:t>
      </w:r>
      <w:r>
        <w:rPr>
          <w:color w:val="231F20"/>
        </w:rPr>
        <w:t>линия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мягкие</w:t>
      </w:r>
      <w:r>
        <w:rPr>
          <w:color w:val="231F20"/>
          <w:spacing w:val="-6"/>
        </w:rPr>
        <w:t> </w:t>
      </w:r>
      <w:r>
        <w:rPr>
          <w:color w:val="231F20"/>
        </w:rPr>
        <w:t>очертания,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зрительно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выбивают-</w:t>
      </w:r>
      <w:r>
        <w:rPr>
          <w:color w:val="231F20"/>
          <w:spacing w:val="-67"/>
        </w:rPr>
        <w:t> </w:t>
      </w:r>
      <w:r>
        <w:rPr>
          <w:color w:val="231F20"/>
        </w:rPr>
        <w:t>ся из окружающей природы – одно из требований рекреационной архитектуры.</w:t>
      </w:r>
      <w:r>
        <w:rPr>
          <w:color w:val="231F20"/>
          <w:spacing w:val="1"/>
        </w:rPr>
        <w:t> </w:t>
      </w:r>
      <w:r>
        <w:rPr>
          <w:color w:val="231F20"/>
        </w:rPr>
        <w:t>Данное</w:t>
      </w:r>
      <w:r>
        <w:rPr>
          <w:color w:val="231F20"/>
          <w:spacing w:val="-1"/>
        </w:rPr>
        <w:t> </w:t>
      </w:r>
      <w:r>
        <w:rPr>
          <w:color w:val="231F20"/>
        </w:rPr>
        <w:t>решение позволяет</w:t>
      </w:r>
      <w:r>
        <w:rPr>
          <w:color w:val="231F20"/>
          <w:spacing w:val="-2"/>
        </w:rPr>
        <w:t> </w:t>
      </w:r>
      <w:r>
        <w:rPr>
          <w:color w:val="231F20"/>
        </w:rPr>
        <w:t>сделать узнаваемый</w:t>
      </w:r>
      <w:r>
        <w:rPr>
          <w:color w:val="231F20"/>
          <w:spacing w:val="-1"/>
        </w:rPr>
        <w:t> </w:t>
      </w:r>
      <w:r>
        <w:rPr>
          <w:color w:val="231F20"/>
        </w:rPr>
        <w:t>всеми силуэт</w:t>
      </w:r>
      <w:r>
        <w:rPr>
          <w:color w:val="231F20"/>
          <w:spacing w:val="-1"/>
        </w:rPr>
        <w:t> </w:t>
      </w:r>
      <w:r>
        <w:rPr>
          <w:color w:val="231F20"/>
        </w:rPr>
        <w:t>места.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Другой</w:t>
      </w:r>
      <w:r>
        <w:rPr>
          <w:color w:val="231F20"/>
          <w:spacing w:val="-17"/>
        </w:rPr>
        <w:t> </w:t>
      </w:r>
      <w:r>
        <w:rPr>
          <w:color w:val="231F20"/>
        </w:rPr>
        <w:t>известный</w:t>
      </w:r>
      <w:r>
        <w:rPr>
          <w:color w:val="231F20"/>
          <w:spacing w:val="-16"/>
        </w:rPr>
        <w:t> </w:t>
      </w:r>
      <w:r>
        <w:rPr>
          <w:color w:val="231F20"/>
        </w:rPr>
        <w:t>прием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7"/>
        </w:rPr>
        <w:t> </w:t>
      </w:r>
      <w:r>
        <w:rPr>
          <w:color w:val="231F20"/>
        </w:rPr>
        <w:t>террасирование</w:t>
      </w:r>
      <w:r>
        <w:rPr>
          <w:color w:val="231F20"/>
          <w:spacing w:val="-16"/>
        </w:rPr>
        <w:t> </w:t>
      </w:r>
      <w:r>
        <w:rPr>
          <w:color w:val="231F20"/>
        </w:rPr>
        <w:t>жилого</w:t>
      </w:r>
      <w:r>
        <w:rPr>
          <w:color w:val="231F20"/>
          <w:spacing w:val="-17"/>
        </w:rPr>
        <w:t> </w:t>
      </w:r>
      <w:r>
        <w:rPr>
          <w:color w:val="231F20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торцов</w:t>
      </w:r>
      <w:r>
        <w:rPr>
          <w:color w:val="231F20"/>
          <w:spacing w:val="-17"/>
        </w:rPr>
        <w:t> </w:t>
      </w:r>
      <w:r>
        <w:rPr>
          <w:color w:val="231F20"/>
        </w:rPr>
        <w:t>или</w:t>
      </w:r>
      <w:r>
        <w:rPr>
          <w:color w:val="231F20"/>
          <w:spacing w:val="-17"/>
        </w:rPr>
        <w:t> </w:t>
      </w:r>
      <w:r>
        <w:rPr>
          <w:color w:val="231F20"/>
        </w:rPr>
        <w:t>по</w:t>
      </w:r>
      <w:r>
        <w:rPr>
          <w:color w:val="231F20"/>
          <w:spacing w:val="-68"/>
        </w:rPr>
        <w:t> </w:t>
      </w:r>
      <w:r>
        <w:rPr>
          <w:color w:val="231F20"/>
        </w:rPr>
        <w:t>ширине корпуса для создания повышенного комфорта жителей за счет открыто-</w:t>
      </w:r>
      <w:r>
        <w:rPr>
          <w:color w:val="231F20"/>
          <w:spacing w:val="-67"/>
        </w:rPr>
        <w:t> </w:t>
      </w:r>
      <w:r>
        <w:rPr>
          <w:color w:val="231F20"/>
        </w:rPr>
        <w:t>сти территории для каждой квартиры и большого количества естественного ос-</w:t>
      </w:r>
      <w:r>
        <w:rPr>
          <w:color w:val="231F20"/>
          <w:spacing w:val="1"/>
        </w:rPr>
        <w:t> </w:t>
      </w:r>
      <w:r>
        <w:rPr>
          <w:color w:val="231F20"/>
        </w:rPr>
        <w:t>вещения.</w:t>
      </w:r>
      <w:r>
        <w:rPr>
          <w:color w:val="231F20"/>
          <w:spacing w:val="-5"/>
        </w:rPr>
        <w:t> </w:t>
      </w:r>
      <w:r>
        <w:rPr>
          <w:color w:val="231F20"/>
        </w:rPr>
        <w:t>Такие</w:t>
      </w:r>
      <w:r>
        <w:rPr>
          <w:color w:val="231F20"/>
          <w:spacing w:val="-5"/>
        </w:rPr>
        <w:t> </w:t>
      </w:r>
      <w:r>
        <w:rPr>
          <w:color w:val="231F20"/>
        </w:rPr>
        <w:t>дома</w:t>
      </w:r>
      <w:r>
        <w:rPr>
          <w:color w:val="231F20"/>
          <w:spacing w:val="-5"/>
        </w:rPr>
        <w:t> </w:t>
      </w:r>
      <w:r>
        <w:rPr>
          <w:color w:val="231F20"/>
        </w:rPr>
        <w:t>имеют</w:t>
      </w:r>
      <w:r>
        <w:rPr>
          <w:color w:val="231F20"/>
          <w:spacing w:val="-5"/>
        </w:rPr>
        <w:t> </w:t>
      </w:r>
      <w:r>
        <w:rPr>
          <w:color w:val="231F20"/>
        </w:rPr>
        <w:t>высокие</w:t>
      </w:r>
      <w:r>
        <w:rPr>
          <w:color w:val="231F20"/>
          <w:spacing w:val="-5"/>
        </w:rPr>
        <w:t> </w:t>
      </w:r>
      <w:r>
        <w:rPr>
          <w:color w:val="231F20"/>
        </w:rPr>
        <w:t>экологические</w:t>
      </w:r>
      <w:r>
        <w:rPr>
          <w:color w:val="231F20"/>
          <w:spacing w:val="-5"/>
        </w:rPr>
        <w:t> </w:t>
      </w:r>
      <w:r>
        <w:rPr>
          <w:color w:val="231F20"/>
        </w:rPr>
        <w:t>качества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гармонично</w:t>
      </w:r>
      <w:r>
        <w:rPr>
          <w:color w:val="231F20"/>
          <w:spacing w:val="-5"/>
        </w:rPr>
        <w:t> </w:t>
      </w:r>
      <w:r>
        <w:rPr>
          <w:color w:val="231F20"/>
        </w:rPr>
        <w:t>впи-</w:t>
      </w:r>
      <w:r>
        <w:rPr>
          <w:color w:val="231F20"/>
          <w:spacing w:val="-67"/>
        </w:rPr>
        <w:t> </w:t>
      </w:r>
      <w:r>
        <w:rPr>
          <w:color w:val="231F20"/>
        </w:rPr>
        <w:t>сываются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существующий</w:t>
      </w:r>
      <w:r>
        <w:rPr>
          <w:color w:val="231F20"/>
          <w:spacing w:val="-1"/>
        </w:rPr>
        <w:t> </w:t>
      </w:r>
      <w:r>
        <w:rPr>
          <w:color w:val="231F20"/>
        </w:rPr>
        <w:t>ландшафт.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Существуют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примеры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сложной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комплексов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раскрытием</w:t>
      </w:r>
      <w:r>
        <w:rPr>
          <w:color w:val="231F20"/>
          <w:spacing w:val="-67"/>
        </w:rPr>
        <w:t> </w:t>
      </w:r>
      <w:r>
        <w:rPr>
          <w:color w:val="231F20"/>
        </w:rPr>
        <w:t>внутреннего пространства двора к набережной [3]. Такое решение дает возмож-</w:t>
      </w:r>
      <w:r>
        <w:rPr>
          <w:color w:val="231F20"/>
          <w:spacing w:val="-67"/>
        </w:rPr>
        <w:t> </w:t>
      </w:r>
      <w:r>
        <w:rPr>
          <w:color w:val="231F20"/>
        </w:rPr>
        <w:t>ность</w:t>
      </w:r>
      <w:r>
        <w:rPr>
          <w:color w:val="231F20"/>
          <w:spacing w:val="-13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13"/>
        </w:rPr>
        <w:t> </w:t>
      </w:r>
      <w:r>
        <w:rPr>
          <w:color w:val="231F20"/>
        </w:rPr>
        <w:t>число</w:t>
      </w:r>
      <w:r>
        <w:rPr>
          <w:color w:val="231F20"/>
          <w:spacing w:val="-13"/>
        </w:rPr>
        <w:t> </w:t>
      </w:r>
      <w:r>
        <w:rPr>
          <w:color w:val="231F20"/>
        </w:rPr>
        <w:t>панорамных</w:t>
      </w:r>
      <w:r>
        <w:rPr>
          <w:color w:val="231F20"/>
          <w:spacing w:val="-14"/>
        </w:rPr>
        <w:t> </w:t>
      </w:r>
      <w:r>
        <w:rPr>
          <w:color w:val="231F20"/>
        </w:rPr>
        <w:t>видов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окон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террас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воду.</w:t>
      </w:r>
      <w:r>
        <w:rPr>
          <w:color w:val="231F20"/>
          <w:spacing w:val="-13"/>
        </w:rPr>
        <w:t> </w:t>
      </w:r>
      <w:r>
        <w:rPr>
          <w:color w:val="231F20"/>
        </w:rPr>
        <w:t>Объем</w:t>
      </w:r>
      <w:r>
        <w:rPr>
          <w:color w:val="231F20"/>
          <w:spacing w:val="-14"/>
        </w:rPr>
        <w:t> </w:t>
      </w:r>
      <w:r>
        <w:rPr>
          <w:color w:val="231F20"/>
        </w:rPr>
        <w:t>жило-</w:t>
      </w:r>
      <w:r>
        <w:rPr>
          <w:color w:val="231F20"/>
          <w:spacing w:val="-67"/>
        </w:rPr>
        <w:t> </w:t>
      </w:r>
      <w:r>
        <w:rPr>
          <w:color w:val="231F20"/>
        </w:rPr>
        <w:t>го здания может быть максимально вынесен к поверхности воды за счет консо-</w:t>
      </w:r>
      <w:r>
        <w:rPr>
          <w:color w:val="231F20"/>
          <w:spacing w:val="1"/>
        </w:rPr>
        <w:t> </w:t>
      </w:r>
      <w:r>
        <w:rPr>
          <w:color w:val="231F20"/>
        </w:rPr>
        <w:t>лей,</w:t>
      </w:r>
      <w:r>
        <w:rPr>
          <w:color w:val="231F20"/>
          <w:spacing w:val="-2"/>
        </w:rPr>
        <w:t> </w:t>
      </w:r>
      <w:r>
        <w:rPr>
          <w:color w:val="231F20"/>
        </w:rPr>
        <w:t>балконов и</w:t>
      </w:r>
      <w:r>
        <w:rPr>
          <w:color w:val="231F20"/>
          <w:spacing w:val="-1"/>
        </w:rPr>
        <w:t> </w:t>
      </w:r>
      <w:r>
        <w:rPr>
          <w:color w:val="231F20"/>
        </w:rPr>
        <w:t>лоджий.</w:t>
      </w:r>
    </w:p>
    <w:p>
      <w:pPr>
        <w:pStyle w:val="BodyText"/>
        <w:spacing w:line="268" w:lineRule="auto"/>
        <w:ind w:right="1131" w:firstLine="396"/>
        <w:jc w:val="right"/>
      </w:pPr>
      <w:r>
        <w:rPr>
          <w:color w:val="231F20"/>
          <w:spacing w:val="-2"/>
        </w:rPr>
        <w:t>Главная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градостроительная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функция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панорамы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силуэта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формирова-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ние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архитектурно-художественного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облика,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обуславливает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необходимость</w:t>
      </w:r>
      <w:r>
        <w:rPr>
          <w:color w:val="231F20"/>
          <w:spacing w:val="-67"/>
        </w:rPr>
        <w:t> </w:t>
      </w:r>
      <w:r>
        <w:rPr>
          <w:color w:val="231F20"/>
        </w:rPr>
        <w:t>создать визуальное единство природной и архитектурной среды, которое поспо-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собствует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осмыслению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целостности</w:t>
      </w:r>
      <w:r>
        <w:rPr>
          <w:color w:val="231F20"/>
          <w:spacing w:val="-15"/>
        </w:rPr>
        <w:t> </w:t>
      </w:r>
      <w:r>
        <w:rPr>
          <w:color w:val="231F20"/>
        </w:rPr>
        <w:t>[4].</w:t>
      </w:r>
      <w:r>
        <w:rPr>
          <w:color w:val="231F20"/>
          <w:spacing w:val="-67"/>
        </w:rPr>
        <w:t> </w:t>
      </w:r>
      <w:r>
        <w:rPr>
          <w:color w:val="231F20"/>
        </w:rPr>
        <w:t>При</w:t>
      </w:r>
      <w:r>
        <w:rPr>
          <w:color w:val="231F20"/>
          <w:spacing w:val="6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7"/>
        </w:rPr>
        <w:t> </w:t>
      </w:r>
      <w:r>
        <w:rPr>
          <w:color w:val="231F20"/>
        </w:rPr>
        <w:t>прибрежного</w:t>
      </w:r>
      <w:r>
        <w:rPr>
          <w:color w:val="231F20"/>
          <w:spacing w:val="6"/>
        </w:rPr>
        <w:t> </w:t>
      </w:r>
      <w:r>
        <w:rPr>
          <w:color w:val="231F20"/>
        </w:rPr>
        <w:t>жилого</w:t>
      </w:r>
      <w:r>
        <w:rPr>
          <w:color w:val="231F20"/>
          <w:spacing w:val="7"/>
        </w:rPr>
        <w:t> </w:t>
      </w:r>
      <w:r>
        <w:rPr>
          <w:color w:val="231F20"/>
        </w:rPr>
        <w:t>комплекса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намывной</w:t>
      </w:r>
      <w:r>
        <w:rPr>
          <w:color w:val="231F20"/>
          <w:spacing w:val="7"/>
        </w:rPr>
        <w:t> </w:t>
      </w:r>
      <w:r>
        <w:rPr>
          <w:color w:val="231F20"/>
        </w:rPr>
        <w:t>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</w:t>
      </w:r>
      <w:r>
        <w:rPr>
          <w:color w:val="231F20"/>
          <w:spacing w:val="-5"/>
        </w:rPr>
        <w:t> </w:t>
      </w:r>
      <w:r>
        <w:rPr>
          <w:color w:val="231F20"/>
        </w:rPr>
        <w:t>острова</w:t>
      </w:r>
      <w:r>
        <w:rPr>
          <w:color w:val="231F20"/>
          <w:spacing w:val="-4"/>
        </w:rPr>
        <w:t> </w:t>
      </w:r>
      <w:r>
        <w:rPr>
          <w:color w:val="231F20"/>
        </w:rPr>
        <w:t>Котлин</w:t>
      </w:r>
      <w:r>
        <w:rPr>
          <w:color w:val="231F20"/>
          <w:spacing w:val="-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первую</w:t>
      </w:r>
      <w:r>
        <w:rPr>
          <w:color w:val="231F20"/>
          <w:spacing w:val="-4"/>
        </w:rPr>
        <w:t> </w:t>
      </w:r>
      <w:r>
        <w:rPr>
          <w:color w:val="231F20"/>
        </w:rPr>
        <w:t>очередь</w:t>
      </w:r>
      <w:r>
        <w:rPr>
          <w:color w:val="231F20"/>
          <w:spacing w:val="-4"/>
        </w:rPr>
        <w:t> </w:t>
      </w:r>
      <w:r>
        <w:rPr>
          <w:color w:val="231F20"/>
        </w:rPr>
        <w:t>поставить</w:t>
      </w:r>
      <w:r>
        <w:rPr>
          <w:color w:val="231F20"/>
          <w:spacing w:val="-4"/>
        </w:rPr>
        <w:t> </w:t>
      </w:r>
      <w:r>
        <w:rPr>
          <w:color w:val="231F20"/>
        </w:rPr>
        <w:t>задачи</w:t>
      </w:r>
      <w:r>
        <w:rPr>
          <w:color w:val="231F20"/>
          <w:spacing w:val="-4"/>
        </w:rPr>
        <w:t> </w:t>
      </w:r>
      <w:r>
        <w:rPr>
          <w:color w:val="231F20"/>
        </w:rPr>
        <w:t>сохранения</w:t>
      </w:r>
    </w:p>
    <w:p>
      <w:pPr>
        <w:spacing w:after="0" w:line="268" w:lineRule="auto"/>
        <w:jc w:val="right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</w:rPr>
        <w:t>исторических традиций, целостности и неразрывной связи с природой. Также</w:t>
      </w:r>
      <w:r>
        <w:rPr>
          <w:color w:val="231F20"/>
          <w:spacing w:val="1"/>
        </w:rPr>
        <w:t> </w:t>
      </w:r>
      <w:r>
        <w:rPr>
          <w:color w:val="231F20"/>
        </w:rPr>
        <w:t>нужно учитывать принципы и особенности последовательного визуального вос-</w:t>
      </w:r>
      <w:r>
        <w:rPr>
          <w:color w:val="231F20"/>
          <w:spacing w:val="-67"/>
        </w:rPr>
        <w:t> </w:t>
      </w:r>
      <w:r>
        <w:rPr>
          <w:color w:val="231F20"/>
        </w:rPr>
        <w:t>приятия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общего</w:t>
      </w:r>
      <w:r>
        <w:rPr>
          <w:color w:val="231F20"/>
          <w:spacing w:val="-9"/>
        </w:rPr>
        <w:t> </w:t>
      </w:r>
      <w:r>
        <w:rPr>
          <w:color w:val="231F20"/>
        </w:rPr>
        <w:t>силуэта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значительном</w:t>
      </w:r>
      <w:r>
        <w:rPr>
          <w:color w:val="231F20"/>
          <w:spacing w:val="-10"/>
        </w:rPr>
        <w:t> </w:t>
      </w:r>
      <w:r>
        <w:rPr>
          <w:color w:val="231F20"/>
        </w:rPr>
        <w:t>расстоянии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берега</w:t>
      </w:r>
      <w:r>
        <w:rPr>
          <w:color w:val="231F20"/>
          <w:spacing w:val="-6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отдельным</w:t>
      </w:r>
      <w:r>
        <w:rPr>
          <w:color w:val="231F20"/>
          <w:spacing w:val="-7"/>
        </w:rPr>
        <w:t> </w:t>
      </w:r>
      <w:r>
        <w:rPr>
          <w:color w:val="231F20"/>
        </w:rPr>
        <w:t>объемам</w:t>
      </w:r>
      <w:r>
        <w:rPr>
          <w:color w:val="231F20"/>
          <w:spacing w:val="-7"/>
        </w:rPr>
        <w:t> </w:t>
      </w:r>
      <w:r>
        <w:rPr>
          <w:color w:val="231F20"/>
        </w:rPr>
        <w:t>зданий,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фрагментам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деталям</w:t>
      </w:r>
      <w:r>
        <w:rPr>
          <w:color w:val="231F20"/>
          <w:spacing w:val="-7"/>
        </w:rPr>
        <w:t> </w:t>
      </w:r>
      <w:r>
        <w:rPr>
          <w:color w:val="231F20"/>
        </w:rPr>
        <w:t>вблизи</w:t>
      </w:r>
      <w:r>
        <w:rPr>
          <w:color w:val="231F20"/>
          <w:spacing w:val="-7"/>
        </w:rPr>
        <w:t> </w:t>
      </w:r>
      <w:r>
        <w:rPr>
          <w:color w:val="231F20"/>
        </w:rPr>
        <w:t>берега.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68"/>
        </w:rPr>
        <w:t> </w:t>
      </w:r>
      <w:r>
        <w:rPr>
          <w:color w:val="231F20"/>
        </w:rPr>
        <w:t>композиционное членение застройки побережья определяется физиологической</w:t>
      </w:r>
      <w:r>
        <w:rPr>
          <w:color w:val="231F20"/>
          <w:spacing w:val="-67"/>
        </w:rPr>
        <w:t> </w:t>
      </w:r>
      <w:r>
        <w:rPr>
          <w:color w:val="231F20"/>
        </w:rPr>
        <w:t>способностью</w:t>
      </w:r>
      <w:r>
        <w:rPr>
          <w:color w:val="231F20"/>
          <w:spacing w:val="-14"/>
        </w:rPr>
        <w:t> </w:t>
      </w:r>
      <w:r>
        <w:rPr>
          <w:color w:val="231F20"/>
        </w:rPr>
        <w:t>глаза</w:t>
      </w:r>
      <w:r>
        <w:rPr>
          <w:color w:val="231F20"/>
          <w:spacing w:val="-13"/>
        </w:rPr>
        <w:t> </w:t>
      </w:r>
      <w:r>
        <w:rPr>
          <w:color w:val="231F20"/>
        </w:rPr>
        <w:t>фиксировать</w:t>
      </w:r>
      <w:r>
        <w:rPr>
          <w:color w:val="231F20"/>
          <w:spacing w:val="-13"/>
        </w:rPr>
        <w:t> </w:t>
      </w:r>
      <w:r>
        <w:rPr>
          <w:color w:val="231F20"/>
        </w:rPr>
        <w:t>внимание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пределах</w:t>
      </w:r>
      <w:r>
        <w:rPr>
          <w:color w:val="231F20"/>
          <w:spacing w:val="-13"/>
        </w:rPr>
        <w:t> </w:t>
      </w:r>
      <w:r>
        <w:rPr>
          <w:color w:val="231F20"/>
        </w:rPr>
        <w:t>берегового</w:t>
      </w:r>
      <w:r>
        <w:rPr>
          <w:color w:val="231F20"/>
          <w:spacing w:val="-13"/>
        </w:rPr>
        <w:t> </w:t>
      </w:r>
      <w:r>
        <w:rPr>
          <w:color w:val="231F20"/>
        </w:rPr>
        <w:t>фронта</w:t>
      </w:r>
      <w:r>
        <w:rPr>
          <w:color w:val="231F20"/>
          <w:spacing w:val="-13"/>
        </w:rPr>
        <w:t> </w:t>
      </w:r>
      <w:r>
        <w:rPr>
          <w:color w:val="231F20"/>
        </w:rPr>
        <w:t>протя-</w:t>
      </w:r>
      <w:r>
        <w:rPr>
          <w:color w:val="231F20"/>
          <w:spacing w:val="-68"/>
        </w:rPr>
        <w:t> </w:t>
      </w:r>
      <w:r>
        <w:rPr>
          <w:color w:val="231F20"/>
        </w:rPr>
        <w:t>женностью 1–2 км [5].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построении</w:t>
      </w:r>
      <w:r>
        <w:rPr>
          <w:color w:val="231F20"/>
          <w:spacing w:val="-6"/>
        </w:rPr>
        <w:t> </w:t>
      </w:r>
      <w:r>
        <w:rPr>
          <w:color w:val="231F20"/>
        </w:rPr>
        <w:t>ближних</w:t>
      </w:r>
      <w:r>
        <w:rPr>
          <w:color w:val="231F20"/>
          <w:spacing w:val="-6"/>
        </w:rPr>
        <w:t> </w:t>
      </w:r>
      <w:r>
        <w:rPr>
          <w:color w:val="231F20"/>
        </w:rPr>
        <w:t>планов</w:t>
      </w:r>
      <w:r>
        <w:rPr>
          <w:color w:val="231F20"/>
          <w:spacing w:val="-6"/>
        </w:rPr>
        <w:t> </w:t>
      </w:r>
      <w:r>
        <w:rPr>
          <w:color w:val="231F20"/>
        </w:rPr>
        <w:t>панорамы,</w:t>
      </w:r>
      <w:r>
        <w:rPr>
          <w:color w:val="231F20"/>
          <w:spacing w:val="-5"/>
        </w:rPr>
        <w:t> </w:t>
      </w:r>
      <w:r>
        <w:rPr>
          <w:color w:val="231F20"/>
        </w:rPr>
        <w:t>кроме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пластичности,</w:t>
      </w:r>
      <w:r>
        <w:rPr>
          <w:color w:val="231F20"/>
          <w:spacing w:val="-6"/>
        </w:rPr>
        <w:t> </w:t>
      </w:r>
      <w:r>
        <w:rPr>
          <w:color w:val="231F20"/>
        </w:rPr>
        <w:t>необхо-</w:t>
      </w:r>
      <w:r>
        <w:rPr>
          <w:color w:val="231F20"/>
          <w:spacing w:val="-67"/>
        </w:rPr>
        <w:t> </w:t>
      </w:r>
      <w:r>
        <w:rPr>
          <w:color w:val="231F20"/>
        </w:rPr>
        <w:t>димо учитывать верхние ракурсы, обеспечивая более глубокие контрасты меж-</w:t>
      </w:r>
      <w:r>
        <w:rPr>
          <w:color w:val="231F20"/>
          <w:spacing w:val="1"/>
        </w:rPr>
        <w:t> </w:t>
      </w:r>
      <w:r>
        <w:rPr>
          <w:color w:val="231F20"/>
        </w:rPr>
        <w:t>ду</w:t>
      </w:r>
      <w:r>
        <w:rPr>
          <w:color w:val="231F20"/>
          <w:spacing w:val="-16"/>
        </w:rPr>
        <w:t> </w:t>
      </w:r>
      <w:r>
        <w:rPr>
          <w:color w:val="231F20"/>
        </w:rPr>
        <w:t>объемами.</w:t>
      </w:r>
      <w:r>
        <w:rPr>
          <w:color w:val="231F20"/>
          <w:spacing w:val="-16"/>
        </w:rPr>
        <w:t> </w:t>
      </w:r>
      <w:r>
        <w:rPr>
          <w:color w:val="231F20"/>
        </w:rPr>
        <w:t>Исходя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16"/>
        </w:rPr>
        <w:t> </w:t>
      </w:r>
      <w:r>
        <w:rPr>
          <w:color w:val="231F20"/>
        </w:rPr>
        <w:t>человеческого</w:t>
      </w:r>
      <w:r>
        <w:rPr>
          <w:color w:val="231F20"/>
          <w:spacing w:val="-16"/>
        </w:rPr>
        <w:t> </w:t>
      </w:r>
      <w:r>
        <w:rPr>
          <w:color w:val="231F20"/>
        </w:rPr>
        <w:t>восприятия,</w:t>
      </w:r>
      <w:r>
        <w:rPr>
          <w:color w:val="231F20"/>
          <w:spacing w:val="-15"/>
        </w:rPr>
        <w:t> </w:t>
      </w:r>
      <w:r>
        <w:rPr>
          <w:color w:val="231F20"/>
        </w:rPr>
        <w:t>дальние</w:t>
      </w:r>
      <w:r>
        <w:rPr>
          <w:color w:val="231F20"/>
          <w:spacing w:val="-16"/>
        </w:rPr>
        <w:t> </w:t>
      </w:r>
      <w:r>
        <w:rPr>
          <w:color w:val="231F20"/>
        </w:rPr>
        <w:t>планы</w:t>
      </w:r>
      <w:r>
        <w:rPr>
          <w:color w:val="231F20"/>
          <w:spacing w:val="-68"/>
        </w:rPr>
        <w:t> </w:t>
      </w:r>
      <w:r>
        <w:rPr>
          <w:color w:val="231F20"/>
        </w:rPr>
        <w:t>необходимо решать более обобщенно, ближние – более детально, вводя нюансы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застройку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[6].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дальних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участках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панорамы</w:t>
      </w:r>
      <w:r>
        <w:rPr>
          <w:color w:val="231F20"/>
          <w:spacing w:val="-16"/>
        </w:rPr>
        <w:t> </w:t>
      </w:r>
      <w:r>
        <w:rPr>
          <w:color w:val="231F20"/>
        </w:rPr>
        <w:t>следует</w:t>
      </w:r>
      <w:r>
        <w:rPr>
          <w:color w:val="231F20"/>
          <w:spacing w:val="-16"/>
        </w:rPr>
        <w:t> </w:t>
      </w:r>
      <w:r>
        <w:rPr>
          <w:color w:val="231F20"/>
        </w:rPr>
        <w:t>вводить</w:t>
      </w:r>
      <w:r>
        <w:rPr>
          <w:color w:val="231F20"/>
          <w:spacing w:val="-16"/>
        </w:rPr>
        <w:t> </w:t>
      </w:r>
      <w:r>
        <w:rPr>
          <w:color w:val="231F20"/>
        </w:rPr>
        <w:t>глубокие</w:t>
      </w:r>
      <w:r>
        <w:rPr>
          <w:color w:val="231F20"/>
          <w:spacing w:val="-16"/>
        </w:rPr>
        <w:t> </w:t>
      </w:r>
      <w:r>
        <w:rPr>
          <w:color w:val="231F20"/>
        </w:rPr>
        <w:t>контра-</w:t>
      </w:r>
      <w:r>
        <w:rPr>
          <w:color w:val="231F20"/>
          <w:spacing w:val="-67"/>
        </w:rPr>
        <w:t> </w:t>
      </w:r>
      <w:r>
        <w:rPr>
          <w:color w:val="231F20"/>
        </w:rPr>
        <w:t>сты, которые помогают более четко очертить все пространство застройки и спо-</w:t>
      </w:r>
      <w:r>
        <w:rPr>
          <w:color w:val="231F20"/>
          <w:spacing w:val="-67"/>
        </w:rPr>
        <w:t> </w:t>
      </w:r>
      <w:r>
        <w:rPr>
          <w:color w:val="231F20"/>
        </w:rPr>
        <w:t>собствуют</w:t>
      </w:r>
      <w:r>
        <w:rPr>
          <w:color w:val="231F20"/>
          <w:spacing w:val="-1"/>
        </w:rPr>
        <w:t> </w:t>
      </w:r>
      <w:r>
        <w:rPr>
          <w:color w:val="231F20"/>
        </w:rPr>
        <w:t>ее выразительности.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1"/>
        </w:rPr>
        <w:t> </w:t>
      </w:r>
      <w:r>
        <w:rPr>
          <w:color w:val="231F20"/>
        </w:rPr>
        <w:t>единого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архитектурно-планировочного</w:t>
      </w:r>
      <w:r>
        <w:rPr>
          <w:color w:val="231F20"/>
          <w:spacing w:val="70"/>
        </w:rPr>
        <w:t> </w:t>
      </w:r>
      <w:r>
        <w:rPr>
          <w:color w:val="231F20"/>
        </w:rPr>
        <w:t>силуэта</w:t>
      </w:r>
      <w:r>
        <w:rPr>
          <w:color w:val="231F20"/>
          <w:spacing w:val="70"/>
        </w:rPr>
        <w:t> </w:t>
      </w:r>
      <w:r>
        <w:rPr>
          <w:color w:val="231F20"/>
        </w:rPr>
        <w:t>жило-</w:t>
      </w:r>
      <w:r>
        <w:rPr>
          <w:color w:val="231F20"/>
          <w:spacing w:val="-67"/>
        </w:rPr>
        <w:t> </w:t>
      </w:r>
      <w:r>
        <w:rPr>
          <w:color w:val="231F20"/>
        </w:rPr>
        <w:t>го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намывной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7"/>
        </w:rPr>
        <w:t> </w:t>
      </w:r>
      <w:r>
        <w:rPr>
          <w:color w:val="231F20"/>
        </w:rPr>
        <w:t>острова</w:t>
      </w:r>
      <w:r>
        <w:rPr>
          <w:color w:val="231F20"/>
          <w:spacing w:val="-7"/>
        </w:rPr>
        <w:t> </w:t>
      </w:r>
      <w:r>
        <w:rPr>
          <w:color w:val="231F20"/>
        </w:rPr>
        <w:t>Котлин</w:t>
      </w:r>
      <w:r>
        <w:rPr>
          <w:color w:val="231F20"/>
          <w:spacing w:val="-7"/>
        </w:rPr>
        <w:t> </w:t>
      </w:r>
      <w:r>
        <w:rPr>
          <w:color w:val="231F20"/>
        </w:rPr>
        <w:t>соблюдались</w:t>
      </w:r>
      <w:r>
        <w:rPr>
          <w:color w:val="231F20"/>
          <w:spacing w:val="-7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68"/>
        </w:rPr>
        <w:t> </w:t>
      </w:r>
      <w:r>
        <w:rPr>
          <w:color w:val="231F20"/>
        </w:rPr>
        <w:t>принципы: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0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сохранение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природной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кромки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суши;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застройка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прерывает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визуально-пространственные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связи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морем;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протяженная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конфигурация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комплекса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вдоль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набережной;</w:t>
      </w:r>
    </w:p>
    <w:p>
      <w:pPr>
        <w:pStyle w:val="ListParagraph"/>
        <w:numPr>
          <w:ilvl w:val="0"/>
          <w:numId w:val="3"/>
        </w:numPr>
        <w:tabs>
          <w:tab w:pos="1838" w:val="left" w:leader="none"/>
        </w:tabs>
        <w:spacing w:line="240" w:lineRule="auto" w:before="38" w:after="0"/>
        <w:ind w:left="1837" w:right="0" w:hanging="308"/>
        <w:jc w:val="left"/>
        <w:rPr>
          <w:color w:val="231F20"/>
          <w:sz w:val="28"/>
        </w:rPr>
      </w:pPr>
      <w:r>
        <w:rPr>
          <w:color w:val="231F20"/>
          <w:spacing w:val="-1"/>
          <w:sz w:val="28"/>
        </w:rPr>
        <w:t>создание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взаимосвязей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между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проектируемыми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функциональными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зонами;</w:t>
      </w:r>
    </w:p>
    <w:p>
      <w:pPr>
        <w:pStyle w:val="ListParagraph"/>
        <w:numPr>
          <w:ilvl w:val="0"/>
          <w:numId w:val="3"/>
        </w:numPr>
        <w:tabs>
          <w:tab w:pos="1846" w:val="left" w:leader="none"/>
        </w:tabs>
        <w:spacing w:line="268" w:lineRule="auto" w:before="38" w:after="0"/>
        <w:ind w:left="1133" w:right="1131" w:firstLine="396"/>
        <w:jc w:val="both"/>
        <w:rPr>
          <w:color w:val="231F20"/>
          <w:sz w:val="28"/>
        </w:rPr>
      </w:pPr>
      <w:r>
        <w:rPr>
          <w:color w:val="231F20"/>
          <w:sz w:val="28"/>
        </w:rPr>
        <w:t>объем марины гармонично сочетается с окружающим ландшафтом и жи-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лой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застройкой.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 ходе анализа жилых комплексов на прибрежной территории были сформу-</w:t>
      </w:r>
      <w:r>
        <w:rPr>
          <w:color w:val="231F20"/>
          <w:spacing w:val="-67"/>
        </w:rPr>
        <w:t> </w:t>
      </w:r>
      <w:r>
        <w:rPr>
          <w:color w:val="231F20"/>
        </w:rPr>
        <w:t>лированы</w:t>
      </w:r>
      <w:r>
        <w:rPr>
          <w:color w:val="231F20"/>
          <w:spacing w:val="-1"/>
        </w:rPr>
        <w:t> </w:t>
      </w:r>
      <w:r>
        <w:rPr>
          <w:color w:val="231F20"/>
        </w:rPr>
        <w:t>рекомендации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проектированию.</w:t>
      </w:r>
    </w:p>
    <w:p>
      <w:pPr>
        <w:pStyle w:val="ListParagraph"/>
        <w:numPr>
          <w:ilvl w:val="0"/>
          <w:numId w:val="133"/>
        </w:numPr>
        <w:tabs>
          <w:tab w:pos="1812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На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набережных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Финского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залива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рекомендуется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проектировать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дома-обра-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зы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создания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узнаваемого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силуэта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места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доминантами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террасированные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2"/>
          <w:sz w:val="28"/>
        </w:rPr>
        <w:t>жилые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здания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максимально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разрешенной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этажности,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что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позволит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увеличить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чис-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ло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панорамных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видов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окон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террас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воду;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создание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контраста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форм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отдел-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ки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фасадов,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а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также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развитый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первый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этаж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позволит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оживить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набережную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зону;</w:t>
      </w:r>
    </w:p>
    <w:p>
      <w:pPr>
        <w:pStyle w:val="ListParagraph"/>
        <w:numPr>
          <w:ilvl w:val="0"/>
          <w:numId w:val="133"/>
        </w:numPr>
        <w:tabs>
          <w:tab w:pos="1814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На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набережных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каналов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лучшим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решением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будет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организация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жилых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ком-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плексов с раскрытием внутреннего пространства двора к прогулочной набереж-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ной. Такое решение позволит увеличить обзор воды из разных квартир. Объем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2"/>
          <w:sz w:val="28"/>
        </w:rPr>
        <w:t>жилого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здания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может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быть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максимально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вынесен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поверхности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воды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за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счет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кон-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солей,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балконов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лоджий.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Проанализировав архитектурно-пространственные решения отечественного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и зарубежного опыта проектирования жилых комплексов на прибрежной терри-</w:t>
      </w:r>
      <w:r>
        <w:rPr>
          <w:color w:val="231F20"/>
          <w:spacing w:val="-67"/>
        </w:rPr>
        <w:t> </w:t>
      </w:r>
      <w:r>
        <w:rPr>
          <w:color w:val="231F20"/>
        </w:rPr>
        <w:t>тории,</w:t>
      </w:r>
      <w:r>
        <w:rPr>
          <w:color w:val="231F20"/>
          <w:spacing w:val="6"/>
        </w:rPr>
        <w:t> </w:t>
      </w:r>
      <w:r>
        <w:rPr>
          <w:color w:val="231F20"/>
        </w:rPr>
        <w:t>а</w:t>
      </w:r>
      <w:r>
        <w:rPr>
          <w:color w:val="231F20"/>
          <w:spacing w:val="6"/>
        </w:rPr>
        <w:t> </w:t>
      </w:r>
      <w:r>
        <w:rPr>
          <w:color w:val="231F20"/>
        </w:rPr>
        <w:t>также</w:t>
      </w:r>
      <w:r>
        <w:rPr>
          <w:color w:val="231F20"/>
          <w:spacing w:val="6"/>
        </w:rPr>
        <w:t> </w:t>
      </w:r>
      <w:r>
        <w:rPr>
          <w:color w:val="231F20"/>
        </w:rPr>
        <w:t>взяв</w:t>
      </w:r>
      <w:r>
        <w:rPr>
          <w:color w:val="231F20"/>
          <w:spacing w:val="5"/>
        </w:rPr>
        <w:t> </w:t>
      </w:r>
      <w:r>
        <w:rPr>
          <w:color w:val="231F20"/>
        </w:rPr>
        <w:t>во</w:t>
      </w:r>
      <w:r>
        <w:rPr>
          <w:color w:val="231F20"/>
          <w:spacing w:val="6"/>
        </w:rPr>
        <w:t> </w:t>
      </w:r>
      <w:r>
        <w:rPr>
          <w:color w:val="231F20"/>
        </w:rPr>
        <w:t>внимание</w:t>
      </w:r>
      <w:r>
        <w:rPr>
          <w:color w:val="231F20"/>
          <w:spacing w:val="7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6"/>
        </w:rPr>
        <w:t> </w:t>
      </w:r>
      <w:r>
        <w:rPr>
          <w:color w:val="231F20"/>
        </w:rPr>
        <w:t>традиции</w:t>
      </w:r>
      <w:r>
        <w:rPr>
          <w:color w:val="231F20"/>
          <w:spacing w:val="6"/>
        </w:rPr>
        <w:t> </w:t>
      </w:r>
      <w:r>
        <w:rPr>
          <w:color w:val="231F20"/>
        </w:rPr>
        <w:t>Кронштадта,</w:t>
      </w:r>
      <w:r>
        <w:rPr>
          <w:color w:val="231F20"/>
          <w:spacing w:val="6"/>
        </w:rPr>
        <w:t> </w:t>
      </w:r>
      <w:r>
        <w:rPr>
          <w:color w:val="231F20"/>
        </w:rPr>
        <w:t>были</w:t>
      </w:r>
      <w:r>
        <w:rPr>
          <w:color w:val="231F20"/>
          <w:spacing w:val="6"/>
        </w:rPr>
        <w:t> </w:t>
      </w:r>
      <w:r>
        <w:rPr>
          <w:color w:val="231F20"/>
        </w:rPr>
        <w:t>вы-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явлены</w:t>
      </w:r>
      <w:r>
        <w:rPr>
          <w:color w:val="231F20"/>
          <w:spacing w:val="-17"/>
        </w:rPr>
        <w:t> </w:t>
      </w:r>
      <w:r>
        <w:rPr>
          <w:color w:val="231F20"/>
        </w:rPr>
        <w:t>главные</w:t>
      </w:r>
      <w:r>
        <w:rPr>
          <w:color w:val="231F20"/>
          <w:spacing w:val="-16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7"/>
        </w:rPr>
        <w:t> </w:t>
      </w:r>
      <w:r>
        <w:rPr>
          <w:color w:val="231F20"/>
        </w:rPr>
        <w:t>объемно-планировочных</w:t>
      </w:r>
      <w:r>
        <w:rPr>
          <w:color w:val="231F20"/>
          <w:spacing w:val="-16"/>
        </w:rPr>
        <w:t> </w:t>
      </w:r>
      <w:r>
        <w:rPr>
          <w:color w:val="231F20"/>
        </w:rPr>
        <w:t>решений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даны</w:t>
      </w:r>
      <w:r>
        <w:rPr>
          <w:color w:val="231F20"/>
          <w:spacing w:val="-17"/>
        </w:rPr>
        <w:t> </w:t>
      </w:r>
      <w:r>
        <w:rPr>
          <w:color w:val="231F20"/>
        </w:rPr>
        <w:t>рекомен-</w:t>
      </w:r>
      <w:r>
        <w:rPr>
          <w:color w:val="231F20"/>
          <w:spacing w:val="-67"/>
        </w:rPr>
        <w:t> </w:t>
      </w:r>
      <w:r>
        <w:rPr>
          <w:color w:val="231F20"/>
        </w:rPr>
        <w:t>дации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2"/>
        </w:rPr>
        <w:t> </w:t>
      </w:r>
      <w:r>
        <w:rPr>
          <w:color w:val="231F20"/>
        </w:rPr>
        <w:t>единого</w:t>
      </w:r>
      <w:r>
        <w:rPr>
          <w:color w:val="231F20"/>
          <w:spacing w:val="-1"/>
        </w:rPr>
        <w:t> </w:t>
      </w:r>
      <w:r>
        <w:rPr>
          <w:color w:val="231F20"/>
        </w:rPr>
        <w:t>силуэта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набережной.</w:t>
      </w:r>
    </w:p>
    <w:p>
      <w:pPr>
        <w:pStyle w:val="BodyText"/>
        <w:spacing w:before="9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134"/>
        </w:numPr>
        <w:tabs>
          <w:tab w:pos="1756" w:val="left" w:leader="none"/>
        </w:tabs>
        <w:spacing w:line="240" w:lineRule="auto" w:before="1" w:after="0"/>
        <w:ind w:left="1755" w:right="0" w:hanging="226"/>
        <w:jc w:val="both"/>
        <w:rPr>
          <w:sz w:val="24"/>
        </w:rPr>
      </w:pPr>
      <w:r>
        <w:rPr>
          <w:color w:val="231F20"/>
          <w:w w:val="95"/>
          <w:sz w:val="24"/>
        </w:rPr>
        <w:t>Кронштадт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ждет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попутного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ветра.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Перспективы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«Туризим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Инфраструктура».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Приложение</w:t>
      </w:r>
    </w:p>
    <w:p>
      <w:pPr>
        <w:spacing w:line="249" w:lineRule="auto" w:before="12"/>
        <w:ind w:left="1133" w:right="1129" w:firstLine="0"/>
        <w:jc w:val="both"/>
        <w:rPr>
          <w:sz w:val="24"/>
        </w:rPr>
      </w:pPr>
      <w:r>
        <w:rPr>
          <w:color w:val="231F20"/>
          <w:w w:val="105"/>
          <w:sz w:val="24"/>
        </w:rPr>
        <w:t>№ 165 от 12.09.2019, с. 4. URL: https://</w:t>
      </w:r>
      <w:hyperlink r:id="rId288">
        <w:r>
          <w:rPr>
            <w:color w:val="231F20"/>
            <w:w w:val="105"/>
            <w:sz w:val="24"/>
          </w:rPr>
          <w:t>www.kommersant.ru/doc/4088410 </w:t>
        </w:r>
      </w:hyperlink>
      <w:r>
        <w:rPr>
          <w:color w:val="231F20"/>
          <w:w w:val="105"/>
          <w:sz w:val="24"/>
        </w:rPr>
        <w:t>(дата обращения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04.07.2020).</w:t>
      </w:r>
    </w:p>
    <w:p>
      <w:pPr>
        <w:pStyle w:val="ListParagraph"/>
        <w:numPr>
          <w:ilvl w:val="0"/>
          <w:numId w:val="134"/>
        </w:numPr>
        <w:tabs>
          <w:tab w:pos="1771" w:val="left" w:leader="none"/>
        </w:tabs>
        <w:spacing w:line="240" w:lineRule="auto" w:before="2" w:after="0"/>
        <w:ind w:left="1770" w:right="0" w:hanging="241"/>
        <w:jc w:val="both"/>
        <w:rPr>
          <w:sz w:val="24"/>
        </w:rPr>
      </w:pPr>
      <w:r>
        <w:rPr>
          <w:i/>
          <w:color w:val="231F20"/>
          <w:sz w:val="24"/>
        </w:rPr>
        <w:t>Дорогов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Н. </w:t>
      </w:r>
      <w:r>
        <w:rPr>
          <w:color w:val="231F20"/>
          <w:sz w:val="24"/>
        </w:rPr>
        <w:t>Исторический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очерк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описание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Кронштадта.СПб.,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1908.–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3.</w:t>
      </w:r>
    </w:p>
    <w:p>
      <w:pPr>
        <w:pStyle w:val="ListParagraph"/>
        <w:numPr>
          <w:ilvl w:val="0"/>
          <w:numId w:val="134"/>
        </w:numPr>
        <w:tabs>
          <w:tab w:pos="1768" w:val="left" w:leader="none"/>
        </w:tabs>
        <w:spacing w:line="249" w:lineRule="auto" w:before="1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Барсукова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Ф</w:t>
      </w:r>
      <w:r>
        <w:rPr>
          <w:i/>
          <w:color w:val="231F20"/>
          <w:sz w:val="24"/>
        </w:rPr>
        <w:t>омина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Э.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z w:val="24"/>
        </w:rPr>
        <w:t>Двор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у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воды.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дизайна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проектирования: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Изд-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во Архитектон, 2020 – С. 3-7. URL: https://uchebasovet.ru/vopros-otvet/oformlenie-stati-v-spiske-lit-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eratury-po-gostu.html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4088410 (дата обращения 04.07.2020).</w:t>
      </w:r>
    </w:p>
    <w:p>
      <w:pPr>
        <w:pStyle w:val="ListParagraph"/>
        <w:numPr>
          <w:ilvl w:val="0"/>
          <w:numId w:val="134"/>
        </w:numPr>
        <w:tabs>
          <w:tab w:pos="1778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Моор В. К.</w:t>
      </w:r>
      <w:r>
        <w:rPr>
          <w:color w:val="231F20"/>
          <w:sz w:val="24"/>
        </w:rPr>
        <w:t>, </w:t>
      </w:r>
      <w:r>
        <w:rPr>
          <w:i/>
          <w:color w:val="231F20"/>
          <w:sz w:val="24"/>
        </w:rPr>
        <w:t>Ерышева Е. А. </w:t>
      </w:r>
      <w:r>
        <w:rPr>
          <w:color w:val="231F20"/>
          <w:sz w:val="24"/>
        </w:rPr>
        <w:t>Формирование архитектурно-художественного облика при-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морских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городов: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учеб.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пособие.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Владивосток: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Изд-во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ДВГТУ,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1997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88.</w:t>
      </w:r>
    </w:p>
    <w:p>
      <w:pPr>
        <w:pStyle w:val="ListParagraph"/>
        <w:numPr>
          <w:ilvl w:val="0"/>
          <w:numId w:val="134"/>
        </w:numPr>
        <w:tabs>
          <w:tab w:pos="1771" w:val="left" w:leader="none"/>
        </w:tabs>
        <w:spacing w:line="240" w:lineRule="auto" w:before="2" w:after="0"/>
        <w:ind w:left="1770" w:right="0" w:hanging="241"/>
        <w:jc w:val="both"/>
        <w:rPr>
          <w:sz w:val="24"/>
        </w:rPr>
      </w:pPr>
      <w:r>
        <w:rPr>
          <w:i/>
          <w:color w:val="231F20"/>
          <w:sz w:val="24"/>
        </w:rPr>
        <w:t>Владимиров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ландшафт.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Мысль,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1986.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240.</w:t>
      </w:r>
    </w:p>
    <w:p>
      <w:pPr>
        <w:pStyle w:val="ListParagraph"/>
        <w:numPr>
          <w:ilvl w:val="0"/>
          <w:numId w:val="134"/>
        </w:numPr>
        <w:tabs>
          <w:tab w:pos="1771" w:val="left" w:leader="none"/>
        </w:tabs>
        <w:spacing w:line="240" w:lineRule="auto" w:before="12" w:after="0"/>
        <w:ind w:left="1770" w:right="0" w:hanging="241"/>
        <w:jc w:val="both"/>
        <w:rPr>
          <w:sz w:val="24"/>
        </w:rPr>
      </w:pPr>
      <w:r>
        <w:rPr>
          <w:i/>
          <w:color w:val="231F20"/>
          <w:sz w:val="24"/>
        </w:rPr>
        <w:t>Нефедов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Ландшафтный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дизайн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устойчивость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среды.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СПб.,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2002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143.</w:t>
      </w:r>
    </w:p>
    <w:p>
      <w:pPr>
        <w:spacing w:after="0" w:line="240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725.82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(792)</w:t>
      </w:r>
    </w:p>
    <w:p>
      <w:pPr>
        <w:spacing w:before="12"/>
        <w:ind w:left="1133" w:right="0" w:firstLine="0"/>
        <w:jc w:val="left"/>
        <w:rPr>
          <w:sz w:val="24"/>
        </w:rPr>
      </w:pPr>
      <w:r>
        <w:rPr>
          <w:i/>
          <w:color w:val="231F20"/>
          <w:sz w:val="24"/>
        </w:rPr>
        <w:t>Чжан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Линюй,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магистратуры</w:t>
      </w:r>
    </w:p>
    <w:p>
      <w:pPr>
        <w:spacing w:before="12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Научный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руководитель:</w:t>
      </w:r>
    </w:p>
    <w:p>
      <w:pPr>
        <w:spacing w:line="249" w:lineRule="auto" w:before="1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Мария Сергеевна Якуненкова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2"/>
          <w:sz w:val="24"/>
        </w:rPr>
        <w:t> </w:t>
      </w:r>
      <w:hyperlink r:id="rId289">
        <w:r>
          <w:rPr>
            <w:i/>
            <w:color w:val="231F20"/>
            <w:sz w:val="24"/>
          </w:rPr>
          <w:t>zhanglingyu0327@gmail.com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3133" w:right="3131" w:firstLine="28"/>
        <w:jc w:val="left"/>
      </w:pPr>
      <w:r>
        <w:rPr>
          <w:color w:val="231F20"/>
          <w:spacing w:val="-1"/>
        </w:rPr>
        <w:t>УЧЕТ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ТРАДИЦИЙ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ТЕАТРАЛЬНЫХ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КОМПЛЕКСОВ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КИТАЕ</w:t>
      </w:r>
    </w:p>
    <w:p>
      <w:pPr>
        <w:pStyle w:val="BodyText"/>
        <w:spacing w:before="9"/>
        <w:ind w:left="0"/>
        <w:rPr>
          <w:b/>
          <w:sz w:val="39"/>
        </w:rPr>
      </w:pPr>
    </w:p>
    <w:p>
      <w:pPr>
        <w:spacing w:line="261" w:lineRule="auto" w:before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В статье рассмотрена традиционная сценическая архитектура Китая. Проанализированы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особенности традиционной и современной архитектурной формы театральных сооружений.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Особое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внимание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уделено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сценического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расположению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зрителей.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Определены пространственные характеристики китайской сценической архитектуры. Рассмотрена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система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формообразования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современных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театров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Китае.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Путем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структурного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функциональ-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анализа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театров,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соответствии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характеристиками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местными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особенностямив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стране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определены внутренняя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структура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архитектурная форма.</w:t>
      </w:r>
    </w:p>
    <w:p>
      <w:pPr>
        <w:spacing w:line="261" w:lineRule="auto" w:before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театр, сценическое пространство, пространственная структура, архитек-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турная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форма,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Китай, традиционная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сценическая культура.</w:t>
      </w:r>
    </w:p>
    <w:p>
      <w:pPr>
        <w:pStyle w:val="BodyText"/>
        <w:spacing w:before="3"/>
        <w:ind w:left="0"/>
        <w:rPr>
          <w:sz w:val="32"/>
        </w:rPr>
      </w:pPr>
    </w:p>
    <w:p>
      <w:pPr>
        <w:pStyle w:val="BodyText"/>
        <w:spacing w:line="280" w:lineRule="auto"/>
        <w:ind w:right="1131" w:firstLine="396"/>
        <w:jc w:val="both"/>
      </w:pPr>
      <w:r>
        <w:rPr>
          <w:color w:val="231F20"/>
        </w:rPr>
        <w:t>Китайская традиционная оперная культура имеет давнюю историю. В разви-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тии традиций китайского театра сложились местные особенности, связанные с 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ганизацией сценического пространства. В развитии традиций театральной куль-</w:t>
      </w:r>
      <w:r>
        <w:rPr>
          <w:color w:val="231F20"/>
          <w:spacing w:val="-67"/>
        </w:rPr>
        <w:t> </w:t>
      </w:r>
      <w:r>
        <w:rPr>
          <w:color w:val="231F20"/>
        </w:rPr>
        <w:t>туры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Китае</w:t>
      </w:r>
      <w:r>
        <w:rPr>
          <w:color w:val="231F20"/>
          <w:spacing w:val="-1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выделить</w:t>
      </w:r>
      <w:r>
        <w:rPr>
          <w:color w:val="231F20"/>
          <w:spacing w:val="-2"/>
        </w:rPr>
        <w:t> </w:t>
      </w:r>
      <w:r>
        <w:rPr>
          <w:color w:val="231F20"/>
        </w:rPr>
        <w:t>насколько</w:t>
      </w:r>
      <w:r>
        <w:rPr>
          <w:color w:val="231F20"/>
          <w:spacing w:val="-1"/>
        </w:rPr>
        <w:t> </w:t>
      </w:r>
      <w:r>
        <w:rPr>
          <w:color w:val="231F20"/>
        </w:rPr>
        <w:t>этапов.</w:t>
      </w:r>
    </w:p>
    <w:p>
      <w:pPr>
        <w:pStyle w:val="BodyText"/>
        <w:spacing w:line="280" w:lineRule="auto"/>
        <w:ind w:right="1131" w:firstLine="396"/>
        <w:jc w:val="both"/>
      </w:pPr>
      <w:r>
        <w:rPr>
          <w:color w:val="231F20"/>
        </w:rPr>
        <w:t>Число зданий оперной сцены уже при династии Цин (1636-1912) было мно-</w:t>
      </w:r>
      <w:r>
        <w:rPr>
          <w:color w:val="231F20"/>
          <w:spacing w:val="1"/>
        </w:rPr>
        <w:t> </w:t>
      </w:r>
      <w:r>
        <w:rPr>
          <w:color w:val="231F20"/>
        </w:rPr>
        <w:t>гочисленным [1]. В этот период было не только построено большое количество</w:t>
      </w:r>
      <w:r>
        <w:rPr>
          <w:color w:val="231F20"/>
          <w:spacing w:val="1"/>
        </w:rPr>
        <w:t> </w:t>
      </w:r>
      <w:r>
        <w:rPr>
          <w:color w:val="231F20"/>
        </w:rPr>
        <w:t>театров, но и восстановлено много старых сооружений. В период правления ди-</w:t>
      </w:r>
      <w:r>
        <w:rPr>
          <w:color w:val="231F20"/>
          <w:spacing w:val="-67"/>
        </w:rPr>
        <w:t> </w:t>
      </w:r>
      <w:r>
        <w:rPr>
          <w:color w:val="231F20"/>
        </w:rPr>
        <w:t>настии Цин была развита опера «Банцзи», где преобладали сцены с боевыми ис-</w:t>
      </w:r>
      <w:r>
        <w:rPr>
          <w:color w:val="231F20"/>
          <w:spacing w:val="-68"/>
        </w:rPr>
        <w:t> </w:t>
      </w:r>
      <w:r>
        <w:rPr>
          <w:color w:val="231F20"/>
        </w:rPr>
        <w:t>кусствами. Существующие сцены часто не могли соответствовать требованиям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показу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театральных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действий,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поэтому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переднюю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заднюю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сцены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расши-</w:t>
      </w:r>
      <w:r>
        <w:rPr>
          <w:color w:val="231F20"/>
          <w:spacing w:val="-67"/>
        </w:rPr>
        <w:t> </w:t>
      </w:r>
      <w:r>
        <w:rPr>
          <w:color w:val="231F20"/>
        </w:rPr>
        <w:t>ряли и перестраивали. Архитектурные комплексы оперных зданий того периода</w:t>
      </w:r>
      <w:r>
        <w:rPr>
          <w:color w:val="231F20"/>
          <w:spacing w:val="-67"/>
        </w:rPr>
        <w:t> </w:t>
      </w:r>
      <w:r>
        <w:rPr>
          <w:color w:val="231F20"/>
        </w:rPr>
        <w:t>были богато украшены и имели много декоративных деталей. В разные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ческие периоды возникло несколько типов пространственных структур для теа-</w:t>
      </w:r>
      <w:r>
        <w:rPr>
          <w:color w:val="231F20"/>
          <w:spacing w:val="1"/>
        </w:rPr>
        <w:t> </w:t>
      </w:r>
      <w:r>
        <w:rPr>
          <w:color w:val="231F20"/>
        </w:rPr>
        <w:t>тральных</w:t>
      </w:r>
      <w:r>
        <w:rPr>
          <w:color w:val="231F20"/>
          <w:spacing w:val="-2"/>
        </w:rPr>
        <w:t> </w:t>
      </w:r>
      <w:r>
        <w:rPr>
          <w:color w:val="231F20"/>
        </w:rPr>
        <w:t>зданий (табл.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line="280" w:lineRule="auto"/>
        <w:ind w:right="1131" w:firstLine="396"/>
        <w:jc w:val="both"/>
      </w:pPr>
      <w:r>
        <w:rPr>
          <w:color w:val="231F20"/>
        </w:rPr>
        <w:t>В последующем, с развитием социальной экономики и развлечений, сцени-</w:t>
      </w:r>
      <w:r>
        <w:rPr>
          <w:color w:val="231F20"/>
          <w:spacing w:val="1"/>
        </w:rPr>
        <w:t> </w:t>
      </w:r>
      <w:r>
        <w:rPr>
          <w:color w:val="231F20"/>
        </w:rPr>
        <w:t>ческая архитектура была значительно развита. Строители того времени уделяли</w:t>
      </w:r>
      <w:r>
        <w:rPr>
          <w:color w:val="231F20"/>
          <w:spacing w:val="-67"/>
        </w:rPr>
        <w:t> </w:t>
      </w:r>
      <w:r>
        <w:rPr>
          <w:color w:val="231F20"/>
        </w:rPr>
        <w:t>больше</w:t>
      </w:r>
      <w:r>
        <w:rPr>
          <w:color w:val="231F20"/>
          <w:spacing w:val="-13"/>
        </w:rPr>
        <w:t> </w:t>
      </w:r>
      <w:r>
        <w:rPr>
          <w:color w:val="231F20"/>
        </w:rPr>
        <w:t>внимание</w:t>
      </w:r>
      <w:r>
        <w:rPr>
          <w:color w:val="231F20"/>
          <w:spacing w:val="-13"/>
        </w:rPr>
        <w:t> </w:t>
      </w:r>
      <w:r>
        <w:rPr>
          <w:color w:val="231F20"/>
        </w:rPr>
        <w:t>великолепности</w:t>
      </w:r>
      <w:r>
        <w:rPr>
          <w:color w:val="231F20"/>
          <w:spacing w:val="-13"/>
        </w:rPr>
        <w:t> </w:t>
      </w:r>
      <w:r>
        <w:rPr>
          <w:color w:val="231F20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системы</w:t>
      </w:r>
      <w:r>
        <w:rPr>
          <w:color w:val="231F20"/>
          <w:spacing w:val="-13"/>
        </w:rPr>
        <w:t> </w:t>
      </w:r>
      <w:r>
        <w:rPr>
          <w:color w:val="231F20"/>
        </w:rPr>
        <w:t>просмотра</w:t>
      </w:r>
      <w:r>
        <w:rPr>
          <w:color w:val="231F20"/>
          <w:spacing w:val="-13"/>
        </w:rPr>
        <w:t> </w:t>
      </w:r>
      <w:r>
        <w:rPr>
          <w:color w:val="231F20"/>
        </w:rPr>
        <w:t>действия.</w:t>
      </w:r>
      <w:r>
        <w:rPr>
          <w:color w:val="231F20"/>
          <w:spacing w:val="-13"/>
        </w:rPr>
        <w:t> </w:t>
      </w:r>
      <w:r>
        <w:rPr>
          <w:color w:val="231F20"/>
        </w:rPr>
        <w:t>Форма</w:t>
      </w:r>
      <w:r>
        <w:rPr>
          <w:color w:val="231F20"/>
          <w:spacing w:val="-67"/>
        </w:rPr>
        <w:t> </w:t>
      </w:r>
      <w:r>
        <w:rPr>
          <w:color w:val="231F20"/>
        </w:rPr>
        <w:t>планировки также развивается, становится более разнообразна. Например, «Две</w:t>
      </w:r>
      <w:r>
        <w:rPr>
          <w:color w:val="231F20"/>
          <w:spacing w:val="-67"/>
        </w:rPr>
        <w:t> </w:t>
      </w:r>
      <w:r>
        <w:rPr>
          <w:color w:val="231F20"/>
        </w:rPr>
        <w:t>сцены соседствуют друг с другом, три сцены соседствуют друг с другом парал-</w:t>
      </w:r>
      <w:r>
        <w:rPr>
          <w:color w:val="231F20"/>
          <w:spacing w:val="1"/>
        </w:rPr>
        <w:t> </w:t>
      </w:r>
      <w:r>
        <w:rPr>
          <w:color w:val="231F20"/>
        </w:rPr>
        <w:t>лельно,</w:t>
      </w:r>
      <w:r>
        <w:rPr>
          <w:color w:val="231F20"/>
          <w:spacing w:val="-2"/>
        </w:rPr>
        <w:t> </w:t>
      </w:r>
      <w:r>
        <w:rPr>
          <w:color w:val="231F20"/>
        </w:rPr>
        <w:t>три соседние</w:t>
      </w:r>
      <w:r>
        <w:rPr>
          <w:color w:val="231F20"/>
          <w:spacing w:val="-1"/>
        </w:rPr>
        <w:t> </w:t>
      </w:r>
      <w:r>
        <w:rPr>
          <w:color w:val="231F20"/>
        </w:rPr>
        <w:t>сцены расположены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трем сторонам»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spacing w:after="0" w:line="280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spacing w:before="61"/>
        <w:ind w:left="8833" w:right="161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95"/>
        <w:ind w:left="1602" w:right="0" w:firstLine="0"/>
        <w:jc w:val="both"/>
        <w:rPr>
          <w:b/>
          <w:sz w:val="23"/>
        </w:rPr>
      </w:pPr>
      <w:r>
        <w:rPr>
          <w:b/>
          <w:color w:val="231F20"/>
          <w:sz w:val="23"/>
        </w:rPr>
        <w:t>Традиционные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типы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пространственных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структур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для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театральных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зданий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в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Китае</w:t>
      </w:r>
    </w:p>
    <w:p>
      <w:pPr>
        <w:pStyle w:val="BodyText"/>
        <w:spacing w:before="5"/>
        <w:ind w:left="0"/>
        <w:rPr>
          <w:b/>
          <w:sz w:val="17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59"/>
        <w:gridCol w:w="2193"/>
        <w:gridCol w:w="1776"/>
        <w:gridCol w:w="3606"/>
      </w:tblGrid>
      <w:tr>
        <w:trPr>
          <w:trHeight w:val="879" w:hRule="atLeast"/>
        </w:trPr>
        <w:tc>
          <w:tcPr>
            <w:tcW w:w="2059" w:type="dxa"/>
          </w:tcPr>
          <w:p>
            <w:pPr>
              <w:pStyle w:val="TableParagraph"/>
              <w:spacing w:line="249" w:lineRule="auto" w:before="166"/>
              <w:ind w:left="445" w:right="373" w:firstLine="182"/>
              <w:rPr>
                <w:sz w:val="23"/>
              </w:rPr>
            </w:pPr>
            <w:r>
              <w:rPr>
                <w:color w:val="231F20"/>
                <w:sz w:val="23"/>
              </w:rPr>
              <w:t>Название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типов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зданий</w:t>
            </w:r>
          </w:p>
        </w:tc>
        <w:tc>
          <w:tcPr>
            <w:tcW w:w="2193" w:type="dxa"/>
          </w:tcPr>
          <w:p>
            <w:pPr>
              <w:pStyle w:val="TableParagraph"/>
              <w:spacing w:line="249" w:lineRule="auto" w:before="166"/>
              <w:ind w:left="864" w:right="358" w:hanging="425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Трехсторонняя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сцена</w:t>
            </w:r>
          </w:p>
        </w:tc>
        <w:tc>
          <w:tcPr>
            <w:tcW w:w="1776" w:type="dxa"/>
          </w:tcPr>
          <w:p>
            <w:pPr>
              <w:pStyle w:val="TableParagraph"/>
              <w:spacing w:line="249" w:lineRule="auto" w:before="166"/>
              <w:ind w:left="656" w:hanging="458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Односторонняя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сцена</w:t>
            </w:r>
          </w:p>
        </w:tc>
        <w:tc>
          <w:tcPr>
            <w:tcW w:w="3606" w:type="dxa"/>
          </w:tcPr>
          <w:p>
            <w:pPr>
              <w:pStyle w:val="TableParagraph"/>
              <w:spacing w:before="5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ind w:left="854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Трехкомнатная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сцена</w:t>
            </w:r>
          </w:p>
        </w:tc>
      </w:tr>
      <w:tr>
        <w:trPr>
          <w:trHeight w:val="3136" w:hRule="atLeast"/>
        </w:trPr>
        <w:tc>
          <w:tcPr>
            <w:tcW w:w="2059" w:type="dxa"/>
          </w:tcPr>
          <w:p>
            <w:pPr>
              <w:pStyle w:val="TableParagraph"/>
              <w:spacing w:line="249" w:lineRule="auto" w:before="53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Пространственная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структура</w:t>
            </w:r>
          </w:p>
        </w:tc>
        <w:tc>
          <w:tcPr>
            <w:tcW w:w="2193" w:type="dxa"/>
          </w:tcPr>
          <w:p>
            <w:pPr>
              <w:pStyle w:val="TableParagraph"/>
              <w:spacing w:line="249" w:lineRule="auto" w:before="53"/>
              <w:ind w:right="358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Действие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сцене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идет в трех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направлениях.</w:t>
            </w:r>
          </w:p>
          <w:p>
            <w:pPr>
              <w:pStyle w:val="TableParagraph"/>
              <w:spacing w:line="249" w:lineRule="auto" w:before="3"/>
              <w:ind w:right="358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.Передняя часть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используется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для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выступлений,</w:t>
            </w:r>
          </w:p>
          <w:p>
            <w:pPr>
              <w:pStyle w:val="TableParagraph"/>
              <w:spacing w:line="249" w:lineRule="auto" w:before="2"/>
              <w:ind w:right="358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а задняя часть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используется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для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отдыха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актеров.</w:t>
            </w:r>
          </w:p>
        </w:tc>
        <w:tc>
          <w:tcPr>
            <w:tcW w:w="1776" w:type="dxa"/>
          </w:tcPr>
          <w:p>
            <w:pPr>
              <w:pStyle w:val="TableParagraph"/>
              <w:spacing w:line="249" w:lineRule="auto" w:before="53"/>
              <w:ind w:left="112" w:right="463"/>
              <w:rPr>
                <w:sz w:val="23"/>
              </w:rPr>
            </w:pPr>
            <w:r>
              <w:rPr>
                <w:color w:val="231F20"/>
                <w:spacing w:val="-5"/>
                <w:w w:val="95"/>
                <w:sz w:val="23"/>
              </w:rPr>
              <w:t>Две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spacing w:val="-5"/>
                <w:w w:val="95"/>
                <w:sz w:val="23"/>
              </w:rPr>
              <w:t>комнаты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соединены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параллельно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экраном</w:t>
            </w:r>
          </w:p>
          <w:p>
            <w:pPr>
              <w:pStyle w:val="TableParagraph"/>
              <w:spacing w:line="249" w:lineRule="auto" w:before="4"/>
              <w:ind w:right="24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как границей,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3"/>
                <w:w w:val="95"/>
                <w:sz w:val="23"/>
              </w:rPr>
              <w:t>они </w:t>
            </w:r>
            <w:r>
              <w:rPr>
                <w:color w:val="231F20"/>
                <w:spacing w:val="-2"/>
                <w:w w:val="95"/>
                <w:sz w:val="23"/>
              </w:rPr>
              <w:t>выступают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в разные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стороны</w:t>
            </w:r>
          </w:p>
          <w:p>
            <w:pPr>
              <w:pStyle w:val="TableParagraph"/>
              <w:spacing w:line="249" w:lineRule="auto" w:before="3"/>
              <w:ind w:right="335"/>
              <w:rPr>
                <w:sz w:val="23"/>
              </w:rPr>
            </w:pPr>
            <w:r>
              <w:rPr>
                <w:color w:val="231F20"/>
                <w:sz w:val="23"/>
              </w:rPr>
              <w:t>и противо-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3"/>
                <w:w w:val="95"/>
                <w:sz w:val="23"/>
              </w:rPr>
              <w:t>положны друг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другу</w:t>
            </w:r>
          </w:p>
        </w:tc>
        <w:tc>
          <w:tcPr>
            <w:tcW w:w="3606" w:type="dxa"/>
          </w:tcPr>
          <w:p>
            <w:pPr>
              <w:pStyle w:val="TableParagraph"/>
              <w:spacing w:line="249" w:lineRule="auto" w:before="53"/>
              <w:ind w:right="397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Театр с тремя комнатами,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соединенными параллельно.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Середина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–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сцена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представления,</w:t>
            </w:r>
          </w:p>
          <w:p>
            <w:pPr>
              <w:pStyle w:val="TableParagraph"/>
              <w:spacing w:line="249" w:lineRule="auto" w:before="3"/>
              <w:ind w:right="129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а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комнаты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с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обеих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сторон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–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комнаты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отдыха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актеров.</w:t>
            </w:r>
          </w:p>
        </w:tc>
      </w:tr>
      <w:tr>
        <w:trPr>
          <w:trHeight w:val="1488" w:hRule="atLeast"/>
        </w:trPr>
        <w:tc>
          <w:tcPr>
            <w:tcW w:w="2059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План</w:t>
            </w:r>
          </w:p>
        </w:tc>
        <w:tc>
          <w:tcPr>
            <w:tcW w:w="2193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3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35735" cy="807720"/>
                  <wp:effectExtent l="0" t="0" r="0" b="0"/>
                  <wp:docPr id="329" name="image1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164.pn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735" cy="80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76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2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9535" cy="560831"/>
                  <wp:effectExtent l="0" t="0" r="0" b="0"/>
                  <wp:docPr id="331" name="image1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" name="image165.pn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535" cy="560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606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5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24447" cy="438912"/>
                  <wp:effectExtent l="0" t="0" r="0" b="0"/>
                  <wp:docPr id="333" name="image1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" name="image166.pn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447" cy="43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652" w:hRule="atLeast"/>
        </w:trPr>
        <w:tc>
          <w:tcPr>
            <w:tcW w:w="2059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Год</w:t>
            </w:r>
            <w:r>
              <w:rPr>
                <w:color w:val="231F20"/>
                <w:spacing w:val="9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появления</w:t>
            </w:r>
          </w:p>
        </w:tc>
        <w:tc>
          <w:tcPr>
            <w:tcW w:w="2193" w:type="dxa"/>
          </w:tcPr>
          <w:p>
            <w:pPr>
              <w:pStyle w:val="TableParagraph"/>
              <w:spacing w:line="249" w:lineRule="auto" w:before="53"/>
              <w:ind w:right="593"/>
              <w:rPr>
                <w:sz w:val="23"/>
              </w:rPr>
            </w:pPr>
            <w:r>
              <w:rPr>
                <w:color w:val="231F20"/>
                <w:spacing w:val="-2"/>
                <w:w w:val="95"/>
                <w:sz w:val="23"/>
              </w:rPr>
              <w:t>Династия Юань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(1271–1368)</w:t>
            </w:r>
          </w:p>
        </w:tc>
        <w:tc>
          <w:tcPr>
            <w:tcW w:w="1776" w:type="dxa"/>
          </w:tcPr>
          <w:p>
            <w:pPr>
              <w:pStyle w:val="TableParagraph"/>
              <w:spacing w:line="249" w:lineRule="auto" w:before="53"/>
              <w:ind w:left="112" w:right="351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Династия</w:t>
            </w:r>
            <w:r>
              <w:rPr>
                <w:color w:val="231F20"/>
                <w:spacing w:val="35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Сун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(960–1279)</w:t>
            </w:r>
          </w:p>
        </w:tc>
        <w:tc>
          <w:tcPr>
            <w:tcW w:w="3606" w:type="dxa"/>
          </w:tcPr>
          <w:p>
            <w:pPr>
              <w:pStyle w:val="TableParagraph"/>
              <w:spacing w:line="249" w:lineRule="auto" w:before="53"/>
              <w:ind w:right="1030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Династия</w:t>
            </w:r>
            <w:r>
              <w:rPr>
                <w:color w:val="231F20"/>
                <w:spacing w:val="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Мин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sz w:val="23"/>
              </w:rPr>
              <w:t>(1368–1644)</w:t>
            </w:r>
          </w:p>
        </w:tc>
      </w:tr>
      <w:tr>
        <w:trPr>
          <w:trHeight w:val="928" w:hRule="atLeast"/>
        </w:trPr>
        <w:tc>
          <w:tcPr>
            <w:tcW w:w="2059" w:type="dxa"/>
          </w:tcPr>
          <w:p>
            <w:pPr>
              <w:pStyle w:val="TableParagraph"/>
              <w:spacing w:line="249" w:lineRule="auto" w:before="53"/>
              <w:ind w:right="46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Существующая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форма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действия</w:t>
            </w:r>
          </w:p>
        </w:tc>
        <w:tc>
          <w:tcPr>
            <w:tcW w:w="2193" w:type="dxa"/>
          </w:tcPr>
          <w:p>
            <w:pPr>
              <w:pStyle w:val="TableParagraph"/>
              <w:spacing w:line="249" w:lineRule="auto" w:before="53"/>
              <w:ind w:right="139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Небольшой чайный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домик и деревенское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шоу</w:t>
            </w:r>
          </w:p>
        </w:tc>
        <w:tc>
          <w:tcPr>
            <w:tcW w:w="1776" w:type="dxa"/>
          </w:tcPr>
          <w:p>
            <w:pPr>
              <w:pStyle w:val="TableParagraph"/>
              <w:spacing w:before="53"/>
              <w:ind w:left="112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Деревенское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шоу</w:t>
            </w:r>
          </w:p>
        </w:tc>
        <w:tc>
          <w:tcPr>
            <w:tcW w:w="3606" w:type="dxa"/>
          </w:tcPr>
          <w:p>
            <w:pPr>
              <w:pStyle w:val="TableParagraph"/>
              <w:spacing w:line="249" w:lineRule="auto" w:before="53"/>
              <w:ind w:right="1030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Небольшой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чайный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домик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деревенское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шоу</w:t>
            </w:r>
          </w:p>
        </w:tc>
      </w:tr>
    </w:tbl>
    <w:p>
      <w:pPr>
        <w:pStyle w:val="BodyText"/>
        <w:spacing w:before="3"/>
        <w:ind w:left="0"/>
        <w:rPr>
          <w:b/>
          <w:sz w:val="31"/>
        </w:rPr>
      </w:pPr>
    </w:p>
    <w:p>
      <w:pPr>
        <w:pStyle w:val="Heading3"/>
        <w:spacing w:before="1"/>
      </w:pPr>
      <w:r>
        <w:rPr>
          <w:color w:val="231F20"/>
        </w:rPr>
        <w:t>Особенности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"/>
        </w:rPr>
        <w:t> </w:t>
      </w:r>
      <w:r>
        <w:rPr>
          <w:color w:val="231F20"/>
        </w:rPr>
        <w:t>сценического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пространства</w:t>
      </w:r>
    </w:p>
    <w:p>
      <w:pPr>
        <w:pStyle w:val="BodyText"/>
        <w:spacing w:line="268" w:lineRule="auto" w:before="38"/>
        <w:ind w:right="1129" w:firstLine="396"/>
        <w:jc w:val="both"/>
      </w:pPr>
      <w:r>
        <w:rPr>
          <w:color w:val="231F20"/>
        </w:rPr>
        <w:t>Форма сценического пространства является наиболее характерной для взаи-</w:t>
      </w:r>
      <w:r>
        <w:rPr>
          <w:color w:val="231F20"/>
          <w:spacing w:val="1"/>
        </w:rPr>
        <w:t> </w:t>
      </w:r>
      <w:r>
        <w:rPr>
          <w:color w:val="231F20"/>
        </w:rPr>
        <w:t>модействия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традициями</w:t>
      </w:r>
      <w:r>
        <w:rPr>
          <w:color w:val="231F20"/>
          <w:spacing w:val="-17"/>
        </w:rPr>
        <w:t> </w:t>
      </w:r>
      <w:r>
        <w:rPr>
          <w:color w:val="231F20"/>
        </w:rPr>
        <w:t>театрального</w:t>
      </w:r>
      <w:r>
        <w:rPr>
          <w:color w:val="231F20"/>
          <w:spacing w:val="-17"/>
        </w:rPr>
        <w:t> </w:t>
      </w:r>
      <w:r>
        <w:rPr>
          <w:color w:val="231F20"/>
        </w:rPr>
        <w:t>действия.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традиционном</w:t>
      </w:r>
      <w:r>
        <w:rPr>
          <w:color w:val="231F20"/>
          <w:spacing w:val="-17"/>
        </w:rPr>
        <w:t> </w:t>
      </w:r>
      <w:r>
        <w:rPr>
          <w:color w:val="231F20"/>
        </w:rPr>
        <w:t>китайском</w:t>
      </w:r>
      <w:r>
        <w:rPr>
          <w:color w:val="231F20"/>
          <w:spacing w:val="-17"/>
        </w:rPr>
        <w:t> </w:t>
      </w:r>
      <w:r>
        <w:rPr>
          <w:color w:val="231F20"/>
        </w:rPr>
        <w:t>те-</w:t>
      </w:r>
      <w:r>
        <w:rPr>
          <w:color w:val="231F20"/>
          <w:spacing w:val="-68"/>
        </w:rPr>
        <w:t> </w:t>
      </w:r>
      <w:r>
        <w:rPr>
          <w:color w:val="231F20"/>
        </w:rPr>
        <w:t>атре,</w:t>
      </w:r>
      <w:r>
        <w:rPr>
          <w:color w:val="231F20"/>
          <w:spacing w:val="-17"/>
        </w:rPr>
        <w:t> </w:t>
      </w:r>
      <w:r>
        <w:rPr>
          <w:color w:val="231F20"/>
        </w:rPr>
        <w:t>чтобы</w:t>
      </w:r>
      <w:r>
        <w:rPr>
          <w:color w:val="231F20"/>
          <w:spacing w:val="-16"/>
        </w:rPr>
        <w:t> </w:t>
      </w:r>
      <w:r>
        <w:rPr>
          <w:color w:val="231F20"/>
        </w:rPr>
        <w:t>отделить</w:t>
      </w:r>
      <w:r>
        <w:rPr>
          <w:color w:val="231F20"/>
          <w:spacing w:val="-17"/>
        </w:rPr>
        <w:t> </w:t>
      </w:r>
      <w:r>
        <w:rPr>
          <w:color w:val="231F20"/>
        </w:rPr>
        <w:t>сцену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зоны</w:t>
      </w:r>
      <w:r>
        <w:rPr>
          <w:color w:val="231F20"/>
          <w:spacing w:val="-17"/>
        </w:rPr>
        <w:t> </w:t>
      </w:r>
      <w:r>
        <w:rPr>
          <w:color w:val="231F20"/>
        </w:rPr>
        <w:t>отдыха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использовали</w:t>
      </w:r>
      <w:r>
        <w:rPr>
          <w:color w:val="231F20"/>
          <w:spacing w:val="-16"/>
        </w:rPr>
        <w:t> </w:t>
      </w:r>
      <w:r>
        <w:rPr>
          <w:color w:val="231F20"/>
        </w:rPr>
        <w:t>ширмы.</w:t>
      </w:r>
      <w:r>
        <w:rPr>
          <w:color w:val="231F20"/>
          <w:spacing w:val="-16"/>
        </w:rPr>
        <w:t> </w:t>
      </w:r>
      <w:r>
        <w:rPr>
          <w:color w:val="231F20"/>
        </w:rPr>
        <w:t>Эта</w:t>
      </w:r>
      <w:r>
        <w:rPr>
          <w:color w:val="231F20"/>
          <w:spacing w:val="-17"/>
        </w:rPr>
        <w:t> </w:t>
      </w:r>
      <w:r>
        <w:rPr>
          <w:color w:val="231F20"/>
        </w:rPr>
        <w:t>традиция</w:t>
      </w:r>
      <w:r>
        <w:rPr>
          <w:color w:val="231F20"/>
          <w:spacing w:val="-67"/>
        </w:rPr>
        <w:t> </w:t>
      </w:r>
      <w:r>
        <w:rPr>
          <w:color w:val="231F20"/>
        </w:rPr>
        <w:t>сохраняется и в современных театрах. Площадка для выступлений – это откры-</w:t>
      </w:r>
      <w:r>
        <w:rPr>
          <w:color w:val="231F20"/>
          <w:spacing w:val="1"/>
        </w:rPr>
        <w:t> </w:t>
      </w:r>
      <w:r>
        <w:rPr>
          <w:color w:val="231F20"/>
        </w:rPr>
        <w:t>тое пространство с тремя открытыми сторонами, облегчающее общение на сце-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ее</w:t>
      </w:r>
      <w:r>
        <w:rPr>
          <w:color w:val="231F20"/>
          <w:spacing w:val="-10"/>
        </w:rPr>
        <w:t> </w:t>
      </w:r>
      <w:r>
        <w:rPr>
          <w:color w:val="231F20"/>
        </w:rPr>
        <w:t>пределами.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кулисами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закрытое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тремя</w:t>
      </w:r>
      <w:r>
        <w:rPr>
          <w:color w:val="231F20"/>
          <w:spacing w:val="-9"/>
        </w:rPr>
        <w:t> </w:t>
      </w:r>
      <w:r>
        <w:rPr>
          <w:color w:val="231F20"/>
        </w:rPr>
        <w:t>закрытыми</w:t>
      </w:r>
      <w:r>
        <w:rPr>
          <w:color w:val="231F20"/>
          <w:spacing w:val="-68"/>
        </w:rPr>
        <w:t> </w:t>
      </w:r>
      <w:r>
        <w:rPr>
          <w:color w:val="231F20"/>
        </w:rPr>
        <w:t>сторонами,</w:t>
      </w:r>
      <w:r>
        <w:rPr>
          <w:color w:val="231F20"/>
          <w:spacing w:val="-1"/>
        </w:rPr>
        <w:t> </w:t>
      </w:r>
      <w:r>
        <w:rPr>
          <w:color w:val="231F20"/>
        </w:rPr>
        <w:t>чтобы</w:t>
      </w:r>
      <w:r>
        <w:rPr>
          <w:color w:val="231F20"/>
          <w:spacing w:val="-1"/>
        </w:rPr>
        <w:t> </w:t>
      </w:r>
      <w:r>
        <w:rPr>
          <w:color w:val="231F20"/>
        </w:rPr>
        <w:t>обеспечить конфиденциальность</w:t>
      </w:r>
      <w:r>
        <w:rPr>
          <w:color w:val="231F20"/>
          <w:spacing w:val="-1"/>
        </w:rPr>
        <w:t> </w:t>
      </w:r>
      <w:r>
        <w:rPr>
          <w:color w:val="231F20"/>
        </w:rPr>
        <w:t>актеров.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2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трехкомнатной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последовательной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схеме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отдыха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актеров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расположе-</w:t>
      </w:r>
      <w:r>
        <w:rPr>
          <w:color w:val="231F20"/>
          <w:spacing w:val="-67"/>
        </w:rPr>
        <w:t> </w:t>
      </w:r>
      <w:r>
        <w:rPr>
          <w:color w:val="231F20"/>
        </w:rPr>
        <w:t>ны слева и справа от сцены. В то же время занавес отодвигается, чтобы расши-</w:t>
      </w:r>
      <w:r>
        <w:rPr>
          <w:color w:val="231F20"/>
          <w:spacing w:val="1"/>
        </w:rPr>
        <w:t> </w:t>
      </w:r>
      <w:r>
        <w:rPr>
          <w:color w:val="231F20"/>
        </w:rPr>
        <w:t>рить</w:t>
      </w:r>
      <w:r>
        <w:rPr>
          <w:color w:val="231F20"/>
          <w:spacing w:val="-17"/>
        </w:rPr>
        <w:t> </w:t>
      </w:r>
      <w:r>
        <w:rPr>
          <w:color w:val="231F20"/>
        </w:rPr>
        <w:t>область</w:t>
      </w:r>
      <w:r>
        <w:rPr>
          <w:color w:val="231F20"/>
          <w:spacing w:val="-16"/>
        </w:rPr>
        <w:t> </w:t>
      </w:r>
      <w:r>
        <w:rPr>
          <w:color w:val="231F20"/>
        </w:rPr>
        <w:t>театрального</w:t>
      </w:r>
      <w:r>
        <w:rPr>
          <w:color w:val="231F20"/>
          <w:spacing w:val="-17"/>
        </w:rPr>
        <w:t> </w:t>
      </w:r>
      <w:r>
        <w:rPr>
          <w:color w:val="231F20"/>
        </w:rPr>
        <w:t>представления.</w:t>
      </w:r>
      <w:r>
        <w:rPr>
          <w:color w:val="231F20"/>
          <w:spacing w:val="-16"/>
        </w:rPr>
        <w:t> </w:t>
      </w:r>
      <w:r>
        <w:rPr>
          <w:color w:val="231F20"/>
        </w:rPr>
        <w:t>Этот</w:t>
      </w:r>
      <w:r>
        <w:rPr>
          <w:color w:val="231F20"/>
          <w:spacing w:val="-17"/>
        </w:rPr>
        <w:t> </w:t>
      </w:r>
      <w:r>
        <w:rPr>
          <w:color w:val="231F20"/>
        </w:rPr>
        <w:t>режим</w:t>
      </w:r>
      <w:r>
        <w:rPr>
          <w:color w:val="231F20"/>
          <w:spacing w:val="-16"/>
        </w:rPr>
        <w:t> </w:t>
      </w:r>
      <w:r>
        <w:rPr>
          <w:color w:val="231F20"/>
        </w:rPr>
        <w:t>синтеза</w:t>
      </w:r>
      <w:r>
        <w:rPr>
          <w:color w:val="231F20"/>
          <w:spacing w:val="-16"/>
        </w:rPr>
        <w:t> </w:t>
      </w:r>
      <w:r>
        <w:rPr>
          <w:color w:val="231F20"/>
        </w:rPr>
        <w:t>отделяет</w:t>
      </w:r>
      <w:r>
        <w:rPr>
          <w:color w:val="231F20"/>
          <w:spacing w:val="-17"/>
        </w:rPr>
        <w:t> </w:t>
      </w:r>
      <w:r>
        <w:rPr>
          <w:color w:val="231F20"/>
        </w:rPr>
        <w:t>игровую</w:t>
      </w:r>
      <w:r>
        <w:rPr>
          <w:color w:val="231F20"/>
          <w:spacing w:val="-67"/>
        </w:rPr>
        <w:t> </w:t>
      </w:r>
      <w:r>
        <w:rPr>
          <w:color w:val="231F20"/>
        </w:rPr>
        <w:t>зону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зоны</w:t>
      </w:r>
      <w:r>
        <w:rPr>
          <w:color w:val="231F20"/>
          <w:spacing w:val="-9"/>
        </w:rPr>
        <w:t> </w:t>
      </w:r>
      <w:r>
        <w:rPr>
          <w:color w:val="231F20"/>
        </w:rPr>
        <w:t>отдыха</w:t>
      </w:r>
      <w:r>
        <w:rPr>
          <w:color w:val="231F20"/>
          <w:spacing w:val="-8"/>
        </w:rPr>
        <w:t> </w:t>
      </w:r>
      <w:r>
        <w:rPr>
          <w:color w:val="231F20"/>
        </w:rPr>
        <w:t>актеров,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равносильно</w:t>
      </w:r>
      <w:r>
        <w:rPr>
          <w:color w:val="231F20"/>
          <w:spacing w:val="-8"/>
        </w:rPr>
        <w:t> </w:t>
      </w:r>
      <w:r>
        <w:rPr>
          <w:color w:val="231F20"/>
        </w:rPr>
        <w:t>расширению</w:t>
      </w:r>
      <w:r>
        <w:rPr>
          <w:color w:val="231F20"/>
          <w:spacing w:val="-9"/>
        </w:rPr>
        <w:t> </w:t>
      </w:r>
      <w:r>
        <w:rPr>
          <w:color w:val="231F20"/>
        </w:rPr>
        <w:t>сцены,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у</w:t>
      </w:r>
      <w:r>
        <w:rPr>
          <w:color w:val="231F20"/>
          <w:spacing w:val="-9"/>
        </w:rPr>
        <w:t> </w:t>
      </w:r>
      <w:r>
        <w:rPr>
          <w:color w:val="231F20"/>
        </w:rPr>
        <w:t>акте-</w:t>
      </w:r>
      <w:r>
        <w:rPr>
          <w:color w:val="231F20"/>
          <w:spacing w:val="-67"/>
        </w:rPr>
        <w:t> </w:t>
      </w:r>
      <w:r>
        <w:rPr>
          <w:color w:val="231F20"/>
        </w:rPr>
        <w:t>ров</w:t>
      </w:r>
      <w:r>
        <w:rPr>
          <w:color w:val="231F20"/>
          <w:spacing w:val="-1"/>
        </w:rPr>
        <w:t> </w:t>
      </w:r>
      <w:r>
        <w:rPr>
          <w:color w:val="231F20"/>
        </w:rPr>
        <w:t>есть специальные</w:t>
      </w:r>
      <w:r>
        <w:rPr>
          <w:color w:val="231F20"/>
          <w:spacing w:val="-1"/>
        </w:rPr>
        <w:t> </w:t>
      </w:r>
      <w:r>
        <w:rPr>
          <w:color w:val="231F20"/>
        </w:rPr>
        <w:t>зоны отдыха [3].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2"/>
        </w:rPr>
        <w:t>Традиционные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китайские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оперные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спектакли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часто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сосредоточены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выраже-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нии художественных концепций. Площадь сцены должна быть как можно меньше,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4"/>
        </w:rPr>
        <w:t> </w:t>
      </w:r>
      <w:r>
        <w:rPr>
          <w:color w:val="231F20"/>
        </w:rPr>
        <w:t>отличается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западных</w:t>
      </w:r>
      <w:r>
        <w:rPr>
          <w:color w:val="231F20"/>
          <w:spacing w:val="-14"/>
        </w:rPr>
        <w:t> </w:t>
      </w:r>
      <w:r>
        <w:rPr>
          <w:color w:val="231F20"/>
        </w:rPr>
        <w:t>реалий.</w:t>
      </w:r>
      <w:r>
        <w:rPr>
          <w:color w:val="231F20"/>
          <w:spacing w:val="-15"/>
        </w:rPr>
        <w:t> </w:t>
      </w:r>
      <w:r>
        <w:rPr>
          <w:color w:val="231F20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</w:rPr>
        <w:t>оперный</w:t>
      </w:r>
      <w:r>
        <w:rPr>
          <w:color w:val="231F20"/>
          <w:spacing w:val="-15"/>
        </w:rPr>
        <w:t> </w:t>
      </w:r>
      <w:r>
        <w:rPr>
          <w:color w:val="231F20"/>
        </w:rPr>
        <w:t>театр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</w:p>
    <w:p>
      <w:pPr>
        <w:spacing w:after="0" w:line="268" w:lineRule="auto"/>
        <w:jc w:val="both"/>
        <w:sectPr>
          <w:pgSz w:w="11910" w:h="16840"/>
          <w:pgMar w:header="0" w:footer="1197" w:top="1000" w:bottom="1380" w:left="0" w:right="0"/>
        </w:sectPr>
      </w:pPr>
    </w:p>
    <w:p>
      <w:pPr>
        <w:pStyle w:val="BodyText"/>
        <w:spacing w:line="268" w:lineRule="auto" w:before="68"/>
        <w:ind w:right="1130"/>
        <w:jc w:val="both"/>
      </w:pPr>
      <w:r>
        <w:rPr>
          <w:color w:val="231F20"/>
        </w:rPr>
        <w:t>Китае</w:t>
      </w:r>
      <w:r>
        <w:rPr>
          <w:color w:val="231F20"/>
          <w:spacing w:val="-4"/>
        </w:rPr>
        <w:t> </w:t>
      </w:r>
      <w:r>
        <w:rPr>
          <w:color w:val="231F20"/>
        </w:rPr>
        <w:t>часто</w:t>
      </w:r>
      <w:r>
        <w:rPr>
          <w:color w:val="231F20"/>
          <w:spacing w:val="-3"/>
        </w:rPr>
        <w:t> </w:t>
      </w:r>
      <w:r>
        <w:rPr>
          <w:color w:val="231F20"/>
        </w:rPr>
        <w:t>соседствует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храмом,</w:t>
      </w:r>
      <w:r>
        <w:rPr>
          <w:color w:val="231F20"/>
          <w:spacing w:val="-3"/>
        </w:rPr>
        <w:t> </w:t>
      </w:r>
      <w:r>
        <w:rPr>
          <w:color w:val="231F20"/>
        </w:rPr>
        <w:t>залом</w:t>
      </w:r>
      <w:r>
        <w:rPr>
          <w:color w:val="231F20"/>
          <w:spacing w:val="-3"/>
        </w:rPr>
        <w:t> </w:t>
      </w:r>
      <w:r>
        <w:rPr>
          <w:color w:val="231F20"/>
        </w:rPr>
        <w:t>предков</w:t>
      </w:r>
      <w:r>
        <w:rPr>
          <w:color w:val="231F20"/>
          <w:spacing w:val="-3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особняком.</w:t>
      </w:r>
      <w:r>
        <w:rPr>
          <w:color w:val="231F20"/>
          <w:spacing w:val="-3"/>
        </w:rPr>
        <w:t> </w:t>
      </w:r>
      <w:r>
        <w:rPr>
          <w:color w:val="231F20"/>
        </w:rPr>
        <w:t>Сцена</w:t>
      </w:r>
      <w:r>
        <w:rPr>
          <w:color w:val="231F20"/>
          <w:spacing w:val="-3"/>
        </w:rPr>
        <w:t> </w:t>
      </w:r>
      <w:r>
        <w:rPr>
          <w:color w:val="231F20"/>
        </w:rPr>
        <w:t>обычно</w:t>
      </w:r>
      <w:r>
        <w:rPr>
          <w:color w:val="231F20"/>
          <w:spacing w:val="-67"/>
        </w:rPr>
        <w:t> </w:t>
      </w:r>
      <w:r>
        <w:rPr>
          <w:color w:val="231F20"/>
        </w:rPr>
        <w:t>расположена</w:t>
      </w:r>
      <w:r>
        <w:rPr>
          <w:color w:val="231F20"/>
          <w:spacing w:val="-15"/>
        </w:rPr>
        <w:t> </w:t>
      </w:r>
      <w:r>
        <w:rPr>
          <w:color w:val="231F20"/>
        </w:rPr>
        <w:t>над</w:t>
      </w:r>
      <w:r>
        <w:rPr>
          <w:color w:val="231F20"/>
          <w:spacing w:val="-15"/>
        </w:rPr>
        <w:t> </w:t>
      </w:r>
      <w:r>
        <w:rPr>
          <w:color w:val="231F20"/>
        </w:rPr>
        <w:t>входом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основное</w:t>
      </w:r>
      <w:r>
        <w:rPr>
          <w:color w:val="231F20"/>
          <w:spacing w:val="-15"/>
        </w:rPr>
        <w:t> </w:t>
      </w:r>
      <w:r>
        <w:rPr>
          <w:color w:val="231F20"/>
        </w:rPr>
        <w:t>здание,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ее</w:t>
      </w:r>
      <w:r>
        <w:rPr>
          <w:color w:val="231F20"/>
          <w:spacing w:val="-15"/>
        </w:rPr>
        <w:t> </w:t>
      </w:r>
      <w:r>
        <w:rPr>
          <w:color w:val="231F20"/>
        </w:rPr>
        <w:t>нижняя</w:t>
      </w:r>
      <w:r>
        <w:rPr>
          <w:color w:val="231F20"/>
          <w:spacing w:val="-15"/>
        </w:rPr>
        <w:t> </w:t>
      </w:r>
      <w:r>
        <w:rPr>
          <w:color w:val="231F20"/>
        </w:rPr>
        <w:t>часть</w:t>
      </w:r>
      <w:r>
        <w:rPr>
          <w:color w:val="231F20"/>
          <w:spacing w:val="-15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ка-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честве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прохода.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Организация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сценического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пространства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втором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этаже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способ-</w:t>
      </w:r>
      <w:r>
        <w:rPr>
          <w:color w:val="231F20"/>
          <w:spacing w:val="-68"/>
        </w:rPr>
        <w:t> </w:t>
      </w:r>
      <w:r>
        <w:rPr>
          <w:color w:val="231F20"/>
        </w:rPr>
        <w:t>ствует возвышению всего представления над зрителями. Хотя часто театр имеет</w:t>
      </w:r>
      <w:r>
        <w:rPr>
          <w:color w:val="231F20"/>
          <w:spacing w:val="-67"/>
        </w:rPr>
        <w:t> </w:t>
      </w:r>
      <w:r>
        <w:rPr>
          <w:color w:val="231F20"/>
        </w:rPr>
        <w:t>только</w:t>
      </w:r>
      <w:r>
        <w:rPr>
          <w:color w:val="231F20"/>
          <w:spacing w:val="-6"/>
        </w:rPr>
        <w:t> </w:t>
      </w:r>
      <w:r>
        <w:rPr>
          <w:color w:val="231F20"/>
        </w:rPr>
        <w:t>один</w:t>
      </w:r>
      <w:r>
        <w:rPr>
          <w:color w:val="231F20"/>
          <w:spacing w:val="-5"/>
        </w:rPr>
        <w:t> </w:t>
      </w:r>
      <w:r>
        <w:rPr>
          <w:color w:val="231F20"/>
        </w:rPr>
        <w:t>этаж,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правило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сцена</w:t>
      </w:r>
      <w:r>
        <w:rPr>
          <w:color w:val="231F20"/>
          <w:spacing w:val="-5"/>
        </w:rPr>
        <w:t> </w:t>
      </w:r>
      <w:r>
        <w:rPr>
          <w:color w:val="231F20"/>
        </w:rPr>
        <w:t>остается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возвышении.</w:t>
      </w:r>
      <w:r>
        <w:rPr>
          <w:color w:val="231F20"/>
          <w:spacing w:val="-6"/>
        </w:rPr>
        <w:t> </w:t>
      </w:r>
      <w:r>
        <w:rPr>
          <w:color w:val="231F20"/>
        </w:rPr>
        <w:t>Высота</w:t>
      </w:r>
      <w:r>
        <w:rPr>
          <w:color w:val="231F20"/>
          <w:spacing w:val="-5"/>
        </w:rPr>
        <w:t> </w:t>
      </w:r>
      <w:r>
        <w:rPr>
          <w:color w:val="231F20"/>
        </w:rPr>
        <w:t>сцены</w:t>
      </w:r>
      <w:r>
        <w:rPr>
          <w:color w:val="231F20"/>
          <w:spacing w:val="-68"/>
        </w:rPr>
        <w:t> </w:t>
      </w:r>
      <w:r>
        <w:rPr>
          <w:color w:val="231F20"/>
        </w:rPr>
        <w:t>обычно определяется прямой видимостью зрителей и обычно составляет 2–3 м,</w:t>
      </w:r>
      <w:r>
        <w:rPr>
          <w:color w:val="231F20"/>
          <w:spacing w:val="1"/>
        </w:rPr>
        <w:t> </w:t>
      </w:r>
      <w:r>
        <w:rPr>
          <w:color w:val="231F20"/>
        </w:rPr>
        <w:t>в зависимости от высоты второго этажа здания. Минимальное значение высоты</w:t>
      </w:r>
      <w:r>
        <w:rPr>
          <w:color w:val="231F20"/>
          <w:spacing w:val="1"/>
        </w:rPr>
        <w:t> </w:t>
      </w:r>
      <w:r>
        <w:rPr>
          <w:color w:val="231F20"/>
        </w:rPr>
        <w:t>сцены 1,1 м [4].</w:t>
      </w:r>
    </w:p>
    <w:p>
      <w:pPr>
        <w:pStyle w:val="Heading3"/>
        <w:spacing w:before="223"/>
      </w:pPr>
      <w:r>
        <w:rPr>
          <w:color w:val="231F20"/>
        </w:rPr>
        <w:t>Особенности</w:t>
      </w:r>
      <w:r>
        <w:rPr>
          <w:color w:val="231F20"/>
          <w:spacing w:val="-15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-15"/>
        </w:rPr>
        <w:t> </w:t>
      </w:r>
      <w:r>
        <w:rPr>
          <w:color w:val="231F20"/>
        </w:rPr>
        <w:t>зрительской</w:t>
      </w:r>
      <w:r>
        <w:rPr>
          <w:color w:val="231F20"/>
          <w:spacing w:val="-15"/>
        </w:rPr>
        <w:t> </w:t>
      </w:r>
      <w:r>
        <w:rPr>
          <w:color w:val="231F20"/>
        </w:rPr>
        <w:t>аудитории</w:t>
      </w:r>
    </w:p>
    <w:p>
      <w:pPr>
        <w:pStyle w:val="BodyText"/>
        <w:spacing w:line="268" w:lineRule="auto" w:before="37"/>
        <w:ind w:right="1131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начале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своего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развития,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китайского</w:t>
      </w:r>
      <w:r>
        <w:rPr>
          <w:color w:val="231F20"/>
          <w:spacing w:val="-16"/>
        </w:rPr>
        <w:t> </w:t>
      </w:r>
      <w:r>
        <w:rPr>
          <w:color w:val="231F20"/>
        </w:rPr>
        <w:t>театра</w:t>
      </w:r>
      <w:r>
        <w:rPr>
          <w:color w:val="231F20"/>
          <w:spacing w:val="-17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учитывала</w:t>
      </w:r>
      <w:r>
        <w:rPr>
          <w:color w:val="231F20"/>
          <w:spacing w:val="-17"/>
        </w:rPr>
        <w:t> </w:t>
      </w:r>
      <w:r>
        <w:rPr>
          <w:color w:val="231F20"/>
        </w:rPr>
        <w:t>место-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положение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зрителей,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потому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театра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развлекать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поклоняться</w:t>
      </w:r>
      <w:r>
        <w:rPr>
          <w:color w:val="231F20"/>
          <w:spacing w:val="-16"/>
        </w:rPr>
        <w:t> </w:t>
      </w:r>
      <w:r>
        <w:rPr>
          <w:color w:val="231F20"/>
        </w:rPr>
        <w:t>бо-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гам.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китайской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оперы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развлекательные</w:t>
      </w:r>
      <w:r>
        <w:rPr>
          <w:color w:val="231F20"/>
          <w:spacing w:val="-15"/>
        </w:rPr>
        <w:t> </w:t>
      </w:r>
      <w:r>
        <w:rPr>
          <w:color w:val="231F20"/>
        </w:rPr>
        <w:t>заведения</w:t>
      </w:r>
      <w:r>
        <w:rPr>
          <w:color w:val="231F20"/>
          <w:spacing w:val="-16"/>
        </w:rPr>
        <w:t> </w:t>
      </w:r>
      <w:r>
        <w:rPr>
          <w:color w:val="231F20"/>
        </w:rPr>
        <w:t>постепенно</w:t>
      </w:r>
      <w:r>
        <w:rPr>
          <w:color w:val="231F20"/>
          <w:spacing w:val="-15"/>
        </w:rPr>
        <w:t> </w:t>
      </w:r>
      <w:r>
        <w:rPr>
          <w:color w:val="231F20"/>
        </w:rPr>
        <w:t>увели-</w:t>
      </w:r>
      <w:r>
        <w:rPr>
          <w:color w:val="231F20"/>
          <w:spacing w:val="-68"/>
        </w:rPr>
        <w:t> </w:t>
      </w:r>
      <w:r>
        <w:rPr>
          <w:color w:val="231F20"/>
        </w:rPr>
        <w:t>чивались. Театр постепенно стал обращать внимание на зрителей и зрительское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пространство. Сегодня зрители могут смотреть спектакль сидя в зале на втором</w:t>
      </w:r>
      <w:r>
        <w:rPr>
          <w:color w:val="231F20"/>
          <w:spacing w:val="1"/>
        </w:rPr>
        <w:t> </w:t>
      </w:r>
      <w:r>
        <w:rPr>
          <w:color w:val="231F20"/>
        </w:rPr>
        <w:t>этаже,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неизбежным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результатом</w:t>
      </w:r>
      <w:r>
        <w:rPr>
          <w:color w:val="231F20"/>
          <w:spacing w:val="-12"/>
        </w:rPr>
        <w:t> </w:t>
      </w:r>
      <w:r>
        <w:rPr>
          <w:color w:val="231F20"/>
        </w:rPr>
        <w:t>эволюционных</w:t>
      </w:r>
      <w:r>
        <w:rPr>
          <w:color w:val="231F20"/>
          <w:spacing w:val="-11"/>
        </w:rPr>
        <w:t> </w:t>
      </w:r>
      <w:r>
        <w:rPr>
          <w:color w:val="231F20"/>
        </w:rPr>
        <w:t>изменений.</w:t>
      </w:r>
      <w:r>
        <w:rPr>
          <w:color w:val="231F20"/>
          <w:spacing w:val="-12"/>
        </w:rPr>
        <w:t> </w:t>
      </w:r>
      <w:r>
        <w:rPr>
          <w:color w:val="231F20"/>
        </w:rPr>
        <w:t>Во</w:t>
      </w:r>
      <w:r>
        <w:rPr>
          <w:color w:val="231F20"/>
          <w:spacing w:val="-11"/>
        </w:rPr>
        <w:t> </w:t>
      </w:r>
      <w:r>
        <w:rPr>
          <w:color w:val="231F20"/>
        </w:rPr>
        <w:t>вре-</w:t>
      </w:r>
      <w:r>
        <w:rPr>
          <w:color w:val="231F20"/>
          <w:spacing w:val="-68"/>
        </w:rPr>
        <w:t> </w:t>
      </w:r>
      <w:r>
        <w:rPr>
          <w:color w:val="231F20"/>
        </w:rPr>
        <w:t>мена</w:t>
      </w:r>
      <w:r>
        <w:rPr>
          <w:color w:val="231F20"/>
          <w:spacing w:val="-14"/>
        </w:rPr>
        <w:t> </w:t>
      </w:r>
      <w:r>
        <w:rPr>
          <w:color w:val="231F20"/>
        </w:rPr>
        <w:t>династии</w:t>
      </w:r>
      <w:r>
        <w:rPr>
          <w:color w:val="231F20"/>
          <w:spacing w:val="-13"/>
        </w:rPr>
        <w:t> </w:t>
      </w:r>
      <w:r>
        <w:rPr>
          <w:color w:val="231F20"/>
        </w:rPr>
        <w:t>Цин,</w:t>
      </w:r>
      <w:r>
        <w:rPr>
          <w:color w:val="231F20"/>
          <w:spacing w:val="-14"/>
        </w:rPr>
        <w:t> </w:t>
      </w:r>
      <w:r>
        <w:rPr>
          <w:color w:val="231F20"/>
        </w:rPr>
        <w:t>особенно</w:t>
      </w:r>
      <w:r>
        <w:rPr>
          <w:color w:val="231F20"/>
          <w:spacing w:val="-13"/>
        </w:rPr>
        <w:t> </w:t>
      </w:r>
      <w:r>
        <w:rPr>
          <w:color w:val="231F20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</w:rPr>
        <w:t>1780</w:t>
      </w:r>
      <w:r>
        <w:rPr>
          <w:color w:val="231F20"/>
          <w:spacing w:val="-13"/>
        </w:rPr>
        <w:t> </w:t>
      </w:r>
      <w:r>
        <w:rPr>
          <w:color w:val="231F20"/>
        </w:rPr>
        <w:t>года,</w:t>
      </w:r>
      <w:r>
        <w:rPr>
          <w:color w:val="231F20"/>
          <w:spacing w:val="-14"/>
        </w:rPr>
        <w:t> </w:t>
      </w:r>
      <w:r>
        <w:rPr>
          <w:color w:val="231F20"/>
        </w:rPr>
        <w:t>двухэтажный</w:t>
      </w:r>
      <w:r>
        <w:rPr>
          <w:color w:val="231F20"/>
          <w:spacing w:val="-13"/>
        </w:rPr>
        <w:t> </w:t>
      </w:r>
      <w:r>
        <w:rPr>
          <w:color w:val="231F20"/>
        </w:rPr>
        <w:t>зрительный</w:t>
      </w:r>
      <w:r>
        <w:rPr>
          <w:color w:val="231F20"/>
          <w:spacing w:val="-14"/>
        </w:rPr>
        <w:t> </w:t>
      </w:r>
      <w:r>
        <w:rPr>
          <w:color w:val="231F20"/>
        </w:rPr>
        <w:t>зал</w:t>
      </w:r>
      <w:r>
        <w:rPr>
          <w:color w:val="231F20"/>
          <w:spacing w:val="-13"/>
        </w:rPr>
        <w:t> </w:t>
      </w:r>
      <w:r>
        <w:rPr>
          <w:color w:val="231F20"/>
        </w:rPr>
        <w:t>ста-</w:t>
      </w:r>
      <w:r>
        <w:rPr>
          <w:color w:val="231F20"/>
          <w:spacing w:val="-68"/>
        </w:rPr>
        <w:t> </w:t>
      </w:r>
      <w:r>
        <w:rPr>
          <w:color w:val="231F20"/>
        </w:rPr>
        <w:t>новился все более и более популярным. Появление и популяризация зрительно-</w:t>
      </w:r>
      <w:r>
        <w:rPr>
          <w:color w:val="231F20"/>
          <w:spacing w:val="-67"/>
        </w:rPr>
        <w:t> </w:t>
      </w:r>
      <w:r>
        <w:rPr>
          <w:color w:val="231F20"/>
        </w:rPr>
        <w:t>го зала на втором этаже отметили, что зрителям уделяется все больше внимания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18"/>
        </w:rPr>
        <w:t> </w:t>
      </w:r>
      <w:r>
        <w:rPr>
          <w:color w:val="231F20"/>
        </w:rPr>
        <w:t>здании</w:t>
      </w:r>
      <w:r>
        <w:rPr>
          <w:color w:val="231F20"/>
          <w:spacing w:val="-17"/>
        </w:rPr>
        <w:t> </w:t>
      </w:r>
      <w:r>
        <w:rPr>
          <w:color w:val="231F20"/>
        </w:rPr>
        <w:t>театра,</w:t>
      </w:r>
      <w:r>
        <w:rPr>
          <w:color w:val="231F20"/>
          <w:spacing w:val="-17"/>
        </w:rPr>
        <w:t> </w:t>
      </w:r>
      <w:r>
        <w:rPr>
          <w:color w:val="231F20"/>
        </w:rPr>
        <w:t>что</w:t>
      </w:r>
      <w:r>
        <w:rPr>
          <w:color w:val="231F20"/>
          <w:spacing w:val="-17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огромное</w:t>
      </w:r>
      <w:r>
        <w:rPr>
          <w:color w:val="231F20"/>
          <w:spacing w:val="-17"/>
        </w:rPr>
        <w:t> </w:t>
      </w:r>
      <w:r>
        <w:rPr>
          <w:color w:val="231F20"/>
        </w:rPr>
        <w:t>значение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историческом</w:t>
      </w:r>
      <w:r>
        <w:rPr>
          <w:color w:val="231F20"/>
          <w:spacing w:val="-18"/>
        </w:rPr>
        <w:t> </w:t>
      </w:r>
      <w:r>
        <w:rPr>
          <w:color w:val="231F20"/>
        </w:rPr>
        <w:t>развитии</w:t>
      </w:r>
      <w:r>
        <w:rPr>
          <w:color w:val="231F20"/>
          <w:spacing w:val="-17"/>
        </w:rPr>
        <w:t> </w:t>
      </w:r>
      <w:r>
        <w:rPr>
          <w:color w:val="231F20"/>
        </w:rPr>
        <w:t>театраль-</w:t>
      </w:r>
      <w:r>
        <w:rPr>
          <w:color w:val="231F20"/>
          <w:spacing w:val="-67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здания [5] (рис. 1).</w:t>
      </w:r>
    </w:p>
    <w:p>
      <w:pPr>
        <w:pStyle w:val="BodyText"/>
        <w:spacing w:before="4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719807</wp:posOffset>
            </wp:positionH>
            <wp:positionV relativeFrom="paragraph">
              <wp:posOffset>178803</wp:posOffset>
            </wp:positionV>
            <wp:extent cx="6120384" cy="1578864"/>
            <wp:effectExtent l="0" t="0" r="0" b="0"/>
            <wp:wrapTopAndBottom/>
            <wp:docPr id="335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7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1319" w:right="0" w:firstLine="0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Организация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зрителей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системе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театрального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Китае</w:t>
      </w:r>
    </w:p>
    <w:p>
      <w:pPr>
        <w:pStyle w:val="BodyText"/>
        <w:spacing w:before="8"/>
        <w:ind w:left="0"/>
      </w:pPr>
    </w:p>
    <w:p>
      <w:pPr>
        <w:pStyle w:val="Heading3"/>
      </w:pPr>
      <w:r>
        <w:rPr>
          <w:color w:val="231F20"/>
        </w:rPr>
        <w:t>Особенности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ориентации</w:t>
      </w:r>
      <w:r>
        <w:rPr>
          <w:color w:val="231F20"/>
          <w:spacing w:val="-2"/>
        </w:rPr>
        <w:t> </w:t>
      </w:r>
      <w:r>
        <w:rPr>
          <w:color w:val="231F20"/>
        </w:rPr>
        <w:t>зданий</w:t>
      </w:r>
    </w:p>
    <w:p>
      <w:pPr>
        <w:pStyle w:val="BodyText"/>
        <w:spacing w:line="268" w:lineRule="auto" w:before="38"/>
        <w:ind w:right="1128" w:firstLine="396"/>
        <w:jc w:val="both"/>
      </w:pPr>
      <w:r>
        <w:rPr>
          <w:color w:val="231F20"/>
          <w:spacing w:val="-1"/>
        </w:rPr>
        <w:t>Традиционные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китайские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обычно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6"/>
        </w:rPr>
        <w:t> </w:t>
      </w:r>
      <w:r>
        <w:rPr>
          <w:color w:val="231F20"/>
        </w:rPr>
        <w:t>комнаты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северной</w:t>
      </w:r>
      <w:r>
        <w:rPr>
          <w:color w:val="231F20"/>
          <w:spacing w:val="-16"/>
        </w:rPr>
        <w:t> </w:t>
      </w:r>
      <w:r>
        <w:rPr>
          <w:color w:val="231F20"/>
        </w:rPr>
        <w:t>стороне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и главный вход на юге. Поскольку театр в основном связан с другими зданиями, то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</w:rPr>
        <w:t>обычно</w:t>
      </w:r>
      <w:r>
        <w:rPr>
          <w:color w:val="231F20"/>
          <w:spacing w:val="-11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11"/>
        </w:rPr>
        <w:t> </w:t>
      </w:r>
      <w:r>
        <w:rPr>
          <w:color w:val="231F20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</w:rPr>
        <w:t>главным</w:t>
      </w:r>
      <w:r>
        <w:rPr>
          <w:color w:val="231F20"/>
          <w:spacing w:val="-11"/>
        </w:rPr>
        <w:t> </w:t>
      </w:r>
      <w:r>
        <w:rPr>
          <w:color w:val="231F20"/>
        </w:rPr>
        <w:t>залом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главным</w:t>
      </w:r>
      <w:r>
        <w:rPr>
          <w:color w:val="231F20"/>
          <w:spacing w:val="-12"/>
        </w:rPr>
        <w:t> </w:t>
      </w:r>
      <w:r>
        <w:rPr>
          <w:color w:val="231F20"/>
        </w:rPr>
        <w:t>входом.</w:t>
      </w:r>
      <w:r>
        <w:rPr>
          <w:color w:val="231F20"/>
          <w:spacing w:val="-11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-68"/>
        </w:rPr>
        <w:t> </w:t>
      </w:r>
      <w:r>
        <w:rPr>
          <w:color w:val="231F20"/>
        </w:rPr>
        <w:t>театров имеют ориентацию пространства относительно расположения зрителей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сцены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север-юг.</w:t>
      </w:r>
      <w:r>
        <w:rPr>
          <w:color w:val="231F20"/>
          <w:spacing w:val="-6"/>
        </w:rPr>
        <w:t> </w:t>
      </w:r>
      <w:r>
        <w:rPr>
          <w:color w:val="231F20"/>
        </w:rPr>
        <w:t>Есть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небольшое</w:t>
      </w:r>
      <w:r>
        <w:rPr>
          <w:color w:val="231F20"/>
          <w:spacing w:val="-6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7"/>
        </w:rPr>
        <w:t> </w:t>
      </w:r>
      <w:r>
        <w:rPr>
          <w:color w:val="231F20"/>
        </w:rPr>
        <w:t>театров,</w:t>
      </w:r>
      <w:r>
        <w:rPr>
          <w:color w:val="231F20"/>
          <w:spacing w:val="-6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ули-</w:t>
      </w:r>
      <w:r>
        <w:rPr>
          <w:color w:val="231F20"/>
          <w:spacing w:val="-68"/>
        </w:rPr>
        <w:t> </w:t>
      </w:r>
      <w:r>
        <w:rPr>
          <w:color w:val="231F20"/>
        </w:rPr>
        <w:t>цей, а направление строительства которых имеет ось, ориентированную на вос-</w:t>
      </w:r>
      <w:r>
        <w:rPr>
          <w:color w:val="231F20"/>
          <w:spacing w:val="1"/>
        </w:rPr>
        <w:t> </w:t>
      </w:r>
      <w:r>
        <w:rPr>
          <w:color w:val="231F20"/>
        </w:rPr>
        <w:t>ток-запад</w:t>
      </w:r>
      <w:r>
        <w:rPr>
          <w:color w:val="231F20"/>
          <w:spacing w:val="-2"/>
        </w:rPr>
        <w:t> </w:t>
      </w:r>
      <w:r>
        <w:rPr>
          <w:color w:val="231F20"/>
        </w:rPr>
        <w:t>[6].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Heading3"/>
        <w:spacing w:line="259" w:lineRule="auto" w:before="64"/>
        <w:ind w:left="1133" w:right="1131" w:firstLine="396"/>
      </w:pPr>
      <w:r>
        <w:rPr>
          <w:color w:val="231F20"/>
          <w:w w:val="95"/>
        </w:rPr>
        <w:t>Использование традиционных образов и форм в проектировании театраль-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Китае</w:t>
      </w:r>
    </w:p>
    <w:p>
      <w:pPr>
        <w:pStyle w:val="BodyText"/>
        <w:spacing w:line="259" w:lineRule="auto" w:before="1"/>
        <w:ind w:right="1131" w:firstLine="396"/>
        <w:jc w:val="both"/>
      </w:pPr>
      <w:r>
        <w:rPr>
          <w:color w:val="231F20"/>
          <w:spacing w:val="-2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общественное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здание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местными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особенностями,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театра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представ-</w:t>
      </w:r>
      <w:r>
        <w:rPr>
          <w:color w:val="231F20"/>
          <w:spacing w:val="-67"/>
        </w:rPr>
        <w:t> </w:t>
      </w:r>
      <w:r>
        <w:rPr>
          <w:color w:val="231F20"/>
        </w:rPr>
        <w:t>ляет</w:t>
      </w:r>
      <w:r>
        <w:rPr>
          <w:color w:val="231F20"/>
          <w:spacing w:val="-17"/>
        </w:rPr>
        <w:t> </w:t>
      </w:r>
      <w:r>
        <w:rPr>
          <w:color w:val="231F20"/>
        </w:rPr>
        <w:t>культуру,</w:t>
      </w:r>
      <w:r>
        <w:rPr>
          <w:color w:val="231F20"/>
          <w:spacing w:val="-17"/>
        </w:rPr>
        <w:t> </w:t>
      </w:r>
      <w:r>
        <w:rPr>
          <w:color w:val="231F20"/>
        </w:rPr>
        <w:t>традиции,</w:t>
      </w:r>
      <w:r>
        <w:rPr>
          <w:color w:val="231F20"/>
          <w:spacing w:val="-16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историю</w:t>
      </w:r>
      <w:r>
        <w:rPr>
          <w:color w:val="231F20"/>
          <w:spacing w:val="-16"/>
        </w:rPr>
        <w:t> </w:t>
      </w:r>
      <w:r>
        <w:rPr>
          <w:color w:val="231F20"/>
        </w:rPr>
        <w:t>региона.</w:t>
      </w:r>
      <w:r>
        <w:rPr>
          <w:color w:val="231F20"/>
          <w:spacing w:val="-17"/>
        </w:rPr>
        <w:t> </w:t>
      </w:r>
      <w:r>
        <w:rPr>
          <w:color w:val="231F20"/>
        </w:rPr>
        <w:t>Обычно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7"/>
        </w:rPr>
        <w:t> </w:t>
      </w:r>
      <w:r>
        <w:rPr>
          <w:color w:val="231F20"/>
        </w:rPr>
        <w:t>«визитка»</w:t>
      </w:r>
      <w:r>
        <w:rPr>
          <w:color w:val="231F20"/>
          <w:spacing w:val="-68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-13"/>
        </w:rPr>
        <w:t> </w:t>
      </w:r>
      <w:r>
        <w:rPr>
          <w:color w:val="231F20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</w:rPr>
        <w:t>факторы</w:t>
      </w:r>
      <w:r>
        <w:rPr>
          <w:color w:val="231F20"/>
          <w:spacing w:val="-14"/>
        </w:rPr>
        <w:t> </w:t>
      </w:r>
      <w:r>
        <w:rPr>
          <w:color w:val="231F20"/>
        </w:rPr>
        <w:t>должны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4"/>
        </w:rPr>
        <w:t> </w:t>
      </w:r>
      <w:r>
        <w:rPr>
          <w:color w:val="231F20"/>
        </w:rPr>
        <w:t>учтены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соз-</w:t>
      </w:r>
      <w:r>
        <w:rPr>
          <w:color w:val="231F20"/>
          <w:spacing w:val="-68"/>
        </w:rPr>
        <w:t> </w:t>
      </w:r>
      <w:r>
        <w:rPr>
          <w:color w:val="231F20"/>
        </w:rPr>
        <w:t>дании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6"/>
        </w:rPr>
        <w:t> </w:t>
      </w:r>
      <w:r>
        <w:rPr>
          <w:color w:val="231F20"/>
        </w:rPr>
        <w:t>формы</w:t>
      </w:r>
      <w:r>
        <w:rPr>
          <w:color w:val="231F20"/>
          <w:spacing w:val="-6"/>
        </w:rPr>
        <w:t> </w:t>
      </w:r>
      <w:r>
        <w:rPr>
          <w:color w:val="231F20"/>
        </w:rPr>
        <w:t>театра.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Китая</w:t>
      </w:r>
      <w:r>
        <w:rPr>
          <w:color w:val="231F20"/>
          <w:spacing w:val="-6"/>
        </w:rPr>
        <w:t> </w:t>
      </w:r>
      <w:r>
        <w:rPr>
          <w:color w:val="231F20"/>
        </w:rPr>
        <w:t>он</w:t>
      </w:r>
      <w:r>
        <w:rPr>
          <w:color w:val="231F20"/>
          <w:spacing w:val="-7"/>
        </w:rPr>
        <w:t> </w:t>
      </w:r>
      <w:r>
        <w:rPr>
          <w:color w:val="231F20"/>
        </w:rPr>
        <w:t>имеет</w:t>
      </w:r>
      <w:r>
        <w:rPr>
          <w:color w:val="231F20"/>
          <w:spacing w:val="-6"/>
        </w:rPr>
        <w:t> </w:t>
      </w:r>
      <w:r>
        <w:rPr>
          <w:color w:val="231F20"/>
        </w:rPr>
        <w:t>долгую</w:t>
      </w:r>
      <w:r>
        <w:rPr>
          <w:color w:val="231F20"/>
          <w:spacing w:val="-6"/>
        </w:rPr>
        <w:t> </w:t>
      </w:r>
      <w:r>
        <w:rPr>
          <w:color w:val="231F20"/>
        </w:rPr>
        <w:t>историю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уни-</w:t>
      </w:r>
      <w:r>
        <w:rPr>
          <w:color w:val="231F20"/>
          <w:spacing w:val="-68"/>
        </w:rPr>
        <w:t> </w:t>
      </w:r>
      <w:r>
        <w:rPr>
          <w:color w:val="231F20"/>
        </w:rPr>
        <w:t>кальную</w:t>
      </w:r>
      <w:r>
        <w:rPr>
          <w:color w:val="231F20"/>
          <w:spacing w:val="-5"/>
        </w:rPr>
        <w:t> </w:t>
      </w:r>
      <w:r>
        <w:rPr>
          <w:color w:val="231F20"/>
        </w:rPr>
        <w:t>местную</w:t>
      </w:r>
      <w:r>
        <w:rPr>
          <w:color w:val="231F20"/>
          <w:spacing w:val="-5"/>
        </w:rPr>
        <w:t> </w:t>
      </w:r>
      <w:r>
        <w:rPr>
          <w:color w:val="231F20"/>
        </w:rPr>
        <w:t>культуру,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он</w:t>
      </w:r>
      <w:r>
        <w:rPr>
          <w:color w:val="231F20"/>
          <w:spacing w:val="-5"/>
        </w:rPr>
        <w:t> </w:t>
      </w:r>
      <w:r>
        <w:rPr>
          <w:color w:val="231F20"/>
        </w:rPr>
        <w:t>должен</w:t>
      </w:r>
      <w:r>
        <w:rPr>
          <w:color w:val="231F20"/>
          <w:spacing w:val="-5"/>
        </w:rPr>
        <w:t> </w:t>
      </w:r>
      <w:r>
        <w:rPr>
          <w:color w:val="231F20"/>
        </w:rPr>
        <w:t>отражать</w:t>
      </w:r>
      <w:r>
        <w:rPr>
          <w:color w:val="231F20"/>
          <w:spacing w:val="-5"/>
        </w:rPr>
        <w:t> </w:t>
      </w:r>
      <w:r>
        <w:rPr>
          <w:color w:val="231F20"/>
        </w:rPr>
        <w:t>свою</w:t>
      </w:r>
      <w:r>
        <w:rPr>
          <w:color w:val="231F20"/>
          <w:spacing w:val="-5"/>
        </w:rPr>
        <w:t> </w:t>
      </w:r>
      <w:r>
        <w:rPr>
          <w:color w:val="231F20"/>
        </w:rPr>
        <w:t>уникальную</w:t>
      </w:r>
      <w:r>
        <w:rPr>
          <w:color w:val="231F20"/>
          <w:spacing w:val="-5"/>
        </w:rPr>
        <w:t> </w:t>
      </w:r>
      <w:r>
        <w:rPr>
          <w:color w:val="231F20"/>
        </w:rPr>
        <w:t>региональ-</w:t>
      </w:r>
      <w:r>
        <w:rPr>
          <w:color w:val="231F20"/>
          <w:spacing w:val="-67"/>
        </w:rPr>
        <w:t> </w:t>
      </w:r>
      <w:r>
        <w:rPr>
          <w:color w:val="231F20"/>
        </w:rPr>
        <w:t>ную</w:t>
      </w:r>
      <w:r>
        <w:rPr>
          <w:color w:val="231F20"/>
          <w:spacing w:val="-2"/>
        </w:rPr>
        <w:t> </w:t>
      </w:r>
      <w:r>
        <w:rPr>
          <w:color w:val="231F20"/>
        </w:rPr>
        <w:t>историю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культуру</w:t>
      </w:r>
      <w:r>
        <w:rPr>
          <w:color w:val="231F20"/>
          <w:spacing w:val="-1"/>
        </w:rPr>
        <w:t> </w:t>
      </w:r>
      <w:r>
        <w:rPr>
          <w:color w:val="231F20"/>
        </w:rPr>
        <w:t>(табл.2).</w:t>
      </w:r>
    </w:p>
    <w:p>
      <w:pPr>
        <w:spacing w:before="164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2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Архитектурное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формообразование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современных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театров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Китае</w:t>
      </w:r>
    </w:p>
    <w:p>
      <w:pPr>
        <w:pStyle w:val="BodyText"/>
        <w:spacing w:before="2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6"/>
        <w:gridCol w:w="1386"/>
        <w:gridCol w:w="3477"/>
        <w:gridCol w:w="1379"/>
        <w:gridCol w:w="3035"/>
      </w:tblGrid>
      <w:tr>
        <w:trPr>
          <w:trHeight w:val="1204" w:hRule="atLeast"/>
        </w:trPr>
        <w:tc>
          <w:tcPr>
            <w:tcW w:w="36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before="191"/>
              <w:ind w:left="330"/>
              <w:rPr>
                <w:sz w:val="23"/>
              </w:rPr>
            </w:pPr>
            <w:r>
              <w:rPr>
                <w:color w:val="231F20"/>
                <w:sz w:val="23"/>
              </w:rPr>
              <w:t>Навание</w:t>
            </w:r>
          </w:p>
        </w:tc>
        <w:tc>
          <w:tcPr>
            <w:tcW w:w="3477" w:type="dxa"/>
          </w:tcPr>
          <w:p>
            <w:pPr>
              <w:pStyle w:val="TableParagraph"/>
              <w:spacing w:before="7"/>
              <w:ind w:left="0"/>
              <w:rPr>
                <w:b/>
                <w:sz w:val="28"/>
              </w:rPr>
            </w:pPr>
          </w:p>
          <w:p>
            <w:pPr>
              <w:pStyle w:val="TableParagraph"/>
              <w:spacing w:line="249" w:lineRule="auto"/>
              <w:ind w:left="675" w:right="597" w:firstLine="505"/>
              <w:rPr>
                <w:sz w:val="23"/>
              </w:rPr>
            </w:pPr>
            <w:r>
              <w:rPr>
                <w:color w:val="231F20"/>
                <w:sz w:val="23"/>
              </w:rPr>
              <w:t>Общий вид \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Основные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особенности</w:t>
            </w:r>
          </w:p>
        </w:tc>
        <w:tc>
          <w:tcPr>
            <w:tcW w:w="1379" w:type="dxa"/>
          </w:tcPr>
          <w:p>
            <w:pPr>
              <w:pStyle w:val="TableParagraph"/>
              <w:spacing w:line="249" w:lineRule="auto" w:before="53"/>
              <w:ind w:left="181" w:right="110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Ссылочные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традицион-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элементы</w:t>
            </w:r>
          </w:p>
        </w:tc>
        <w:tc>
          <w:tcPr>
            <w:tcW w:w="3035" w:type="dxa"/>
          </w:tcPr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before="191"/>
              <w:ind w:left="82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План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\Функции</w:t>
            </w:r>
          </w:p>
        </w:tc>
      </w:tr>
      <w:tr>
        <w:trPr>
          <w:trHeight w:val="3242" w:hRule="atLeast"/>
        </w:trPr>
        <w:tc>
          <w:tcPr>
            <w:tcW w:w="366" w:type="dxa"/>
          </w:tcPr>
          <w:p>
            <w:pPr>
              <w:pStyle w:val="TableParagraph"/>
              <w:spacing w:before="53"/>
              <w:ind w:left="0" w:right="7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1.</w:t>
            </w:r>
          </w:p>
        </w:tc>
        <w:tc>
          <w:tcPr>
            <w:tcW w:w="1386" w:type="dxa"/>
          </w:tcPr>
          <w:p>
            <w:pPr>
              <w:pStyle w:val="TableParagraph"/>
              <w:spacing w:before="53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w w:val="95"/>
                <w:sz w:val="23"/>
              </w:rPr>
              <w:t>Wu</w:t>
            </w:r>
            <w:r>
              <w:rPr>
                <w:i/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23"/>
              </w:rPr>
              <w:t>Xi</w:t>
            </w:r>
          </w:p>
          <w:p>
            <w:pPr>
              <w:pStyle w:val="TableParagraph"/>
              <w:spacing w:before="12"/>
              <w:rPr>
                <w:sz w:val="23"/>
              </w:rPr>
            </w:pPr>
            <w:r>
              <w:rPr>
                <w:color w:val="231F20"/>
                <w:sz w:val="23"/>
              </w:rPr>
              <w:t>театр</w:t>
            </w:r>
          </w:p>
          <w:p>
            <w:pPr>
              <w:pStyle w:val="TableParagraph"/>
              <w:spacing w:before="1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„</w:t>
            </w:r>
            <w:r>
              <w:rPr>
                <w:i/>
                <w:color w:val="231F20"/>
                <w:w w:val="95"/>
                <w:sz w:val="23"/>
              </w:rPr>
              <w:t>Zhu</w:t>
            </w:r>
            <w:r>
              <w:rPr>
                <w:i/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Lin</w:t>
            </w:r>
            <w:r>
              <w:rPr>
                <w:color w:val="231F20"/>
                <w:w w:val="95"/>
                <w:sz w:val="23"/>
              </w:rPr>
              <w:t>“</w:t>
            </w:r>
          </w:p>
        </w:tc>
        <w:tc>
          <w:tcPr>
            <w:tcW w:w="3477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28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40991" cy="1228344"/>
                  <wp:effectExtent l="0" t="0" r="0" b="0"/>
                  <wp:docPr id="337" name="image16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" name="image168.jpe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991" cy="1228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right="186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Экстерьер здания состоит из трех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основных элементов: колонны,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тента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и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огороженной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конструкции</w:t>
            </w:r>
          </w:p>
        </w:tc>
        <w:tc>
          <w:tcPr>
            <w:tcW w:w="1379" w:type="dxa"/>
          </w:tcPr>
          <w:p>
            <w:pPr>
              <w:pStyle w:val="TableParagraph"/>
              <w:spacing w:before="53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Бамбук</w:t>
            </w:r>
          </w:p>
        </w:tc>
        <w:tc>
          <w:tcPr>
            <w:tcW w:w="3035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4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50168" cy="1309020"/>
                  <wp:effectExtent l="0" t="0" r="0" b="0"/>
                  <wp:docPr id="339" name="image16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" name="image169.jpe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8" cy="130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9" w:lineRule="auto" w:before="197"/>
              <w:ind w:left="114" w:right="923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Традиционная </w:t>
            </w:r>
            <w:r>
              <w:rPr>
                <w:color w:val="231F20"/>
                <w:w w:val="95"/>
                <w:sz w:val="23"/>
              </w:rPr>
              <w:t>опера,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концерты, оперные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спектакли.</w:t>
            </w:r>
          </w:p>
        </w:tc>
      </w:tr>
      <w:tr>
        <w:trPr>
          <w:trHeight w:val="3180" w:hRule="atLeast"/>
        </w:trPr>
        <w:tc>
          <w:tcPr>
            <w:tcW w:w="366" w:type="dxa"/>
          </w:tcPr>
          <w:p>
            <w:pPr>
              <w:pStyle w:val="TableParagraph"/>
              <w:spacing w:before="53"/>
              <w:ind w:left="0" w:right="7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2.</w:t>
            </w:r>
          </w:p>
        </w:tc>
        <w:tc>
          <w:tcPr>
            <w:tcW w:w="1386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Yi</w:t>
            </w:r>
            <w:r>
              <w:rPr>
                <w:i/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Wu</w:t>
            </w:r>
            <w:r>
              <w:rPr>
                <w:i/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театр</w:t>
            </w:r>
          </w:p>
          <w:p>
            <w:pPr>
              <w:pStyle w:val="TableParagraph"/>
              <w:spacing w:line="249" w:lineRule="auto" w:before="12"/>
              <w:ind w:right="257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«Листовое </w:t>
            </w:r>
            <w:r>
              <w:rPr>
                <w:color w:val="231F20"/>
                <w:sz w:val="23"/>
              </w:rPr>
              <w:t>каноэ»</w:t>
            </w:r>
          </w:p>
        </w:tc>
        <w:tc>
          <w:tcPr>
            <w:tcW w:w="3477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28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50135" cy="1423415"/>
                  <wp:effectExtent l="0" t="0" r="0" b="0"/>
                  <wp:docPr id="341" name="image17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" name="image170.jpe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135" cy="142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"/>
              <w:ind w:right="93"/>
              <w:rPr>
                <w:sz w:val="23"/>
              </w:rPr>
            </w:pPr>
            <w:r>
              <w:rPr>
                <w:color w:val="231F20"/>
                <w:w w:val="90"/>
                <w:sz w:val="23"/>
              </w:rPr>
              <w:t>Форма</w:t>
            </w:r>
            <w:r>
              <w:rPr>
                <w:color w:val="231F20"/>
                <w:spacing w:val="-3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здания</w:t>
            </w:r>
            <w:r>
              <w:rPr>
                <w:color w:val="231F20"/>
                <w:spacing w:val="-3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сочетает</w:t>
            </w:r>
            <w:r>
              <w:rPr>
                <w:color w:val="231F20"/>
                <w:spacing w:val="-3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в</w:t>
            </w:r>
            <w:r>
              <w:rPr>
                <w:color w:val="231F20"/>
                <w:spacing w:val="-3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себе</w:t>
            </w:r>
            <w:r>
              <w:rPr>
                <w:color w:val="231F20"/>
                <w:spacing w:val="-3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китай-</w:t>
            </w:r>
            <w:r>
              <w:rPr>
                <w:color w:val="231F20"/>
                <w:spacing w:val="-49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ские</w:t>
            </w:r>
            <w:r>
              <w:rPr>
                <w:color w:val="231F20"/>
                <w:spacing w:val="-2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товары</w:t>
            </w:r>
            <w:r>
              <w:rPr>
                <w:color w:val="231F20"/>
                <w:spacing w:val="-1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«шелк»</w:t>
            </w:r>
            <w:r>
              <w:rPr>
                <w:color w:val="231F20"/>
                <w:spacing w:val="-2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и</w:t>
            </w:r>
            <w:r>
              <w:rPr>
                <w:color w:val="231F20"/>
                <w:spacing w:val="-2"/>
                <w:w w:val="90"/>
                <w:sz w:val="23"/>
              </w:rPr>
              <w:t> </w:t>
            </w:r>
            <w:r>
              <w:rPr>
                <w:color w:val="231F20"/>
                <w:w w:val="90"/>
                <w:sz w:val="23"/>
              </w:rPr>
              <w:t>«парусник».</w:t>
            </w:r>
          </w:p>
        </w:tc>
        <w:tc>
          <w:tcPr>
            <w:tcW w:w="1379" w:type="dxa"/>
          </w:tcPr>
          <w:p>
            <w:pPr>
              <w:pStyle w:val="TableParagraph"/>
              <w:spacing w:line="249" w:lineRule="auto" w:before="53"/>
              <w:ind w:left="114" w:right="373"/>
              <w:rPr>
                <w:sz w:val="23"/>
              </w:rPr>
            </w:pPr>
            <w:r>
              <w:rPr>
                <w:color w:val="231F20"/>
                <w:sz w:val="23"/>
              </w:rPr>
              <w:t>Шелк,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парусник</w:t>
            </w:r>
          </w:p>
        </w:tc>
        <w:tc>
          <w:tcPr>
            <w:tcW w:w="3035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7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04415" cy="1219200"/>
                  <wp:effectExtent l="0" t="0" r="0" b="0"/>
                  <wp:docPr id="343" name="image17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" name="image171.jpe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41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114" w:right="389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Традиционная опера, кон-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церты,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оперные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спектакли,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встреча.</w:t>
            </w:r>
          </w:p>
        </w:tc>
      </w:tr>
      <w:tr>
        <w:trPr>
          <w:trHeight w:val="2664" w:hRule="atLeast"/>
        </w:trPr>
        <w:tc>
          <w:tcPr>
            <w:tcW w:w="366" w:type="dxa"/>
          </w:tcPr>
          <w:p>
            <w:pPr>
              <w:pStyle w:val="TableParagraph"/>
              <w:spacing w:before="53"/>
              <w:ind w:left="0" w:right="7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3.</w:t>
            </w:r>
          </w:p>
        </w:tc>
        <w:tc>
          <w:tcPr>
            <w:tcW w:w="1386" w:type="dxa"/>
          </w:tcPr>
          <w:p>
            <w:pPr>
              <w:pStyle w:val="TableParagraph"/>
              <w:spacing w:line="249" w:lineRule="auto" w:before="53"/>
              <w:ind w:right="131"/>
              <w:rPr>
                <w:sz w:val="23"/>
              </w:rPr>
            </w:pPr>
            <w:r>
              <w:rPr>
                <w:color w:val="231F20"/>
                <w:sz w:val="23"/>
              </w:rPr>
              <w:t>Токийский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2"/>
                <w:w w:val="95"/>
                <w:sz w:val="23"/>
              </w:rPr>
              <w:t>концертный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зал</w:t>
            </w:r>
          </w:p>
        </w:tc>
        <w:tc>
          <w:tcPr>
            <w:tcW w:w="3477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28419" cy="1189863"/>
                  <wp:effectExtent l="0" t="0" r="0" b="0"/>
                  <wp:docPr id="345" name="image172.jpeg" descr="15_render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" name="image172.jpe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419" cy="1189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9" w:lineRule="auto" w:before="69"/>
              <w:ind w:right="215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Форма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здания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взята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крыши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тра-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диционного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японского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храма.</w:t>
            </w:r>
          </w:p>
        </w:tc>
        <w:tc>
          <w:tcPr>
            <w:tcW w:w="1379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Храм</w:t>
            </w:r>
          </w:p>
        </w:tc>
        <w:tc>
          <w:tcPr>
            <w:tcW w:w="3035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55932" cy="1201674"/>
                  <wp:effectExtent l="0" t="0" r="0" b="0"/>
                  <wp:docPr id="347" name="image173.jpeg" descr="未标题-208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" name="image173.jpe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932" cy="1201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9" w:lineRule="auto" w:before="64"/>
              <w:ind w:left="114" w:right="923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Традиционная </w:t>
            </w:r>
            <w:r>
              <w:rPr>
                <w:color w:val="231F20"/>
                <w:w w:val="95"/>
                <w:sz w:val="23"/>
              </w:rPr>
              <w:t>опера,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концерты</w:t>
            </w:r>
          </w:p>
        </w:tc>
      </w:tr>
    </w:tbl>
    <w:p>
      <w:pPr>
        <w:spacing w:after="0" w:line="249" w:lineRule="auto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7" w:firstLine="396"/>
        <w:jc w:val="both"/>
      </w:pPr>
      <w:r>
        <w:rPr>
          <w:color w:val="231F20"/>
        </w:rPr>
        <w:t>В современном</w:t>
      </w:r>
      <w:r>
        <w:rPr>
          <w:color w:val="231F20"/>
          <w:spacing w:val="70"/>
        </w:rPr>
        <w:t> </w:t>
      </w:r>
      <w:r>
        <w:rPr>
          <w:color w:val="231F20"/>
        </w:rPr>
        <w:t>развитии театральной архитектуры появляется</w:t>
      </w:r>
      <w:r>
        <w:rPr>
          <w:color w:val="231F20"/>
          <w:spacing w:val="70"/>
        </w:rPr>
        <w:t> </w:t>
      </w:r>
      <w:r>
        <w:rPr>
          <w:color w:val="231F20"/>
        </w:rPr>
        <w:t>все</w:t>
      </w:r>
      <w:r>
        <w:rPr>
          <w:color w:val="231F20"/>
          <w:spacing w:val="70"/>
        </w:rPr>
        <w:t> </w:t>
      </w:r>
      <w:r>
        <w:rPr>
          <w:color w:val="231F20"/>
        </w:rPr>
        <w:t>больше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больше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0"/>
        </w:rPr>
        <w:t> </w:t>
      </w:r>
      <w:r>
        <w:rPr>
          <w:color w:val="231F20"/>
        </w:rPr>
        <w:t>новшеств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-10"/>
        </w:rPr>
        <w:t> </w:t>
      </w:r>
      <w:r>
        <w:rPr>
          <w:color w:val="231F20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</w:rPr>
        <w:t>театрально-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го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китайского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комплекса.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Внешнее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исполнение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обладает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уникально-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стью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формы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местными</w:t>
      </w:r>
      <w:r>
        <w:rPr>
          <w:color w:val="231F20"/>
          <w:spacing w:val="-16"/>
        </w:rPr>
        <w:t> </w:t>
      </w:r>
      <w:r>
        <w:rPr>
          <w:color w:val="231F20"/>
        </w:rPr>
        <w:t>характеристиками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развитии</w:t>
      </w:r>
      <w:r>
        <w:rPr>
          <w:color w:val="231F20"/>
          <w:spacing w:val="-17"/>
        </w:rPr>
        <w:t> </w:t>
      </w:r>
      <w:r>
        <w:rPr>
          <w:color w:val="231F20"/>
        </w:rPr>
        <w:t>китайской</w:t>
      </w:r>
      <w:r>
        <w:rPr>
          <w:color w:val="231F20"/>
          <w:spacing w:val="-67"/>
        </w:rPr>
        <w:t> </w:t>
      </w:r>
      <w:r>
        <w:rPr>
          <w:color w:val="231F20"/>
        </w:rPr>
        <w:t>театральной архитектуры это воплощение является отражением особенностей</w:t>
      </w:r>
      <w:r>
        <w:rPr>
          <w:color w:val="231F20"/>
          <w:spacing w:val="1"/>
        </w:rPr>
        <w:t> </w:t>
      </w:r>
      <w:r>
        <w:rPr>
          <w:color w:val="231F20"/>
        </w:rPr>
        <w:t>местной</w:t>
      </w:r>
      <w:r>
        <w:rPr>
          <w:color w:val="231F20"/>
          <w:spacing w:val="-1"/>
        </w:rPr>
        <w:t> </w:t>
      </w:r>
      <w:r>
        <w:rPr>
          <w:color w:val="231F20"/>
        </w:rPr>
        <w:t>культуры.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w w:val="95"/>
        </w:rPr>
        <w:t>От развития традиционного драматического театра в Китае до наших дней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странство</w:t>
      </w:r>
      <w:r>
        <w:rPr>
          <w:color w:val="231F20"/>
          <w:spacing w:val="-9"/>
        </w:rPr>
        <w:t> </w:t>
      </w:r>
      <w:r>
        <w:rPr>
          <w:color w:val="231F20"/>
        </w:rPr>
        <w:t>представления</w:t>
      </w:r>
      <w:r>
        <w:rPr>
          <w:color w:val="231F20"/>
          <w:spacing w:val="-8"/>
        </w:rPr>
        <w:t> </w:t>
      </w:r>
      <w:r>
        <w:rPr>
          <w:color w:val="231F20"/>
        </w:rPr>
        <w:t>превратилось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примитивного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рели-</w:t>
      </w:r>
      <w:r>
        <w:rPr>
          <w:color w:val="231F20"/>
          <w:spacing w:val="-67"/>
        </w:rPr>
        <w:t> </w:t>
      </w:r>
      <w:r>
        <w:rPr>
          <w:color w:val="231F20"/>
        </w:rPr>
        <w:t>гиозных</w:t>
      </w:r>
      <w:r>
        <w:rPr>
          <w:color w:val="231F20"/>
          <w:spacing w:val="-16"/>
        </w:rPr>
        <w:t> </w:t>
      </w:r>
      <w:r>
        <w:rPr>
          <w:color w:val="231F20"/>
        </w:rPr>
        <w:t>действий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символ</w:t>
      </w:r>
      <w:r>
        <w:rPr>
          <w:color w:val="231F20"/>
          <w:spacing w:val="-16"/>
        </w:rPr>
        <w:t> </w:t>
      </w:r>
      <w:r>
        <w:rPr>
          <w:color w:val="231F20"/>
        </w:rPr>
        <w:t>духовной</w:t>
      </w:r>
      <w:r>
        <w:rPr>
          <w:color w:val="231F20"/>
          <w:spacing w:val="-15"/>
        </w:rPr>
        <w:t> </w:t>
      </w:r>
      <w:r>
        <w:rPr>
          <w:color w:val="231F20"/>
        </w:rPr>
        <w:t>жизни</w:t>
      </w:r>
      <w:r>
        <w:rPr>
          <w:color w:val="231F20"/>
          <w:spacing w:val="-15"/>
        </w:rPr>
        <w:t> </w:t>
      </w:r>
      <w:r>
        <w:rPr>
          <w:color w:val="231F20"/>
        </w:rPr>
        <w:t>человека.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6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68"/>
        </w:rPr>
        <w:t> </w:t>
      </w:r>
      <w:r>
        <w:rPr>
          <w:color w:val="231F20"/>
        </w:rPr>
        <w:t>развития человеческого общества влияет на развитие театра. Театральное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странство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отражает</w:t>
      </w:r>
      <w:r>
        <w:rPr>
          <w:color w:val="231F20"/>
          <w:spacing w:val="-11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10"/>
        </w:rPr>
        <w:t> </w:t>
      </w:r>
      <w:r>
        <w:rPr>
          <w:color w:val="231F20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</w:rPr>
        <w:t>общества.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создании</w:t>
      </w:r>
      <w:r>
        <w:rPr>
          <w:color w:val="231F20"/>
          <w:spacing w:val="-10"/>
        </w:rPr>
        <w:t> </w:t>
      </w:r>
      <w:r>
        <w:rPr>
          <w:color w:val="231F20"/>
        </w:rPr>
        <w:t>театраль-</w:t>
      </w:r>
      <w:r>
        <w:rPr>
          <w:color w:val="231F20"/>
          <w:spacing w:val="-68"/>
        </w:rPr>
        <w:t> </w:t>
      </w:r>
      <w:r>
        <w:rPr>
          <w:color w:val="231F20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должно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</w:rPr>
        <w:t>здание</w:t>
      </w:r>
      <w:r>
        <w:rPr>
          <w:color w:val="231F20"/>
          <w:spacing w:val="-13"/>
        </w:rPr>
        <w:t> </w:t>
      </w:r>
      <w:r>
        <w:rPr>
          <w:color w:val="231F20"/>
        </w:rPr>
        <w:t>уникальной</w:t>
      </w:r>
      <w:r>
        <w:rPr>
          <w:color w:val="231F20"/>
          <w:spacing w:val="-14"/>
        </w:rPr>
        <w:t> </w:t>
      </w:r>
      <w:r>
        <w:rPr>
          <w:color w:val="231F20"/>
        </w:rPr>
        <w:t>формы.</w:t>
      </w:r>
      <w:r>
        <w:rPr>
          <w:color w:val="231F20"/>
          <w:spacing w:val="-13"/>
        </w:rPr>
        <w:t> </w:t>
      </w:r>
      <w:r>
        <w:rPr>
          <w:color w:val="231F20"/>
        </w:rPr>
        <w:t>Должны</w:t>
      </w:r>
      <w:r>
        <w:rPr>
          <w:color w:val="231F20"/>
          <w:spacing w:val="-14"/>
        </w:rPr>
        <w:t> </w:t>
      </w:r>
      <w:r>
        <w:rPr>
          <w:color w:val="231F20"/>
        </w:rPr>
        <w:t>быть</w:t>
      </w:r>
      <w:r>
        <w:rPr>
          <w:color w:val="231F20"/>
          <w:spacing w:val="-67"/>
        </w:rPr>
        <w:t> </w:t>
      </w:r>
      <w:r>
        <w:rPr>
          <w:color w:val="231F20"/>
        </w:rPr>
        <w:t>рассмотрены такие аспекты как: уникальная форма, отражающая региональную</w:t>
      </w:r>
      <w:r>
        <w:rPr>
          <w:color w:val="231F20"/>
          <w:spacing w:val="-67"/>
        </w:rPr>
        <w:t> </w:t>
      </w:r>
      <w:r>
        <w:rPr>
          <w:color w:val="231F20"/>
        </w:rPr>
        <w:t>культуру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"/>
        </w:rPr>
        <w:t> </w:t>
      </w:r>
      <w:r>
        <w:rPr>
          <w:color w:val="231F20"/>
        </w:rPr>
        <w:t>средой.</w:t>
      </w:r>
    </w:p>
    <w:p>
      <w:pPr>
        <w:pStyle w:val="BodyText"/>
        <w:spacing w:before="1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35"/>
        </w:numPr>
        <w:tabs>
          <w:tab w:pos="1778" w:val="left" w:leader="none"/>
        </w:tabs>
        <w:spacing w:line="249" w:lineRule="auto" w:before="0" w:after="0"/>
        <w:ind w:left="1133" w:right="1133" w:firstLine="396"/>
        <w:jc w:val="both"/>
        <w:rPr>
          <w:sz w:val="24"/>
        </w:rPr>
      </w:pPr>
      <w:r>
        <w:rPr>
          <w:color w:val="231F20"/>
          <w:sz w:val="24"/>
        </w:rPr>
        <w:t>Редакционный комитет китайских оперных записей, Шаньси//Том китайских оперных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записей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[M],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Пекинское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издательство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культуры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искусства,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1990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г.</w:t>
      </w:r>
    </w:p>
    <w:p>
      <w:pPr>
        <w:pStyle w:val="ListParagraph"/>
        <w:numPr>
          <w:ilvl w:val="0"/>
          <w:numId w:val="135"/>
        </w:numPr>
        <w:tabs>
          <w:tab w:pos="1769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Традиционная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китайская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опера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«Цзюнь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тянь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ле»,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театра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древнего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китайского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театра История китайского театра. https://wenku.baidu.com/view/233b7c315bcfa1c7aa00b52acfc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789eb172d9e92.html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 обращения 15.10.2020)</w:t>
      </w:r>
    </w:p>
    <w:p>
      <w:pPr>
        <w:pStyle w:val="ListParagraph"/>
        <w:numPr>
          <w:ilvl w:val="0"/>
          <w:numId w:val="135"/>
        </w:numPr>
        <w:tabs>
          <w:tab w:pos="1787" w:val="left" w:leader="none"/>
        </w:tabs>
        <w:spacing w:line="249" w:lineRule="auto" w:before="3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sz w:val="24"/>
        </w:rPr>
        <w:t>Сюэ</w:t>
      </w:r>
      <w:r>
        <w:rPr>
          <w:i/>
          <w:color w:val="231F20"/>
          <w:spacing w:val="44"/>
          <w:sz w:val="24"/>
        </w:rPr>
        <w:t> </w:t>
      </w:r>
      <w:r>
        <w:rPr>
          <w:i/>
          <w:color w:val="231F20"/>
          <w:sz w:val="24"/>
        </w:rPr>
        <w:t>Линьпин</w:t>
      </w:r>
      <w:r>
        <w:rPr>
          <w:color w:val="231F20"/>
          <w:sz w:val="24"/>
        </w:rPr>
        <w:t>,</w:t>
      </w:r>
      <w:r>
        <w:rPr>
          <w:color w:val="231F20"/>
          <w:spacing w:val="44"/>
          <w:sz w:val="24"/>
        </w:rPr>
        <w:t> </w:t>
      </w:r>
      <w:r>
        <w:rPr>
          <w:i/>
          <w:color w:val="231F20"/>
          <w:sz w:val="24"/>
        </w:rPr>
        <w:t>Ван</w:t>
      </w:r>
      <w:r>
        <w:rPr>
          <w:i/>
          <w:color w:val="231F20"/>
          <w:spacing w:val="45"/>
          <w:sz w:val="24"/>
        </w:rPr>
        <w:t> </w:t>
      </w:r>
      <w:r>
        <w:rPr>
          <w:i/>
          <w:color w:val="231F20"/>
          <w:sz w:val="24"/>
        </w:rPr>
        <w:t>Цзицин</w:t>
      </w:r>
      <w:r>
        <w:rPr>
          <w:color w:val="231F20"/>
          <w:sz w:val="24"/>
        </w:rPr>
        <w:t>.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Шаньси,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исследование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традиционного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теа-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тра в династии Мин [N], журнал Университета Тунцзи (издание «Естествознание»), 2003 г.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DOI: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10.3321/j.issn:0253-374X.2003.03.015.</w:t>
      </w:r>
    </w:p>
    <w:p>
      <w:pPr>
        <w:pStyle w:val="ListParagraph"/>
        <w:numPr>
          <w:ilvl w:val="0"/>
          <w:numId w:val="135"/>
        </w:numPr>
        <w:tabs>
          <w:tab w:pos="1776" w:val="left" w:leader="none"/>
        </w:tabs>
        <w:spacing w:line="249" w:lineRule="auto" w:before="3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Гао Цихуа</w:t>
      </w:r>
      <w:r>
        <w:rPr>
          <w:color w:val="231F20"/>
          <w:sz w:val="24"/>
        </w:rPr>
        <w:t>. Ориентация. Пространство. Моделирование – анализ основных положений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древнекитайского театра [J], журнал Чжэцзянского профессионального колледжа искусств,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2007г(9).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DOI: 10.3969/j.issn.1672-2795.2007.03.004.</w:t>
      </w:r>
    </w:p>
    <w:p>
      <w:pPr>
        <w:pStyle w:val="ListParagraph"/>
        <w:numPr>
          <w:ilvl w:val="0"/>
          <w:numId w:val="135"/>
        </w:numPr>
        <w:tabs>
          <w:tab w:pos="1835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Сюэ Линьпин</w:t>
      </w:r>
      <w:r>
        <w:rPr>
          <w:color w:val="231F20"/>
          <w:sz w:val="24"/>
        </w:rPr>
        <w:t>, «Исследование традиционной театральной архитектуры династии Цин 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Шаньси»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[N],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журнал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Университета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Тунцзи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(издание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«Социология»),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2004г(2).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DOI: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10.3969/j.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issn.1003-739X.2007.08.045.</w:t>
      </w:r>
    </w:p>
    <w:p>
      <w:pPr>
        <w:pStyle w:val="ListParagraph"/>
        <w:numPr>
          <w:ilvl w:val="0"/>
          <w:numId w:val="135"/>
        </w:numPr>
        <w:tabs>
          <w:tab w:pos="1802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105"/>
          <w:sz w:val="24"/>
        </w:rPr>
        <w:t>Ли Декси</w:t>
      </w:r>
      <w:r>
        <w:rPr>
          <w:color w:val="231F20"/>
          <w:w w:val="105"/>
          <w:sz w:val="24"/>
        </w:rPr>
        <w:t>. Хубэйский традиционный театр [J], Huazhong Architecture, 2008 г. (4).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DOI: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10.3969/j.issn.1003-739X.2008.04.013.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721.01;725.8.052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[725.2]</w:t>
      </w:r>
    </w:p>
    <w:p>
      <w:pPr>
        <w:spacing w:line="249" w:lineRule="auto" w:before="12"/>
        <w:ind w:left="1133" w:right="6899" w:firstLine="0"/>
        <w:jc w:val="left"/>
        <w:rPr>
          <w:sz w:val="24"/>
        </w:rPr>
      </w:pPr>
      <w:r>
        <w:rPr>
          <w:i/>
          <w:color w:val="231F20"/>
          <w:sz w:val="24"/>
        </w:rPr>
        <w:t>Чжан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Фужуй</w:t>
      </w:r>
      <w:r>
        <w:rPr>
          <w:color w:val="231F20"/>
          <w:sz w:val="24"/>
        </w:rPr>
        <w:t>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магистратуры,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2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Мария Сергеевна Якуненкова, </w:t>
      </w:r>
      <w:r>
        <w:rPr>
          <w:color w:val="231F20"/>
          <w:sz w:val="24"/>
        </w:rPr>
        <w:t>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300">
        <w:r>
          <w:rPr>
            <w:i/>
            <w:color w:val="231F20"/>
            <w:sz w:val="24"/>
          </w:rPr>
          <w:t>1449915005@qq.com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1850" w:right="1843" w:firstLine="58"/>
        <w:jc w:val="left"/>
      </w:pPr>
      <w:r>
        <w:rPr>
          <w:color w:val="231F20"/>
          <w:spacing w:val="-1"/>
        </w:rPr>
        <w:t>ОБЩЕСТВЕННЫЕ </w:t>
      </w:r>
      <w:r>
        <w:rPr>
          <w:color w:val="231F20"/>
        </w:rPr>
        <w:t>ПРОСТРАНСТВА ТОРГОВЫХ ЦЕНТРОВ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РАСПОЛОЖЕННЫХ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РЯДОМ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ТРАНСПОРТНЫМИ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УЗЛАМИ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Статья основана на исследовании влияния городского транспортного пространства на ди-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зайн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торговых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центров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мегаполисах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Китая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структуры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пешеходной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среды.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честве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объекта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исследования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взято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пешеходное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пространство,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связующее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торго-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вый центр с транспортным узлом. Приводится вывод о системе взаимодействия пространств.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Рассмотрены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способы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организации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городских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транспортных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пространств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системе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ных пространств торговых центров. Рассмотрена тенденция использования общественного про-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странства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зданий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расширения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городского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сочетании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городским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транспор-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том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общественным пространством зданий.</w:t>
      </w:r>
    </w:p>
    <w:p>
      <w:pPr>
        <w:spacing w:line="249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слова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торговый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центр,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транспортный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узел,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пространство,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подзем-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пространство,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коммерческое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пространство,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пешеходный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мост.</w:t>
      </w: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В последние несколько десятилетий Китай пережил самый быстрый и мас-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штабный процесс урбанизации в истории. Сегодня мегаполисы Китая сталкивают-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такими</w:t>
      </w:r>
      <w:r>
        <w:rPr>
          <w:color w:val="231F20"/>
          <w:spacing w:val="-16"/>
        </w:rPr>
        <w:t> </w:t>
      </w:r>
      <w:r>
        <w:rPr>
          <w:color w:val="231F20"/>
        </w:rPr>
        <w:t>проблемами,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нехватка</w:t>
      </w:r>
      <w:r>
        <w:rPr>
          <w:color w:val="231F20"/>
          <w:spacing w:val="-16"/>
        </w:rPr>
        <w:t> </w:t>
      </w:r>
      <w:r>
        <w:rPr>
          <w:color w:val="231F20"/>
        </w:rPr>
        <w:t>земельных</w:t>
      </w:r>
      <w:r>
        <w:rPr>
          <w:color w:val="231F20"/>
          <w:spacing w:val="-15"/>
        </w:rPr>
        <w:t> </w:t>
      </w:r>
      <w:r>
        <w:rPr>
          <w:color w:val="231F20"/>
        </w:rPr>
        <w:t>ресурсов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интенсивное</w:t>
      </w:r>
      <w:r>
        <w:rPr>
          <w:color w:val="231F20"/>
          <w:spacing w:val="-15"/>
        </w:rPr>
        <w:t> </w:t>
      </w:r>
      <w:r>
        <w:rPr>
          <w:color w:val="231F20"/>
        </w:rPr>
        <w:t>движе-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ние.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Использование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методов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архитектурного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взаимодействия</w:t>
      </w:r>
      <w:r>
        <w:rPr>
          <w:color w:val="231F20"/>
          <w:spacing w:val="-68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транспорта,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расширения</w:t>
      </w:r>
      <w:r>
        <w:rPr>
          <w:color w:val="231F20"/>
          <w:spacing w:val="-7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создания</w:t>
      </w:r>
      <w:r>
        <w:rPr>
          <w:color w:val="231F20"/>
          <w:spacing w:val="-67"/>
        </w:rPr>
        <w:t> </w:t>
      </w:r>
      <w:r>
        <w:rPr>
          <w:color w:val="231F20"/>
        </w:rPr>
        <w:t>разнообразной среды – является эффективным способом решения социальных и</w:t>
      </w:r>
      <w:r>
        <w:rPr>
          <w:color w:val="231F20"/>
          <w:spacing w:val="-67"/>
        </w:rPr>
        <w:t> </w:t>
      </w:r>
      <w:r>
        <w:rPr>
          <w:color w:val="231F20"/>
        </w:rPr>
        <w:t>психологических проблем в больших городах Китая. В настоящее время суще-</w:t>
      </w:r>
      <w:r>
        <w:rPr>
          <w:color w:val="231F20"/>
          <w:spacing w:val="1"/>
        </w:rPr>
        <w:t> </w:t>
      </w:r>
      <w:r>
        <w:rPr>
          <w:color w:val="231F20"/>
        </w:rPr>
        <w:t>ствует</w:t>
      </w:r>
      <w:r>
        <w:rPr>
          <w:color w:val="231F20"/>
          <w:spacing w:val="-16"/>
        </w:rPr>
        <w:t> </w:t>
      </w:r>
      <w:r>
        <w:rPr>
          <w:color w:val="231F20"/>
        </w:rPr>
        <w:t>неизбежная</w:t>
      </w:r>
      <w:r>
        <w:rPr>
          <w:color w:val="231F20"/>
          <w:spacing w:val="-15"/>
        </w:rPr>
        <w:t> </w:t>
      </w:r>
      <w:r>
        <w:rPr>
          <w:color w:val="231F20"/>
        </w:rPr>
        <w:t>связь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</w:rPr>
        <w:t>внутренним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общественным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15"/>
        </w:rPr>
        <w:t> </w:t>
      </w:r>
      <w:r>
        <w:rPr>
          <w:color w:val="231F20"/>
        </w:rPr>
        <w:t>архи-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тектурных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комплексов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пространством.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зданий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выполняет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больше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функций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городского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пешеходного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движе-</w:t>
      </w:r>
      <w:r>
        <w:rPr>
          <w:color w:val="231F20"/>
          <w:spacing w:val="-67"/>
        </w:rPr>
        <w:t> </w:t>
      </w:r>
      <w:r>
        <w:rPr>
          <w:color w:val="231F20"/>
        </w:rPr>
        <w:t>ния, например: городские тротуары, городские атриумы, автобусные остановки,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транспортные пересадочные станции и т.д. Интеграция архитектурного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 и городского транспортного пространства значительно улучшила условия</w:t>
      </w:r>
      <w:r>
        <w:rPr>
          <w:color w:val="231F20"/>
          <w:spacing w:val="1"/>
        </w:rPr>
        <w:t> </w:t>
      </w:r>
      <w:r>
        <w:rPr>
          <w:color w:val="231F20"/>
        </w:rPr>
        <w:t>передвижения</w:t>
      </w:r>
      <w:r>
        <w:rPr>
          <w:color w:val="231F20"/>
          <w:spacing w:val="-5"/>
        </w:rPr>
        <w:t> </w:t>
      </w:r>
      <w:r>
        <w:rPr>
          <w:color w:val="231F20"/>
        </w:rPr>
        <w:t>людей,</w:t>
      </w:r>
      <w:r>
        <w:rPr>
          <w:color w:val="231F20"/>
          <w:spacing w:val="-4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усилила</w:t>
      </w:r>
      <w:r>
        <w:rPr>
          <w:color w:val="231F20"/>
          <w:spacing w:val="-4"/>
        </w:rPr>
        <w:t> </w:t>
      </w:r>
      <w:r>
        <w:rPr>
          <w:color w:val="231F20"/>
        </w:rPr>
        <w:t>жизнеспособность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способство-</w:t>
      </w:r>
      <w:r>
        <w:rPr>
          <w:color w:val="231F20"/>
          <w:spacing w:val="-67"/>
        </w:rPr>
        <w:t> </w:t>
      </w:r>
      <w:r>
        <w:rPr>
          <w:color w:val="231F20"/>
        </w:rPr>
        <w:t>вала гармоничному развитию города и здания. Таким образом, интегрированная</w:t>
      </w:r>
      <w:r>
        <w:rPr>
          <w:color w:val="231F20"/>
          <w:spacing w:val="-67"/>
        </w:rPr>
        <w:t> </w:t>
      </w:r>
      <w:r>
        <w:rPr>
          <w:color w:val="231F20"/>
        </w:rPr>
        <w:t>идея</w:t>
      </w:r>
      <w:r>
        <w:rPr>
          <w:color w:val="231F20"/>
          <w:spacing w:val="-12"/>
        </w:rPr>
        <w:t> </w:t>
      </w:r>
      <w:r>
        <w:rPr>
          <w:color w:val="231F20"/>
        </w:rPr>
        <w:t>дизайна</w:t>
      </w:r>
      <w:r>
        <w:rPr>
          <w:color w:val="231F20"/>
          <w:spacing w:val="-11"/>
        </w:rPr>
        <w:t> </w:t>
      </w:r>
      <w:r>
        <w:rPr>
          <w:color w:val="231F20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2"/>
        </w:rPr>
        <w:t> </w:t>
      </w:r>
      <w:r>
        <w:rPr>
          <w:color w:val="231F20"/>
        </w:rPr>
        <w:t>заменила</w:t>
      </w:r>
      <w:r>
        <w:rPr>
          <w:color w:val="231F20"/>
          <w:spacing w:val="-11"/>
        </w:rPr>
        <w:t> </w:t>
      </w:r>
      <w:r>
        <w:rPr>
          <w:color w:val="231F20"/>
        </w:rPr>
        <w:t>традицион-</w:t>
      </w:r>
      <w:r>
        <w:rPr>
          <w:color w:val="231F20"/>
          <w:spacing w:val="-68"/>
        </w:rPr>
        <w:t> </w:t>
      </w:r>
      <w:r>
        <w:rPr>
          <w:color w:val="231F20"/>
        </w:rPr>
        <w:t>ную</w:t>
      </w:r>
      <w:r>
        <w:rPr>
          <w:color w:val="231F20"/>
          <w:spacing w:val="-7"/>
        </w:rPr>
        <w:t> </w:t>
      </w:r>
      <w:r>
        <w:rPr>
          <w:color w:val="231F20"/>
        </w:rPr>
        <w:t>идею</w:t>
      </w:r>
      <w:r>
        <w:rPr>
          <w:color w:val="231F20"/>
          <w:spacing w:val="-6"/>
        </w:rPr>
        <w:t> </w:t>
      </w:r>
      <w:r>
        <w:rPr>
          <w:color w:val="231F20"/>
        </w:rPr>
        <w:t>дизайна</w:t>
      </w:r>
      <w:r>
        <w:rPr>
          <w:color w:val="231F20"/>
          <w:spacing w:val="-6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окружение</w:t>
      </w:r>
      <w:r>
        <w:rPr>
          <w:color w:val="231F20"/>
          <w:spacing w:val="-6"/>
        </w:rPr>
        <w:t> </w:t>
      </w: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стала</w:t>
      </w:r>
      <w:r>
        <w:rPr>
          <w:color w:val="231F20"/>
          <w:spacing w:val="-6"/>
        </w:rPr>
        <w:t> </w:t>
      </w:r>
      <w:r>
        <w:rPr>
          <w:color w:val="231F20"/>
        </w:rPr>
        <w:t>луч-</w:t>
      </w:r>
      <w:r>
        <w:rPr>
          <w:color w:val="231F20"/>
          <w:spacing w:val="-67"/>
        </w:rPr>
        <w:t> </w:t>
      </w:r>
      <w:r>
        <w:rPr>
          <w:color w:val="231F20"/>
        </w:rPr>
        <w:t>шим способом решения проблем нехватки земельных ресурсов и пробок на до-</w:t>
      </w:r>
      <w:r>
        <w:rPr>
          <w:color w:val="231F20"/>
          <w:spacing w:val="1"/>
        </w:rPr>
        <w:t> </w:t>
      </w:r>
      <w:r>
        <w:rPr>
          <w:color w:val="231F20"/>
        </w:rPr>
        <w:t>рогах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крупных городах [1].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Heading3"/>
        <w:spacing w:before="64"/>
        <w:jc w:val="left"/>
      </w:pPr>
      <w:r>
        <w:rPr>
          <w:color w:val="231F20"/>
        </w:rPr>
        <w:t>Современное</w:t>
      </w:r>
      <w:r>
        <w:rPr>
          <w:color w:val="231F20"/>
          <w:spacing w:val="-10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10"/>
        </w:rPr>
        <w:t> </w:t>
      </w:r>
      <w:r>
        <w:rPr>
          <w:color w:val="231F20"/>
        </w:rPr>
        <w:t>развития</w:t>
      </w:r>
      <w:r>
        <w:rPr>
          <w:color w:val="231F20"/>
          <w:spacing w:val="-10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Шанхая.</w:t>
      </w:r>
    </w:p>
    <w:p>
      <w:pPr>
        <w:pStyle w:val="BodyText"/>
        <w:spacing w:line="268" w:lineRule="auto" w:before="38"/>
        <w:ind w:right="1130" w:firstLine="396"/>
        <w:jc w:val="right"/>
      </w:pPr>
      <w:r>
        <w:rPr>
          <w:color w:val="231F20"/>
          <w:w w:val="95"/>
        </w:rPr>
        <w:t>Развитие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мегаполисов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Китая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(таких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Пекин,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Шанхай,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Гуанчжоу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другие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горо-</w:t>
      </w:r>
      <w:r>
        <w:rPr>
          <w:color w:val="231F20"/>
          <w:spacing w:val="-63"/>
          <w:w w:val="95"/>
        </w:rPr>
        <w:t> </w:t>
      </w:r>
      <w:r>
        <w:rPr>
          <w:color w:val="231F20"/>
          <w:spacing w:val="-1"/>
          <w:w w:val="95"/>
        </w:rPr>
        <w:t>да)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выявило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много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проблем,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например,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городское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население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достигло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предела,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город-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3"/>
          <w:w w:val="95"/>
        </w:rPr>
        <w:t>ской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транспорт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стал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перегружен,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городская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среда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ухудшилась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экологической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точки</w:t>
      </w:r>
      <w:r>
        <w:rPr>
          <w:color w:val="231F20"/>
          <w:spacing w:val="-63"/>
          <w:w w:val="95"/>
        </w:rPr>
        <w:t> </w:t>
      </w:r>
      <w:r>
        <w:rPr>
          <w:color w:val="231F20"/>
          <w:spacing w:val="-2"/>
          <w:w w:val="95"/>
        </w:rPr>
        <w:t>зрения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и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т.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д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[2].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этом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контексте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земельные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ресурсы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Шанхая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очень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скудны,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движе-</w:t>
      </w:r>
      <w:r>
        <w:rPr>
          <w:color w:val="231F20"/>
          <w:spacing w:val="-63"/>
          <w:w w:val="95"/>
        </w:rPr>
        <w:t> </w:t>
      </w:r>
      <w:r>
        <w:rPr>
          <w:color w:val="231F20"/>
          <w:w w:val="95"/>
        </w:rPr>
        <w:t>ние города очень загружено. Условия движения возле транспортного узла еще хуже.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Новый город Наньхуэй (район Линган) в Шанхае является одним из ключевых</w:t>
      </w:r>
      <w:r>
        <w:rPr>
          <w:color w:val="231F20"/>
          <w:spacing w:val="1"/>
        </w:rPr>
        <w:t> </w:t>
      </w:r>
      <w:r>
        <w:rPr>
          <w:color w:val="231F20"/>
        </w:rPr>
        <w:t>городов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генеральном</w:t>
      </w:r>
      <w:r>
        <w:rPr>
          <w:color w:val="231F20"/>
          <w:spacing w:val="3"/>
        </w:rPr>
        <w:t> </w:t>
      </w:r>
      <w:r>
        <w:rPr>
          <w:color w:val="231F20"/>
        </w:rPr>
        <w:t>плане</w:t>
      </w:r>
      <w:r>
        <w:rPr>
          <w:color w:val="231F20"/>
          <w:spacing w:val="2"/>
        </w:rPr>
        <w:t> </w:t>
      </w:r>
      <w:r>
        <w:rPr>
          <w:color w:val="231F20"/>
        </w:rPr>
        <w:t>Шанхая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2017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2035</w:t>
      </w:r>
      <w:r>
        <w:rPr>
          <w:color w:val="231F20"/>
          <w:spacing w:val="2"/>
        </w:rPr>
        <w:t> </w:t>
      </w:r>
      <w:r>
        <w:rPr>
          <w:color w:val="231F20"/>
        </w:rPr>
        <w:t>год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связи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быстрым</w:t>
      </w:r>
      <w:r>
        <w:rPr>
          <w:color w:val="231F20"/>
          <w:spacing w:val="-67"/>
        </w:rPr>
        <w:t> </w:t>
      </w:r>
      <w:r>
        <w:rPr>
          <w:color w:val="231F20"/>
        </w:rPr>
        <w:t>развитием</w:t>
      </w:r>
      <w:r>
        <w:rPr>
          <w:color w:val="231F20"/>
          <w:spacing w:val="7"/>
        </w:rPr>
        <w:t> </w:t>
      </w:r>
      <w:r>
        <w:rPr>
          <w:color w:val="231F20"/>
        </w:rPr>
        <w:t>процесса</w:t>
      </w:r>
      <w:r>
        <w:rPr>
          <w:color w:val="231F20"/>
          <w:spacing w:val="8"/>
        </w:rPr>
        <w:t> </w:t>
      </w:r>
      <w:r>
        <w:rPr>
          <w:color w:val="231F20"/>
        </w:rPr>
        <w:t>урбанизации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Шанхае,</w:t>
      </w:r>
      <w:r>
        <w:rPr>
          <w:color w:val="231F20"/>
          <w:spacing w:val="8"/>
        </w:rPr>
        <w:t> </w:t>
      </w:r>
      <w:r>
        <w:rPr>
          <w:color w:val="231F20"/>
        </w:rPr>
        <w:t>проблемы,</w:t>
      </w:r>
      <w:r>
        <w:rPr>
          <w:color w:val="231F20"/>
          <w:spacing w:val="9"/>
        </w:rPr>
        <w:t> </w:t>
      </w:r>
      <w:r>
        <w:rPr>
          <w:color w:val="231F20"/>
        </w:rPr>
        <w:t>стоящие</w:t>
      </w:r>
      <w:r>
        <w:rPr>
          <w:color w:val="231F20"/>
          <w:spacing w:val="7"/>
        </w:rPr>
        <w:t> </w:t>
      </w:r>
      <w:r>
        <w:rPr>
          <w:color w:val="231F20"/>
        </w:rPr>
        <w:t>перед</w:t>
      </w:r>
      <w:r>
        <w:rPr>
          <w:color w:val="231F20"/>
          <w:spacing w:val="8"/>
        </w:rPr>
        <w:t> </w:t>
      </w:r>
      <w:r>
        <w:rPr>
          <w:color w:val="231F20"/>
        </w:rPr>
        <w:t>районом</w:t>
      </w:r>
    </w:p>
    <w:p>
      <w:pPr>
        <w:pStyle w:val="BodyText"/>
        <w:spacing w:line="317" w:lineRule="exact"/>
      </w:pPr>
      <w:r>
        <w:rPr>
          <w:color w:val="231F20"/>
        </w:rPr>
        <w:t>Линган,</w:t>
      </w:r>
      <w:r>
        <w:rPr>
          <w:color w:val="231F20"/>
          <w:spacing w:val="-7"/>
        </w:rPr>
        <w:t> </w:t>
      </w:r>
      <w:r>
        <w:rPr>
          <w:color w:val="231F20"/>
        </w:rPr>
        <w:t>заключаются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следующем:</w:t>
      </w:r>
    </w:p>
    <w:p>
      <w:pPr>
        <w:pStyle w:val="ListParagraph"/>
        <w:numPr>
          <w:ilvl w:val="0"/>
          <w:numId w:val="3"/>
        </w:numPr>
        <w:tabs>
          <w:tab w:pos="1844" w:val="left" w:leader="none"/>
        </w:tabs>
        <w:spacing w:line="268" w:lineRule="auto" w:before="38" w:after="0"/>
        <w:ind w:left="1133" w:right="1130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увеличение</w:t>
      </w:r>
      <w:r>
        <w:rPr>
          <w:color w:val="231F20"/>
          <w:spacing w:val="6"/>
          <w:sz w:val="28"/>
        </w:rPr>
        <w:t> </w:t>
      </w:r>
      <w:r>
        <w:rPr>
          <w:color w:val="231F20"/>
          <w:sz w:val="28"/>
        </w:rPr>
        <w:t>городского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населения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вызвало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дефицит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городских</w:t>
      </w:r>
      <w:r>
        <w:rPr>
          <w:color w:val="231F20"/>
          <w:spacing w:val="6"/>
          <w:sz w:val="28"/>
        </w:rPr>
        <w:t> </w:t>
      </w:r>
      <w:r>
        <w:rPr>
          <w:color w:val="231F20"/>
          <w:sz w:val="28"/>
        </w:rPr>
        <w:t>земельных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ресурсов;</w:t>
      </w:r>
    </w:p>
    <w:p>
      <w:pPr>
        <w:pStyle w:val="ListParagraph"/>
        <w:numPr>
          <w:ilvl w:val="0"/>
          <w:numId w:val="3"/>
        </w:numPr>
        <w:tabs>
          <w:tab w:pos="1841" w:val="left" w:leader="none"/>
        </w:tabs>
        <w:spacing w:line="268" w:lineRule="auto" w:before="0" w:after="0"/>
        <w:ind w:left="1133" w:right="1128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медленное развитие городской транспортной системы вызывает заторы на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дорогах;</w:t>
      </w:r>
    </w:p>
    <w:p>
      <w:pPr>
        <w:pStyle w:val="ListParagraph"/>
        <w:numPr>
          <w:ilvl w:val="0"/>
          <w:numId w:val="3"/>
        </w:numPr>
        <w:tabs>
          <w:tab w:pos="1839" w:val="left" w:leader="none"/>
        </w:tabs>
        <w:spacing w:line="268" w:lineRule="auto" w:before="0" w:after="0"/>
        <w:ind w:left="1133" w:right="1132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плотность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застройки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центре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высока,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а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общественных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пространств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городе мало;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1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дизайн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городской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среды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еще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разработан;</w:t>
      </w:r>
    </w:p>
    <w:p>
      <w:pPr>
        <w:pStyle w:val="ListParagraph"/>
        <w:numPr>
          <w:ilvl w:val="0"/>
          <w:numId w:val="3"/>
        </w:numPr>
        <w:tabs>
          <w:tab w:pos="1841" w:val="left" w:leader="none"/>
        </w:tabs>
        <w:spacing w:line="268" w:lineRule="auto" w:before="36" w:after="0"/>
        <w:ind w:left="1133" w:right="1131" w:firstLine="396"/>
        <w:jc w:val="left"/>
        <w:rPr>
          <w:color w:val="231F20"/>
          <w:sz w:val="28"/>
        </w:rPr>
      </w:pPr>
      <w:r>
        <w:rPr>
          <w:color w:val="231F20"/>
          <w:sz w:val="28"/>
        </w:rPr>
        <w:t>развивающийся город пока не имеет достопримечательностей для привле-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чения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туристов.</w:t>
      </w:r>
    </w:p>
    <w:p>
      <w:pPr>
        <w:pStyle w:val="BodyText"/>
        <w:spacing w:line="268" w:lineRule="auto"/>
        <w:ind w:right="865" w:firstLine="396"/>
      </w:pPr>
      <w:r>
        <w:rPr>
          <w:color w:val="231F20"/>
          <w:spacing w:val="-3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вышеперечисленные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проблемы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усложняют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организацию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торговых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площа-</w:t>
      </w:r>
      <w:r>
        <w:rPr>
          <w:color w:val="231F20"/>
          <w:spacing w:val="-67"/>
        </w:rPr>
        <w:t> </w:t>
      </w:r>
      <w:r>
        <w:rPr>
          <w:color w:val="231F20"/>
        </w:rPr>
        <w:t>дей,</w:t>
      </w:r>
      <w:r>
        <w:rPr>
          <w:color w:val="231F20"/>
          <w:spacing w:val="-1"/>
        </w:rPr>
        <w:t> </w:t>
      </w:r>
      <w:r>
        <w:rPr>
          <w:color w:val="231F20"/>
        </w:rPr>
        <w:t>расположенных</w:t>
      </w:r>
      <w:r>
        <w:rPr>
          <w:color w:val="231F20"/>
          <w:spacing w:val="-1"/>
        </w:rPr>
        <w:t> </w:t>
      </w:r>
      <w:r>
        <w:rPr>
          <w:color w:val="231F20"/>
        </w:rPr>
        <w:t>вблизи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1"/>
        </w:rPr>
        <w:t> </w:t>
      </w:r>
      <w:r>
        <w:rPr>
          <w:color w:val="231F20"/>
        </w:rPr>
        <w:t>узлов.</w:t>
      </w:r>
    </w:p>
    <w:p>
      <w:pPr>
        <w:pStyle w:val="Heading3"/>
        <w:spacing w:line="268" w:lineRule="auto" w:before="224"/>
        <w:ind w:left="1133" w:right="1131" w:firstLine="396"/>
      </w:pPr>
      <w:r>
        <w:rPr>
          <w:color w:val="231F20"/>
        </w:rPr>
        <w:t>Связь между транспортным узлом и общественным пространством тор-</w:t>
      </w:r>
      <w:r>
        <w:rPr>
          <w:color w:val="231F20"/>
          <w:spacing w:val="-67"/>
        </w:rPr>
        <w:t> </w:t>
      </w:r>
      <w:r>
        <w:rPr>
          <w:color w:val="231F20"/>
        </w:rPr>
        <w:t>гового</w:t>
      </w:r>
      <w:r>
        <w:rPr>
          <w:color w:val="231F20"/>
          <w:spacing w:val="-1"/>
        </w:rPr>
        <w:t> </w:t>
      </w:r>
      <w:r>
        <w:rPr>
          <w:color w:val="231F20"/>
        </w:rPr>
        <w:t>центра.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spacing w:val="-2"/>
        </w:rPr>
        <w:t>Интегрированный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дизайн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города,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архитектуры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транспорта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должен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использо-</w:t>
      </w:r>
      <w:r>
        <w:rPr>
          <w:color w:val="231F20"/>
          <w:spacing w:val="-68"/>
        </w:rPr>
        <w:t> </w:t>
      </w:r>
      <w:r>
        <w:rPr>
          <w:color w:val="231F20"/>
        </w:rPr>
        <w:t>вать общественное пространство торгового центра как общественное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ство</w:t>
      </w:r>
      <w:r>
        <w:rPr>
          <w:color w:val="231F20"/>
          <w:spacing w:val="-15"/>
        </w:rPr>
        <w:t> </w:t>
      </w:r>
      <w:r>
        <w:rPr>
          <w:color w:val="231F20"/>
        </w:rPr>
        <w:t>города.</w:t>
      </w:r>
      <w:r>
        <w:rPr>
          <w:color w:val="231F20"/>
          <w:spacing w:val="-14"/>
        </w:rPr>
        <w:t> </w:t>
      </w:r>
      <w:r>
        <w:rPr>
          <w:color w:val="231F20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</w:rPr>
        <w:t>усилить</w:t>
      </w:r>
      <w:r>
        <w:rPr>
          <w:color w:val="231F20"/>
          <w:spacing w:val="-14"/>
        </w:rPr>
        <w:t> </w:t>
      </w:r>
      <w:r>
        <w:rPr>
          <w:color w:val="231F20"/>
        </w:rPr>
        <w:t>функцию</w:t>
      </w:r>
      <w:r>
        <w:rPr>
          <w:color w:val="231F20"/>
          <w:spacing w:val="-14"/>
        </w:rPr>
        <w:t> </w:t>
      </w:r>
      <w:r>
        <w:rPr>
          <w:color w:val="231F20"/>
        </w:rPr>
        <w:t>каждой</w:t>
      </w:r>
      <w:r>
        <w:rPr>
          <w:color w:val="231F20"/>
          <w:spacing w:val="-14"/>
        </w:rPr>
        <w:t> </w:t>
      </w:r>
      <w:r>
        <w:rPr>
          <w:color w:val="231F20"/>
        </w:rPr>
        <w:t>части.</w:t>
      </w:r>
      <w:r>
        <w:rPr>
          <w:color w:val="231F20"/>
          <w:spacing w:val="-14"/>
        </w:rPr>
        <w:t> </w:t>
      </w:r>
      <w:r>
        <w:rPr>
          <w:color w:val="231F20"/>
        </w:rPr>
        <w:t>Связь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общественным</w:t>
      </w:r>
      <w:r>
        <w:rPr>
          <w:color w:val="231F20"/>
          <w:spacing w:val="-67"/>
        </w:rPr>
        <w:t> </w:t>
      </w:r>
      <w:r>
        <w:rPr>
          <w:color w:val="231F20"/>
        </w:rPr>
        <w:t>пространством торгового центра и транспортной системой осуществляется по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средствам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подземного</w:t>
      </w:r>
      <w:r>
        <w:rPr>
          <w:color w:val="231F20"/>
          <w:spacing w:val="-15"/>
        </w:rPr>
        <w:t> </w:t>
      </w:r>
      <w:r>
        <w:rPr>
          <w:color w:val="231F20"/>
        </w:rPr>
        <w:t>связующего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6"/>
        </w:rPr>
        <w:t> </w:t>
      </w:r>
      <w:r>
        <w:rPr>
          <w:color w:val="231F20"/>
        </w:rPr>
        <w:t>надземного</w:t>
      </w:r>
      <w:r>
        <w:rPr>
          <w:color w:val="231F20"/>
          <w:spacing w:val="-15"/>
        </w:rPr>
        <w:t> </w:t>
      </w:r>
      <w:r>
        <w:rPr>
          <w:color w:val="231F20"/>
        </w:rPr>
        <w:t>связу-</w:t>
      </w:r>
      <w:r>
        <w:rPr>
          <w:color w:val="231F20"/>
          <w:spacing w:val="-68"/>
        </w:rPr>
        <w:t> </w:t>
      </w:r>
      <w:r>
        <w:rPr>
          <w:color w:val="231F20"/>
        </w:rPr>
        <w:t>ющего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 и</w:t>
      </w:r>
      <w:r>
        <w:rPr>
          <w:color w:val="231F20"/>
          <w:spacing w:val="-1"/>
        </w:rPr>
        <w:t> </w:t>
      </w:r>
      <w:r>
        <w:rPr>
          <w:color w:val="231F20"/>
        </w:rPr>
        <w:t>объединения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пространства.</w:t>
      </w:r>
    </w:p>
    <w:p>
      <w:pPr>
        <w:pStyle w:val="ListParagraph"/>
        <w:numPr>
          <w:ilvl w:val="0"/>
          <w:numId w:val="136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i/>
          <w:color w:val="231F20"/>
          <w:sz w:val="28"/>
        </w:rPr>
        <w:t>Связь</w:t>
      </w:r>
      <w:r>
        <w:rPr>
          <w:b/>
          <w:i/>
          <w:color w:val="231F20"/>
          <w:spacing w:val="-6"/>
          <w:sz w:val="28"/>
        </w:rPr>
        <w:t> </w:t>
      </w:r>
      <w:r>
        <w:rPr>
          <w:b/>
          <w:i/>
          <w:color w:val="231F20"/>
          <w:sz w:val="28"/>
        </w:rPr>
        <w:t>между</w:t>
      </w:r>
      <w:r>
        <w:rPr>
          <w:b/>
          <w:i/>
          <w:color w:val="231F20"/>
          <w:spacing w:val="-5"/>
          <w:sz w:val="28"/>
        </w:rPr>
        <w:t> </w:t>
      </w:r>
      <w:r>
        <w:rPr>
          <w:b/>
          <w:i/>
          <w:color w:val="231F20"/>
          <w:sz w:val="28"/>
        </w:rPr>
        <w:t>общественным</w:t>
      </w:r>
      <w:r>
        <w:rPr>
          <w:b/>
          <w:i/>
          <w:color w:val="231F20"/>
          <w:spacing w:val="-6"/>
          <w:sz w:val="28"/>
        </w:rPr>
        <w:t> </w:t>
      </w:r>
      <w:r>
        <w:rPr>
          <w:b/>
          <w:i/>
          <w:color w:val="231F20"/>
          <w:sz w:val="28"/>
        </w:rPr>
        <w:t>пространством</w:t>
      </w:r>
      <w:r>
        <w:rPr>
          <w:b/>
          <w:i/>
          <w:color w:val="231F20"/>
          <w:spacing w:val="-5"/>
          <w:sz w:val="28"/>
        </w:rPr>
        <w:t> </w:t>
      </w:r>
      <w:r>
        <w:rPr>
          <w:b/>
          <w:i/>
          <w:color w:val="231F20"/>
          <w:sz w:val="28"/>
        </w:rPr>
        <w:t>через</w:t>
      </w:r>
      <w:r>
        <w:rPr>
          <w:b/>
          <w:i/>
          <w:color w:val="231F20"/>
          <w:spacing w:val="-6"/>
          <w:sz w:val="28"/>
        </w:rPr>
        <w:t> </w:t>
      </w:r>
      <w:r>
        <w:rPr>
          <w:b/>
          <w:i/>
          <w:color w:val="231F20"/>
          <w:sz w:val="28"/>
        </w:rPr>
        <w:t>подземное</w:t>
      </w:r>
      <w:r>
        <w:rPr>
          <w:b/>
          <w:i/>
          <w:color w:val="231F20"/>
          <w:spacing w:val="-5"/>
          <w:sz w:val="28"/>
        </w:rPr>
        <w:t> </w:t>
      </w:r>
      <w:r>
        <w:rPr>
          <w:b/>
          <w:i/>
          <w:color w:val="231F20"/>
          <w:sz w:val="28"/>
        </w:rPr>
        <w:t>пешеход-</w:t>
      </w:r>
      <w:r>
        <w:rPr>
          <w:b/>
          <w:i/>
          <w:color w:val="231F20"/>
          <w:spacing w:val="-68"/>
          <w:sz w:val="28"/>
        </w:rPr>
        <w:t> </w:t>
      </w:r>
      <w:r>
        <w:rPr>
          <w:b/>
          <w:i/>
          <w:color w:val="231F20"/>
          <w:w w:val="95"/>
          <w:sz w:val="28"/>
        </w:rPr>
        <w:t>ное пространство. </w:t>
      </w:r>
      <w:r>
        <w:rPr>
          <w:color w:val="231F20"/>
          <w:w w:val="95"/>
          <w:sz w:val="28"/>
        </w:rPr>
        <w:t>Строительство метро принесло много преимуществ развитию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торговых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центров,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обладая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такой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характеристикой,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большой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объем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пассажи-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ропотока. Следовательно, торговый центр, соединенный со станцией метро, со-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кращает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временные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затраты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посетителей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поездку,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расширяет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сферу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обслужи-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вания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торгового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центра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одновременно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решает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проблему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городского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движения.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городах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станции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метро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имеют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возможность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стать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центрами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регионального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раз-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вития, и вокруг станций могут быть собраны различные функции, такие как об-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щественное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пространство,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торговля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услуги,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что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большей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степени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способству-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ет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комплексному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развитию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городского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пространства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[4].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3" w:lineRule="auto" w:before="68"/>
        <w:ind w:right="1128" w:firstLine="396"/>
        <w:jc w:val="both"/>
      </w:pPr>
      <w:r>
        <w:rPr>
          <w:color w:val="231F20"/>
        </w:rPr>
        <w:t>Развитие городской подземной пешеходной системы эффективно уменьши-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нагрузку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наземный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транспорт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городе,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одновременно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эффективно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71"/>
          <w:w w:val="105"/>
        </w:rPr>
        <w:t> </w:t>
      </w:r>
      <w:r>
        <w:rPr>
          <w:color w:val="231F20"/>
        </w:rPr>
        <w:t>вивая подземное пространство торгового комплекса. В последние годы многие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городские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1"/>
          <w:w w:val="105"/>
        </w:rPr>
        <w:t>центры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Китае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постепенно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сформировали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подземные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пешеходные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системы и коммерческие системы вокруг станций метро. Например, подзем-</w:t>
      </w:r>
      <w:r>
        <w:rPr>
          <w:color w:val="231F20"/>
          <w:spacing w:val="-72"/>
          <w:w w:val="105"/>
        </w:rPr>
        <w:t> </w:t>
      </w:r>
      <w:r>
        <w:rPr>
          <w:color w:val="231F20"/>
          <w:w w:val="105"/>
        </w:rPr>
        <w:t>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пешеходная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районе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городского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правительства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Тайбэя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сосредо-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точена на станции Цзэхуань (рис. 1). Ряд общественных зданий и городских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площадей,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унифицированный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универмаг</w:t>
      </w:r>
      <w:r>
        <w:rPr>
          <w:color w:val="231F20"/>
          <w:spacing w:val="-16"/>
          <w:w w:val="105"/>
        </w:rPr>
        <w:t> </w:t>
      </w:r>
      <w:r>
        <w:rPr>
          <w:i/>
          <w:color w:val="231F20"/>
          <w:w w:val="105"/>
        </w:rPr>
        <w:t>Hankyu</w:t>
      </w:r>
      <w:r>
        <w:rPr>
          <w:color w:val="231F20"/>
          <w:w w:val="105"/>
        </w:rPr>
        <w:t>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станция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трансфе-</w:t>
      </w:r>
      <w:r>
        <w:rPr>
          <w:color w:val="231F20"/>
          <w:spacing w:val="-71"/>
          <w:w w:val="105"/>
        </w:rPr>
        <w:t> </w:t>
      </w:r>
      <w:r>
        <w:rPr>
          <w:color w:val="231F20"/>
        </w:rPr>
        <w:t>ра</w:t>
      </w:r>
      <w:r>
        <w:rPr>
          <w:color w:val="231F20"/>
          <w:spacing w:val="24"/>
        </w:rPr>
        <w:t> </w:t>
      </w:r>
      <w:r>
        <w:rPr>
          <w:color w:val="231F20"/>
        </w:rPr>
        <w:t>мэрии,</w:t>
      </w:r>
      <w:r>
        <w:rPr>
          <w:color w:val="231F20"/>
          <w:spacing w:val="24"/>
        </w:rPr>
        <w:t> </w:t>
      </w:r>
      <w:r>
        <w:rPr>
          <w:color w:val="231F20"/>
        </w:rPr>
        <w:t>мэрия</w:t>
      </w:r>
      <w:r>
        <w:rPr>
          <w:color w:val="231F20"/>
          <w:spacing w:val="24"/>
        </w:rPr>
        <w:t> </w:t>
      </w:r>
      <w:r>
        <w:rPr>
          <w:color w:val="231F20"/>
        </w:rPr>
        <w:t>Тайбэя,</w:t>
      </w:r>
      <w:r>
        <w:rPr>
          <w:color w:val="231F20"/>
          <w:spacing w:val="24"/>
        </w:rPr>
        <w:t> </w:t>
      </w:r>
      <w:r>
        <w:rPr>
          <w:color w:val="231F20"/>
        </w:rPr>
        <w:t>улица</w:t>
      </w:r>
      <w:r>
        <w:rPr>
          <w:color w:val="231F20"/>
          <w:spacing w:val="25"/>
        </w:rPr>
        <w:t> </w:t>
      </w:r>
      <w:r>
        <w:rPr>
          <w:i/>
          <w:color w:val="231F20"/>
        </w:rPr>
        <w:t>Minkukoshi</w:t>
      </w:r>
      <w:r>
        <w:rPr>
          <w:i/>
          <w:color w:val="231F20"/>
          <w:spacing w:val="24"/>
        </w:rPr>
        <w:t> </w:t>
      </w:r>
      <w:r>
        <w:rPr>
          <w:i/>
          <w:color w:val="231F20"/>
        </w:rPr>
        <w:t>Shinkong</w:t>
      </w:r>
      <w:r>
        <w:rPr>
          <w:i/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книжный</w:t>
      </w:r>
      <w:r>
        <w:rPr>
          <w:color w:val="231F20"/>
          <w:spacing w:val="24"/>
        </w:rPr>
        <w:t> </w:t>
      </w:r>
      <w:r>
        <w:rPr>
          <w:color w:val="231F20"/>
        </w:rPr>
        <w:t>магазин</w:t>
      </w:r>
      <w:r>
        <w:rPr>
          <w:color w:val="231F20"/>
          <w:spacing w:val="24"/>
        </w:rPr>
        <w:t> </w:t>
      </w:r>
      <w:r>
        <w:rPr>
          <w:i/>
          <w:color w:val="231F20"/>
        </w:rPr>
        <w:t>Eslite.</w:t>
      </w:r>
      <w:r>
        <w:rPr>
          <w:i/>
          <w:color w:val="231F20"/>
          <w:spacing w:val="-67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развитием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торговли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вдоль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маршрутов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подземных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пешеходных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71"/>
          <w:w w:val="105"/>
        </w:rPr>
        <w:t> </w:t>
      </w:r>
      <w:r>
        <w:rPr>
          <w:color w:val="231F20"/>
        </w:rPr>
        <w:t>странств, в этих узлах возникло и большое количество разнообразных коммер-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ческих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функций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before="3"/>
        <w:ind w:left="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719807</wp:posOffset>
            </wp:positionH>
            <wp:positionV relativeFrom="paragraph">
              <wp:posOffset>185276</wp:posOffset>
            </wp:positionV>
            <wp:extent cx="6120383" cy="1990344"/>
            <wp:effectExtent l="0" t="0" r="0" b="0"/>
            <wp:wrapTopAndBottom/>
            <wp:docPr id="349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4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199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1302" w:right="0" w:firstLine="0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Реальный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подземной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пешеходной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системы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станции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Юньцзе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Тайбэй</w:t>
      </w:r>
    </w:p>
    <w:p>
      <w:pPr>
        <w:pStyle w:val="BodyText"/>
        <w:spacing w:before="8"/>
        <w:ind w:left="0"/>
        <w:rPr>
          <w:sz w:val="29"/>
        </w:rPr>
      </w:pPr>
    </w:p>
    <w:p>
      <w:pPr>
        <w:pStyle w:val="BodyText"/>
        <w:spacing w:line="278" w:lineRule="auto"/>
        <w:ind w:right="1129" w:firstLine="396"/>
        <w:jc w:val="both"/>
      </w:pPr>
      <w:r>
        <w:rPr>
          <w:color w:val="231F20"/>
        </w:rPr>
        <w:t>Есть</w:t>
      </w:r>
      <w:r>
        <w:rPr>
          <w:color w:val="231F20"/>
          <w:spacing w:val="-9"/>
        </w:rPr>
        <w:t> </w:t>
      </w:r>
      <w:r>
        <w:rPr>
          <w:color w:val="231F20"/>
        </w:rPr>
        <w:t>три</w:t>
      </w:r>
      <w:r>
        <w:rPr>
          <w:color w:val="231F20"/>
          <w:spacing w:val="-8"/>
        </w:rPr>
        <w:t> </w:t>
      </w:r>
      <w:r>
        <w:rPr>
          <w:color w:val="231F20"/>
        </w:rPr>
        <w:t>основных</w:t>
      </w:r>
      <w:r>
        <w:rPr>
          <w:color w:val="231F20"/>
          <w:spacing w:val="-8"/>
        </w:rPr>
        <w:t> </w:t>
      </w:r>
      <w:r>
        <w:rPr>
          <w:color w:val="231F20"/>
        </w:rPr>
        <w:t>способа</w:t>
      </w:r>
      <w:r>
        <w:rPr>
          <w:color w:val="231F20"/>
          <w:spacing w:val="-8"/>
        </w:rPr>
        <w:t> </w:t>
      </w:r>
      <w:r>
        <w:rPr>
          <w:color w:val="231F20"/>
        </w:rPr>
        <w:t>соединить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объединить</w:t>
      </w:r>
      <w:r>
        <w:rPr>
          <w:color w:val="231F20"/>
          <w:spacing w:val="-9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8"/>
        </w:rPr>
        <w:t> </w:t>
      </w:r>
      <w:r>
        <w:rPr>
          <w:color w:val="231F20"/>
        </w:rPr>
        <w:t>простран-</w:t>
      </w:r>
      <w:r>
        <w:rPr>
          <w:color w:val="231F20"/>
          <w:spacing w:val="-67"/>
        </w:rPr>
        <w:t> </w:t>
      </w:r>
      <w:r>
        <w:rPr>
          <w:color w:val="231F20"/>
        </w:rPr>
        <w:t>ство</w:t>
      </w:r>
      <w:r>
        <w:rPr>
          <w:color w:val="231F20"/>
          <w:spacing w:val="-2"/>
        </w:rPr>
        <w:t> </w:t>
      </w:r>
      <w:r>
        <w:rPr>
          <w:color w:val="231F20"/>
        </w:rPr>
        <w:t>торгового</w:t>
      </w:r>
      <w:r>
        <w:rPr>
          <w:color w:val="231F20"/>
          <w:spacing w:val="-2"/>
        </w:rPr>
        <w:t> </w:t>
      </w:r>
      <w:r>
        <w:rPr>
          <w:color w:val="231F20"/>
        </w:rPr>
        <w:t>центра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подземным</w:t>
      </w:r>
      <w:r>
        <w:rPr>
          <w:color w:val="231F20"/>
          <w:spacing w:val="-3"/>
        </w:rPr>
        <w:t> </w:t>
      </w:r>
      <w:r>
        <w:rPr>
          <w:color w:val="231F20"/>
        </w:rPr>
        <w:t>пешеходным</w:t>
      </w:r>
      <w:r>
        <w:rPr>
          <w:color w:val="231F20"/>
          <w:spacing w:val="-1"/>
        </w:rPr>
        <w:t> </w:t>
      </w:r>
      <w:r>
        <w:rPr>
          <w:color w:val="231F20"/>
        </w:rPr>
        <w:t>движением.</w:t>
      </w:r>
    </w:p>
    <w:p>
      <w:pPr>
        <w:pStyle w:val="BodyText"/>
        <w:spacing w:line="278" w:lineRule="auto"/>
        <w:ind w:left="1813" w:right="1131" w:firstLine="320"/>
        <w:jc w:val="both"/>
      </w:pPr>
      <w:r>
        <w:rPr>
          <w:color w:val="231F20"/>
        </w:rPr>
        <w:t>А.</w:t>
      </w:r>
      <w:r>
        <w:rPr>
          <w:color w:val="231F20"/>
          <w:spacing w:val="-16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5"/>
        </w:rPr>
        <w:t> </w:t>
      </w:r>
      <w:r>
        <w:rPr>
          <w:color w:val="231F20"/>
        </w:rPr>
        <w:t>торгового</w:t>
      </w:r>
      <w:r>
        <w:rPr>
          <w:color w:val="231F20"/>
          <w:spacing w:val="-15"/>
        </w:rPr>
        <w:t> </w:t>
      </w:r>
      <w:r>
        <w:rPr>
          <w:color w:val="231F20"/>
        </w:rPr>
        <w:t>центра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собой</w:t>
      </w:r>
      <w:r>
        <w:rPr>
          <w:color w:val="231F20"/>
          <w:spacing w:val="-15"/>
        </w:rPr>
        <w:t> </w:t>
      </w:r>
      <w:r>
        <w:rPr>
          <w:color w:val="231F20"/>
        </w:rPr>
        <w:t>за-</w:t>
      </w:r>
      <w:r>
        <w:rPr>
          <w:color w:val="231F20"/>
          <w:spacing w:val="-67"/>
        </w:rPr>
        <w:t> </w:t>
      </w:r>
      <w:r>
        <w:rPr>
          <w:color w:val="231F20"/>
        </w:rPr>
        <w:t>глубленную</w:t>
      </w:r>
      <w:r>
        <w:rPr>
          <w:color w:val="231F20"/>
          <w:spacing w:val="-9"/>
        </w:rPr>
        <w:t> </w:t>
      </w:r>
      <w:r>
        <w:rPr>
          <w:color w:val="231F20"/>
        </w:rPr>
        <w:t>площадь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транспортный</w:t>
      </w:r>
      <w:r>
        <w:rPr>
          <w:color w:val="231F20"/>
          <w:spacing w:val="-8"/>
        </w:rPr>
        <w:t> </w:t>
      </w:r>
      <w:r>
        <w:rPr>
          <w:color w:val="231F20"/>
        </w:rPr>
        <w:t>узел,</w:t>
      </w:r>
      <w:r>
        <w:rPr>
          <w:color w:val="231F20"/>
          <w:spacing w:val="-9"/>
        </w:rPr>
        <w:t> </w:t>
      </w:r>
      <w:r>
        <w:rPr>
          <w:color w:val="231F20"/>
        </w:rPr>
        <w:t>который</w:t>
      </w:r>
      <w:r>
        <w:rPr>
          <w:color w:val="231F20"/>
          <w:spacing w:val="-9"/>
        </w:rPr>
        <w:t> </w:t>
      </w:r>
      <w:r>
        <w:rPr>
          <w:color w:val="231F20"/>
        </w:rPr>
        <w:t>связан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подземным</w:t>
      </w:r>
      <w:r>
        <w:rPr>
          <w:color w:val="231F20"/>
          <w:spacing w:val="-68"/>
        </w:rPr>
        <w:t> </w:t>
      </w:r>
      <w:r>
        <w:rPr>
          <w:color w:val="231F20"/>
        </w:rPr>
        <w:t>пешеходным</w:t>
      </w:r>
      <w:r>
        <w:rPr>
          <w:color w:val="231F20"/>
          <w:spacing w:val="-15"/>
        </w:rPr>
        <w:t> </w:t>
      </w:r>
      <w:r>
        <w:rPr>
          <w:color w:val="231F20"/>
        </w:rPr>
        <w:t>движением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городе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5"/>
        </w:rPr>
        <w:t> </w:t>
      </w:r>
      <w:r>
        <w:rPr>
          <w:color w:val="231F20"/>
        </w:rPr>
        <w:t>местом</w:t>
      </w:r>
      <w:r>
        <w:rPr>
          <w:color w:val="231F20"/>
          <w:spacing w:val="-14"/>
        </w:rPr>
        <w:t> </w:t>
      </w:r>
      <w:r>
        <w:rPr>
          <w:color w:val="231F20"/>
        </w:rPr>
        <w:t>событий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людей,</w:t>
      </w:r>
      <w:r>
        <w:rPr>
          <w:color w:val="231F20"/>
          <w:spacing w:val="-67"/>
        </w:rPr>
        <w:t> </w:t>
      </w:r>
      <w:r>
        <w:rPr>
          <w:color w:val="231F20"/>
        </w:rPr>
        <w:t>собирающихся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контактирующих</w:t>
      </w:r>
      <w:r>
        <w:rPr>
          <w:color w:val="231F20"/>
          <w:spacing w:val="-1"/>
        </w:rPr>
        <w:t> </w:t>
      </w:r>
      <w:r>
        <w:rPr>
          <w:color w:val="231F20"/>
        </w:rPr>
        <w:t>с землей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78" w:lineRule="auto"/>
        <w:ind w:left="1813" w:right="1131" w:firstLine="320"/>
        <w:jc w:val="both"/>
      </w:pPr>
      <w:r>
        <w:rPr>
          <w:color w:val="231F20"/>
          <w:spacing w:val="-2"/>
        </w:rPr>
        <w:t>Б.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Используя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общественное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пространство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атриума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торгового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центра,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что-</w:t>
      </w:r>
      <w:r>
        <w:rPr>
          <w:color w:val="231F20"/>
          <w:spacing w:val="-68"/>
        </w:rPr>
        <w:t> </w:t>
      </w:r>
      <w:r>
        <w:rPr>
          <w:color w:val="231F20"/>
        </w:rPr>
        <w:t>бы</w:t>
      </w:r>
      <w:r>
        <w:rPr>
          <w:color w:val="231F20"/>
          <w:spacing w:val="-15"/>
        </w:rPr>
        <w:t> </w:t>
      </w:r>
      <w:r>
        <w:rPr>
          <w:color w:val="231F20"/>
        </w:rPr>
        <w:t>уйти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глубину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слиться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подземным</w:t>
      </w:r>
      <w:r>
        <w:rPr>
          <w:color w:val="231F20"/>
          <w:spacing w:val="-14"/>
        </w:rPr>
        <w:t> </w:t>
      </w:r>
      <w:r>
        <w:rPr>
          <w:color w:val="231F20"/>
        </w:rPr>
        <w:t>пешеходным</w:t>
      </w:r>
      <w:r>
        <w:rPr>
          <w:color w:val="231F20"/>
          <w:spacing w:val="-15"/>
        </w:rPr>
        <w:t> </w:t>
      </w:r>
      <w:r>
        <w:rPr>
          <w:color w:val="231F20"/>
        </w:rPr>
        <w:t>коммерческим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странством, атриум стал важным узлом подземного пешеходного коммер-</w:t>
      </w:r>
      <w:r>
        <w:rPr>
          <w:color w:val="231F20"/>
          <w:spacing w:val="-67"/>
        </w:rPr>
        <w:t> </w:t>
      </w:r>
      <w:r>
        <w:rPr>
          <w:color w:val="231F20"/>
        </w:rPr>
        <w:t>ческого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 с ориентиром.</w:t>
      </w:r>
    </w:p>
    <w:p>
      <w:pPr>
        <w:pStyle w:val="BodyText"/>
        <w:spacing w:line="278" w:lineRule="auto"/>
        <w:ind w:left="1813" w:right="1130" w:firstLine="320"/>
        <w:jc w:val="both"/>
      </w:pPr>
      <w:r>
        <w:rPr>
          <w:color w:val="231F20"/>
          <w:w w:val="95"/>
        </w:rPr>
        <w:t>В. Создание общественного пространства подземной пешеходной коммер-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ческой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улицы,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подключение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интеграция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6"/>
        </w:rPr>
        <w:t> </w:t>
      </w:r>
      <w:r>
        <w:rPr>
          <w:color w:val="231F20"/>
        </w:rPr>
        <w:t>подземной</w:t>
      </w:r>
      <w:r>
        <w:rPr>
          <w:color w:val="231F20"/>
          <w:spacing w:val="-16"/>
        </w:rPr>
        <w:t> </w:t>
      </w:r>
      <w:r>
        <w:rPr>
          <w:color w:val="231F20"/>
        </w:rPr>
        <w:t>пешеход-</w:t>
      </w:r>
      <w:r>
        <w:rPr>
          <w:color w:val="231F20"/>
          <w:spacing w:val="-68"/>
        </w:rPr>
        <w:t> </w:t>
      </w:r>
      <w:r>
        <w:rPr>
          <w:color w:val="231F20"/>
        </w:rPr>
        <w:t>ной системой, эффективное сочетание транспортной функции с коммерче-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транспортного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потока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стимулирования</w:t>
      </w:r>
      <w:r>
        <w:rPr>
          <w:color w:val="231F20"/>
          <w:spacing w:val="-67"/>
        </w:rPr>
        <w:t> </w:t>
      </w:r>
      <w:r>
        <w:rPr>
          <w:color w:val="231F20"/>
        </w:rPr>
        <w:t>коммерческого</w:t>
      </w:r>
      <w:r>
        <w:rPr>
          <w:color w:val="231F20"/>
          <w:spacing w:val="-1"/>
        </w:rPr>
        <w:t> </w:t>
      </w:r>
      <w:r>
        <w:rPr>
          <w:color w:val="231F20"/>
        </w:rPr>
        <w:t>потенциала.</w:t>
      </w:r>
    </w:p>
    <w:p>
      <w:pPr>
        <w:spacing w:after="0" w:line="27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31791" cy="1344168"/>
            <wp:effectExtent l="0" t="0" r="0" b="0"/>
            <wp:docPr id="351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5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1791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/>
        <w:rPr>
          <w:sz w:val="12"/>
        </w:rPr>
      </w:pPr>
    </w:p>
    <w:p>
      <w:pPr>
        <w:spacing w:line="249" w:lineRule="auto" w:before="90"/>
        <w:ind w:left="2309" w:right="2308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Спадающая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площадь,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атриум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коммерческое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помещение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торгового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центра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K11 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Шанхае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ListParagraph"/>
        <w:numPr>
          <w:ilvl w:val="0"/>
          <w:numId w:val="136"/>
        </w:numPr>
        <w:tabs>
          <w:tab w:pos="1811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i/>
          <w:color w:val="231F20"/>
          <w:sz w:val="28"/>
        </w:rPr>
        <w:t>Связь</w:t>
      </w:r>
      <w:r>
        <w:rPr>
          <w:b/>
          <w:i/>
          <w:color w:val="231F20"/>
          <w:spacing w:val="-13"/>
          <w:sz w:val="28"/>
        </w:rPr>
        <w:t> </w:t>
      </w:r>
      <w:r>
        <w:rPr>
          <w:b/>
          <w:i/>
          <w:color w:val="231F20"/>
          <w:sz w:val="28"/>
        </w:rPr>
        <w:t>между</w:t>
      </w:r>
      <w:r>
        <w:rPr>
          <w:b/>
          <w:i/>
          <w:color w:val="231F20"/>
          <w:spacing w:val="-13"/>
          <w:sz w:val="28"/>
        </w:rPr>
        <w:t> </w:t>
      </w:r>
      <w:r>
        <w:rPr>
          <w:b/>
          <w:i/>
          <w:color w:val="231F20"/>
          <w:sz w:val="28"/>
        </w:rPr>
        <w:t>общественным</w:t>
      </w:r>
      <w:r>
        <w:rPr>
          <w:b/>
          <w:i/>
          <w:color w:val="231F20"/>
          <w:spacing w:val="-12"/>
          <w:sz w:val="28"/>
        </w:rPr>
        <w:t> </w:t>
      </w:r>
      <w:r>
        <w:rPr>
          <w:b/>
          <w:i/>
          <w:color w:val="231F20"/>
          <w:sz w:val="28"/>
        </w:rPr>
        <w:t>пространством</w:t>
      </w:r>
      <w:r>
        <w:rPr>
          <w:b/>
          <w:i/>
          <w:color w:val="231F20"/>
          <w:spacing w:val="-13"/>
          <w:sz w:val="28"/>
        </w:rPr>
        <w:t> </w:t>
      </w:r>
      <w:r>
        <w:rPr>
          <w:b/>
          <w:i/>
          <w:color w:val="231F20"/>
          <w:sz w:val="28"/>
        </w:rPr>
        <w:t>и</w:t>
      </w:r>
      <w:r>
        <w:rPr>
          <w:b/>
          <w:i/>
          <w:color w:val="231F20"/>
          <w:spacing w:val="-12"/>
          <w:sz w:val="28"/>
        </w:rPr>
        <w:t> </w:t>
      </w:r>
      <w:r>
        <w:rPr>
          <w:b/>
          <w:i/>
          <w:color w:val="231F20"/>
          <w:sz w:val="28"/>
        </w:rPr>
        <w:t>городом</w:t>
      </w:r>
      <w:r>
        <w:rPr>
          <w:b/>
          <w:i/>
          <w:color w:val="231F20"/>
          <w:spacing w:val="-13"/>
          <w:sz w:val="28"/>
        </w:rPr>
        <w:t> </w:t>
      </w:r>
      <w:r>
        <w:rPr>
          <w:b/>
          <w:i/>
          <w:color w:val="231F20"/>
          <w:sz w:val="28"/>
        </w:rPr>
        <w:t>наземной</w:t>
      </w:r>
      <w:r>
        <w:rPr>
          <w:b/>
          <w:i/>
          <w:color w:val="231F20"/>
          <w:spacing w:val="-12"/>
          <w:sz w:val="28"/>
        </w:rPr>
        <w:t> </w:t>
      </w:r>
      <w:r>
        <w:rPr>
          <w:b/>
          <w:i/>
          <w:color w:val="231F20"/>
          <w:sz w:val="28"/>
        </w:rPr>
        <w:t>пеше-</w:t>
      </w:r>
      <w:r>
        <w:rPr>
          <w:b/>
          <w:i/>
          <w:color w:val="231F20"/>
          <w:spacing w:val="-68"/>
          <w:sz w:val="28"/>
        </w:rPr>
        <w:t> </w:t>
      </w:r>
      <w:r>
        <w:rPr>
          <w:b/>
          <w:i/>
          <w:color w:val="231F20"/>
          <w:sz w:val="28"/>
        </w:rPr>
        <w:t>ходной системой. </w:t>
      </w:r>
      <w:r>
        <w:rPr>
          <w:color w:val="231F20"/>
          <w:sz w:val="28"/>
        </w:rPr>
        <w:t>Общественное пространство торгового центра связано с на-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2"/>
          <w:sz w:val="28"/>
        </w:rPr>
        <w:t>земным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пешеходным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движением,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что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является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наиболее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распространенным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мето-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дом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проектирования.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Городское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наземное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пешеходное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движение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общественное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пространство торгового центра организованы вместе, перемежаются и интегри-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руются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 внутренним пространством здания [6].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Связь</w:t>
      </w:r>
      <w:r>
        <w:rPr>
          <w:color w:val="231F20"/>
          <w:spacing w:val="-16"/>
        </w:rPr>
        <w:t> </w:t>
      </w:r>
      <w:r>
        <w:rPr>
          <w:color w:val="231F20"/>
        </w:rPr>
        <w:t>между</w:t>
      </w:r>
      <w:r>
        <w:rPr>
          <w:color w:val="231F20"/>
          <w:spacing w:val="-16"/>
        </w:rPr>
        <w:t> </w:t>
      </w:r>
      <w:r>
        <w:rPr>
          <w:color w:val="231F20"/>
        </w:rPr>
        <w:t>общественным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16"/>
        </w:rPr>
        <w:t> </w:t>
      </w:r>
      <w:r>
        <w:rPr>
          <w:color w:val="231F20"/>
        </w:rPr>
        <w:t>торгового</w:t>
      </w:r>
      <w:r>
        <w:rPr>
          <w:color w:val="231F20"/>
          <w:spacing w:val="-16"/>
        </w:rPr>
        <w:t> </w:t>
      </w:r>
      <w:r>
        <w:rPr>
          <w:color w:val="231F20"/>
        </w:rPr>
        <w:t>центра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5"/>
        </w:rPr>
        <w:t> </w:t>
      </w:r>
      <w:r>
        <w:rPr>
          <w:color w:val="231F20"/>
        </w:rPr>
        <w:t>на-</w:t>
      </w:r>
      <w:r>
        <w:rPr>
          <w:color w:val="231F20"/>
          <w:spacing w:val="-68"/>
        </w:rPr>
        <w:t> </w:t>
      </w:r>
      <w:r>
        <w:rPr>
          <w:color w:val="231F20"/>
        </w:rPr>
        <w:t>земной</w:t>
      </w:r>
      <w:r>
        <w:rPr>
          <w:color w:val="231F20"/>
          <w:spacing w:val="-5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3"/>
        </w:rPr>
        <w:t> </w:t>
      </w:r>
      <w:r>
        <w:rPr>
          <w:color w:val="231F20"/>
        </w:rPr>
        <w:t>системой</w:t>
      </w:r>
      <w:r>
        <w:rPr>
          <w:color w:val="231F20"/>
          <w:spacing w:val="-3"/>
        </w:rPr>
        <w:t> </w:t>
      </w:r>
      <w:r>
        <w:rPr>
          <w:color w:val="231F20"/>
        </w:rPr>
        <w:t>может</w:t>
      </w:r>
      <w:r>
        <w:rPr>
          <w:color w:val="231F20"/>
          <w:spacing w:val="-3"/>
        </w:rPr>
        <w:t> </w:t>
      </w:r>
      <w:r>
        <w:rPr>
          <w:color w:val="231F20"/>
        </w:rPr>
        <w:t>быть</w:t>
      </w:r>
      <w:r>
        <w:rPr>
          <w:color w:val="231F20"/>
          <w:spacing w:val="-3"/>
        </w:rPr>
        <w:t> </w:t>
      </w:r>
      <w:r>
        <w:rPr>
          <w:color w:val="231F20"/>
        </w:rPr>
        <w:t>организована</w:t>
      </w:r>
      <w:r>
        <w:rPr>
          <w:color w:val="231F20"/>
          <w:spacing w:val="-3"/>
        </w:rPr>
        <w:t> </w:t>
      </w:r>
      <w:r>
        <w:rPr>
          <w:color w:val="231F20"/>
        </w:rPr>
        <w:t>двумя</w:t>
      </w:r>
      <w:r>
        <w:rPr>
          <w:color w:val="231F20"/>
          <w:spacing w:val="-3"/>
        </w:rPr>
        <w:t> </w:t>
      </w:r>
      <w:r>
        <w:rPr>
          <w:color w:val="231F20"/>
        </w:rPr>
        <w:t>способами.</w:t>
      </w:r>
    </w:p>
    <w:p>
      <w:pPr>
        <w:pStyle w:val="BodyText"/>
        <w:spacing w:line="268" w:lineRule="auto"/>
        <w:ind w:left="1813" w:right="1131" w:firstLine="320"/>
        <w:jc w:val="both"/>
      </w:pPr>
      <w:r>
        <w:rPr>
          <w:color w:val="231F20"/>
        </w:rPr>
        <w:t>А. Площадь и ландшафт торгового центра спроектированы с использо-</w:t>
      </w:r>
      <w:r>
        <w:rPr>
          <w:color w:val="231F20"/>
          <w:spacing w:val="1"/>
        </w:rPr>
        <w:t> </w:t>
      </w:r>
      <w:r>
        <w:rPr>
          <w:color w:val="231F20"/>
        </w:rPr>
        <w:t>ванием городской пешеходной системы, чтобы сформировать ландшафт-</w:t>
      </w:r>
      <w:r>
        <w:rPr>
          <w:color w:val="231F20"/>
          <w:spacing w:val="1"/>
        </w:rPr>
        <w:t> </w:t>
      </w:r>
      <w:r>
        <w:rPr>
          <w:color w:val="231F20"/>
        </w:rPr>
        <w:t>ную</w:t>
      </w:r>
      <w:r>
        <w:rPr>
          <w:color w:val="231F20"/>
          <w:spacing w:val="-2"/>
        </w:rPr>
        <w:t> </w:t>
      </w:r>
      <w:r>
        <w:rPr>
          <w:color w:val="231F20"/>
        </w:rPr>
        <w:t>ось города.</w:t>
      </w:r>
    </w:p>
    <w:p>
      <w:pPr>
        <w:pStyle w:val="BodyText"/>
        <w:spacing w:line="268" w:lineRule="auto"/>
        <w:ind w:left="1813" w:right="1131" w:firstLine="320"/>
        <w:jc w:val="both"/>
      </w:pPr>
      <w:r>
        <w:rPr>
          <w:color w:val="231F20"/>
        </w:rPr>
        <w:t>Б.</w:t>
      </w:r>
      <w:r>
        <w:rPr>
          <w:color w:val="231F20"/>
          <w:spacing w:val="-17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16"/>
        </w:rPr>
        <w:t> </w:t>
      </w:r>
      <w:r>
        <w:rPr>
          <w:color w:val="231F20"/>
        </w:rPr>
        <w:t>наземная</w:t>
      </w:r>
      <w:r>
        <w:rPr>
          <w:color w:val="231F20"/>
          <w:spacing w:val="-16"/>
        </w:rPr>
        <w:t> </w:t>
      </w:r>
      <w:r>
        <w:rPr>
          <w:color w:val="231F20"/>
        </w:rPr>
        <w:t>пешеходная</w:t>
      </w:r>
      <w:r>
        <w:rPr>
          <w:color w:val="231F20"/>
          <w:spacing w:val="-17"/>
        </w:rPr>
        <w:t> </w:t>
      </w:r>
      <w:r>
        <w:rPr>
          <w:color w:val="231F20"/>
        </w:rPr>
        <w:t>система</w:t>
      </w:r>
      <w:r>
        <w:rPr>
          <w:color w:val="231F20"/>
          <w:spacing w:val="-16"/>
        </w:rPr>
        <w:t> </w:t>
      </w:r>
      <w:r>
        <w:rPr>
          <w:color w:val="231F20"/>
        </w:rPr>
        <w:t>сливается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внутренним</w:t>
      </w:r>
      <w:r>
        <w:rPr>
          <w:color w:val="231F20"/>
          <w:spacing w:val="-16"/>
        </w:rPr>
        <w:t> </w:t>
      </w:r>
      <w:r>
        <w:rPr>
          <w:color w:val="231F20"/>
        </w:rPr>
        <w:t>дво-</w:t>
      </w:r>
      <w:r>
        <w:rPr>
          <w:color w:val="231F20"/>
          <w:spacing w:val="-68"/>
        </w:rPr>
        <w:t> </w:t>
      </w:r>
      <w:r>
        <w:rPr>
          <w:color w:val="231F20"/>
        </w:rPr>
        <w:t>ром</w:t>
      </w:r>
      <w:r>
        <w:rPr>
          <w:color w:val="231F20"/>
          <w:spacing w:val="-1"/>
        </w:rPr>
        <w:t> </w:t>
      </w:r>
      <w:r>
        <w:rPr>
          <w:color w:val="231F20"/>
        </w:rPr>
        <w:t>внутри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общественного комплекса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before="3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719807</wp:posOffset>
            </wp:positionH>
            <wp:positionV relativeFrom="paragraph">
              <wp:posOffset>177894</wp:posOffset>
            </wp:positionV>
            <wp:extent cx="6120383" cy="1828800"/>
            <wp:effectExtent l="0" t="0" r="0" b="0"/>
            <wp:wrapTopAndBottom/>
            <wp:docPr id="353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6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4"/>
        <w:ind w:left="1723" w:right="1721" w:firstLine="0"/>
        <w:jc w:val="center"/>
        <w:rPr>
          <w:i/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(Слева)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внутренний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двор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торгового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центра</w:t>
      </w:r>
      <w:r>
        <w:rPr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Central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Park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Гуанчжоу,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(справа)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внутренний двор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торгового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центра </w:t>
      </w:r>
      <w:r>
        <w:rPr>
          <w:i/>
          <w:color w:val="231F20"/>
          <w:sz w:val="24"/>
        </w:rPr>
        <w:t>Shaoxing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CTC</w:t>
      </w:r>
    </w:p>
    <w:p>
      <w:pPr>
        <w:pStyle w:val="BodyText"/>
        <w:spacing w:before="9"/>
        <w:ind w:left="0"/>
        <w:rPr>
          <w:i/>
          <w:sz w:val="27"/>
        </w:rPr>
      </w:pPr>
    </w:p>
    <w:p>
      <w:pPr>
        <w:pStyle w:val="ListParagraph"/>
        <w:numPr>
          <w:ilvl w:val="0"/>
          <w:numId w:val="136"/>
        </w:numPr>
        <w:tabs>
          <w:tab w:pos="1798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i/>
          <w:color w:val="231F20"/>
          <w:w w:val="95"/>
          <w:sz w:val="28"/>
        </w:rPr>
        <w:t>Связь между общественным пространством и городской пешеходной над-</w:t>
      </w:r>
      <w:r>
        <w:rPr>
          <w:b/>
          <w:i/>
          <w:color w:val="231F20"/>
          <w:spacing w:val="1"/>
          <w:w w:val="95"/>
          <w:sz w:val="28"/>
        </w:rPr>
        <w:t> </w:t>
      </w:r>
      <w:r>
        <w:rPr>
          <w:b/>
          <w:i/>
          <w:color w:val="231F20"/>
          <w:w w:val="95"/>
          <w:sz w:val="28"/>
        </w:rPr>
        <w:t>земным переходом. </w:t>
      </w:r>
      <w:r>
        <w:rPr>
          <w:color w:val="231F20"/>
          <w:w w:val="95"/>
          <w:sz w:val="28"/>
        </w:rPr>
        <w:t>Система городских пешеходных мостов относится к использо-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w w:val="95"/>
          <w:sz w:val="28"/>
        </w:rPr>
        <w:t>ванию уличных переходов или пешеходных мостов над уровнем земли в определен-</w:t>
      </w:r>
      <w:r>
        <w:rPr>
          <w:color w:val="231F20"/>
          <w:spacing w:val="-64"/>
          <w:w w:val="95"/>
          <w:sz w:val="28"/>
        </w:rPr>
        <w:t> </w:t>
      </w:r>
      <w:r>
        <w:rPr>
          <w:color w:val="231F20"/>
          <w:w w:val="95"/>
          <w:sz w:val="28"/>
        </w:rPr>
        <w:t>ном районе для соединения зданий или общественных помещений, расположенных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этом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районе,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формирования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независимой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системы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пешеходного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простран-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56" w:lineRule="auto" w:before="68"/>
        <w:ind w:left="1126" w:right="1128"/>
        <w:jc w:val="right"/>
      </w:pPr>
      <w:r>
        <w:rPr>
          <w:color w:val="231F20"/>
          <w:spacing w:val="-1"/>
        </w:rPr>
        <w:t>ства.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Появление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пешеходных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мостов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решить</w:t>
      </w:r>
      <w:r>
        <w:rPr>
          <w:color w:val="231F20"/>
          <w:spacing w:val="-16"/>
        </w:rPr>
        <w:t> </w:t>
      </w:r>
      <w:r>
        <w:rPr>
          <w:color w:val="231F20"/>
        </w:rPr>
        <w:t>проблему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нехватки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земельных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ресурсов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центральной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части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города.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улучшить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ситуацию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кон-</w:t>
      </w:r>
      <w:r>
        <w:rPr>
          <w:color w:val="231F20"/>
          <w:spacing w:val="-63"/>
          <w:w w:val="95"/>
        </w:rPr>
        <w:t> </w:t>
      </w:r>
      <w:r>
        <w:rPr>
          <w:color w:val="231F20"/>
          <w:spacing w:val="-1"/>
        </w:rPr>
        <w:t>фликтов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пешеходным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движением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движением</w:t>
      </w:r>
      <w:r>
        <w:rPr>
          <w:color w:val="231F20"/>
          <w:spacing w:val="-16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16"/>
        </w:rPr>
        <w:t> </w:t>
      </w:r>
      <w:r>
        <w:rPr>
          <w:color w:val="231F20"/>
        </w:rPr>
        <w:t>средств,</w:t>
      </w:r>
      <w:r>
        <w:rPr>
          <w:color w:val="231F20"/>
          <w:spacing w:val="-17"/>
        </w:rPr>
        <w:t> </w:t>
      </w:r>
      <w:r>
        <w:rPr>
          <w:color w:val="231F20"/>
        </w:rPr>
        <w:t>эф-</w:t>
      </w:r>
      <w:r>
        <w:rPr>
          <w:color w:val="231F20"/>
          <w:spacing w:val="-67"/>
        </w:rPr>
        <w:t> </w:t>
      </w:r>
      <w:r>
        <w:rPr>
          <w:color w:val="231F20"/>
        </w:rPr>
        <w:t>фективно снизить нагрузку на транспортные средства в центральной зоне, опти-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мизировать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городскую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среду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повысить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эффективность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городской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эксплуатации.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Луцзяцзуй является крупнейшим центром города в Шанхае. Движение в этом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районе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очень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перегружено.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Между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пешеходной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системой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города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системой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транс-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портных</w:t>
      </w:r>
      <w:r>
        <w:rPr>
          <w:color w:val="231F20"/>
          <w:spacing w:val="27"/>
        </w:rPr>
        <w:t> </w:t>
      </w:r>
      <w:r>
        <w:rPr>
          <w:color w:val="231F20"/>
        </w:rPr>
        <w:t>средств</w:t>
      </w:r>
      <w:r>
        <w:rPr>
          <w:color w:val="231F20"/>
          <w:spacing w:val="28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27"/>
        </w:rPr>
        <w:t> </w:t>
      </w:r>
      <w:r>
        <w:rPr>
          <w:color w:val="231F20"/>
        </w:rPr>
        <w:t>большое</w:t>
      </w:r>
      <w:r>
        <w:rPr>
          <w:color w:val="231F20"/>
          <w:spacing w:val="28"/>
        </w:rPr>
        <w:t> </w:t>
      </w:r>
      <w:r>
        <w:rPr>
          <w:color w:val="231F20"/>
        </w:rPr>
        <w:t>противоречие.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последние</w:t>
      </w:r>
      <w:r>
        <w:rPr>
          <w:color w:val="231F20"/>
          <w:spacing w:val="27"/>
        </w:rPr>
        <w:t> </w:t>
      </w:r>
      <w:r>
        <w:rPr>
          <w:color w:val="231F20"/>
        </w:rPr>
        <w:t>годы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цен-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тральном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городе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Шанхае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была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установлена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двухэтажная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система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пешеходных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стов,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соединяющая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многие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коммерческие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6"/>
        </w:rPr>
        <w:t> </w:t>
      </w:r>
      <w:r>
        <w:rPr>
          <w:color w:val="231F20"/>
        </w:rPr>
        <w:t>такие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</w:rPr>
        <w:t>Шанхайская</w:t>
      </w:r>
      <w:r>
        <w:rPr>
          <w:color w:val="231F20"/>
          <w:spacing w:val="-16"/>
        </w:rPr>
        <w:t> </w:t>
      </w:r>
      <w:r>
        <w:rPr>
          <w:color w:val="231F20"/>
        </w:rPr>
        <w:t>площадь</w:t>
      </w:r>
      <w:r>
        <w:rPr>
          <w:color w:val="231F20"/>
          <w:spacing w:val="-67"/>
        </w:rPr>
        <w:t> </w:t>
      </w:r>
      <w:r>
        <w:rPr>
          <w:color w:val="231F20"/>
        </w:rPr>
        <w:t>Чжэнда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Шанхайский</w:t>
      </w:r>
      <w:r>
        <w:rPr>
          <w:color w:val="231F20"/>
          <w:spacing w:val="-4"/>
        </w:rPr>
        <w:t> </w:t>
      </w:r>
      <w:r>
        <w:rPr>
          <w:color w:val="231F20"/>
        </w:rPr>
        <w:t>международный</w:t>
      </w:r>
      <w:r>
        <w:rPr>
          <w:color w:val="231F20"/>
          <w:spacing w:val="-5"/>
        </w:rPr>
        <w:t> </w:t>
      </w:r>
      <w:r>
        <w:rPr>
          <w:color w:val="231F20"/>
        </w:rPr>
        <w:t>финансовый</w:t>
      </w:r>
      <w:r>
        <w:rPr>
          <w:color w:val="231F20"/>
          <w:spacing w:val="-5"/>
        </w:rPr>
        <w:t> </w:t>
      </w:r>
      <w:r>
        <w:rPr>
          <w:color w:val="231F20"/>
        </w:rPr>
        <w:t>центр,</w:t>
      </w:r>
      <w:r>
        <w:rPr>
          <w:color w:val="231F20"/>
          <w:spacing w:val="-4"/>
        </w:rPr>
        <w:t> </w:t>
      </w:r>
      <w:r>
        <w:rPr>
          <w:color w:val="231F20"/>
        </w:rPr>
        <w:t>Данная</w:t>
      </w:r>
      <w:r>
        <w:rPr>
          <w:color w:val="231F20"/>
          <w:spacing w:val="-6"/>
        </w:rPr>
        <w:t> </w:t>
      </w:r>
      <w:r>
        <w:rPr>
          <w:color w:val="231F20"/>
        </w:rPr>
        <w:t>система</w:t>
      </w:r>
      <w:r>
        <w:rPr>
          <w:color w:val="231F20"/>
          <w:spacing w:val="-5"/>
        </w:rPr>
        <w:t> </w:t>
      </w:r>
      <w:r>
        <w:rPr>
          <w:color w:val="231F20"/>
        </w:rPr>
        <w:t>уве-</w:t>
      </w:r>
    </w:p>
    <w:p>
      <w:pPr>
        <w:pStyle w:val="BodyText"/>
        <w:spacing w:line="320" w:lineRule="exact"/>
      </w:pPr>
      <w:r>
        <w:rPr>
          <w:color w:val="231F20"/>
        </w:rPr>
        <w:t>личивает</w:t>
      </w:r>
      <w:r>
        <w:rPr>
          <w:color w:val="231F20"/>
          <w:spacing w:val="-5"/>
        </w:rPr>
        <w:t> </w:t>
      </w:r>
      <w:r>
        <w:rPr>
          <w:color w:val="231F20"/>
        </w:rPr>
        <w:t>коммерческую</w:t>
      </w:r>
      <w:r>
        <w:rPr>
          <w:color w:val="231F20"/>
          <w:spacing w:val="-4"/>
        </w:rPr>
        <w:t> </w:t>
      </w:r>
      <w:r>
        <w:rPr>
          <w:color w:val="231F20"/>
        </w:rPr>
        <w:t>ценность</w:t>
      </w:r>
      <w:r>
        <w:rPr>
          <w:color w:val="231F20"/>
          <w:spacing w:val="-5"/>
        </w:rPr>
        <w:t> </w:t>
      </w:r>
      <w:r>
        <w:rPr>
          <w:color w:val="231F20"/>
        </w:rPr>
        <w:t>верхних</w:t>
      </w:r>
      <w:r>
        <w:rPr>
          <w:color w:val="231F20"/>
          <w:spacing w:val="-4"/>
        </w:rPr>
        <w:t> </w:t>
      </w:r>
      <w:r>
        <w:rPr>
          <w:color w:val="231F20"/>
        </w:rPr>
        <w:t>этажей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4).</w:t>
      </w:r>
    </w:p>
    <w:p>
      <w:pPr>
        <w:pStyle w:val="BodyText"/>
        <w:spacing w:before="3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719810</wp:posOffset>
            </wp:positionH>
            <wp:positionV relativeFrom="paragraph">
              <wp:posOffset>207230</wp:posOffset>
            </wp:positionV>
            <wp:extent cx="6125661" cy="3904488"/>
            <wp:effectExtent l="0" t="0" r="0" b="0"/>
            <wp:wrapTopAndBottom/>
            <wp:docPr id="355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7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661" cy="390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8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Система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пешеходных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мостов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центральной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части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Луцзяцзуй,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Шанхай</w:t>
      </w:r>
    </w:p>
    <w:p>
      <w:pPr>
        <w:pStyle w:val="BodyText"/>
        <w:spacing w:before="4"/>
        <w:ind w:left="0"/>
        <w:rPr>
          <w:sz w:val="27"/>
        </w:rPr>
      </w:pPr>
    </w:p>
    <w:p>
      <w:pPr>
        <w:pStyle w:val="BodyText"/>
        <w:spacing w:line="256" w:lineRule="auto"/>
        <w:ind w:right="1129" w:firstLine="396"/>
        <w:jc w:val="both"/>
      </w:pPr>
      <w:r>
        <w:rPr>
          <w:color w:val="231F20"/>
        </w:rPr>
        <w:t>Пешеходные</w:t>
      </w:r>
      <w:r>
        <w:rPr>
          <w:color w:val="231F20"/>
          <w:spacing w:val="-14"/>
        </w:rPr>
        <w:t> </w:t>
      </w:r>
      <w:r>
        <w:rPr>
          <w:color w:val="231F20"/>
        </w:rPr>
        <w:t>мосты,</w:t>
      </w:r>
      <w:r>
        <w:rPr>
          <w:color w:val="231F20"/>
          <w:spacing w:val="-13"/>
        </w:rPr>
        <w:t> </w:t>
      </w:r>
      <w:r>
        <w:rPr>
          <w:color w:val="231F20"/>
        </w:rPr>
        <w:t>подземные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наземные</w:t>
      </w:r>
      <w:r>
        <w:rPr>
          <w:color w:val="231F20"/>
          <w:spacing w:val="-13"/>
        </w:rPr>
        <w:t> </w:t>
      </w:r>
      <w:r>
        <w:rPr>
          <w:color w:val="231F20"/>
        </w:rPr>
        <w:t>три</w:t>
      </w:r>
      <w:r>
        <w:rPr>
          <w:color w:val="231F20"/>
          <w:spacing w:val="-14"/>
        </w:rPr>
        <w:t> </w:t>
      </w:r>
      <w:r>
        <w:rPr>
          <w:color w:val="231F20"/>
        </w:rPr>
        <w:t>вида</w:t>
      </w:r>
      <w:r>
        <w:rPr>
          <w:color w:val="231F20"/>
          <w:spacing w:val="-13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14"/>
        </w:rPr>
        <w:t> </w:t>
      </w:r>
      <w:r>
        <w:rPr>
          <w:color w:val="231F20"/>
        </w:rPr>
        <w:t>транспорт-</w:t>
      </w:r>
      <w:r>
        <w:rPr>
          <w:color w:val="231F20"/>
          <w:spacing w:val="-67"/>
        </w:rPr>
        <w:t> </w:t>
      </w:r>
      <w:r>
        <w:rPr>
          <w:color w:val="231F20"/>
        </w:rPr>
        <w:t>ных систем могут быть объединены с общественным пространством торговых</w:t>
      </w:r>
      <w:r>
        <w:rPr>
          <w:color w:val="231F20"/>
          <w:spacing w:val="1"/>
        </w:rPr>
        <w:t> </w:t>
      </w:r>
      <w:r>
        <w:rPr>
          <w:color w:val="231F20"/>
        </w:rPr>
        <w:t>центров.</w:t>
      </w:r>
      <w:r>
        <w:rPr>
          <w:color w:val="231F20"/>
          <w:spacing w:val="-7"/>
        </w:rPr>
        <w:t> </w:t>
      </w:r>
      <w:r>
        <w:rPr>
          <w:color w:val="231F20"/>
        </w:rPr>
        <w:t>Тем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менее,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точки</w:t>
      </w:r>
      <w:r>
        <w:rPr>
          <w:color w:val="231F20"/>
          <w:spacing w:val="-7"/>
        </w:rPr>
        <w:t> </w:t>
      </w:r>
      <w:r>
        <w:rPr>
          <w:color w:val="231F20"/>
        </w:rPr>
        <w:t>зрения</w:t>
      </w:r>
      <w:r>
        <w:rPr>
          <w:color w:val="231F20"/>
          <w:spacing w:val="-6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7"/>
        </w:rPr>
        <w:t> </w:t>
      </w:r>
      <w:r>
        <w:rPr>
          <w:color w:val="231F20"/>
        </w:rPr>
        <w:t>ландшафта,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7"/>
        </w:rPr>
        <w:t> </w:t>
      </w:r>
      <w:r>
        <w:rPr>
          <w:color w:val="231F20"/>
        </w:rPr>
        <w:t>зе-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мельных ресурсов и коммерческой движущей силы, различные способы подключе-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имеют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свои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собственные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особенности.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Обобщая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опыт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стра-</w:t>
      </w:r>
      <w:r>
        <w:rPr>
          <w:color w:val="231F20"/>
          <w:spacing w:val="-6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рубежом,</w:t>
      </w:r>
      <w:r>
        <w:rPr>
          <w:color w:val="231F20"/>
          <w:spacing w:val="-6"/>
        </w:rPr>
        <w:t> </w:t>
      </w:r>
      <w:r>
        <w:rPr>
          <w:color w:val="231F20"/>
        </w:rPr>
        <w:t>основываясь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анализе</w:t>
      </w:r>
      <w:r>
        <w:rPr>
          <w:color w:val="231F20"/>
          <w:spacing w:val="-7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7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6"/>
        </w:rPr>
        <w:t> </w:t>
      </w:r>
      <w:r>
        <w:rPr>
          <w:color w:val="231F20"/>
        </w:rPr>
        <w:t>движения,</w:t>
      </w:r>
      <w:r>
        <w:rPr>
          <w:color w:val="231F20"/>
          <w:spacing w:val="-68"/>
        </w:rPr>
        <w:t> </w:t>
      </w:r>
      <w:r>
        <w:rPr>
          <w:color w:val="231F20"/>
        </w:rPr>
        <w:t>предлагаются основные функции позиционирования, преимущества и недостат-</w:t>
      </w:r>
      <w:r>
        <w:rPr>
          <w:color w:val="231F20"/>
          <w:spacing w:val="-67"/>
        </w:rPr>
        <w:t> </w:t>
      </w:r>
      <w:r>
        <w:rPr>
          <w:color w:val="231F20"/>
        </w:rPr>
        <w:t>ки</w:t>
      </w:r>
      <w:r>
        <w:rPr>
          <w:color w:val="231F20"/>
          <w:spacing w:val="-1"/>
        </w:rPr>
        <w:t> </w:t>
      </w:r>
      <w:r>
        <w:rPr>
          <w:color w:val="231F20"/>
        </w:rPr>
        <w:t>трех способов подключения</w:t>
      </w:r>
      <w:r>
        <w:rPr>
          <w:color w:val="231F20"/>
          <w:spacing w:val="-1"/>
        </w:rPr>
        <w:t> </w:t>
      </w:r>
      <w:r>
        <w:rPr>
          <w:color w:val="231F20"/>
        </w:rPr>
        <w:t>[7] (табл.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spacing w:after="0" w:line="256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2309" w:right="230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Анализ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опыта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проектирования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пешеходных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транспортных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систем</w:t>
      </w:r>
    </w:p>
    <w:p>
      <w:pPr>
        <w:pStyle w:val="BodyText"/>
        <w:spacing w:before="2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4"/>
        <w:gridCol w:w="3077"/>
        <w:gridCol w:w="2268"/>
        <w:gridCol w:w="2829"/>
      </w:tblGrid>
      <w:tr>
        <w:trPr>
          <w:trHeight w:val="879" w:hRule="atLeast"/>
        </w:trPr>
        <w:tc>
          <w:tcPr>
            <w:tcW w:w="1454" w:type="dxa"/>
          </w:tcPr>
          <w:p>
            <w:pPr>
              <w:pStyle w:val="TableParagraph"/>
              <w:spacing w:before="5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ind w:left="444"/>
              <w:rPr>
                <w:sz w:val="23"/>
              </w:rPr>
            </w:pPr>
            <w:r>
              <w:rPr>
                <w:color w:val="231F20"/>
                <w:sz w:val="23"/>
              </w:rPr>
              <w:t>Форма</w:t>
            </w:r>
          </w:p>
        </w:tc>
        <w:tc>
          <w:tcPr>
            <w:tcW w:w="3077" w:type="dxa"/>
          </w:tcPr>
          <w:p>
            <w:pPr>
              <w:pStyle w:val="TableParagraph"/>
              <w:spacing w:line="249" w:lineRule="auto" w:before="166"/>
              <w:ind w:left="690" w:right="617" w:firstLine="77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Функциональное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позиционирование</w:t>
            </w:r>
          </w:p>
        </w:tc>
        <w:tc>
          <w:tcPr>
            <w:tcW w:w="2268" w:type="dxa"/>
          </w:tcPr>
          <w:p>
            <w:pPr>
              <w:pStyle w:val="TableParagraph"/>
              <w:spacing w:before="166"/>
              <w:ind w:left="405" w:right="33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Преимущество</w:t>
            </w:r>
          </w:p>
          <w:p>
            <w:pPr>
              <w:pStyle w:val="TableParagraph"/>
              <w:spacing w:before="12"/>
              <w:ind w:left="66"/>
              <w:jc w:val="center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+</w:t>
            </w:r>
          </w:p>
        </w:tc>
        <w:tc>
          <w:tcPr>
            <w:tcW w:w="2829" w:type="dxa"/>
          </w:tcPr>
          <w:p>
            <w:pPr>
              <w:pStyle w:val="TableParagraph"/>
              <w:spacing w:before="166"/>
              <w:ind w:left="856" w:right="79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Недостаток</w:t>
            </w:r>
          </w:p>
          <w:p>
            <w:pPr>
              <w:pStyle w:val="TableParagraph"/>
              <w:spacing w:before="12"/>
              <w:ind w:left="66"/>
              <w:jc w:val="center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-</w:t>
            </w:r>
          </w:p>
        </w:tc>
      </w:tr>
      <w:tr>
        <w:trPr>
          <w:trHeight w:val="326" w:hRule="atLeast"/>
        </w:trPr>
        <w:tc>
          <w:tcPr>
            <w:tcW w:w="1454" w:type="dxa"/>
            <w:tcBorders>
              <w:bottom w:val="nil"/>
            </w:tcBorders>
          </w:tcPr>
          <w:p>
            <w:pPr>
              <w:pStyle w:val="TableParagraph"/>
              <w:spacing w:line="257" w:lineRule="exact" w:before="49"/>
              <w:rPr>
                <w:b/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Пешеходный</w:t>
            </w:r>
          </w:p>
        </w:tc>
        <w:tc>
          <w:tcPr>
            <w:tcW w:w="3077" w:type="dxa"/>
            <w:tcBorders>
              <w:bottom w:val="nil"/>
            </w:tcBorders>
          </w:tcPr>
          <w:p>
            <w:pPr>
              <w:pStyle w:val="TableParagraph"/>
              <w:spacing w:line="253" w:lineRule="exact" w:before="53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Поддерживает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коммерческое</w:t>
            </w:r>
          </w:p>
        </w:tc>
        <w:tc>
          <w:tcPr>
            <w:tcW w:w="2268" w:type="dxa"/>
            <w:tcBorders>
              <w:bottom w:val="nil"/>
            </w:tcBorders>
          </w:tcPr>
          <w:p>
            <w:pPr>
              <w:pStyle w:val="TableParagraph"/>
              <w:spacing w:line="253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Хорошие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связи</w:t>
            </w:r>
          </w:p>
        </w:tc>
        <w:tc>
          <w:tcPr>
            <w:tcW w:w="2829" w:type="dxa"/>
            <w:tcBorders>
              <w:bottom w:val="nil"/>
            </w:tcBorders>
          </w:tcPr>
          <w:p>
            <w:pPr>
              <w:pStyle w:val="TableParagraph"/>
              <w:spacing w:line="253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Оказывает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влияние</w:t>
            </w:r>
          </w:p>
        </w:tc>
      </w:tr>
      <w:tr>
        <w:trPr>
          <w:trHeight w:val="325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64" w:lineRule="exac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мост</w:t>
            </w:r>
          </w:p>
        </w:tc>
        <w:tc>
          <w:tcPr>
            <w:tcW w:w="3077" w:type="dxa"/>
            <w:tcBorders>
              <w:top w:val="nil"/>
            </w:tcBorders>
          </w:tcPr>
          <w:p>
            <w:pPr>
              <w:pStyle w:val="TableParagraph"/>
              <w:spacing w:before="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развитие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второго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этажа</w:t>
            </w:r>
          </w:p>
        </w:tc>
        <w:tc>
          <w:tcPr>
            <w:tcW w:w="2268" w:type="dxa"/>
            <w:tcBorders>
              <w:top w:val="nil"/>
            </w:tcBorders>
          </w:tcPr>
          <w:p>
            <w:pPr>
              <w:pStyle w:val="TableParagraph"/>
              <w:spacing w:before="2"/>
              <w:rPr>
                <w:sz w:val="23"/>
              </w:rPr>
            </w:pPr>
            <w:r>
              <w:rPr>
                <w:color w:val="231F20"/>
                <w:sz w:val="23"/>
              </w:rPr>
              <w:t>пространств</w:t>
            </w:r>
          </w:p>
        </w:tc>
        <w:tc>
          <w:tcPr>
            <w:tcW w:w="2829" w:type="dxa"/>
            <w:tcBorders>
              <w:top w:val="nil"/>
            </w:tcBorders>
          </w:tcPr>
          <w:p>
            <w:pPr>
              <w:pStyle w:val="TableParagraph"/>
              <w:spacing w:before="2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на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городской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ландшафт.</w:t>
            </w:r>
          </w:p>
        </w:tc>
      </w:tr>
      <w:tr>
        <w:trPr>
          <w:trHeight w:val="328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Определяет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пешеходную</w:t>
            </w:r>
          </w:p>
        </w:tc>
        <w:tc>
          <w:tcPr>
            <w:tcW w:w="2268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sz w:val="23"/>
              </w:rPr>
              <w:t>Повышение</w:t>
            </w:r>
          </w:p>
        </w:tc>
        <w:tc>
          <w:tcPr>
            <w:tcW w:w="2829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Ориентирует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людей</w:t>
            </w:r>
          </w:p>
        </w:tc>
      </w:tr>
      <w:tr>
        <w:trPr>
          <w:trHeight w:val="275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систему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от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системы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sz w:val="23"/>
              </w:rPr>
              <w:t>коммерческой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лишь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определенные</w:t>
            </w:r>
          </w:p>
        </w:tc>
      </w:tr>
      <w:tr>
        <w:trPr>
          <w:trHeight w:val="275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транспортного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средства,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ценности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второго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точки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не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способствует</w:t>
            </w:r>
          </w:p>
        </w:tc>
      </w:tr>
      <w:tr>
        <w:trPr>
          <w:trHeight w:val="275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чтобы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повысить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этажа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торгового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всестороннему развитию</w:t>
            </w: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эффективность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движения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sz w:val="23"/>
              </w:rPr>
              <w:t>центра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sz w:val="23"/>
              </w:rPr>
              <w:t>района.</w:t>
            </w:r>
          </w:p>
        </w:tc>
      </w:tr>
      <w:tr>
        <w:trPr>
          <w:trHeight w:val="47" w:hRule="atLeast"/>
        </w:trPr>
        <w:tc>
          <w:tcPr>
            <w:tcW w:w="1454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line="249" w:lineRule="auto" w:before="1"/>
              <w:ind w:right="24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и обеспечить непрерывность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пешеходной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системы.</w:t>
            </w:r>
          </w:p>
        </w:tc>
        <w:tc>
          <w:tcPr>
            <w:tcW w:w="2268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"/>
              </w:rPr>
            </w:pPr>
          </w:p>
        </w:tc>
        <w:tc>
          <w:tcPr>
            <w:tcW w:w="2829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"/>
              </w:rPr>
            </w:pPr>
          </w:p>
        </w:tc>
      </w:tr>
      <w:tr>
        <w:trPr>
          <w:trHeight w:val="604" w:hRule="atLeast"/>
        </w:trPr>
        <w:tc>
          <w:tcPr>
            <w:tcW w:w="1454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7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tcBorders>
              <w:bottom w:val="nil"/>
            </w:tcBorders>
          </w:tcPr>
          <w:p>
            <w:pPr>
              <w:pStyle w:val="TableParagraph"/>
              <w:spacing w:line="270" w:lineRule="atLeast" w:before="44"/>
              <w:ind w:right="806"/>
              <w:rPr>
                <w:sz w:val="23"/>
              </w:rPr>
            </w:pPr>
            <w:r>
              <w:rPr>
                <w:color w:val="231F20"/>
                <w:sz w:val="23"/>
              </w:rPr>
              <w:t>Увеличить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общественное</w:t>
            </w:r>
          </w:p>
        </w:tc>
        <w:tc>
          <w:tcPr>
            <w:tcW w:w="2829" w:type="dxa"/>
            <w:tcBorders>
              <w:bottom w:val="nil"/>
            </w:tcBorders>
          </w:tcPr>
          <w:p>
            <w:pPr>
              <w:pStyle w:val="TableParagraph"/>
              <w:spacing w:line="270" w:lineRule="atLeast" w:before="44"/>
              <w:ind w:right="322"/>
              <w:rPr>
                <w:sz w:val="23"/>
              </w:rPr>
            </w:pPr>
            <w:r>
              <w:rPr>
                <w:color w:val="231F20"/>
                <w:sz w:val="23"/>
              </w:rPr>
              <w:t>Может снижать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коммерческую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стоимость</w:t>
            </w:r>
          </w:p>
        </w:tc>
      </w:tr>
      <w:tr>
        <w:trPr>
          <w:trHeight w:val="275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sz w:val="23"/>
              </w:rPr>
              <w:t>пространство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первого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этажа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торгового</w:t>
            </w: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для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городской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sz w:val="23"/>
              </w:rPr>
              <w:t>центра</w:t>
            </w:r>
          </w:p>
        </w:tc>
      </w:tr>
      <w:tr>
        <w:trPr>
          <w:trHeight w:val="48" w:hRule="atLeast"/>
        </w:trPr>
        <w:tc>
          <w:tcPr>
            <w:tcW w:w="1454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268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sz w:val="23"/>
              </w:rPr>
              <w:t>деятельности</w:t>
            </w:r>
          </w:p>
        </w:tc>
        <w:tc>
          <w:tcPr>
            <w:tcW w:w="2829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"/>
              </w:rPr>
            </w:pPr>
          </w:p>
        </w:tc>
      </w:tr>
      <w:tr>
        <w:trPr>
          <w:trHeight w:val="328" w:hRule="atLeast"/>
        </w:trPr>
        <w:tc>
          <w:tcPr>
            <w:tcW w:w="1454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7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29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Удобство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использования</w:t>
            </w: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для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пешеходов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сильно</w:t>
            </w:r>
          </w:p>
        </w:tc>
      </w:tr>
      <w:tr>
        <w:trPr>
          <w:trHeight w:val="275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зависит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от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погодных</w:t>
            </w:r>
          </w:p>
        </w:tc>
      </w:tr>
      <w:tr>
        <w:trPr>
          <w:trHeight w:val="324" w:hRule="atLeast"/>
        </w:trPr>
        <w:tc>
          <w:tcPr>
            <w:tcW w:w="1454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268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829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sz w:val="23"/>
              </w:rPr>
              <w:t>условий.</w:t>
            </w:r>
          </w:p>
        </w:tc>
      </w:tr>
      <w:tr>
        <w:trPr>
          <w:trHeight w:val="326" w:hRule="atLeast"/>
        </w:trPr>
        <w:tc>
          <w:tcPr>
            <w:tcW w:w="1454" w:type="dxa"/>
            <w:tcBorders>
              <w:bottom w:val="nil"/>
            </w:tcBorders>
          </w:tcPr>
          <w:p>
            <w:pPr>
              <w:pStyle w:val="TableParagraph"/>
              <w:spacing w:line="257" w:lineRule="exact" w:before="49"/>
              <w:rPr>
                <w:b/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В</w:t>
            </w:r>
            <w:r>
              <w:rPr>
                <w:b/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уровне</w:t>
            </w:r>
          </w:p>
        </w:tc>
        <w:tc>
          <w:tcPr>
            <w:tcW w:w="3077" w:type="dxa"/>
            <w:tcBorders>
              <w:bottom w:val="nil"/>
            </w:tcBorders>
          </w:tcPr>
          <w:p>
            <w:pPr>
              <w:pStyle w:val="TableParagraph"/>
              <w:spacing w:line="253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Покупки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развлечения.</w:t>
            </w:r>
          </w:p>
        </w:tc>
        <w:tc>
          <w:tcPr>
            <w:tcW w:w="2268" w:type="dxa"/>
            <w:tcBorders>
              <w:bottom w:val="nil"/>
            </w:tcBorders>
          </w:tcPr>
          <w:p>
            <w:pPr>
              <w:pStyle w:val="TableParagraph"/>
              <w:spacing w:line="253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Хорошая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организация</w:t>
            </w:r>
          </w:p>
        </w:tc>
        <w:tc>
          <w:tcPr>
            <w:tcW w:w="2829" w:type="dxa"/>
            <w:tcBorders>
              <w:bottom w:val="nil"/>
            </w:tcBorders>
          </w:tcPr>
          <w:p>
            <w:pPr>
              <w:pStyle w:val="TableParagraph"/>
              <w:spacing w:line="253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Помехи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от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других</w:t>
            </w: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городского</w:t>
            </w: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3" w:lineRule="exact" w:before="3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Удовлетворение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спроса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3" w:lineRule="exact" w:before="3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городского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ландшафта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2772" w:val="left" w:leader="none"/>
              </w:tabs>
              <w:spacing w:line="253" w:lineRule="exact" w:before="3"/>
              <w:rPr>
                <w:sz w:val="23"/>
              </w:rPr>
            </w:pPr>
            <w:r>
              <w:rPr>
                <w:color w:val="231F20"/>
                <w:w w:val="95"/>
                <w:sz w:val="23"/>
                <w:u w:val="single" w:color="231F20"/>
              </w:rPr>
              <w:t>транспортных</w:t>
            </w:r>
            <w:r>
              <w:rPr>
                <w:color w:val="231F20"/>
                <w:spacing w:val="-1"/>
                <w:w w:val="95"/>
                <w:sz w:val="23"/>
                <w:u w:val="single" w:color="231F20"/>
              </w:rPr>
              <w:t> </w:t>
            </w:r>
            <w:r>
              <w:rPr>
                <w:color w:val="231F20"/>
                <w:w w:val="95"/>
                <w:sz w:val="23"/>
                <w:u w:val="single" w:color="231F20"/>
              </w:rPr>
              <w:t>систем</w:t>
            </w:r>
            <w:r>
              <w:rPr>
                <w:color w:val="231F20"/>
                <w:sz w:val="23"/>
                <w:u w:val="single" w:color="231F20"/>
              </w:rPr>
              <w:tab/>
            </w: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пространст-</w:t>
            </w: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3" w:lineRule="exact" w:before="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покупки,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отдыха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3" w:lineRule="exact" w:before="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Сложность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созданиии</w:t>
            </w:r>
          </w:p>
        </w:tc>
      </w:tr>
      <w:tr>
        <w:trPr>
          <w:trHeight w:val="277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8" w:lineRule="exac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ва</w:t>
            </w: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развлечений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благодаря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2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непрерывных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пешеходных</w:t>
            </w: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лучшему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ландшафту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sz w:val="23"/>
              </w:rPr>
              <w:t>потоках</w:t>
            </w:r>
          </w:p>
        </w:tc>
      </w:tr>
      <w:tr>
        <w:trPr>
          <w:trHeight w:val="275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сильной</w:t>
            </w:r>
            <w:r>
              <w:rPr>
                <w:color w:val="231F20"/>
                <w:spacing w:val="-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коммерческой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323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sz w:val="23"/>
              </w:rPr>
              <w:t>атмосфере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</w:tr>
      <w:tr>
        <w:trPr>
          <w:trHeight w:val="328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Соединение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подземной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транспортной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системы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324" w:hRule="atLeast"/>
        </w:trPr>
        <w:tc>
          <w:tcPr>
            <w:tcW w:w="1454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системы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пешеходных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мостов</w:t>
            </w:r>
          </w:p>
        </w:tc>
        <w:tc>
          <w:tcPr>
            <w:tcW w:w="2268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829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</w:tr>
      <w:tr>
        <w:trPr>
          <w:trHeight w:val="326" w:hRule="atLeast"/>
        </w:trPr>
        <w:tc>
          <w:tcPr>
            <w:tcW w:w="1454" w:type="dxa"/>
            <w:tcBorders>
              <w:bottom w:val="nil"/>
            </w:tcBorders>
          </w:tcPr>
          <w:p>
            <w:pPr>
              <w:pStyle w:val="TableParagraph"/>
              <w:spacing w:line="257" w:lineRule="exact" w:before="49"/>
              <w:rPr>
                <w:b/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В</w:t>
            </w:r>
            <w:r>
              <w:rPr>
                <w:b/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подземном</w:t>
            </w:r>
          </w:p>
        </w:tc>
        <w:tc>
          <w:tcPr>
            <w:tcW w:w="3077" w:type="dxa"/>
            <w:tcBorders>
              <w:bottom w:val="nil"/>
            </w:tcBorders>
          </w:tcPr>
          <w:p>
            <w:pPr>
              <w:pStyle w:val="TableParagraph"/>
              <w:spacing w:line="253" w:lineRule="exact" w:before="53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Удовлетворить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рабочие</w:t>
            </w:r>
          </w:p>
        </w:tc>
        <w:tc>
          <w:tcPr>
            <w:tcW w:w="2268" w:type="dxa"/>
            <w:tcBorders>
              <w:bottom w:val="nil"/>
            </w:tcBorders>
          </w:tcPr>
          <w:p>
            <w:pPr>
              <w:pStyle w:val="TableParagraph"/>
              <w:spacing w:line="253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Удобный</w:t>
            </w:r>
            <w:r>
              <w:rPr>
                <w:color w:val="231F20"/>
                <w:spacing w:val="-1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трансфер</w:t>
            </w:r>
          </w:p>
        </w:tc>
        <w:tc>
          <w:tcPr>
            <w:tcW w:w="2829" w:type="dxa"/>
            <w:tcBorders>
              <w:bottom w:val="nil"/>
            </w:tcBorders>
          </w:tcPr>
          <w:p>
            <w:pPr>
              <w:pStyle w:val="TableParagraph"/>
              <w:spacing w:line="253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Дорогое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строительство</w:t>
            </w:r>
          </w:p>
        </w:tc>
      </w:tr>
      <w:tr>
        <w:trPr>
          <w:trHeight w:val="277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8" w:lineRule="exact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уровне</w:t>
            </w: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потребности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быстрого</w:t>
            </w:r>
            <w:r>
              <w:rPr>
                <w:color w:val="231F20"/>
                <w:spacing w:val="-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прохода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2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длительный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период</w:t>
            </w:r>
          </w:p>
        </w:tc>
      </w:tr>
      <w:tr>
        <w:trPr>
          <w:trHeight w:val="324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из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пункта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пункт</w:t>
            </w:r>
          </w:p>
        </w:tc>
        <w:tc>
          <w:tcPr>
            <w:tcW w:w="2268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829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sz w:val="23"/>
              </w:rPr>
              <w:t>строительства</w:t>
            </w:r>
          </w:p>
        </w:tc>
      </w:tr>
      <w:tr>
        <w:trPr>
          <w:trHeight w:val="328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Повышение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эффективности</w:t>
            </w:r>
          </w:p>
        </w:tc>
        <w:tc>
          <w:tcPr>
            <w:tcW w:w="2268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sz w:val="23"/>
              </w:rPr>
              <w:t>Стимулирование</w:t>
            </w:r>
          </w:p>
        </w:tc>
        <w:tc>
          <w:tcPr>
            <w:tcW w:w="2829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Есть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проблемы</w:t>
            </w: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перемещения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населения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развития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подземного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 безопасностью,</w:t>
            </w: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sz w:val="23"/>
              </w:rPr>
              <w:t>коммерческого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эвакуацией,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вентиляцией,</w:t>
            </w:r>
          </w:p>
        </w:tc>
      </w:tr>
      <w:tr>
        <w:trPr>
          <w:trHeight w:val="324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268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sz w:val="23"/>
              </w:rPr>
              <w:t>пространства</w:t>
            </w:r>
          </w:p>
        </w:tc>
        <w:tc>
          <w:tcPr>
            <w:tcW w:w="2829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освещением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т.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д.</w:t>
            </w:r>
          </w:p>
        </w:tc>
      </w:tr>
      <w:tr>
        <w:trPr>
          <w:trHeight w:val="328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Поддержка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развития</w:t>
            </w:r>
          </w:p>
        </w:tc>
        <w:tc>
          <w:tcPr>
            <w:tcW w:w="2268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Не</w:t>
            </w:r>
            <w:r>
              <w:rPr>
                <w:color w:val="231F20"/>
                <w:spacing w:val="-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зависит</w:t>
            </w:r>
          </w:p>
        </w:tc>
        <w:tc>
          <w:tcPr>
            <w:tcW w:w="2829" w:type="dxa"/>
            <w:tcBorders>
              <w:bottom w:val="nil"/>
            </w:tcBorders>
          </w:tcPr>
          <w:p>
            <w:pPr>
              <w:pStyle w:val="TableParagraph"/>
              <w:spacing w:line="255" w:lineRule="exact" w:before="5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Отсутствие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природных</w:t>
            </w:r>
          </w:p>
        </w:tc>
      </w:tr>
      <w:tr>
        <w:trPr>
          <w:trHeight w:val="276" w:hRule="atLeast"/>
        </w:trPr>
        <w:tc>
          <w:tcPr>
            <w:tcW w:w="1454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07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подземных</w:t>
            </w:r>
            <w:r>
              <w:rPr>
                <w:color w:val="231F20"/>
                <w:spacing w:val="-1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коммерческих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от</w:t>
            </w:r>
            <w:r>
              <w:rPr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погодных</w:t>
            </w:r>
            <w:r>
              <w:rPr>
                <w:color w:val="231F20"/>
                <w:spacing w:val="-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условий</w:t>
            </w:r>
          </w:p>
        </w:tc>
        <w:tc>
          <w:tcPr>
            <w:tcW w:w="282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5" w:lineRule="exact" w:before="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ландшафтов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</w:t>
            </w:r>
            <w:r>
              <w:rPr>
                <w:color w:val="231F20"/>
                <w:spacing w:val="-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эталонных</w:t>
            </w:r>
          </w:p>
        </w:tc>
      </w:tr>
      <w:tr>
        <w:trPr>
          <w:trHeight w:val="324" w:hRule="atLeast"/>
        </w:trPr>
        <w:tc>
          <w:tcPr>
            <w:tcW w:w="1454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077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sz w:val="23"/>
              </w:rPr>
              <w:t>площадей</w:t>
            </w:r>
          </w:p>
        </w:tc>
        <w:tc>
          <w:tcPr>
            <w:tcW w:w="2268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829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23"/>
              </w:rPr>
            </w:pPr>
            <w:r>
              <w:rPr>
                <w:color w:val="231F20"/>
                <w:spacing w:val="-1"/>
                <w:w w:val="95"/>
                <w:sz w:val="23"/>
              </w:rPr>
              <w:t>объектов,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w w:val="95"/>
                <w:sz w:val="23"/>
              </w:rPr>
              <w:t>легко</w:t>
            </w:r>
            <w:r>
              <w:rPr>
                <w:color w:val="231F20"/>
                <w:spacing w:val="-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заблудиться</w:t>
            </w:r>
          </w:p>
        </w:tc>
      </w:tr>
    </w:tbl>
    <w:p>
      <w:pPr>
        <w:pStyle w:val="BodyText"/>
        <w:spacing w:before="8"/>
        <w:ind w:left="0"/>
        <w:rPr>
          <w:b/>
          <w:sz w:val="19"/>
        </w:rPr>
      </w:pPr>
    </w:p>
    <w:p>
      <w:pPr>
        <w:pStyle w:val="Heading3"/>
        <w:spacing w:before="88"/>
      </w:pPr>
      <w:r>
        <w:rPr>
          <w:color w:val="231F20"/>
        </w:rPr>
        <w:t>Связь</w:t>
      </w:r>
      <w:r>
        <w:rPr>
          <w:color w:val="231F20"/>
          <w:spacing w:val="-8"/>
        </w:rPr>
        <w:t> </w:t>
      </w:r>
      <w:r>
        <w:rPr>
          <w:color w:val="231F20"/>
        </w:rPr>
        <w:t>между</w:t>
      </w:r>
      <w:r>
        <w:rPr>
          <w:color w:val="231F20"/>
          <w:spacing w:val="-9"/>
        </w:rPr>
        <w:t> </w:t>
      </w:r>
      <w:r>
        <w:rPr>
          <w:color w:val="231F20"/>
        </w:rPr>
        <w:t>общественным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8"/>
        </w:rPr>
        <w:t> </w:t>
      </w:r>
      <w:r>
        <w:rPr>
          <w:color w:val="231F20"/>
        </w:rPr>
        <w:t>торгового</w:t>
      </w:r>
      <w:r>
        <w:rPr>
          <w:color w:val="231F20"/>
          <w:spacing w:val="-8"/>
        </w:rPr>
        <w:t> </w:t>
      </w:r>
      <w:r>
        <w:rPr>
          <w:color w:val="231F20"/>
        </w:rPr>
        <w:t>центра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68" w:lineRule="auto" w:before="39"/>
        <w:ind w:right="1129" w:firstLine="396"/>
        <w:jc w:val="both"/>
      </w:pPr>
      <w:r>
        <w:rPr>
          <w:color w:val="231F20"/>
        </w:rPr>
        <w:t>Торгово-развлекательный центр представляет собой сложный торговый ком-</w:t>
      </w:r>
      <w:r>
        <w:rPr>
          <w:color w:val="231F20"/>
          <w:spacing w:val="-67"/>
        </w:rPr>
        <w:t> </w:t>
      </w:r>
      <w:r>
        <w:rPr>
          <w:color w:val="231F20"/>
        </w:rPr>
        <w:t>плекс. Городской транспорт, особенно транспортный узел, обеспечивает более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удобный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способ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совершения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покупок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торговых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центров.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Интеграция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этих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двух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</w:rPr>
        <w:t>форм</w:t>
      </w:r>
      <w:r>
        <w:rPr>
          <w:color w:val="231F20"/>
          <w:spacing w:val="-13"/>
        </w:rPr>
        <w:t> </w:t>
      </w:r>
      <w:r>
        <w:rPr>
          <w:color w:val="231F20"/>
        </w:rPr>
        <w:t>создает</w:t>
      </w:r>
      <w:r>
        <w:rPr>
          <w:color w:val="231F20"/>
          <w:spacing w:val="-12"/>
        </w:rPr>
        <w:t> </w:t>
      </w:r>
      <w:r>
        <w:rPr>
          <w:color w:val="231F20"/>
        </w:rPr>
        <w:t>мощный</w:t>
      </w:r>
      <w:r>
        <w:rPr>
          <w:color w:val="231F20"/>
          <w:spacing w:val="-12"/>
        </w:rPr>
        <w:t> </w:t>
      </w:r>
      <w:r>
        <w:rPr>
          <w:color w:val="231F20"/>
        </w:rPr>
        <w:t>многофункциональный</w:t>
      </w:r>
      <w:r>
        <w:rPr>
          <w:color w:val="231F20"/>
          <w:spacing w:val="-12"/>
        </w:rPr>
        <w:t> </w:t>
      </w:r>
      <w:r>
        <w:rPr>
          <w:color w:val="231F20"/>
        </w:rPr>
        <w:t>центр,</w:t>
      </w:r>
      <w:r>
        <w:rPr>
          <w:color w:val="231F20"/>
          <w:spacing w:val="-12"/>
        </w:rPr>
        <w:t> </w:t>
      </w:r>
      <w:r>
        <w:rPr>
          <w:color w:val="231F20"/>
        </w:rPr>
        <w:t>который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68"/>
        </w:rPr>
        <w:t> </w:t>
      </w:r>
      <w:r>
        <w:rPr>
          <w:color w:val="231F20"/>
        </w:rPr>
        <w:t>удобную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комфортную</w:t>
      </w:r>
      <w:r>
        <w:rPr>
          <w:color w:val="231F20"/>
          <w:spacing w:val="-3"/>
        </w:rPr>
        <w:t> </w:t>
      </w:r>
      <w:r>
        <w:rPr>
          <w:color w:val="231F20"/>
        </w:rPr>
        <w:t>среду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передачи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3"/>
        </w:rPr>
        <w:t> </w:t>
      </w:r>
      <w:r>
        <w:rPr>
          <w:color w:val="231F20"/>
        </w:rPr>
        <w:t>жизни.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  <w:w w:val="95"/>
        </w:rPr>
        <w:t>Таким образом, интеграция архитектурных комплексов и городского транспор-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та соответствует тенденции интенсивного развития крупных городов Китая, что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насущной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необходимостью</w:t>
      </w:r>
      <w:r>
        <w:rPr>
          <w:color w:val="231F20"/>
          <w:spacing w:val="-17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реального</w:t>
      </w:r>
      <w:r>
        <w:rPr>
          <w:color w:val="231F20"/>
          <w:spacing w:val="-17"/>
        </w:rPr>
        <w:t> </w:t>
      </w:r>
      <w:r>
        <w:rPr>
          <w:color w:val="231F20"/>
        </w:rPr>
        <w:t>развития.</w:t>
      </w:r>
      <w:r>
        <w:rPr>
          <w:color w:val="231F20"/>
          <w:spacing w:val="-16"/>
        </w:rPr>
        <w:t> </w:t>
      </w:r>
      <w:r>
        <w:rPr>
          <w:color w:val="231F20"/>
        </w:rPr>
        <w:t>Если</w:t>
      </w:r>
      <w:r>
        <w:rPr>
          <w:color w:val="231F20"/>
          <w:spacing w:val="-16"/>
        </w:rPr>
        <w:t> </w:t>
      </w:r>
      <w:r>
        <w:rPr>
          <w:color w:val="231F20"/>
        </w:rPr>
        <w:t>сущность</w:t>
      </w:r>
      <w:r>
        <w:rPr>
          <w:color w:val="231F20"/>
          <w:spacing w:val="-17"/>
        </w:rPr>
        <w:t> </w:t>
      </w:r>
      <w:r>
        <w:rPr>
          <w:color w:val="231F20"/>
        </w:rPr>
        <w:t>тра-</w:t>
      </w:r>
      <w:r>
        <w:rPr>
          <w:color w:val="231F20"/>
          <w:spacing w:val="-67"/>
        </w:rPr>
        <w:t> </w:t>
      </w:r>
      <w:r>
        <w:rPr>
          <w:color w:val="231F20"/>
        </w:rPr>
        <w:t>диционного</w:t>
      </w:r>
      <w:r>
        <w:rPr>
          <w:color w:val="231F20"/>
          <w:spacing w:val="-12"/>
        </w:rPr>
        <w:t> </w:t>
      </w:r>
      <w:r>
        <w:rPr>
          <w:color w:val="231F20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системе</w:t>
      </w:r>
      <w:r>
        <w:rPr>
          <w:color w:val="231F20"/>
          <w:spacing w:val="-12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открытом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воздухе,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состоящей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улиц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площадей,</w:t>
      </w:r>
      <w:r>
        <w:rPr>
          <w:color w:val="231F20"/>
          <w:spacing w:val="-16"/>
        </w:rPr>
        <w:t> </w:t>
      </w:r>
      <w:r>
        <w:rPr>
          <w:color w:val="231F20"/>
        </w:rPr>
        <w:t>то</w:t>
      </w:r>
      <w:r>
        <w:rPr>
          <w:color w:val="231F20"/>
          <w:spacing w:val="-16"/>
        </w:rPr>
        <w:t> </w:t>
      </w:r>
      <w:r>
        <w:rPr>
          <w:color w:val="231F20"/>
        </w:rPr>
        <w:t>сущность</w:t>
      </w:r>
      <w:r>
        <w:rPr>
          <w:color w:val="231F20"/>
          <w:spacing w:val="-15"/>
        </w:rPr>
        <w:t> </w:t>
      </w:r>
      <w:r>
        <w:rPr>
          <w:color w:val="231F20"/>
        </w:rPr>
        <w:t>будущего</w:t>
      </w:r>
      <w:r>
        <w:rPr>
          <w:color w:val="231F20"/>
          <w:spacing w:val="-16"/>
        </w:rPr>
        <w:t> </w:t>
      </w:r>
      <w:r>
        <w:rPr>
          <w:color w:val="231F20"/>
        </w:rPr>
        <w:t>города</w:t>
      </w:r>
      <w:r>
        <w:rPr>
          <w:color w:val="231F20"/>
          <w:spacing w:val="-68"/>
        </w:rPr>
        <w:t> </w:t>
      </w:r>
      <w:r>
        <w:rPr>
          <w:color w:val="231F20"/>
        </w:rPr>
        <w:t>может существовать в создании общественного пространства и системы город-</w:t>
      </w:r>
      <w:r>
        <w:rPr>
          <w:color w:val="231F20"/>
          <w:spacing w:val="1"/>
        </w:rPr>
        <w:t> </w:t>
      </w:r>
      <w:r>
        <w:rPr>
          <w:color w:val="231F20"/>
        </w:rPr>
        <w:t>ского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общественного пространства.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Учитывая преимущества и недостатки трех способов подключения к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ственному пространству торгового центра, планируемый проект торгового цен-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районе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Линган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должен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интегрирован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7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67"/>
        </w:rPr>
        <w:t> </w:t>
      </w:r>
      <w:r>
        <w:rPr>
          <w:color w:val="231F20"/>
        </w:rPr>
        <w:t>системой.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этого</w:t>
      </w:r>
      <w:r>
        <w:rPr>
          <w:color w:val="231F20"/>
          <w:spacing w:val="-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2"/>
        </w:rPr>
        <w:t> </w:t>
      </w:r>
      <w:r>
        <w:rPr>
          <w:color w:val="231F20"/>
        </w:rPr>
        <w:t>выполнить</w:t>
      </w:r>
      <w:r>
        <w:rPr>
          <w:color w:val="231F20"/>
          <w:spacing w:val="-3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2"/>
        </w:rPr>
        <w:t> </w:t>
      </w:r>
      <w:r>
        <w:rPr>
          <w:color w:val="231F20"/>
        </w:rPr>
        <w:t>условия.</w:t>
      </w:r>
    </w:p>
    <w:p>
      <w:pPr>
        <w:pStyle w:val="ListParagraph"/>
        <w:numPr>
          <w:ilvl w:val="0"/>
          <w:numId w:val="137"/>
        </w:numPr>
        <w:tabs>
          <w:tab w:pos="1811" w:val="left" w:leader="none"/>
        </w:tabs>
        <w:spacing w:line="320" w:lineRule="exact" w:before="0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Воспользуйтесь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преимуществами линии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метро.</w:t>
      </w:r>
    </w:p>
    <w:p>
      <w:pPr>
        <w:pStyle w:val="ListParagraph"/>
        <w:numPr>
          <w:ilvl w:val="0"/>
          <w:numId w:val="137"/>
        </w:numPr>
        <w:tabs>
          <w:tab w:pos="1803" w:val="left" w:leader="none"/>
        </w:tabs>
        <w:spacing w:line="268" w:lineRule="auto" w:before="33" w:after="0"/>
        <w:ind w:left="1133" w:right="1134" w:firstLine="396"/>
        <w:jc w:val="both"/>
        <w:rPr>
          <w:sz w:val="28"/>
        </w:rPr>
      </w:pPr>
      <w:r>
        <w:rPr>
          <w:color w:val="231F20"/>
          <w:spacing w:val="-3"/>
          <w:sz w:val="28"/>
        </w:rPr>
        <w:t>Построить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3"/>
          <w:sz w:val="28"/>
        </w:rPr>
        <w:t>подземную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пешеходную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3"/>
          <w:sz w:val="28"/>
        </w:rPr>
        <w:t>систему,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3"/>
          <w:sz w:val="28"/>
        </w:rPr>
        <w:t>связать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3"/>
          <w:sz w:val="28"/>
        </w:rPr>
        <w:t>ее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3"/>
          <w:sz w:val="28"/>
        </w:rPr>
        <w:t>с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3"/>
          <w:sz w:val="28"/>
        </w:rPr>
        <w:t>торговым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центром.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Создать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хорошее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подземное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коммерческое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пространство.</w:t>
      </w:r>
    </w:p>
    <w:p>
      <w:pPr>
        <w:pStyle w:val="ListParagraph"/>
        <w:numPr>
          <w:ilvl w:val="0"/>
          <w:numId w:val="137"/>
        </w:numPr>
        <w:tabs>
          <w:tab w:pos="1799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Организовать систему наземного транспорта и использовать площадь и ланд-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pacing w:val="-1"/>
          <w:sz w:val="28"/>
        </w:rPr>
        <w:t>шафтное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пространство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торгового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центра,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чтобы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установить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связь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городской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стемой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общественного транспорта.</w:t>
      </w:r>
    </w:p>
    <w:p>
      <w:pPr>
        <w:pStyle w:val="BodyText"/>
        <w:spacing w:before="6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ListParagraph"/>
        <w:numPr>
          <w:ilvl w:val="0"/>
          <w:numId w:val="138"/>
        </w:numPr>
        <w:tabs>
          <w:tab w:pos="1769" w:val="left" w:leader="none"/>
        </w:tabs>
        <w:spacing w:line="242" w:lineRule="auto" w:before="231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Лин Ян. </w:t>
      </w:r>
      <w:r>
        <w:rPr>
          <w:color w:val="231F20"/>
          <w:w w:val="95"/>
          <w:sz w:val="24"/>
        </w:rPr>
        <w:t>«Исследования по интеграции архитектурного комплекса и городского транспор-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та», канд. дисс., Южно-Китайский технологический университет, 2008, – С.135, DOI:10.7666/d.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Y1385565.</w:t>
      </w:r>
    </w:p>
    <w:p>
      <w:pPr>
        <w:pStyle w:val="ListParagraph"/>
        <w:numPr>
          <w:ilvl w:val="0"/>
          <w:numId w:val="138"/>
        </w:numPr>
        <w:tabs>
          <w:tab w:pos="1786" w:val="left" w:leader="none"/>
        </w:tabs>
        <w:spacing w:line="242" w:lineRule="auto" w:before="4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Ван Чжэньдун</w:t>
      </w:r>
      <w:r>
        <w:rPr>
          <w:color w:val="231F20"/>
          <w:sz w:val="24"/>
        </w:rPr>
        <w:t>, </w:t>
      </w:r>
      <w:r>
        <w:rPr>
          <w:i/>
          <w:color w:val="231F20"/>
          <w:sz w:val="24"/>
        </w:rPr>
        <w:t>Чэнь Цзяньруй</w:t>
      </w:r>
      <w:r>
        <w:rPr>
          <w:color w:val="231F20"/>
          <w:sz w:val="24"/>
        </w:rPr>
        <w:t>. Сравнительное исследование городского строитель-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ного комплекса (МФК) международных финансовых центров в Шанхае и Гонконге// Journal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Architecture,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2012, С.5,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DOI:10.3969/j.issn.0529-1399.2012.02.013</w:t>
      </w:r>
    </w:p>
    <w:p>
      <w:pPr>
        <w:pStyle w:val="ListParagraph"/>
        <w:numPr>
          <w:ilvl w:val="0"/>
          <w:numId w:val="138"/>
        </w:numPr>
        <w:tabs>
          <w:tab w:pos="1773" w:val="left" w:leader="none"/>
        </w:tabs>
        <w:spacing w:line="242" w:lineRule="auto" w:before="4" w:after="0"/>
        <w:ind w:left="1133" w:right="1126" w:firstLine="396"/>
        <w:jc w:val="both"/>
        <w:rPr>
          <w:sz w:val="24"/>
        </w:rPr>
      </w:pPr>
      <w:r>
        <w:rPr>
          <w:color w:val="231F20"/>
          <w:sz w:val="24"/>
        </w:rPr>
        <w:t>Генеральный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нового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района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Шанхай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Пудун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генеральный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землепользования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(2017-2035) URL:</w:t>
      </w:r>
      <w:hyperlink r:id="rId305">
        <w:r>
          <w:rPr>
            <w:color w:val="231F20"/>
            <w:w w:val="95"/>
            <w:sz w:val="24"/>
          </w:rPr>
          <w:t>http://www.pudong.gov.cn/shpd/UploadFile/f920401d-e3bb-44b2-8505-3d497788475</w:t>
        </w:r>
      </w:hyperlink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a/%E4%B8%8A%E6%B5%B7%E5%B8%82%E6%B5%A6%E4%B8%9C%E6%96%B0%E5%8C%B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A%E6%80%BB%E4%BD%93%E8%A7%84%E5%88%92%E6%9A%A8%E5%9C%9F%E5%9C%B0</w:t>
      </w:r>
    </w:p>
    <w:p>
      <w:pPr>
        <w:spacing w:before="5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%E5%88%A9%E7%94%A8%E6%80%BB%E4%BD%93%E8%A7%84%E5%88%92(2017-2035)%E8</w:t>
      </w:r>
    </w:p>
    <w:p>
      <w:pPr>
        <w:spacing w:before="4"/>
        <w:ind w:left="1133" w:right="0" w:firstLine="0"/>
        <w:jc w:val="left"/>
        <w:rPr>
          <w:sz w:val="24"/>
        </w:rPr>
      </w:pPr>
      <w:r>
        <w:rPr>
          <w:color w:val="231F20"/>
          <w:w w:val="95"/>
          <w:sz w:val="24"/>
        </w:rPr>
        <w:t>%8D%89%E6%A1%88%E5%85%AC%E7%A4%BA%E7%A8%BF.pdf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(дата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обращения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28.06.2020).</w:t>
      </w:r>
    </w:p>
    <w:p>
      <w:pPr>
        <w:pStyle w:val="ListParagraph"/>
        <w:numPr>
          <w:ilvl w:val="0"/>
          <w:numId w:val="138"/>
        </w:numPr>
        <w:tabs>
          <w:tab w:pos="1769" w:val="left" w:leader="none"/>
        </w:tabs>
        <w:spacing w:line="242" w:lineRule="auto" w:before="4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Ван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Миньцзе</w:t>
      </w:r>
      <w:r>
        <w:rPr>
          <w:color w:val="231F20"/>
          <w:sz w:val="24"/>
        </w:rPr>
        <w:t>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Исследования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комплексному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развитию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станции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метро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зайна//Дипл.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работа.Университет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Тунцзи, 2006,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18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.</w:t>
      </w:r>
    </w:p>
    <w:p>
      <w:pPr>
        <w:pStyle w:val="ListParagraph"/>
        <w:numPr>
          <w:ilvl w:val="0"/>
          <w:numId w:val="138"/>
        </w:numPr>
        <w:tabs>
          <w:tab w:pos="1711" w:val="left" w:leader="none"/>
        </w:tabs>
        <w:spacing w:line="242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Сунь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Минцзе</w:t>
      </w:r>
      <w:r>
        <w:rPr>
          <w:color w:val="231F20"/>
          <w:sz w:val="24"/>
        </w:rPr>
        <w:t>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Исследование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движущейся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линии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общественного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простран-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ства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многоуровневого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торгового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комплекса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//Дипл.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работа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Юго-восточного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университета,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2015,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32, DOI:10.7666/d.Y2920738.</w:t>
      </w:r>
    </w:p>
    <w:p>
      <w:pPr>
        <w:pStyle w:val="ListParagraph"/>
        <w:numPr>
          <w:ilvl w:val="0"/>
          <w:numId w:val="138"/>
        </w:numPr>
        <w:tabs>
          <w:tab w:pos="1775" w:val="left" w:leader="none"/>
        </w:tabs>
        <w:spacing w:line="242" w:lineRule="auto" w:before="4" w:after="0"/>
        <w:ind w:left="1133" w:right="1133" w:firstLine="396"/>
        <w:jc w:val="both"/>
        <w:rPr>
          <w:sz w:val="24"/>
        </w:rPr>
      </w:pPr>
      <w:r>
        <w:rPr>
          <w:i/>
          <w:color w:val="231F20"/>
          <w:sz w:val="24"/>
        </w:rPr>
        <w:t>Ян Хэ</w:t>
      </w:r>
      <w:r>
        <w:rPr>
          <w:color w:val="231F20"/>
          <w:sz w:val="24"/>
        </w:rPr>
        <w:t>. Исследование городской значимости современного пешеходного торгового про-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странства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//Диплом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магистра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университете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Чанъань,-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2005,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С.78,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DOI:10.7666/d.y826742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.</w:t>
      </w:r>
    </w:p>
    <w:p>
      <w:pPr>
        <w:pStyle w:val="ListParagraph"/>
        <w:numPr>
          <w:ilvl w:val="0"/>
          <w:numId w:val="138"/>
        </w:numPr>
        <w:tabs>
          <w:tab w:pos="1782" w:val="left" w:leader="none"/>
        </w:tabs>
        <w:spacing w:line="242" w:lineRule="auto" w:before="3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Цао Ша</w:t>
      </w:r>
      <w:r>
        <w:rPr>
          <w:color w:val="231F20"/>
          <w:sz w:val="24"/>
        </w:rPr>
        <w:t>, </w:t>
      </w:r>
      <w:r>
        <w:rPr>
          <w:i/>
          <w:color w:val="231F20"/>
          <w:sz w:val="24"/>
        </w:rPr>
        <w:t>Лу Гуолинь</w:t>
      </w:r>
      <w:r>
        <w:rPr>
          <w:color w:val="231F20"/>
          <w:sz w:val="24"/>
        </w:rPr>
        <w:t>, </w:t>
      </w:r>
      <w:r>
        <w:rPr>
          <w:i/>
          <w:color w:val="231F20"/>
          <w:sz w:val="24"/>
        </w:rPr>
        <w:t>Тянь Фэн</w:t>
      </w:r>
      <w:r>
        <w:rPr>
          <w:color w:val="231F20"/>
          <w:sz w:val="24"/>
        </w:rPr>
        <w:t>. Исследование по планированию городской всепогод-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ной трехмерной пешеходной системы//Ежегодная конференция по планированию городского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транспорта в Китае и материалы 27-го учебного симпозиума/ 2014 , С.3, </w:t>
      </w:r>
      <w:hyperlink r:id="rId306">
        <w:r>
          <w:rPr>
            <w:color w:val="231F20"/>
            <w:sz w:val="24"/>
          </w:rPr>
          <w:t>http://d.wanfangdata.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com.cn/conference/8253469.</w:t>
      </w:r>
    </w:p>
    <w:p>
      <w:pPr>
        <w:spacing w:after="0" w:line="242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pacing w:val="-1"/>
          <w:sz w:val="24"/>
        </w:rPr>
        <w:t>725.42:727.55/[711.168+711.554]</w:t>
      </w:r>
    </w:p>
    <w:p>
      <w:pPr>
        <w:spacing w:line="249" w:lineRule="auto" w:before="12"/>
        <w:ind w:left="1133" w:right="5496" w:firstLine="0"/>
        <w:jc w:val="left"/>
        <w:rPr>
          <w:sz w:val="24"/>
        </w:rPr>
      </w:pPr>
      <w:r>
        <w:rPr>
          <w:i/>
          <w:color w:val="231F20"/>
          <w:sz w:val="24"/>
        </w:rPr>
        <w:t>Алена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Вячеславовна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Щелева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Игорь Анатольевич Иванов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307">
        <w:r>
          <w:rPr>
            <w:i/>
            <w:color w:val="231F20"/>
            <w:sz w:val="24"/>
          </w:rPr>
          <w:t>ashcheleva4525@mail.ru</w:t>
        </w:r>
      </w:hyperlink>
    </w:p>
    <w:p>
      <w:pPr>
        <w:pStyle w:val="BodyText"/>
        <w:ind w:left="0"/>
        <w:rPr>
          <w:i/>
          <w:sz w:val="26"/>
        </w:rPr>
      </w:pPr>
    </w:p>
    <w:p>
      <w:pPr>
        <w:pStyle w:val="Heading2"/>
        <w:spacing w:line="249" w:lineRule="auto" w:before="203"/>
        <w:ind w:left="3677" w:right="3677" w:firstLine="1"/>
      </w:pPr>
      <w:r>
        <w:rPr>
          <w:color w:val="231F20"/>
        </w:rPr>
        <w:t>АНАЛИЗ ОПЫТА ВКЛЮЧЕНИЯ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СОВРЕМЕННОЙ АРХИТЕКТУРЫ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ИСТОРИЧЕСКУЮ</w:t>
      </w:r>
      <w:r>
        <w:rPr>
          <w:color w:val="231F20"/>
          <w:spacing w:val="-1"/>
        </w:rPr>
        <w:t> </w:t>
      </w:r>
      <w:r>
        <w:rPr>
          <w:color w:val="231F20"/>
        </w:rPr>
        <w:t>СРЕДУ</w:t>
      </w:r>
    </w:p>
    <w:p>
      <w:pPr>
        <w:pStyle w:val="BodyText"/>
        <w:ind w:left="0"/>
        <w:rPr>
          <w:b/>
          <w:sz w:val="30"/>
        </w:rPr>
      </w:pPr>
    </w:p>
    <w:p>
      <w:pPr>
        <w:spacing w:line="261" w:lineRule="auto" w:before="227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рассмотрен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вопрос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актуальности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изучения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применения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включения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совре-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менной архитектуры в историческую среду. Выявлены основные принципы взаимодействия со-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временной и исторической застройки. Особенно актуальна эта проблема для таких город как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Кронштадт, так как они уже имеют сформированную историческую среду и обладают нереа-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лизованным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градостроительным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ресурсом.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Целью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подобных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городов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развитие,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так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сохранение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исторически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сложившегося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«характера»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конкретного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spacing w:line="261" w:lineRule="auto" w:before="0"/>
        <w:ind w:left="1133" w:right="1131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Ключевые слова</w:t>
      </w:r>
      <w:r>
        <w:rPr>
          <w:color w:val="231F20"/>
          <w:w w:val="95"/>
          <w:sz w:val="24"/>
        </w:rPr>
        <w:t>: архитектура, взаимосвязь городской среды, современная архитектура, исто-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рическая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среда, опыт проектирования.</w:t>
      </w:r>
    </w:p>
    <w:p>
      <w:pPr>
        <w:pStyle w:val="BodyText"/>
        <w:spacing w:before="8"/>
        <w:ind w:left="0"/>
        <w:rPr>
          <w:sz w:val="27"/>
        </w:rPr>
      </w:pPr>
    </w:p>
    <w:p>
      <w:pPr>
        <w:pStyle w:val="BodyText"/>
        <w:spacing w:line="283" w:lineRule="auto" w:before="1"/>
        <w:ind w:right="1130" w:firstLine="396"/>
        <w:jc w:val="both"/>
      </w:pPr>
      <w:r>
        <w:rPr>
          <w:color w:val="231F20"/>
        </w:rPr>
        <w:t>Быстрый прирост населения в крупных городах, таких как Санкт-Петербург</w:t>
      </w:r>
      <w:r>
        <w:rPr>
          <w:color w:val="231F20"/>
          <w:spacing w:val="1"/>
        </w:rPr>
        <w:t> </w:t>
      </w:r>
      <w:r>
        <w:rPr>
          <w:color w:val="231F20"/>
        </w:rPr>
        <w:t>формирует потребность в расширении как жилого, так и общественного фонда.</w:t>
      </w:r>
      <w:r>
        <w:rPr>
          <w:color w:val="231F20"/>
          <w:spacing w:val="1"/>
        </w:rPr>
        <w:t> </w:t>
      </w:r>
      <w:r>
        <w:rPr>
          <w:color w:val="231F20"/>
        </w:rPr>
        <w:t>В следствии чего возникают задачи по совмещению новой современной и исто-</w:t>
      </w:r>
      <w:r>
        <w:rPr>
          <w:color w:val="231F20"/>
          <w:spacing w:val="1"/>
        </w:rPr>
        <w:t> </w:t>
      </w:r>
      <w:r>
        <w:rPr>
          <w:color w:val="231F20"/>
        </w:rPr>
        <w:t>рической застройки. Сложность взаимодействия заключается в том, что новое</w:t>
      </w:r>
      <w:r>
        <w:rPr>
          <w:color w:val="231F20"/>
          <w:spacing w:val="1"/>
        </w:rPr>
        <w:t> </w:t>
      </w:r>
      <w:r>
        <w:rPr>
          <w:color w:val="231F20"/>
        </w:rPr>
        <w:t>здание необходимо вписать в уже сформированный единый архитектурный ан-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самбль,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определить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возможности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сохранения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архитектурно-ху-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дожественного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своеобразия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каждого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района,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формирующего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историческую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среду</w:t>
      </w:r>
      <w:r>
        <w:rPr>
          <w:color w:val="231F20"/>
          <w:spacing w:val="-67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[1].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ходе</w:t>
      </w:r>
      <w:r>
        <w:rPr>
          <w:color w:val="231F20"/>
          <w:spacing w:val="-5"/>
        </w:rPr>
        <w:t> </w:t>
      </w:r>
      <w:r>
        <w:rPr>
          <w:color w:val="231F20"/>
        </w:rPr>
        <w:t>расширения</w:t>
      </w:r>
      <w:r>
        <w:rPr>
          <w:color w:val="231F20"/>
          <w:spacing w:val="-5"/>
        </w:rPr>
        <w:t> </w:t>
      </w:r>
      <w:r>
        <w:rPr>
          <w:color w:val="231F20"/>
        </w:rPr>
        <w:t>градостроительного</w:t>
      </w:r>
      <w:r>
        <w:rPr>
          <w:color w:val="231F20"/>
          <w:spacing w:val="-6"/>
        </w:rPr>
        <w:t> </w:t>
      </w:r>
      <w:r>
        <w:rPr>
          <w:color w:val="231F20"/>
        </w:rPr>
        <w:t>фонда</w:t>
      </w:r>
      <w:r>
        <w:rPr>
          <w:color w:val="231F20"/>
          <w:spacing w:val="-5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5"/>
        </w:rPr>
        <w:t> </w:t>
      </w:r>
      <w:r>
        <w:rPr>
          <w:color w:val="231F20"/>
        </w:rPr>
        <w:t>городов</w:t>
      </w:r>
      <w:r>
        <w:rPr>
          <w:color w:val="231F20"/>
          <w:spacing w:val="-68"/>
        </w:rPr>
        <w:t> </w:t>
      </w:r>
      <w:r>
        <w:rPr>
          <w:color w:val="231F20"/>
        </w:rPr>
        <w:t>уже</w:t>
      </w:r>
      <w:r>
        <w:rPr>
          <w:color w:val="231F20"/>
          <w:spacing w:val="-10"/>
        </w:rPr>
        <w:t> </w:t>
      </w:r>
      <w:r>
        <w:rPr>
          <w:color w:val="231F20"/>
        </w:rPr>
        <w:t>неоднократно</w:t>
      </w:r>
      <w:r>
        <w:rPr>
          <w:color w:val="231F20"/>
          <w:spacing w:val="-9"/>
        </w:rPr>
        <w:t> </w:t>
      </w:r>
      <w:r>
        <w:rPr>
          <w:color w:val="231F20"/>
        </w:rPr>
        <w:t>решалась</w:t>
      </w:r>
      <w:r>
        <w:rPr>
          <w:color w:val="231F20"/>
          <w:spacing w:val="-10"/>
        </w:rPr>
        <w:t> </w:t>
      </w:r>
      <w:r>
        <w:rPr>
          <w:color w:val="231F20"/>
        </w:rPr>
        <w:t>задача</w:t>
      </w:r>
      <w:r>
        <w:rPr>
          <w:color w:val="231F20"/>
          <w:spacing w:val="-10"/>
        </w:rPr>
        <w:t> </w:t>
      </w:r>
      <w:r>
        <w:rPr>
          <w:color w:val="231F20"/>
        </w:rPr>
        <w:t>совмещения</w:t>
      </w:r>
      <w:r>
        <w:rPr>
          <w:color w:val="231F20"/>
          <w:spacing w:val="-9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9"/>
        </w:rPr>
        <w:t> </w:t>
      </w:r>
      <w:r>
        <w:rPr>
          <w:color w:val="231F20"/>
        </w:rPr>
        <w:t>за-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стройки.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Основными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принципами</w:t>
      </w:r>
      <w:r>
        <w:rPr>
          <w:color w:val="231F20"/>
          <w:spacing w:val="-16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выделить:</w:t>
      </w:r>
      <w:r>
        <w:rPr>
          <w:color w:val="231F20"/>
          <w:spacing w:val="-16"/>
        </w:rPr>
        <w:t> </w:t>
      </w:r>
      <w:r>
        <w:rPr>
          <w:color w:val="231F20"/>
        </w:rPr>
        <w:t>взаимосвязь</w:t>
      </w:r>
      <w:r>
        <w:rPr>
          <w:color w:val="231F20"/>
          <w:spacing w:val="-67"/>
        </w:rPr>
        <w:t> </w:t>
      </w:r>
      <w:r>
        <w:rPr>
          <w:color w:val="231F20"/>
        </w:rPr>
        <w:t>нового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старого,</w:t>
      </w:r>
      <w:r>
        <w:rPr>
          <w:color w:val="231F20"/>
          <w:spacing w:val="-15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5"/>
        </w:rPr>
        <w:t> </w:t>
      </w:r>
      <w:r>
        <w:rPr>
          <w:color w:val="231F20"/>
        </w:rPr>
        <w:t>фоновой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5"/>
        </w:rPr>
        <w:t> </w:t>
      </w:r>
      <w:r>
        <w:rPr>
          <w:color w:val="231F20"/>
        </w:rPr>
        <w:t>адаптации</w:t>
      </w:r>
      <w:r>
        <w:rPr>
          <w:color w:val="231F20"/>
          <w:spacing w:val="-15"/>
        </w:rPr>
        <w:t> </w:t>
      </w:r>
      <w:r>
        <w:rPr>
          <w:color w:val="231F20"/>
        </w:rPr>
        <w:t>ар-</w:t>
      </w:r>
      <w:r>
        <w:rPr>
          <w:color w:val="231F20"/>
          <w:spacing w:val="-68"/>
        </w:rPr>
        <w:t> </w:t>
      </w:r>
      <w:r>
        <w:rPr>
          <w:color w:val="231F20"/>
        </w:rPr>
        <w:t>хитектуры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создание</w:t>
      </w:r>
      <w:r>
        <w:rPr>
          <w:color w:val="231F20"/>
          <w:spacing w:val="-1"/>
        </w:rPr>
        <w:t> </w:t>
      </w:r>
      <w:r>
        <w:rPr>
          <w:color w:val="231F20"/>
        </w:rPr>
        <w:t>новых</w:t>
      </w:r>
      <w:r>
        <w:rPr>
          <w:color w:val="231F20"/>
          <w:spacing w:val="-1"/>
        </w:rPr>
        <w:t> </w:t>
      </w:r>
      <w:r>
        <w:rPr>
          <w:color w:val="231F20"/>
        </w:rPr>
        <w:t>контрастов.</w:t>
      </w:r>
    </w:p>
    <w:p>
      <w:pPr>
        <w:pStyle w:val="ListParagraph"/>
        <w:numPr>
          <w:ilvl w:val="0"/>
          <w:numId w:val="139"/>
        </w:numPr>
        <w:tabs>
          <w:tab w:pos="1798" w:val="left" w:leader="none"/>
        </w:tabs>
        <w:spacing w:line="283" w:lineRule="auto" w:before="1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w w:val="95"/>
          <w:sz w:val="28"/>
        </w:rPr>
        <w:t>Взаимосвязь </w:t>
      </w:r>
      <w:r>
        <w:rPr>
          <w:color w:val="231F20"/>
          <w:w w:val="95"/>
          <w:sz w:val="28"/>
        </w:rPr>
        <w:t>– внедрение современного здания в архитектуру существующе-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го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исторического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сооружения.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такому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виду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взаимодействия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можно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отнести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ре-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новацию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корпусов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бывшей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сельскохозяйственной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фермы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города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Лешно,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Польша.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Архитектурное бюро </w:t>
      </w:r>
      <w:r>
        <w:rPr>
          <w:i/>
          <w:color w:val="231F20"/>
          <w:sz w:val="28"/>
        </w:rPr>
        <w:t>NA NO WO Architekci </w:t>
      </w:r>
      <w:r>
        <w:rPr>
          <w:color w:val="231F20"/>
          <w:sz w:val="28"/>
        </w:rPr>
        <w:t>(рис. 1). Данная концепция дополня-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ет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историческое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здание 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создает особого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контраста.</w:t>
      </w:r>
    </w:p>
    <w:p>
      <w:pPr>
        <w:spacing w:after="0" w:line="283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26093" cy="2682240"/>
            <wp:effectExtent l="0" t="0" r="0" b="0"/>
            <wp:docPr id="357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8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093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/>
        <w:rPr>
          <w:sz w:val="12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Реновация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корпусов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сельскохозяйственной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фермы</w:t>
      </w:r>
    </w:p>
    <w:p>
      <w:pPr>
        <w:pStyle w:val="BodyText"/>
        <w:spacing w:before="8"/>
        <w:ind w:left="0"/>
      </w:pPr>
    </w:p>
    <w:p>
      <w:pPr>
        <w:pStyle w:val="ListParagraph"/>
        <w:numPr>
          <w:ilvl w:val="0"/>
          <w:numId w:val="139"/>
        </w:numPr>
        <w:tabs>
          <w:tab w:pos="1817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z w:val="28"/>
        </w:rPr>
        <w:t>Фоновая застройка </w:t>
      </w:r>
      <w:r>
        <w:rPr>
          <w:color w:val="231F20"/>
          <w:sz w:val="28"/>
        </w:rPr>
        <w:t>– формирование новой архитектуры с использовани-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ем лаконичных форм и материалов. Примеров является Дом Шаврина, Санкт-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Петербург.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Архитектурное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бюро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«Райнберг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&amp;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Шаров».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Основной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чертой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данного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взаимодействия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является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выделение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исторического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здания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качестве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доминанты.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Такое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решение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применимо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как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реконструкции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исторического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здания,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так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ор-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ганизации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городской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среды (рис.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2).</w:t>
      </w:r>
    </w:p>
    <w:p>
      <w:pPr>
        <w:pStyle w:val="BodyText"/>
        <w:spacing w:before="7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720417</wp:posOffset>
            </wp:positionH>
            <wp:positionV relativeFrom="paragraph">
              <wp:posOffset>180447</wp:posOffset>
            </wp:positionV>
            <wp:extent cx="6055423" cy="3749802"/>
            <wp:effectExtent l="0" t="0" r="0" b="0"/>
            <wp:wrapTopAndBottom/>
            <wp:docPr id="359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79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423" cy="3749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/>
        <w:rPr>
          <w:sz w:val="25"/>
        </w:rPr>
      </w:pPr>
    </w:p>
    <w:p>
      <w:pPr>
        <w:spacing w:before="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Дом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Шаврина.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Пример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фоновой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исторической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среде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ListParagraph"/>
        <w:numPr>
          <w:ilvl w:val="0"/>
          <w:numId w:val="139"/>
        </w:numPr>
        <w:tabs>
          <w:tab w:pos="1818" w:val="left" w:leader="none"/>
        </w:tabs>
        <w:spacing w:line="268" w:lineRule="auto" w:before="68" w:after="0"/>
        <w:ind w:left="1133" w:right="1130" w:firstLine="396"/>
        <w:jc w:val="both"/>
        <w:rPr>
          <w:sz w:val="28"/>
        </w:rPr>
      </w:pPr>
      <w:r>
        <w:rPr>
          <w:b/>
          <w:color w:val="231F20"/>
          <w:sz w:val="28"/>
        </w:rPr>
        <w:t>Адаптация </w:t>
      </w:r>
      <w:r>
        <w:rPr>
          <w:color w:val="231F20"/>
          <w:sz w:val="28"/>
        </w:rPr>
        <w:t>– подстраивание стилистики нового здания под окружающую</w:t>
      </w:r>
      <w:r>
        <w:rPr>
          <w:color w:val="231F20"/>
          <w:spacing w:val="1"/>
          <w:sz w:val="28"/>
        </w:rPr>
        <w:t> </w:t>
      </w:r>
      <w:r>
        <w:rPr>
          <w:color w:val="231F20"/>
          <w:w w:val="95"/>
          <w:sz w:val="28"/>
        </w:rPr>
        <w:t>историческую застройку. Библиотека университета Хельсинки может вялятся при-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мером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такого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приема.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Несмотря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то,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что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здание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имеет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уникальный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узнаваемый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фасад,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оно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«выбивается»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общей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архитектурной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композиции.</w:t>
      </w:r>
    </w:p>
    <w:p>
      <w:pPr>
        <w:pStyle w:val="ListParagraph"/>
        <w:numPr>
          <w:ilvl w:val="0"/>
          <w:numId w:val="139"/>
        </w:numPr>
        <w:tabs>
          <w:tab w:pos="1818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b/>
          <w:color w:val="231F20"/>
          <w:sz w:val="28"/>
        </w:rPr>
        <w:t>Контраст </w:t>
      </w:r>
      <w:r>
        <w:rPr>
          <w:color w:val="231F20"/>
          <w:sz w:val="28"/>
        </w:rPr>
        <w:t>– наиболее эффектное, однако и сложное взаимодействие исто-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рической и современной архитектуры, так как высока вероятность несовмести-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2"/>
          <w:sz w:val="28"/>
        </w:rPr>
        <w:t>мости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композиционных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решений.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Яркими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примерами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являются: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Королевский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му-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зей Онтарио (Торонто, Канада. архитектор Даниэль Либескинд в сотрудниестве</w:t>
      </w:r>
      <w:r>
        <w:rPr>
          <w:color w:val="231F20"/>
          <w:spacing w:val="-67"/>
          <w:sz w:val="28"/>
        </w:rPr>
        <w:t> </w:t>
      </w:r>
      <w:r>
        <w:rPr>
          <w:color w:val="231F20"/>
          <w:w w:val="95"/>
          <w:sz w:val="28"/>
        </w:rPr>
        <w:t>с фирмой </w:t>
      </w:r>
      <w:r>
        <w:rPr>
          <w:i/>
          <w:color w:val="231F20"/>
          <w:w w:val="95"/>
          <w:sz w:val="28"/>
        </w:rPr>
        <w:t>Bregman + Hamann Architects</w:t>
      </w:r>
      <w:r>
        <w:rPr>
          <w:color w:val="231F20"/>
          <w:w w:val="95"/>
          <w:sz w:val="28"/>
        </w:rPr>
        <w:t>); здание бывшей пожарной станции в пор-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ту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Антверпена (Бельгия,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архитектор Заха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Хадид)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[2].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большинстве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случаев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ограничивается</w:t>
      </w:r>
      <w:r>
        <w:rPr>
          <w:color w:val="231F20"/>
          <w:spacing w:val="-15"/>
        </w:rPr>
        <w:t> </w:t>
      </w:r>
      <w:r>
        <w:rPr>
          <w:color w:val="231F20"/>
        </w:rPr>
        <w:t>высотным</w:t>
      </w:r>
      <w:r>
        <w:rPr>
          <w:color w:val="231F20"/>
          <w:spacing w:val="-16"/>
        </w:rPr>
        <w:t> </w:t>
      </w:r>
      <w:r>
        <w:rPr>
          <w:color w:val="231F20"/>
        </w:rPr>
        <w:t>регла-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ментом,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вызвать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сложности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контрастного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вида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взаимодей-</w:t>
      </w:r>
      <w:r>
        <w:rPr>
          <w:color w:val="231F20"/>
          <w:spacing w:val="-67"/>
        </w:rPr>
        <w:t> </w:t>
      </w:r>
      <w:r>
        <w:rPr>
          <w:color w:val="231F20"/>
        </w:rPr>
        <w:t>ствия исторической и современной застройки. Строительство в Кронштадте, со-</w:t>
      </w:r>
      <w:r>
        <w:rPr>
          <w:color w:val="231F20"/>
          <w:spacing w:val="-67"/>
        </w:rPr>
        <w:t> </w:t>
      </w:r>
      <w:r>
        <w:rPr>
          <w:color w:val="231F20"/>
        </w:rPr>
        <w:t>гласно высотному регламенту, не может превышать 15 метров, вследствие чего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невозможныv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становится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внедрение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высотных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доминант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[3].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сохранения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уни-</w:t>
      </w:r>
      <w:r>
        <w:rPr>
          <w:color w:val="231F20"/>
          <w:spacing w:val="-68"/>
        </w:rPr>
        <w:t> </w:t>
      </w:r>
      <w:r>
        <w:rPr>
          <w:color w:val="231F20"/>
        </w:rPr>
        <w:t>кальных характеристик архитектурной среды исторического города необходим</w:t>
      </w:r>
      <w:r>
        <w:rPr>
          <w:color w:val="231F20"/>
          <w:spacing w:val="1"/>
        </w:rPr>
        <w:t> </w:t>
      </w:r>
      <w:r>
        <w:rPr>
          <w:color w:val="231F20"/>
        </w:rPr>
        <w:t>индивидуальный</w:t>
      </w:r>
      <w:r>
        <w:rPr>
          <w:color w:val="231F20"/>
          <w:spacing w:val="-9"/>
        </w:rPr>
        <w:t> </w:t>
      </w:r>
      <w:r>
        <w:rPr>
          <w:color w:val="231F20"/>
        </w:rPr>
        <w:t>подход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строительству</w:t>
      </w:r>
      <w:r>
        <w:rPr>
          <w:color w:val="231F20"/>
          <w:spacing w:val="-8"/>
        </w:rPr>
        <w:t> </w:t>
      </w:r>
      <w:r>
        <w:rPr>
          <w:color w:val="231F20"/>
        </w:rPr>
        <w:t>каждого</w:t>
      </w:r>
      <w:r>
        <w:rPr>
          <w:color w:val="231F20"/>
          <w:spacing w:val="-9"/>
        </w:rPr>
        <w:t> </w:t>
      </w:r>
      <w:r>
        <w:rPr>
          <w:color w:val="231F20"/>
        </w:rPr>
        <w:t>нового</w:t>
      </w:r>
      <w:r>
        <w:rPr>
          <w:color w:val="231F20"/>
          <w:spacing w:val="-8"/>
        </w:rPr>
        <w:t> </w:t>
      </w:r>
      <w:r>
        <w:rPr>
          <w:color w:val="231F20"/>
        </w:rPr>
        <w:t>здания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68"/>
        </w:rPr>
        <w:t> </w:t>
      </w:r>
      <w:r>
        <w:rPr>
          <w:color w:val="231F20"/>
        </w:rPr>
        <w:t>среде. Для этого проводится глубокий анализ и выявление идентификационных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признаков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района,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ансамбля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применение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стилистике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фор-</w:t>
      </w:r>
      <w:r>
        <w:rPr>
          <w:color w:val="231F20"/>
          <w:spacing w:val="-67"/>
        </w:rPr>
        <w:t> </w:t>
      </w:r>
      <w:r>
        <w:rPr>
          <w:color w:val="231F20"/>
        </w:rPr>
        <w:t>мообразованию</w:t>
      </w:r>
      <w:r>
        <w:rPr>
          <w:color w:val="231F20"/>
          <w:spacing w:val="-1"/>
        </w:rPr>
        <w:t> </w:t>
      </w:r>
      <w:r>
        <w:rPr>
          <w:color w:val="231F20"/>
        </w:rPr>
        <w:t>нового здания [4].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ходе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задачи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совмещения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современной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исторической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архитектуры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необходимо не только сохранить уникальность исторических памятников, а и уни-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кальность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каждый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этап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отли-</w:t>
      </w:r>
      <w:r>
        <w:rPr>
          <w:color w:val="231F20"/>
          <w:spacing w:val="-67"/>
        </w:rPr>
        <w:t> </w:t>
      </w:r>
      <w:r>
        <w:rPr>
          <w:color w:val="231F20"/>
        </w:rPr>
        <w:t>чительные уникальные черты в архитектуре, которые отражают данный момент</w:t>
      </w:r>
      <w:r>
        <w:rPr>
          <w:color w:val="231F20"/>
          <w:spacing w:val="-67"/>
        </w:rPr>
        <w:t> </w:t>
      </w:r>
      <w:r>
        <w:rPr>
          <w:color w:val="231F20"/>
        </w:rPr>
        <w:t>времени,</w:t>
      </w:r>
      <w:r>
        <w:rPr>
          <w:color w:val="231F20"/>
          <w:spacing w:val="-2"/>
        </w:rPr>
        <w:t> </w:t>
      </w:r>
      <w:r>
        <w:rPr>
          <w:color w:val="231F20"/>
        </w:rPr>
        <w:t>образ</w:t>
      </w:r>
      <w:r>
        <w:rPr>
          <w:color w:val="231F20"/>
          <w:spacing w:val="-1"/>
        </w:rPr>
        <w:t> </w:t>
      </w:r>
      <w:r>
        <w:rPr>
          <w:color w:val="231F20"/>
        </w:rPr>
        <w:t>жизни и</w:t>
      </w:r>
      <w:r>
        <w:rPr>
          <w:color w:val="231F20"/>
          <w:spacing w:val="-2"/>
        </w:rPr>
        <w:t> </w:t>
      </w:r>
      <w:r>
        <w:rPr>
          <w:color w:val="231F20"/>
        </w:rPr>
        <w:t>мышления поколения</w:t>
      </w:r>
      <w:r>
        <w:rPr>
          <w:color w:val="231F20"/>
          <w:spacing w:val="-2"/>
        </w:rPr>
        <w:t> </w:t>
      </w:r>
      <w:r>
        <w:rPr>
          <w:color w:val="231F20"/>
        </w:rPr>
        <w:t>[5].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На примере города Кронштадта можно выделить несколько вариантов вне-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дрения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архитектуры.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город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данный</w:t>
      </w:r>
      <w:r>
        <w:rPr>
          <w:color w:val="231F20"/>
          <w:spacing w:val="-16"/>
        </w:rPr>
        <w:t> </w:t>
      </w:r>
      <w:r>
        <w:rPr>
          <w:color w:val="231F20"/>
        </w:rPr>
        <w:t>момент</w:t>
      </w:r>
      <w:r>
        <w:rPr>
          <w:color w:val="231F20"/>
          <w:spacing w:val="-16"/>
        </w:rPr>
        <w:t> </w:t>
      </w:r>
      <w:r>
        <w:rPr>
          <w:color w:val="231F20"/>
        </w:rPr>
        <w:t>сформирован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восточной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острова,</w:t>
      </w:r>
      <w:r>
        <w:rPr>
          <w:color w:val="231F20"/>
          <w:spacing w:val="-16"/>
        </w:rPr>
        <w:t> </w:t>
      </w:r>
      <w:r>
        <w:rPr>
          <w:color w:val="231F20"/>
        </w:rPr>
        <w:t>остальная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6"/>
        </w:rPr>
        <w:t> </w:t>
      </w:r>
      <w:r>
        <w:rPr>
          <w:color w:val="231F20"/>
        </w:rPr>
        <w:t>является,</w:t>
      </w:r>
      <w:r>
        <w:rPr>
          <w:color w:val="231F20"/>
          <w:spacing w:val="-16"/>
        </w:rPr>
        <w:t> </w:t>
      </w:r>
      <w:r>
        <w:rPr>
          <w:color w:val="231F20"/>
        </w:rPr>
        <w:t>практически,</w:t>
      </w:r>
      <w:r>
        <w:rPr>
          <w:color w:val="231F20"/>
          <w:spacing w:val="-68"/>
        </w:rPr>
        <w:t> </w:t>
      </w:r>
      <w:r>
        <w:rPr>
          <w:color w:val="231F20"/>
        </w:rPr>
        <w:t>незастроенной и может быть решена как путем адаптации новой застройки, так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9"/>
        </w:rPr>
        <w:t> </w:t>
      </w:r>
      <w:r>
        <w:rPr>
          <w:color w:val="231F20"/>
        </w:rPr>
        <w:t>фоновой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контрастной</w:t>
      </w:r>
      <w:r>
        <w:rPr>
          <w:color w:val="231F20"/>
          <w:spacing w:val="-9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-9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9"/>
        </w:rPr>
        <w:t> </w:t>
      </w:r>
      <w:r>
        <w:rPr>
          <w:color w:val="231F20"/>
        </w:rPr>
        <w:t>симбиоза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вза-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имосвязи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современней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историческим</w:t>
      </w:r>
      <w:r>
        <w:rPr>
          <w:color w:val="231F20"/>
          <w:spacing w:val="-16"/>
        </w:rPr>
        <w:t> </w:t>
      </w:r>
      <w:r>
        <w:rPr>
          <w:color w:val="231F20"/>
        </w:rPr>
        <w:t>зданием</w:t>
      </w:r>
      <w:r>
        <w:rPr>
          <w:color w:val="231F20"/>
          <w:spacing w:val="-17"/>
        </w:rPr>
        <w:t> </w:t>
      </w:r>
      <w:r>
        <w:rPr>
          <w:color w:val="231F20"/>
        </w:rPr>
        <w:t>актуально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исто-</w:t>
      </w:r>
      <w:r>
        <w:rPr>
          <w:color w:val="231F20"/>
          <w:spacing w:val="-68"/>
        </w:rPr>
        <w:t> </w:t>
      </w:r>
      <w:r>
        <w:rPr>
          <w:color w:val="231F20"/>
        </w:rPr>
        <w:t>рической</w:t>
      </w:r>
      <w:r>
        <w:rPr>
          <w:color w:val="231F20"/>
          <w:spacing w:val="-1"/>
        </w:rPr>
        <w:t> </w:t>
      </w:r>
      <w:r>
        <w:rPr>
          <w:color w:val="231F20"/>
        </w:rPr>
        <w:t>части города.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Наилучшим решением будет применение разных видов взаимодействия так</w:t>
      </w:r>
      <w:r>
        <w:rPr>
          <w:color w:val="231F20"/>
          <w:spacing w:val="1"/>
        </w:rPr>
        <w:t> </w:t>
      </w:r>
      <w:r>
        <w:rPr>
          <w:color w:val="231F20"/>
        </w:rPr>
        <w:t>как это подчеркнет уникальную градостроительную среду города и добавит но-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вых,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отличительных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визуальных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доминант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городу.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Примером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жет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служить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Хельсинки,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новая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гармонично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вписана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истори-</w:t>
      </w:r>
      <w:r>
        <w:rPr>
          <w:color w:val="231F20"/>
          <w:spacing w:val="-68"/>
        </w:rPr>
        <w:t> </w:t>
      </w:r>
      <w:r>
        <w:rPr>
          <w:color w:val="231F20"/>
        </w:rPr>
        <w:t>ческую</w:t>
      </w:r>
      <w:r>
        <w:rPr>
          <w:color w:val="231F20"/>
          <w:spacing w:val="-17"/>
        </w:rPr>
        <w:t> </w:t>
      </w:r>
      <w:r>
        <w:rPr>
          <w:color w:val="231F20"/>
        </w:rPr>
        <w:t>среду,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уникальные</w:t>
      </w:r>
      <w:r>
        <w:rPr>
          <w:color w:val="231F20"/>
          <w:spacing w:val="-16"/>
        </w:rPr>
        <w:t> </w:t>
      </w:r>
      <w:r>
        <w:rPr>
          <w:color w:val="231F20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</w:rPr>
        <w:t>служат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</w:rPr>
        <w:t>доминатами,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отличительной</w:t>
      </w:r>
      <w:r>
        <w:rPr>
          <w:color w:val="231F20"/>
          <w:spacing w:val="-68"/>
        </w:rPr>
        <w:t> </w:t>
      </w:r>
      <w:r>
        <w:rPr>
          <w:color w:val="231F20"/>
        </w:rPr>
        <w:t>чертой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 21 века (рис.</w:t>
      </w:r>
      <w:r>
        <w:rPr>
          <w:color w:val="231F20"/>
          <w:spacing w:val="-1"/>
        </w:rPr>
        <w:t> </w:t>
      </w:r>
      <w:r>
        <w:rPr>
          <w:color w:val="231F20"/>
        </w:rPr>
        <w:t>3.).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288.637787pt;margin-top:772.052368pt;width:18pt;height:13.3pt;mso-position-horizontal-relative:page;mso-position-vertical-relative:page;z-index:-19684864" type="#_x0000_t202" id="docshape5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257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62.531006pt;width:595.275pt;height:79.359pt;mso-position-horizontal-relative:page;mso-position-vertical-relative:page;z-index:15773696" id="docshape6" filled="true" fillcolor="#ffffff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128154" cy="1972055"/>
            <wp:effectExtent l="0" t="0" r="0" b="0"/>
            <wp:docPr id="361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0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8154" cy="19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/>
        <w:rPr>
          <w:sz w:val="7"/>
        </w:rPr>
      </w:pPr>
    </w:p>
    <w:p>
      <w:pPr>
        <w:spacing w:line="249" w:lineRule="auto" w:before="90"/>
        <w:ind w:left="4088" w:right="3373" w:hanging="701"/>
        <w:jc w:val="left"/>
        <w:rPr>
          <w:sz w:val="24"/>
        </w:rPr>
      </w:pPr>
      <w:r>
        <w:rPr>
          <w:color w:val="231F20"/>
          <w:sz w:val="24"/>
        </w:rPr>
        <w:t>Рис. 3. Пример внедрения современной застройки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историческую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среду.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Хельсинки.</w:t>
      </w:r>
    </w:p>
    <w:p>
      <w:pPr>
        <w:pStyle w:val="BodyText"/>
        <w:ind w:left="0"/>
        <w:rPr>
          <w:sz w:val="36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40"/>
        </w:numPr>
        <w:tabs>
          <w:tab w:pos="1816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Регулирование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9"/>
          <w:sz w:val="24"/>
        </w:rPr>
        <w:t>градостроительного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Санкт-Петербурга</w:t>
      </w:r>
      <w:r>
        <w:rPr>
          <w:color w:val="231F20"/>
          <w:spacing w:val="6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61"/>
          <w:sz w:val="24"/>
        </w:rPr>
        <w:t> </w:t>
      </w:r>
      <w:r>
        <w:rPr>
          <w:color w:val="231F20"/>
          <w:sz w:val="24"/>
        </w:rPr>
        <w:t>Ленинграда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(1870-е – 1991 гг.): – Текст: непосредственный // А. Г. Вайтенс; рец. Л. П. Лавров, С. В. Семенцов;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М-во образования и науки, С.-Петерб. гос. архитектур-строит. ун-т.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– СПб.: [б. и.], 2010.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232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с.: ил.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Библиогр.: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183-184.</w:t>
      </w:r>
    </w:p>
    <w:p>
      <w:pPr>
        <w:pStyle w:val="ListParagraph"/>
        <w:numPr>
          <w:ilvl w:val="0"/>
          <w:numId w:val="140"/>
        </w:numPr>
        <w:tabs>
          <w:tab w:pos="1767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Современная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архитектура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исторической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застройке: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Текст: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электронный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науч-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ной статьи по специальности строительство и архитектура: [сайт]. – URL: https://cyberleninka.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ru/article/n/sovremennaya-arhitektura-v-istoricheskoy-zastroyke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12.07.2020).</w:t>
      </w:r>
    </w:p>
    <w:p>
      <w:pPr>
        <w:pStyle w:val="ListParagraph"/>
        <w:numPr>
          <w:ilvl w:val="0"/>
          <w:numId w:val="140"/>
        </w:numPr>
        <w:tabs>
          <w:tab w:pos="1787" w:val="left" w:leader="none"/>
        </w:tabs>
        <w:spacing w:line="249" w:lineRule="auto" w:before="3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Градостроительный кодекс Российской Федерации от 29.12.2004 № 190-ФЗ (ред. от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13.07.2015) : – Текст: электронный // Градостроительный кодекс Российской Федерации: [cайт], –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1"/>
          <w:sz w:val="24"/>
        </w:rPr>
        <w:t> </w:t>
      </w:r>
      <w:hyperlink r:id="rId312">
        <w:r>
          <w:rPr>
            <w:color w:val="231F20"/>
            <w:sz w:val="24"/>
          </w:rPr>
          <w:t>http://www.iprbookshop.ru/1245</w:t>
        </w:r>
      </w:hyperlink>
      <w:r>
        <w:rPr>
          <w:color w:val="231F20"/>
          <w:sz w:val="24"/>
        </w:rPr>
        <w:t> 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12.07.2020).</w:t>
      </w:r>
    </w:p>
    <w:p>
      <w:pPr>
        <w:pStyle w:val="ListParagraph"/>
        <w:numPr>
          <w:ilvl w:val="0"/>
          <w:numId w:val="140"/>
        </w:numPr>
        <w:tabs>
          <w:tab w:pos="1777" w:val="left" w:leader="none"/>
        </w:tabs>
        <w:spacing w:line="249" w:lineRule="auto" w:before="3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Современные тенденции развития типологии жилых и общественных зданий с учетом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идентификационных признаков сложившейся городской среды. – Текст: непосредственный //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Архитектурные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концепции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формирования,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реконструкции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ревитализации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гражданских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мышленных объектов: учебное пособие / Ф. В. Перов; Санкт-Петербургский архитектурно-стро-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ительный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университет.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Санкт-Петербург,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2015.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34.</w:t>
      </w:r>
    </w:p>
    <w:p>
      <w:pPr>
        <w:pStyle w:val="ListParagraph"/>
        <w:numPr>
          <w:ilvl w:val="0"/>
          <w:numId w:val="140"/>
        </w:numPr>
        <w:tabs>
          <w:tab w:pos="1782" w:val="left" w:leader="none"/>
        </w:tabs>
        <w:spacing w:line="249" w:lineRule="auto" w:before="5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Язык архитектуры как выразитель гуманитарной культуры общества и его родослов-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ной. – Текст: непосредственный // Архитектурный Петербург. Теория архитектуры: учебное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пособие / Ю. И. Курбатов; Санкт-Петербургский архитектурно-строительный университет.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Санкт-Петербург,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2016.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 6.</w:t>
      </w:r>
    </w:p>
    <w:p>
      <w:pPr>
        <w:spacing w:after="0" w:line="249" w:lineRule="auto"/>
        <w:jc w:val="both"/>
        <w:rPr>
          <w:sz w:val="24"/>
        </w:rPr>
        <w:sectPr>
          <w:footerReference w:type="default" r:id="rId310"/>
          <w:pgSz w:w="11910" w:h="16840"/>
          <w:pgMar w:footer="0" w:header="0" w:top="1120" w:bottom="0" w:left="0" w:right="0"/>
        </w:sect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"/>
        <w:ind w:left="0"/>
        <w:rPr>
          <w:sz w:val="24"/>
        </w:rPr>
      </w:pPr>
    </w:p>
    <w:p>
      <w:pPr>
        <w:pStyle w:val="Heading1"/>
        <w:rPr>
          <w:u w:val="none"/>
        </w:rPr>
      </w:pPr>
      <w:r>
        <w:rPr>
          <w:color w:val="231F20"/>
          <w:spacing w:val="10"/>
          <w:u w:val="thick" w:color="231F20"/>
        </w:rPr>
        <w:t>СЕКЦИЯ</w:t>
      </w:r>
      <w:r>
        <w:rPr>
          <w:color w:val="231F20"/>
          <w:spacing w:val="14"/>
          <w:u w:val="thick" w:color="231F20"/>
        </w:rPr>
        <w:t> </w:t>
      </w:r>
      <w:r>
        <w:rPr>
          <w:color w:val="231F20"/>
          <w:spacing w:val="10"/>
          <w:u w:val="thick" w:color="231F20"/>
        </w:rPr>
        <w:t>ДИЗАЙНА</w:t>
      </w:r>
      <w:r>
        <w:rPr>
          <w:color w:val="231F20"/>
          <w:spacing w:val="14"/>
          <w:u w:val="thick" w:color="231F20"/>
        </w:rPr>
        <w:t> </w:t>
      </w:r>
      <w:r>
        <w:rPr>
          <w:color w:val="231F20"/>
          <w:spacing w:val="9"/>
          <w:u w:val="thick" w:color="231F20"/>
        </w:rPr>
        <w:t>АРХИТЕКТУРНОЙ</w:t>
      </w:r>
      <w:r>
        <w:rPr>
          <w:color w:val="231F20"/>
          <w:spacing w:val="15"/>
          <w:u w:val="thick" w:color="231F20"/>
        </w:rPr>
        <w:t> </w:t>
      </w:r>
      <w:r>
        <w:rPr>
          <w:color w:val="231F20"/>
          <w:spacing w:val="12"/>
          <w:u w:val="thick" w:color="231F20"/>
        </w:rPr>
        <w:t>СРЕДЫ</w:t>
      </w:r>
    </w:p>
    <w:p>
      <w:pPr>
        <w:pStyle w:val="BodyText"/>
        <w:ind w:left="0"/>
        <w:rPr>
          <w:b/>
          <w:sz w:val="40"/>
        </w:rPr>
      </w:pPr>
    </w:p>
    <w:p>
      <w:pPr>
        <w:pStyle w:val="BodyText"/>
        <w:spacing w:before="9"/>
        <w:ind w:left="0"/>
        <w:rPr>
          <w:b/>
          <w:sz w:val="33"/>
        </w:rPr>
      </w:pPr>
    </w:p>
    <w:p>
      <w:pPr>
        <w:spacing w:before="0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712.25</w:t>
      </w:r>
    </w:p>
    <w:p>
      <w:pPr>
        <w:spacing w:line="249" w:lineRule="auto" w:before="12"/>
        <w:ind w:left="1133" w:right="6451" w:firstLine="0"/>
        <w:jc w:val="left"/>
        <w:rPr>
          <w:sz w:val="24"/>
        </w:rPr>
      </w:pPr>
      <w:r>
        <w:rPr>
          <w:i/>
          <w:color w:val="231F20"/>
          <w:sz w:val="24"/>
        </w:rPr>
        <w:t>Елена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Андреевна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Боброва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5502" w:firstLine="0"/>
        <w:jc w:val="left"/>
        <w:rPr>
          <w:sz w:val="24"/>
        </w:rPr>
      </w:pPr>
      <w:r>
        <w:rPr>
          <w:i/>
          <w:color w:val="231F20"/>
          <w:sz w:val="24"/>
        </w:rPr>
        <w:t>Павел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Игоревич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Лошаков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архит.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наук,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9"/>
          <w:sz w:val="24"/>
        </w:rPr>
        <w:t> </w:t>
      </w:r>
      <w:hyperlink r:id="rId314">
        <w:r>
          <w:rPr>
            <w:i/>
            <w:color w:val="231F20"/>
            <w:sz w:val="24"/>
          </w:rPr>
          <w:t>elena.bobrova.ar</w:t>
        </w:r>
      </w:hyperlink>
      <w:hyperlink r:id="rId263">
        <w:r>
          <w:rPr>
            <w:i/>
            <w:color w:val="231F20"/>
            <w:sz w:val="24"/>
          </w:rPr>
          <w:t>ch@gmail.com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right="2306"/>
      </w:pPr>
      <w:r>
        <w:rPr>
          <w:color w:val="231F20"/>
          <w:spacing w:val="-1"/>
        </w:rPr>
        <w:t>БЛАГОУСТРОЙСТВО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ЗАПАДНОЙ</w:t>
      </w:r>
      <w:r>
        <w:rPr>
          <w:color w:val="231F20"/>
          <w:spacing w:val="-16"/>
        </w:rPr>
        <w:t> </w:t>
      </w:r>
      <w:r>
        <w:rPr>
          <w:color w:val="231F20"/>
        </w:rPr>
        <w:t>ЧАСТИ</w:t>
      </w:r>
      <w:r>
        <w:rPr>
          <w:color w:val="231F20"/>
          <w:spacing w:val="-67"/>
        </w:rPr>
        <w:t> </w:t>
      </w:r>
      <w:r>
        <w:rPr>
          <w:color w:val="231F20"/>
        </w:rPr>
        <w:t>КРЕСТОВСКОГО</w:t>
      </w:r>
      <w:r>
        <w:rPr>
          <w:color w:val="231F20"/>
          <w:spacing w:val="-2"/>
        </w:rPr>
        <w:t> </w:t>
      </w:r>
      <w:r>
        <w:rPr>
          <w:color w:val="231F20"/>
        </w:rPr>
        <w:t>ОСТРОВА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настоящее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время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все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крупные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существуют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эпоху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автомобилизации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экологиче-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ских проблем, в связи с чем появляется необходимость их решения. Вариантов много, и один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из них – это уменьшение количества автомобилей в центральной части города благодаря соз-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данию пешеходных зон. Западная часть Крестовского острова – это территория, обладающая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большим потенциалом с точки зрения общественного пространства. Но главной ее особенно-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стью являются видовые панорамы Финского залива, а также соседство со стадионом – значи-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мым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объектом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для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Санкт-Петербурга.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рамках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магистерской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работы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предлагается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разработать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проект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благоустройства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этой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территории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созданием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ней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различных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функций,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необходимых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жителей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гостей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города,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преобразование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зонирование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помощью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элементов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модульного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оборудования.</w:t>
      </w:r>
    </w:p>
    <w:p>
      <w:pPr>
        <w:spacing w:line="249" w:lineRule="auto" w:before="1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благоустройство,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модульное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оборудование,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пешеходная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зона,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проектиро-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вание,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общественное пространство, набережная.</w:t>
      </w: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  <w:spacing w:val="-1"/>
        </w:rPr>
        <w:t>Конфликт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транспорта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обострился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эпоху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научно-технической</w:t>
      </w:r>
      <w:r>
        <w:rPr>
          <w:color w:val="231F20"/>
          <w:spacing w:val="-14"/>
        </w:rPr>
        <w:t> </w:t>
      </w:r>
      <w:r>
        <w:rPr>
          <w:color w:val="231F20"/>
        </w:rPr>
        <w:t>ре-</w:t>
      </w:r>
      <w:r>
        <w:rPr>
          <w:color w:val="231F20"/>
          <w:spacing w:val="-68"/>
        </w:rPr>
        <w:t> </w:t>
      </w:r>
      <w:r>
        <w:rPr>
          <w:color w:val="231F20"/>
        </w:rPr>
        <w:t>волюции,</w:t>
      </w:r>
      <w:r>
        <w:rPr>
          <w:color w:val="231F20"/>
          <w:spacing w:val="23"/>
        </w:rPr>
        <w:t> </w:t>
      </w:r>
      <w:r>
        <w:rPr>
          <w:color w:val="231F20"/>
        </w:rPr>
        <w:t>когда</w:t>
      </w:r>
      <w:r>
        <w:rPr>
          <w:color w:val="231F20"/>
          <w:spacing w:val="23"/>
        </w:rPr>
        <w:t> </w:t>
      </w:r>
      <w:r>
        <w:rPr>
          <w:color w:val="231F20"/>
        </w:rPr>
        <w:t>вместе</w:t>
      </w:r>
      <w:r>
        <w:rPr>
          <w:color w:val="231F20"/>
          <w:spacing w:val="24"/>
        </w:rPr>
        <w:t> </w:t>
      </w:r>
      <w:r>
        <w:rPr>
          <w:color w:val="231F20"/>
        </w:rPr>
        <w:t>с</w:t>
      </w:r>
      <w:r>
        <w:rPr>
          <w:color w:val="231F20"/>
          <w:spacing w:val="23"/>
        </w:rPr>
        <w:t> </w:t>
      </w:r>
      <w:r>
        <w:rPr>
          <w:color w:val="231F20"/>
        </w:rPr>
        <w:t>развитием</w:t>
      </w:r>
      <w:r>
        <w:rPr>
          <w:color w:val="231F20"/>
          <w:spacing w:val="23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24"/>
        </w:rPr>
        <w:t> </w:t>
      </w:r>
      <w:r>
        <w:rPr>
          <w:color w:val="231F20"/>
        </w:rPr>
        <w:t>быстро</w:t>
      </w:r>
      <w:r>
        <w:rPr>
          <w:color w:val="231F20"/>
          <w:spacing w:val="23"/>
        </w:rPr>
        <w:t> </w:t>
      </w:r>
      <w:r>
        <w:rPr>
          <w:color w:val="231F20"/>
        </w:rPr>
        <w:t>растут</w:t>
      </w:r>
      <w:r>
        <w:rPr>
          <w:color w:val="231F20"/>
          <w:spacing w:val="23"/>
        </w:rPr>
        <w:t> </w:t>
      </w:r>
      <w:r>
        <w:rPr>
          <w:color w:val="231F20"/>
        </w:rPr>
        <w:t>города,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почти</w:t>
      </w:r>
      <w:r>
        <w:rPr>
          <w:color w:val="231F20"/>
          <w:spacing w:val="-67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каждого</w:t>
      </w:r>
      <w:r>
        <w:rPr>
          <w:color w:val="231F20"/>
          <w:spacing w:val="-15"/>
        </w:rPr>
        <w:t> </w:t>
      </w:r>
      <w:r>
        <w:rPr>
          <w:color w:val="231F20"/>
        </w:rPr>
        <w:t>есть</w:t>
      </w:r>
      <w:r>
        <w:rPr>
          <w:color w:val="231F20"/>
          <w:spacing w:val="-16"/>
        </w:rPr>
        <w:t> </w:t>
      </w:r>
      <w:r>
        <w:rPr>
          <w:color w:val="231F20"/>
        </w:rPr>
        <w:t>автомобиль.</w:t>
      </w:r>
      <w:r>
        <w:rPr>
          <w:color w:val="231F20"/>
          <w:spacing w:val="-16"/>
        </w:rPr>
        <w:t> </w:t>
      </w:r>
      <w:r>
        <w:rPr>
          <w:color w:val="231F20"/>
        </w:rPr>
        <w:t>Возрастает</w:t>
      </w:r>
      <w:r>
        <w:rPr>
          <w:color w:val="231F20"/>
          <w:spacing w:val="-15"/>
        </w:rPr>
        <w:t> </w:t>
      </w:r>
      <w:r>
        <w:rPr>
          <w:color w:val="231F20"/>
        </w:rPr>
        <w:t>мобильность</w:t>
      </w:r>
      <w:r>
        <w:rPr>
          <w:color w:val="231F20"/>
          <w:spacing w:val="-16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скорость</w:t>
      </w:r>
      <w:r>
        <w:rPr>
          <w:color w:val="231F20"/>
          <w:spacing w:val="-67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передвижения [1].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Для туристов и жителей Санкт-Петербурга удобнее воспринимать город, его</w:t>
      </w:r>
      <w:r>
        <w:rPr>
          <w:color w:val="231F20"/>
          <w:spacing w:val="-67"/>
        </w:rPr>
        <w:t> </w:t>
      </w:r>
      <w:r>
        <w:rPr>
          <w:color w:val="231F20"/>
        </w:rPr>
        <w:t>памятники,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архитектуру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точки</w:t>
      </w:r>
      <w:r>
        <w:rPr>
          <w:color w:val="231F20"/>
          <w:spacing w:val="-15"/>
        </w:rPr>
        <w:t> </w:t>
      </w:r>
      <w:r>
        <w:rPr>
          <w:color w:val="231F20"/>
        </w:rPr>
        <w:t>зрения</w:t>
      </w:r>
      <w:r>
        <w:rPr>
          <w:color w:val="231F20"/>
          <w:spacing w:val="-15"/>
        </w:rPr>
        <w:t> </w:t>
      </w:r>
      <w:r>
        <w:rPr>
          <w:color w:val="231F20"/>
        </w:rPr>
        <w:t>пешехода,</w:t>
      </w:r>
      <w:r>
        <w:rPr>
          <w:color w:val="231F20"/>
          <w:spacing w:val="-68"/>
        </w:rPr>
        <w:t> </w:t>
      </w:r>
      <w:r>
        <w:rPr>
          <w:color w:val="231F20"/>
        </w:rPr>
        <w:t>ибо при рассмотрении из транспорта, город проносится мимо значительно бы-</w:t>
      </w:r>
      <w:r>
        <w:rPr>
          <w:color w:val="231F20"/>
          <w:spacing w:val="1"/>
        </w:rPr>
        <w:t> </w:t>
      </w:r>
      <w:r>
        <w:rPr>
          <w:color w:val="231F20"/>
        </w:rPr>
        <w:t>стрее, а зритель не успевает изучить его в подробностях. Также для Петербурга</w:t>
      </w:r>
      <w:r>
        <w:rPr>
          <w:color w:val="231F20"/>
          <w:spacing w:val="1"/>
        </w:rPr>
        <w:t> </w:t>
      </w:r>
      <w:r>
        <w:rPr>
          <w:color w:val="231F20"/>
        </w:rPr>
        <w:t>очень</w:t>
      </w:r>
      <w:r>
        <w:rPr>
          <w:color w:val="231F20"/>
          <w:spacing w:val="1"/>
        </w:rPr>
        <w:t> </w:t>
      </w:r>
      <w:r>
        <w:rPr>
          <w:color w:val="231F20"/>
        </w:rPr>
        <w:t>важны</w:t>
      </w:r>
      <w:r>
        <w:rPr>
          <w:color w:val="231F20"/>
          <w:spacing w:val="1"/>
        </w:rPr>
        <w:t> </w:t>
      </w:r>
      <w:r>
        <w:rPr>
          <w:color w:val="231F20"/>
        </w:rPr>
        <w:t>видовые перспективы,</w:t>
      </w:r>
      <w:r>
        <w:rPr>
          <w:color w:val="231F20"/>
          <w:spacing w:val="1"/>
        </w:rPr>
        <w:t> </w:t>
      </w:r>
      <w:r>
        <w:rPr>
          <w:color w:val="231F20"/>
        </w:rPr>
        <w:t>которыми</w:t>
      </w:r>
      <w:r>
        <w:rPr>
          <w:color w:val="231F20"/>
          <w:spacing w:val="2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1"/>
        </w:rPr>
        <w:t> </w:t>
      </w:r>
      <w:r>
        <w:rPr>
          <w:color w:val="231F20"/>
        </w:rPr>
        <w:t>насладиться при вы-</w:t>
      </w:r>
    </w:p>
    <w:p>
      <w:pPr>
        <w:spacing w:after="0" w:line="268" w:lineRule="auto"/>
        <w:jc w:val="both"/>
        <w:sectPr>
          <w:footerReference w:type="default" r:id="rId313"/>
          <w:pgSz w:w="11910" w:h="16840"/>
          <w:pgMar w:footer="1197" w:header="0" w:top="1580" w:bottom="1380" w:left="0" w:right="0"/>
          <w:pgNumType w:start="258"/>
        </w:sectPr>
      </w:pPr>
    </w:p>
    <w:p>
      <w:pPr>
        <w:pStyle w:val="BodyText"/>
        <w:spacing w:line="268" w:lineRule="auto" w:before="68"/>
        <w:ind w:right="1129"/>
        <w:jc w:val="both"/>
      </w:pPr>
      <w:r>
        <w:rPr>
          <w:color w:val="231F20"/>
        </w:rPr>
        <w:t>сокой</w:t>
      </w:r>
      <w:r>
        <w:rPr>
          <w:color w:val="231F20"/>
          <w:spacing w:val="-10"/>
        </w:rPr>
        <w:t> </w:t>
      </w:r>
      <w:r>
        <w:rPr>
          <w:color w:val="231F20"/>
        </w:rPr>
        <w:t>скорости</w:t>
      </w:r>
      <w:r>
        <w:rPr>
          <w:color w:val="231F20"/>
          <w:spacing w:val="-10"/>
        </w:rPr>
        <w:t> </w:t>
      </w:r>
      <w:r>
        <w:rPr>
          <w:color w:val="231F20"/>
        </w:rPr>
        <w:t>движения.</w:t>
      </w:r>
      <w:r>
        <w:rPr>
          <w:color w:val="231F20"/>
          <w:spacing w:val="-10"/>
        </w:rPr>
        <w:t> </w:t>
      </w:r>
      <w:r>
        <w:rPr>
          <w:color w:val="231F20"/>
        </w:rPr>
        <w:t>Неэффективное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0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67"/>
        </w:rPr>
        <w:t> </w:t>
      </w:r>
      <w:r>
        <w:rPr>
          <w:color w:val="231F20"/>
        </w:rPr>
        <w:t>приводит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снижению</w:t>
      </w:r>
      <w:r>
        <w:rPr>
          <w:color w:val="231F20"/>
          <w:spacing w:val="-8"/>
        </w:rPr>
        <w:t> </w:t>
      </w:r>
      <w:r>
        <w:rPr>
          <w:color w:val="231F20"/>
        </w:rPr>
        <w:t>качества</w:t>
      </w:r>
      <w:r>
        <w:rPr>
          <w:color w:val="231F20"/>
          <w:spacing w:val="-9"/>
        </w:rPr>
        <w:t> </w:t>
      </w:r>
      <w:r>
        <w:rPr>
          <w:color w:val="231F20"/>
        </w:rPr>
        <w:t>жизни,</w:t>
      </w:r>
      <w:r>
        <w:rPr>
          <w:color w:val="231F20"/>
          <w:spacing w:val="-8"/>
        </w:rPr>
        <w:t> </w:t>
      </w:r>
      <w:r>
        <w:rPr>
          <w:color w:val="231F20"/>
        </w:rPr>
        <w:t>поэтому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Санкт-Петербургу</w:t>
      </w:r>
      <w:r>
        <w:rPr>
          <w:color w:val="231F20"/>
          <w:spacing w:val="-9"/>
        </w:rPr>
        <w:t> </w:t>
      </w:r>
      <w:r>
        <w:rPr>
          <w:color w:val="231F20"/>
        </w:rPr>
        <w:t>нужны</w:t>
      </w:r>
      <w:r>
        <w:rPr>
          <w:color w:val="231F20"/>
          <w:spacing w:val="-8"/>
        </w:rPr>
        <w:t> </w:t>
      </w:r>
      <w:r>
        <w:rPr>
          <w:color w:val="231F20"/>
        </w:rPr>
        <w:t>совре-</w:t>
      </w:r>
      <w:r>
        <w:rPr>
          <w:color w:val="231F20"/>
          <w:spacing w:val="-68"/>
        </w:rPr>
        <w:t> </w:t>
      </w:r>
      <w:r>
        <w:rPr>
          <w:color w:val="231F20"/>
        </w:rPr>
        <w:t>менные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комфортные</w:t>
      </w:r>
      <w:r>
        <w:rPr>
          <w:color w:val="231F20"/>
          <w:spacing w:val="-4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улучшения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инфраструкту-</w:t>
      </w:r>
      <w:r>
        <w:rPr>
          <w:color w:val="231F20"/>
          <w:spacing w:val="-68"/>
        </w:rPr>
        <w:t> </w:t>
      </w:r>
      <w:r>
        <w:rPr>
          <w:color w:val="231F20"/>
        </w:rPr>
        <w:t>ры,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-1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-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На сегодняшний день в центре Петербурга существует несколько пешеход-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зон:</w:t>
      </w:r>
    </w:p>
    <w:p>
      <w:pPr>
        <w:pStyle w:val="ListParagraph"/>
        <w:numPr>
          <w:ilvl w:val="0"/>
          <w:numId w:val="141"/>
        </w:numPr>
        <w:tabs>
          <w:tab w:pos="1837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Малая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Конюшенная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улица.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Это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первая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пешеходная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улица</w:t>
      </w:r>
      <w:r>
        <w:rPr>
          <w:color w:val="231F20"/>
          <w:spacing w:val="70"/>
          <w:sz w:val="28"/>
        </w:rPr>
        <w:t> </w:t>
      </w:r>
      <w:r>
        <w:rPr>
          <w:color w:val="231F20"/>
          <w:sz w:val="28"/>
        </w:rPr>
        <w:t>Петербурга.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Её длина составляет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350 метров.</w:t>
      </w:r>
    </w:p>
    <w:p>
      <w:pPr>
        <w:pStyle w:val="ListParagraph"/>
        <w:numPr>
          <w:ilvl w:val="0"/>
          <w:numId w:val="141"/>
        </w:numPr>
        <w:tabs>
          <w:tab w:pos="1800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Малая Садовая улица. Стала пешеходной в 1999 году: улицу замостили плит-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кой,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поставили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небольшие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памятники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домашним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животным.</w:t>
      </w:r>
    </w:p>
    <w:p>
      <w:pPr>
        <w:pStyle w:val="ListParagraph"/>
        <w:numPr>
          <w:ilvl w:val="0"/>
          <w:numId w:val="141"/>
        </w:numPr>
        <w:tabs>
          <w:tab w:pos="1809" w:val="left" w:leader="none"/>
        </w:tabs>
        <w:spacing w:line="268" w:lineRule="auto" w:before="0" w:after="0"/>
        <w:ind w:left="1133" w:right="1132" w:firstLine="397"/>
        <w:jc w:val="both"/>
        <w:rPr>
          <w:sz w:val="28"/>
        </w:rPr>
      </w:pPr>
      <w:r>
        <w:rPr>
          <w:color w:val="231F20"/>
          <w:sz w:val="28"/>
        </w:rPr>
        <w:t>6-7-я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линии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Васильевского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острова.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самостоятельное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пешеходное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про-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странство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зона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появилась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2002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году.</w:t>
      </w:r>
    </w:p>
    <w:p>
      <w:pPr>
        <w:pStyle w:val="ListParagraph"/>
        <w:numPr>
          <w:ilvl w:val="0"/>
          <w:numId w:val="141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Соляной переулок. В 2003 году переулок был реконструирован, на нем со-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2"/>
          <w:sz w:val="28"/>
        </w:rPr>
        <w:t>здана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пешеходная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зона.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Для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движения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транспорта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часть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переулка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закрыта,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но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пар-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ковка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возможна.</w:t>
      </w:r>
    </w:p>
    <w:p>
      <w:pPr>
        <w:pStyle w:val="ListParagraph"/>
        <w:numPr>
          <w:ilvl w:val="0"/>
          <w:numId w:val="141"/>
        </w:numPr>
        <w:tabs>
          <w:tab w:pos="1819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Финский переулок. выходит на боковой фасад Финляндского вокзала, его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примерная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длина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200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метров.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2001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2004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годах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переулок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стал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пешеходным.</w:t>
      </w:r>
    </w:p>
    <w:p>
      <w:pPr>
        <w:pStyle w:val="ListParagraph"/>
        <w:numPr>
          <w:ilvl w:val="0"/>
          <w:numId w:val="141"/>
        </w:numPr>
        <w:tabs>
          <w:tab w:pos="1808" w:val="left" w:leader="none"/>
        </w:tabs>
        <w:spacing w:line="268" w:lineRule="auto" w:before="0" w:after="0"/>
        <w:ind w:left="1133" w:right="1133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Улица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Правды.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2007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году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улицу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реконструировали,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сохранив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только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одну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полосу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движения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автомобилей,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образовав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широкую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пешеходную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зону.</w:t>
      </w:r>
    </w:p>
    <w:p>
      <w:pPr>
        <w:pStyle w:val="ListParagraph"/>
        <w:numPr>
          <w:ilvl w:val="0"/>
          <w:numId w:val="141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Большая Московская улица. С одной стороны улицы могут ездить автомо-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били,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другой обустроена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пешеходная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зона.</w:t>
      </w:r>
    </w:p>
    <w:p>
      <w:pPr>
        <w:pStyle w:val="ListParagraph"/>
        <w:numPr>
          <w:ilvl w:val="0"/>
          <w:numId w:val="141"/>
        </w:numPr>
        <w:tabs>
          <w:tab w:pos="1819" w:val="left" w:leader="none"/>
        </w:tabs>
        <w:spacing w:line="268" w:lineRule="auto" w:before="0" w:after="0"/>
        <w:ind w:left="1133" w:right="1132" w:firstLine="396"/>
        <w:jc w:val="both"/>
        <w:rPr>
          <w:sz w:val="28"/>
        </w:rPr>
      </w:pPr>
      <w:r>
        <w:rPr>
          <w:color w:val="231F20"/>
          <w:sz w:val="28"/>
        </w:rPr>
        <w:t>Большая Морская улица. В 2018 году участок от Арки Главного штаба до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Невского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проспекта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стал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пешеходным.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Стоит отметить, что ни одна из этих пешеходных зон не является набереж-</w:t>
      </w:r>
      <w:r>
        <w:rPr>
          <w:color w:val="231F20"/>
          <w:spacing w:val="1"/>
        </w:rPr>
        <w:t> </w:t>
      </w:r>
      <w:r>
        <w:rPr>
          <w:color w:val="231F20"/>
        </w:rPr>
        <w:t>ной, в то время как набережные играют важную роль в формировании облика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Также в существующих пешеходных зонах довольно скромный набор функ-</w:t>
      </w:r>
      <w:r>
        <w:rPr>
          <w:color w:val="231F20"/>
          <w:spacing w:val="1"/>
        </w:rPr>
        <w:t> </w:t>
      </w:r>
      <w:r>
        <w:rPr>
          <w:color w:val="231F20"/>
        </w:rPr>
        <w:t>ций – как правило он ограничивается транзитом, коммерческими помещениями</w:t>
      </w:r>
      <w:r>
        <w:rPr>
          <w:color w:val="231F20"/>
          <w:spacing w:val="1"/>
        </w:rPr>
        <w:t> </w:t>
      </w:r>
      <w:r>
        <w:rPr>
          <w:color w:val="231F20"/>
        </w:rPr>
        <w:t>на первых этажах прилегающих зданий, небольшим количеством скамеек и ря-</w:t>
      </w:r>
      <w:r>
        <w:rPr>
          <w:color w:val="231F20"/>
          <w:spacing w:val="1"/>
        </w:rPr>
        <w:t> </w:t>
      </w:r>
      <w:r>
        <w:rPr>
          <w:color w:val="231F20"/>
        </w:rPr>
        <w:t>довых посадок.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Внедрение элементов модульного оборудования в среду могло бы улучшить</w:t>
      </w:r>
      <w:r>
        <w:rPr>
          <w:color w:val="231F20"/>
          <w:spacing w:val="-67"/>
        </w:rPr>
        <w:t> </w:t>
      </w:r>
      <w:r>
        <w:rPr>
          <w:color w:val="231F20"/>
        </w:rPr>
        <w:t>сразу несколько аспектов в благоустройстве пешеходных зон: создание единого</w:t>
      </w:r>
      <w:r>
        <w:rPr>
          <w:color w:val="231F20"/>
          <w:spacing w:val="-67"/>
        </w:rPr>
        <w:t> </w:t>
      </w:r>
      <w:r>
        <w:rPr>
          <w:color w:val="231F20"/>
        </w:rPr>
        <w:t>стиля оформления, всесезонность использования территории, функциональное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разнообразие на участке, возможность трансформирования/зонирования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помощью</w:t>
      </w:r>
      <w:r>
        <w:rPr>
          <w:color w:val="231F20"/>
          <w:spacing w:val="-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6"/>
        </w:rPr>
        <w:t> </w:t>
      </w:r>
      <w:r>
        <w:rPr>
          <w:color w:val="231F20"/>
        </w:rPr>
        <w:t>благоустройства,</w:t>
      </w:r>
      <w:r>
        <w:rPr>
          <w:color w:val="231F20"/>
          <w:spacing w:val="-5"/>
        </w:rPr>
        <w:t> </w:t>
      </w:r>
      <w:r>
        <w:rPr>
          <w:color w:val="231F20"/>
        </w:rPr>
        <w:t>быстрый</w:t>
      </w:r>
      <w:r>
        <w:rPr>
          <w:color w:val="231F20"/>
          <w:spacing w:val="-6"/>
        </w:rPr>
        <w:t> </w:t>
      </w:r>
      <w:r>
        <w:rPr>
          <w:color w:val="231F20"/>
        </w:rPr>
        <w:t>монтаж</w:t>
      </w:r>
      <w:r>
        <w:rPr>
          <w:color w:val="231F20"/>
          <w:spacing w:val="-5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7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"/>
        </w:rPr>
        <w:t> </w:t>
      </w:r>
      <w:r>
        <w:rPr>
          <w:color w:val="231F20"/>
        </w:rPr>
        <w:t>временных</w:t>
      </w:r>
      <w:r>
        <w:rPr>
          <w:color w:val="231F20"/>
          <w:spacing w:val="-1"/>
        </w:rPr>
        <w:t> </w:t>
      </w:r>
      <w:r>
        <w:rPr>
          <w:color w:val="231F20"/>
        </w:rPr>
        <w:t>мероприятий.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105"/>
        </w:rPr>
        <w:t>Участок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находится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западной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Крестовского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остро-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ва,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непосредственной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близи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главного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стадиона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Санкт-Петербурга,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рядом</w:t>
      </w:r>
      <w:r>
        <w:rPr>
          <w:color w:val="231F20"/>
          <w:spacing w:val="-71"/>
          <w:w w:val="105"/>
        </w:rPr>
        <w:t> </w:t>
      </w:r>
      <w:r>
        <w:rPr>
          <w:color w:val="231F20"/>
        </w:rPr>
        <w:t>со</w:t>
      </w:r>
      <w:r>
        <w:rPr>
          <w:color w:val="231F20"/>
          <w:spacing w:val="8"/>
        </w:rPr>
        <w:t> </w:t>
      </w:r>
      <w:r>
        <w:rPr>
          <w:color w:val="231F20"/>
        </w:rPr>
        <w:t>станцией</w:t>
      </w:r>
      <w:r>
        <w:rPr>
          <w:color w:val="231F20"/>
          <w:spacing w:val="9"/>
        </w:rPr>
        <w:t> </w:t>
      </w:r>
      <w:r>
        <w:rPr>
          <w:color w:val="231F20"/>
        </w:rPr>
        <w:t>метро</w:t>
      </w:r>
      <w:r>
        <w:rPr>
          <w:color w:val="231F20"/>
          <w:spacing w:val="8"/>
        </w:rPr>
        <w:t> </w:t>
      </w:r>
      <w:r>
        <w:rPr>
          <w:color w:val="231F20"/>
        </w:rPr>
        <w:t>Зенит</w:t>
      </w:r>
      <w:r>
        <w:rPr>
          <w:color w:val="231F20"/>
          <w:spacing w:val="9"/>
        </w:rPr>
        <w:t> </w:t>
      </w:r>
      <w:r>
        <w:rPr>
          <w:color w:val="231F20"/>
        </w:rPr>
        <w:t>(Новокрестовская)</w:t>
      </w:r>
      <w:r>
        <w:rPr>
          <w:color w:val="231F20"/>
          <w:spacing w:val="8"/>
        </w:rPr>
        <w:t> </w:t>
      </w:r>
      <w:r>
        <w:rPr>
          <w:color w:val="231F20"/>
        </w:rPr>
        <w:t>(рис.</w:t>
      </w:r>
      <w:r>
        <w:rPr>
          <w:color w:val="231F20"/>
          <w:spacing w:val="9"/>
        </w:rPr>
        <w:t> </w:t>
      </w:r>
      <w:r>
        <w:rPr>
          <w:color w:val="231F20"/>
        </w:rPr>
        <w:t>1).</w:t>
      </w:r>
      <w:r>
        <w:rPr>
          <w:color w:val="231F20"/>
          <w:spacing w:val="8"/>
        </w:rPr>
        <w:t> </w:t>
      </w:r>
      <w:r>
        <w:rPr>
          <w:color w:val="231F20"/>
        </w:rPr>
        <w:t>Однако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данный</w:t>
      </w:r>
      <w:r>
        <w:rPr>
          <w:color w:val="231F20"/>
          <w:spacing w:val="9"/>
        </w:rPr>
        <w:t> </w:t>
      </w:r>
      <w:r>
        <w:rPr>
          <w:color w:val="231F20"/>
        </w:rPr>
        <w:t>момент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/>
        <w:jc w:val="both"/>
      </w:pPr>
      <w:r>
        <w:rPr>
          <w:color w:val="231F20"/>
          <w:w w:val="105"/>
        </w:rPr>
        <w:t>благоустройство набережной выполнено довольно условно и в большинстве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представляет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собой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заасфальтированную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площадку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точечным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озеленением</w:t>
      </w:r>
      <w:r>
        <w:rPr>
          <w:color w:val="231F20"/>
          <w:spacing w:val="-7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малыми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формами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(рис.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1).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Новокрестовской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набережной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открывается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вид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на Лахта-центр и Финский залив, но отсутствуют меры по привлечению лю-</w:t>
      </w:r>
      <w:r>
        <w:rPr>
          <w:color w:val="231F20"/>
          <w:spacing w:val="-71"/>
          <w:w w:val="105"/>
        </w:rPr>
        <w:t> </w:t>
      </w:r>
      <w:r>
        <w:rPr>
          <w:color w:val="231F20"/>
          <w:w w:val="105"/>
        </w:rPr>
        <w:t>дей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место.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719807</wp:posOffset>
            </wp:positionH>
            <wp:positionV relativeFrom="paragraph">
              <wp:posOffset>181173</wp:posOffset>
            </wp:positionV>
            <wp:extent cx="6120383" cy="1792224"/>
            <wp:effectExtent l="0" t="0" r="0" b="0"/>
            <wp:wrapTopAndBottom/>
            <wp:docPr id="363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1.jpe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Участок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существующее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благоустройство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 ходе анализа территории были выявлены основные проблемы и преиму-</w:t>
      </w:r>
      <w:r>
        <w:rPr>
          <w:color w:val="231F20"/>
          <w:spacing w:val="1"/>
        </w:rPr>
        <w:t> </w:t>
      </w:r>
      <w:r>
        <w:rPr>
          <w:color w:val="231F20"/>
        </w:rPr>
        <w:t>щества</w:t>
      </w:r>
      <w:r>
        <w:rPr>
          <w:color w:val="231F20"/>
          <w:spacing w:val="-6"/>
        </w:rPr>
        <w:t> </w:t>
      </w:r>
      <w:r>
        <w:rPr>
          <w:color w:val="231F20"/>
        </w:rPr>
        <w:t>данного</w:t>
      </w:r>
      <w:r>
        <w:rPr>
          <w:color w:val="231F20"/>
          <w:spacing w:val="-6"/>
        </w:rPr>
        <w:t> </w:t>
      </w:r>
      <w:r>
        <w:rPr>
          <w:color w:val="231F20"/>
        </w:rPr>
        <w:t>участка.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достоинствам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отнести:</w:t>
      </w:r>
      <w:r>
        <w:rPr>
          <w:color w:val="231F20"/>
          <w:spacing w:val="-5"/>
        </w:rPr>
        <w:t> </w:t>
      </w:r>
      <w:r>
        <w:rPr>
          <w:color w:val="231F20"/>
        </w:rPr>
        <w:t>доступ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воде,</w:t>
      </w:r>
      <w:r>
        <w:rPr>
          <w:color w:val="231F20"/>
          <w:spacing w:val="-6"/>
        </w:rPr>
        <w:t> </w:t>
      </w:r>
      <w:r>
        <w:rPr>
          <w:color w:val="231F20"/>
        </w:rPr>
        <w:t>наличие</w:t>
      </w:r>
      <w:r>
        <w:rPr>
          <w:color w:val="231F20"/>
          <w:spacing w:val="-68"/>
        </w:rPr>
        <w:t> </w:t>
      </w:r>
      <w:r>
        <w:rPr>
          <w:color w:val="231F20"/>
        </w:rPr>
        <w:t>станции</w:t>
      </w:r>
      <w:r>
        <w:rPr>
          <w:color w:val="231F20"/>
          <w:spacing w:val="-14"/>
        </w:rPr>
        <w:t> </w:t>
      </w:r>
      <w:r>
        <w:rPr>
          <w:color w:val="231F20"/>
        </w:rPr>
        <w:t>метро,</w:t>
      </w:r>
      <w:r>
        <w:rPr>
          <w:color w:val="231F20"/>
          <w:spacing w:val="-13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3"/>
        </w:rPr>
        <w:t> </w:t>
      </w:r>
      <w:r>
        <w:rPr>
          <w:color w:val="231F20"/>
        </w:rPr>
        <w:t>важного</w:t>
      </w:r>
      <w:r>
        <w:rPr>
          <w:color w:val="231F20"/>
          <w:spacing w:val="-14"/>
        </w:rPr>
        <w:t> </w:t>
      </w:r>
      <w:r>
        <w:rPr>
          <w:color w:val="231F20"/>
        </w:rPr>
        <w:t>инфраструктурного</w:t>
      </w:r>
      <w:r>
        <w:rPr>
          <w:color w:val="231F20"/>
          <w:spacing w:val="-13"/>
        </w:rPr>
        <w:t> </w:t>
      </w:r>
      <w:r>
        <w:rPr>
          <w:color w:val="231F20"/>
        </w:rPr>
        <w:t>объекта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стадиона,</w:t>
      </w:r>
      <w:r>
        <w:rPr>
          <w:color w:val="231F20"/>
          <w:spacing w:val="-68"/>
        </w:rPr>
        <w:t> </w:t>
      </w:r>
      <w:r>
        <w:rPr>
          <w:color w:val="231F20"/>
        </w:rPr>
        <w:t>уникальное архитектурное окружение (рис. 2). К недостаткам: большое количе-</w:t>
      </w:r>
      <w:r>
        <w:rPr>
          <w:color w:val="231F20"/>
          <w:spacing w:val="-67"/>
        </w:rPr>
        <w:t> </w:t>
      </w:r>
      <w:r>
        <w:rPr>
          <w:color w:val="231F20"/>
        </w:rPr>
        <w:t>ство</w:t>
      </w:r>
      <w:r>
        <w:rPr>
          <w:color w:val="231F20"/>
          <w:spacing w:val="-13"/>
        </w:rPr>
        <w:t> </w:t>
      </w:r>
      <w:r>
        <w:rPr>
          <w:color w:val="231F20"/>
        </w:rPr>
        <w:t>ограждений,</w:t>
      </w:r>
      <w:r>
        <w:rPr>
          <w:color w:val="231F20"/>
          <w:spacing w:val="-12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12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12"/>
        </w:rPr>
        <w:t> </w:t>
      </w:r>
      <w:r>
        <w:rPr>
          <w:color w:val="231F20"/>
        </w:rPr>
        <w:t>наполнения,</w:t>
      </w:r>
      <w:r>
        <w:rPr>
          <w:color w:val="231F20"/>
          <w:spacing w:val="-12"/>
        </w:rPr>
        <w:t> </w:t>
      </w:r>
      <w:r>
        <w:rPr>
          <w:color w:val="231F20"/>
        </w:rPr>
        <w:t>недоступность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логичность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пешеходных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маршрутов,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нависание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магистрали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Западного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скоростно-</w:t>
      </w:r>
      <w:r>
        <w:rPr>
          <w:color w:val="231F20"/>
          <w:spacing w:val="-68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диаметра над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территорией и</w:t>
      </w:r>
      <w:r>
        <w:rPr>
          <w:color w:val="231F20"/>
          <w:spacing w:val="-2"/>
        </w:rPr>
        <w:t> </w:t>
      </w:r>
      <w:r>
        <w:rPr>
          <w:color w:val="231F20"/>
        </w:rPr>
        <w:t>шум от</w:t>
      </w:r>
      <w:r>
        <w:rPr>
          <w:color w:val="231F20"/>
          <w:spacing w:val="-1"/>
        </w:rPr>
        <w:t> </w:t>
      </w:r>
      <w:r>
        <w:rPr>
          <w:color w:val="231F20"/>
        </w:rPr>
        <w:t>него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before="6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719810</wp:posOffset>
            </wp:positionH>
            <wp:positionV relativeFrom="paragraph">
              <wp:posOffset>180025</wp:posOffset>
            </wp:positionV>
            <wp:extent cx="6120420" cy="1987295"/>
            <wp:effectExtent l="0" t="0" r="0" b="0"/>
            <wp:wrapTopAndBottom/>
            <wp:docPr id="365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2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420" cy="1987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4"/>
        <w:ind w:left="3138" w:right="3136" w:firstLine="0"/>
        <w:jc w:val="center"/>
        <w:rPr>
          <w:sz w:val="24"/>
        </w:rPr>
      </w:pPr>
      <w:r>
        <w:rPr>
          <w:color w:val="231F20"/>
          <w:sz w:val="24"/>
        </w:rPr>
        <w:t>Рис. 2. Вид на Лахта-центр и Финкий залив (слева.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(справа).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В современной урбанистке создание общественных городских пространств яв-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ляется</w:t>
      </w:r>
      <w:r>
        <w:rPr>
          <w:color w:val="231F20"/>
          <w:spacing w:val="-14"/>
        </w:rPr>
        <w:t> </w:t>
      </w:r>
      <w:r>
        <w:rPr>
          <w:color w:val="231F20"/>
        </w:rPr>
        <w:t>приоритетным</w:t>
      </w:r>
      <w:r>
        <w:rPr>
          <w:color w:val="231F20"/>
          <w:spacing w:val="-14"/>
        </w:rPr>
        <w:t> </w:t>
      </w:r>
      <w:r>
        <w:rPr>
          <w:color w:val="231F20"/>
        </w:rPr>
        <w:t>направлением</w:t>
      </w:r>
      <w:r>
        <w:rPr>
          <w:color w:val="231F20"/>
          <w:spacing w:val="-14"/>
        </w:rPr>
        <w:t> </w:t>
      </w:r>
      <w:r>
        <w:rPr>
          <w:color w:val="231F20"/>
        </w:rPr>
        <w:t>[3].</w:t>
      </w:r>
      <w:r>
        <w:rPr>
          <w:color w:val="231F20"/>
          <w:spacing w:val="-14"/>
        </w:rPr>
        <w:t> </w:t>
      </w:r>
      <w:r>
        <w:rPr>
          <w:color w:val="231F20"/>
        </w:rPr>
        <w:t>Изучив</w:t>
      </w:r>
      <w:r>
        <w:rPr>
          <w:color w:val="231F20"/>
          <w:spacing w:val="-13"/>
        </w:rPr>
        <w:t> </w:t>
      </w:r>
      <w:r>
        <w:rPr>
          <w:color w:val="231F20"/>
        </w:rPr>
        <w:t>примеры</w:t>
      </w:r>
      <w:r>
        <w:rPr>
          <w:color w:val="231F20"/>
          <w:spacing w:val="-14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зару-</w:t>
      </w:r>
      <w:r>
        <w:rPr>
          <w:color w:val="231F20"/>
          <w:spacing w:val="-67"/>
        </w:rPr>
        <w:t> </w:t>
      </w:r>
      <w:r>
        <w:rPr>
          <w:color w:val="231F20"/>
        </w:rPr>
        <w:t>бежного</w:t>
      </w:r>
      <w:r>
        <w:rPr>
          <w:color w:val="231F20"/>
          <w:spacing w:val="-12"/>
        </w:rPr>
        <w:t> </w:t>
      </w:r>
      <w:r>
        <w:rPr>
          <w:color w:val="231F20"/>
        </w:rPr>
        <w:t>опыта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11"/>
        </w:rPr>
        <w:t> </w:t>
      </w:r>
      <w:r>
        <w:rPr>
          <w:color w:val="231F20"/>
        </w:rPr>
        <w:t>зон,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выявить</w:t>
      </w:r>
      <w:r>
        <w:rPr>
          <w:color w:val="231F20"/>
          <w:spacing w:val="-1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2"/>
        </w:rPr>
        <w:t> </w:t>
      </w:r>
      <w:r>
        <w:rPr>
          <w:color w:val="231F20"/>
        </w:rPr>
        <w:t>ха-</w:t>
      </w:r>
      <w:r>
        <w:rPr>
          <w:color w:val="231F20"/>
          <w:spacing w:val="-68"/>
        </w:rPr>
        <w:t> </w:t>
      </w:r>
      <w:r>
        <w:rPr>
          <w:color w:val="231F20"/>
        </w:rPr>
        <w:t>рактеристики</w:t>
      </w:r>
      <w:r>
        <w:rPr>
          <w:color w:val="231F20"/>
          <w:spacing w:val="-1"/>
        </w:rPr>
        <w:t> </w:t>
      </w:r>
      <w:r>
        <w:rPr>
          <w:color w:val="231F20"/>
        </w:rPr>
        <w:t>качественной среды: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142"/>
        </w:numPr>
        <w:tabs>
          <w:tab w:pos="1817" w:val="left" w:leader="none"/>
        </w:tabs>
        <w:spacing w:line="268" w:lineRule="auto" w:before="68" w:after="0"/>
        <w:ind w:left="1133" w:right="1131" w:firstLine="396"/>
        <w:jc w:val="left"/>
        <w:rPr>
          <w:sz w:val="28"/>
        </w:rPr>
      </w:pPr>
      <w:r>
        <w:rPr>
          <w:color w:val="231F20"/>
          <w:sz w:val="28"/>
        </w:rPr>
        <w:t>Безопасность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доступность</w:t>
      </w:r>
      <w:r>
        <w:rPr>
          <w:color w:val="231F20"/>
          <w:spacing w:val="11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помощью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разделения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транспортных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пе-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шеходных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потоков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обеспечения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доступности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МГН.</w:t>
      </w:r>
    </w:p>
    <w:p>
      <w:pPr>
        <w:pStyle w:val="ListParagraph"/>
        <w:numPr>
          <w:ilvl w:val="0"/>
          <w:numId w:val="142"/>
        </w:numPr>
        <w:tabs>
          <w:tab w:pos="1808" w:val="left" w:leader="none"/>
        </w:tabs>
        <w:spacing w:line="268" w:lineRule="auto" w:before="0" w:after="0"/>
        <w:ind w:left="1133" w:right="1131" w:firstLine="396"/>
        <w:jc w:val="left"/>
        <w:rPr>
          <w:sz w:val="28"/>
        </w:rPr>
      </w:pPr>
      <w:r>
        <w:rPr>
          <w:color w:val="231F20"/>
          <w:sz w:val="28"/>
        </w:rPr>
        <w:t>Идентификация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места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создание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знаковой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среды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уникальных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элементов,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наполняющих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её.</w:t>
      </w:r>
    </w:p>
    <w:p>
      <w:pPr>
        <w:pStyle w:val="ListParagraph"/>
        <w:numPr>
          <w:ilvl w:val="0"/>
          <w:numId w:val="142"/>
        </w:numPr>
        <w:tabs>
          <w:tab w:pos="1796" w:val="left" w:leader="none"/>
        </w:tabs>
        <w:spacing w:line="321" w:lineRule="exact" w:before="0" w:after="0"/>
        <w:ind w:left="1795" w:right="0" w:hanging="266"/>
        <w:jc w:val="left"/>
        <w:rPr>
          <w:sz w:val="28"/>
        </w:rPr>
      </w:pPr>
      <w:r>
        <w:rPr>
          <w:color w:val="231F20"/>
          <w:w w:val="95"/>
          <w:sz w:val="28"/>
        </w:rPr>
        <w:t>Функциональное</w:t>
      </w:r>
      <w:r>
        <w:rPr>
          <w:color w:val="231F20"/>
          <w:spacing w:val="3"/>
          <w:w w:val="95"/>
          <w:sz w:val="28"/>
        </w:rPr>
        <w:t> </w:t>
      </w:r>
      <w:r>
        <w:rPr>
          <w:color w:val="231F20"/>
          <w:w w:val="95"/>
          <w:sz w:val="28"/>
        </w:rPr>
        <w:t>наполнение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пространства</w:t>
      </w:r>
      <w:r>
        <w:rPr>
          <w:color w:val="231F20"/>
          <w:spacing w:val="3"/>
          <w:w w:val="95"/>
          <w:sz w:val="28"/>
        </w:rPr>
        <w:t> </w:t>
      </w:r>
      <w:r>
        <w:rPr>
          <w:color w:val="231F20"/>
          <w:w w:val="95"/>
          <w:sz w:val="28"/>
        </w:rPr>
        <w:t>для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разных</w:t>
      </w:r>
      <w:r>
        <w:rPr>
          <w:color w:val="231F20"/>
          <w:spacing w:val="4"/>
          <w:w w:val="95"/>
          <w:sz w:val="28"/>
        </w:rPr>
        <w:t> </w:t>
      </w:r>
      <w:r>
        <w:rPr>
          <w:color w:val="231F20"/>
          <w:w w:val="95"/>
          <w:sz w:val="28"/>
        </w:rPr>
        <w:t>возрастных</w:t>
      </w:r>
      <w:r>
        <w:rPr>
          <w:color w:val="231F20"/>
          <w:spacing w:val="3"/>
          <w:w w:val="95"/>
          <w:sz w:val="28"/>
        </w:rPr>
        <w:t> </w:t>
      </w:r>
      <w:r>
        <w:rPr>
          <w:color w:val="231F20"/>
          <w:w w:val="95"/>
          <w:sz w:val="28"/>
        </w:rPr>
        <w:t>категорий.</w:t>
      </w:r>
    </w:p>
    <w:p>
      <w:pPr>
        <w:pStyle w:val="ListParagraph"/>
        <w:numPr>
          <w:ilvl w:val="0"/>
          <w:numId w:val="142"/>
        </w:numPr>
        <w:tabs>
          <w:tab w:pos="1815" w:val="left" w:leader="none"/>
        </w:tabs>
        <w:spacing w:line="268" w:lineRule="auto" w:before="37" w:after="0"/>
        <w:ind w:left="1133" w:right="1131" w:firstLine="396"/>
        <w:jc w:val="left"/>
        <w:rPr>
          <w:sz w:val="28"/>
        </w:rPr>
      </w:pPr>
      <w:r>
        <w:rPr>
          <w:color w:val="231F20"/>
          <w:sz w:val="28"/>
        </w:rPr>
        <w:t>Создание визуального комфорта – среда, отвечающая эстетическим требо-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ваниям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сомасштабная человеку [4].</w:t>
      </w:r>
    </w:p>
    <w:p>
      <w:pPr>
        <w:pStyle w:val="ListParagraph"/>
        <w:numPr>
          <w:ilvl w:val="0"/>
          <w:numId w:val="142"/>
        </w:numPr>
        <w:tabs>
          <w:tab w:pos="1811" w:val="left" w:leader="none"/>
        </w:tabs>
        <w:spacing w:line="268" w:lineRule="auto" w:before="0" w:after="0"/>
        <w:ind w:left="1133" w:right="1131" w:firstLine="396"/>
        <w:jc w:val="right"/>
        <w:rPr>
          <w:sz w:val="28"/>
        </w:rPr>
      </w:pPr>
      <w:r>
        <w:rPr>
          <w:color w:val="231F20"/>
          <w:sz w:val="28"/>
        </w:rPr>
        <w:t>Использование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натуральных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материалов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фактур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цветовыми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акцентами.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Опираясь на изученный материал, был предложен проект, включающий в себя</w:t>
      </w:r>
      <w:r>
        <w:rPr>
          <w:color w:val="231F20"/>
          <w:spacing w:val="1"/>
          <w:sz w:val="28"/>
        </w:rPr>
        <w:t> </w:t>
      </w:r>
      <w:r>
        <w:rPr>
          <w:color w:val="231F20"/>
          <w:w w:val="95"/>
          <w:sz w:val="28"/>
        </w:rPr>
        <w:t>улучшение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существующего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благоустройства,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а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также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внедрение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модульного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обору-</w:t>
      </w:r>
      <w:r>
        <w:rPr>
          <w:color w:val="231F20"/>
          <w:spacing w:val="-63"/>
          <w:w w:val="95"/>
          <w:sz w:val="28"/>
        </w:rPr>
        <w:t> </w:t>
      </w:r>
      <w:r>
        <w:rPr>
          <w:color w:val="231F20"/>
          <w:spacing w:val="-1"/>
          <w:sz w:val="28"/>
        </w:rPr>
        <w:t>дования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территории.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Основные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принципы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проектирования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заключаются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соз-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дании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многофункционального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комфортного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пространства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возможностью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все-</w:t>
      </w:r>
    </w:p>
    <w:p>
      <w:pPr>
        <w:pStyle w:val="BodyText"/>
        <w:spacing w:line="319" w:lineRule="exact"/>
        <w:jc w:val="both"/>
      </w:pPr>
      <w:r>
        <w:rPr>
          <w:color w:val="231F20"/>
        </w:rPr>
        <w:t>сезонного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использования.</w:t>
      </w:r>
    </w:p>
    <w:p>
      <w:pPr>
        <w:pStyle w:val="BodyText"/>
        <w:spacing w:line="268" w:lineRule="auto" w:before="37"/>
        <w:ind w:right="1131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-8"/>
        </w:rPr>
        <w:t> </w:t>
      </w:r>
      <w:r>
        <w:rPr>
          <w:color w:val="231F20"/>
        </w:rPr>
        <w:t>образом,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городе</w:t>
      </w:r>
      <w:r>
        <w:rPr>
          <w:color w:val="231F20"/>
          <w:spacing w:val="-8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8"/>
        </w:rPr>
        <w:t> </w:t>
      </w:r>
      <w:r>
        <w:rPr>
          <w:color w:val="231F20"/>
        </w:rPr>
        <w:t>нового</w:t>
      </w:r>
      <w:r>
        <w:rPr>
          <w:color w:val="231F20"/>
          <w:spacing w:val="-8"/>
        </w:rPr>
        <w:t> </w:t>
      </w:r>
      <w:r>
        <w:rPr>
          <w:color w:val="231F20"/>
        </w:rPr>
        <w:t>фор-</w:t>
      </w:r>
      <w:r>
        <w:rPr>
          <w:color w:val="231F20"/>
          <w:spacing w:val="-67"/>
        </w:rPr>
        <w:t> </w:t>
      </w:r>
      <w:r>
        <w:rPr>
          <w:color w:val="231F20"/>
        </w:rPr>
        <w:t>мата с большим набором функций, которое сохраняет идентичность места, до-</w:t>
      </w:r>
      <w:r>
        <w:rPr>
          <w:color w:val="231F20"/>
          <w:spacing w:val="1"/>
        </w:rPr>
        <w:t> </w:t>
      </w:r>
      <w:r>
        <w:rPr>
          <w:color w:val="231F20"/>
        </w:rPr>
        <w:t>полняя его недостающими элементами и зонами, а также играет значимую роль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"/>
        </w:rPr>
        <w:t> </w:t>
      </w:r>
      <w:r>
        <w:rPr>
          <w:color w:val="231F20"/>
        </w:rPr>
        <w:t>морского</w:t>
      </w:r>
      <w:r>
        <w:rPr>
          <w:color w:val="231F20"/>
          <w:spacing w:val="-1"/>
        </w:rPr>
        <w:t> </w:t>
      </w:r>
      <w:r>
        <w:rPr>
          <w:color w:val="231F20"/>
        </w:rPr>
        <w:t>фасада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spacing w:before="7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43"/>
        </w:numPr>
        <w:tabs>
          <w:tab w:pos="1766" w:val="left" w:leader="none"/>
        </w:tabs>
        <w:spacing w:line="249" w:lineRule="auto" w:before="0" w:after="0"/>
        <w:ind w:left="1133" w:right="1134" w:firstLine="396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Велев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П.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С.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Пешеходные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пространства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центров/Пер.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болг.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Кривошеева: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Под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ред.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В. Владимирова.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Москва: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Стройиздат, 1983.</w:t>
      </w:r>
    </w:p>
    <w:p>
      <w:pPr>
        <w:pStyle w:val="ListParagraph"/>
        <w:numPr>
          <w:ilvl w:val="0"/>
          <w:numId w:val="143"/>
        </w:numPr>
        <w:tabs>
          <w:tab w:pos="1766" w:val="left" w:leader="none"/>
        </w:tabs>
        <w:spacing w:line="240" w:lineRule="auto" w:before="2" w:after="0"/>
        <w:ind w:left="1765" w:right="0" w:hanging="236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Нефёдов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В.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А.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Городской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ландшафтный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дизайн.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Учебное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пособие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СПб: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Любавич,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2012.</w:t>
      </w:r>
    </w:p>
    <w:p>
      <w:pPr>
        <w:pStyle w:val="ListParagraph"/>
        <w:numPr>
          <w:ilvl w:val="0"/>
          <w:numId w:val="143"/>
        </w:numPr>
        <w:tabs>
          <w:tab w:pos="1769" w:val="left" w:leader="none"/>
        </w:tabs>
        <w:spacing w:line="249" w:lineRule="auto" w:before="12" w:after="0"/>
        <w:ind w:left="1133" w:right="1131" w:firstLine="396"/>
        <w:jc w:val="left"/>
        <w:rPr>
          <w:sz w:val="24"/>
        </w:rPr>
      </w:pPr>
      <w:r>
        <w:rPr>
          <w:color w:val="231F20"/>
          <w:spacing w:val="-1"/>
          <w:sz w:val="24"/>
        </w:rPr>
        <w:t>Mike Lydon, Anthony Garcia. Tactical Urbanism: Short-term Action for Long-term Change. </w:t>
      </w:r>
      <w:r>
        <w:rPr>
          <w:color w:val="231F20"/>
          <w:sz w:val="24"/>
        </w:rPr>
        <w:t>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Washington,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DC: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Island Press,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2015.</w:t>
      </w:r>
    </w:p>
    <w:p>
      <w:pPr>
        <w:pStyle w:val="ListParagraph"/>
        <w:numPr>
          <w:ilvl w:val="0"/>
          <w:numId w:val="143"/>
        </w:numPr>
        <w:tabs>
          <w:tab w:pos="1771" w:val="left" w:leader="none"/>
        </w:tabs>
        <w:spacing w:line="240" w:lineRule="auto" w:before="2" w:after="0"/>
        <w:ind w:left="1770" w:right="0" w:hanging="241"/>
        <w:jc w:val="left"/>
        <w:rPr>
          <w:sz w:val="24"/>
        </w:rPr>
      </w:pPr>
      <w:r>
        <w:rPr>
          <w:i/>
          <w:color w:val="231F20"/>
          <w:sz w:val="24"/>
        </w:rPr>
        <w:t>Jan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Gehl</w:t>
      </w:r>
      <w:r>
        <w:rPr>
          <w:color w:val="231F20"/>
          <w:sz w:val="24"/>
        </w:rPr>
        <w:t>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Cities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People.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Washington,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DC: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Island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Press.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2010.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728.7</w:t>
      </w:r>
    </w:p>
    <w:p>
      <w:pPr>
        <w:spacing w:line="249" w:lineRule="auto" w:before="12"/>
        <w:ind w:left="1133" w:right="6430" w:firstLine="0"/>
        <w:jc w:val="left"/>
        <w:rPr>
          <w:sz w:val="24"/>
        </w:rPr>
      </w:pPr>
      <w:r>
        <w:rPr>
          <w:i/>
          <w:color w:val="231F20"/>
          <w:sz w:val="24"/>
        </w:rPr>
        <w:t>Дмитрий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Богданов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021" w:firstLine="0"/>
        <w:jc w:val="left"/>
        <w:rPr>
          <w:sz w:val="24"/>
        </w:rPr>
      </w:pPr>
      <w:r>
        <w:rPr>
          <w:i/>
          <w:color w:val="231F20"/>
          <w:sz w:val="24"/>
        </w:rPr>
        <w:t>Павел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Игоревич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Лошаков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 </w:t>
      </w:r>
      <w:hyperlink r:id="rId317">
        <w:r>
          <w:rPr>
            <w:i/>
            <w:color w:val="231F20"/>
            <w:sz w:val="24"/>
          </w:rPr>
          <w:t>des.bogd@gmail.com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ind w:right="2309"/>
      </w:pPr>
      <w:r>
        <w:rPr>
          <w:color w:val="231F20"/>
          <w:spacing w:val="-1"/>
        </w:rPr>
        <w:t>ИССЛЕДОВАТЕЛЬСКАЯ</w:t>
      </w:r>
      <w:r>
        <w:rPr>
          <w:color w:val="231F20"/>
          <w:spacing w:val="-16"/>
        </w:rPr>
        <w:t> </w:t>
      </w:r>
      <w:r>
        <w:rPr>
          <w:color w:val="231F20"/>
        </w:rPr>
        <w:t>БАЗА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МАРСЕ</w:t>
      </w:r>
    </w:p>
    <w:p>
      <w:pPr>
        <w:spacing w:before="14"/>
        <w:ind w:left="1109" w:right="1110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НА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ОСНОВЕ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z w:val="28"/>
        </w:rPr>
        <w:t>МОДУЛЬНЫХ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СИСТЕМ.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ТИПОЛОГИЯ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z w:val="28"/>
        </w:rPr>
        <w:t>КОНСТРУКЦИЙ</w:t>
      </w:r>
    </w:p>
    <w:p>
      <w:pPr>
        <w:pStyle w:val="BodyText"/>
        <w:spacing w:before="9"/>
        <w:ind w:left="0"/>
        <w:rPr>
          <w:b/>
          <w:sz w:val="39"/>
        </w:rPr>
      </w:pPr>
    </w:p>
    <w:p>
      <w:pPr>
        <w:spacing w:line="249" w:lineRule="auto" w:before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В статье рассматривается вопрос разработки модульной системы для исследовательской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базы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Марсе.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Основной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вектор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разработки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конструктивные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особенности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принципы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орга-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низации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модульной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среды.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Конструкции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должны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отвечать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требованиям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неблагоприятных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воз-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действий: низкое давление, радиация, пылевые бури, и т. д. Немаловажными принципами явля-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ется: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быстровозводимость,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мобильность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легкость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монтажа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элементов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комплексов,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условиях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отсутствия вспомогательной тяжелой техники на красной планете. Набор форм конструкций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отдельных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модулей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рассчитан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создание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любых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комбинаций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вариации,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что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рациональным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методом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развитии модульной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spacing w:line="249" w:lineRule="auto" w:before="8"/>
        <w:ind w:left="1133" w:right="1134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модульные системы, исследовательская база, Марс, колонизация Марса,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космосе.</w:t>
      </w: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Сегодня Человечество сталкивается со множеством проблем. Без сомнений</w:t>
      </w:r>
      <w:r>
        <w:rPr>
          <w:color w:val="231F20"/>
          <w:spacing w:val="1"/>
        </w:rPr>
        <w:t> </w:t>
      </w:r>
      <w:r>
        <w:rPr>
          <w:color w:val="231F20"/>
        </w:rPr>
        <w:t>это и рост городов, где компактность и практичность жилых систем берет верх</w:t>
      </w:r>
      <w:r>
        <w:rPr>
          <w:color w:val="231F20"/>
          <w:spacing w:val="1"/>
        </w:rPr>
        <w:t> </w:t>
      </w:r>
      <w:r>
        <w:rPr>
          <w:color w:val="231F20"/>
        </w:rPr>
        <w:t>над иррациональным использованием территорий. Численность населения уве-</w:t>
      </w:r>
      <w:r>
        <w:rPr>
          <w:color w:val="231F20"/>
          <w:spacing w:val="1"/>
        </w:rPr>
        <w:t> </w:t>
      </w:r>
      <w:r>
        <w:rPr>
          <w:color w:val="231F20"/>
        </w:rPr>
        <w:t>личивается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геометрической</w:t>
      </w:r>
      <w:r>
        <w:rPr>
          <w:color w:val="231F20"/>
          <w:spacing w:val="-16"/>
        </w:rPr>
        <w:t> </w:t>
      </w:r>
      <w:r>
        <w:rPr>
          <w:color w:val="231F20"/>
        </w:rPr>
        <w:t>прогрессии.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2100</w:t>
      </w:r>
      <w:r>
        <w:rPr>
          <w:color w:val="231F20"/>
          <w:spacing w:val="-16"/>
        </w:rPr>
        <w:t> </w:t>
      </w:r>
      <w:r>
        <w:rPr>
          <w:color w:val="231F20"/>
        </w:rPr>
        <w:t>году</w:t>
      </w:r>
      <w:r>
        <w:rPr>
          <w:color w:val="231F20"/>
          <w:spacing w:val="-16"/>
        </w:rPr>
        <w:t> </w:t>
      </w:r>
      <w:r>
        <w:rPr>
          <w:color w:val="231F20"/>
        </w:rPr>
        <w:t>прогнозируемая</w:t>
      </w:r>
      <w:r>
        <w:rPr>
          <w:color w:val="231F20"/>
          <w:spacing w:val="-15"/>
        </w:rPr>
        <w:t> </w:t>
      </w:r>
      <w:r>
        <w:rPr>
          <w:color w:val="231F20"/>
        </w:rPr>
        <w:t>цифра</w:t>
      </w:r>
      <w:r>
        <w:rPr>
          <w:color w:val="231F20"/>
          <w:spacing w:val="-16"/>
        </w:rPr>
        <w:t> </w:t>
      </w:r>
      <w:r>
        <w:rPr>
          <w:color w:val="231F20"/>
        </w:rPr>
        <w:t>со-</w:t>
      </w:r>
      <w:r>
        <w:rPr>
          <w:color w:val="231F20"/>
          <w:spacing w:val="-67"/>
        </w:rPr>
        <w:t> </w:t>
      </w:r>
      <w:r>
        <w:rPr>
          <w:color w:val="231F20"/>
        </w:rPr>
        <w:t>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</w:rPr>
        <w:t>10</w:t>
      </w:r>
      <w:r>
        <w:rPr>
          <w:color w:val="231F20"/>
          <w:spacing w:val="-14"/>
        </w:rPr>
        <w:t> </w:t>
      </w:r>
      <w:r>
        <w:rPr>
          <w:color w:val="231F20"/>
        </w:rPr>
        <w:t>млрд</w:t>
      </w:r>
      <w:r>
        <w:rPr>
          <w:color w:val="231F20"/>
          <w:spacing w:val="-14"/>
        </w:rPr>
        <w:t> </w:t>
      </w:r>
      <w:r>
        <w:rPr>
          <w:color w:val="231F20"/>
        </w:rPr>
        <w:t>человек</w:t>
      </w:r>
      <w:r>
        <w:rPr>
          <w:color w:val="231F20"/>
          <w:spacing w:val="-15"/>
        </w:rPr>
        <w:t> </w:t>
      </w:r>
      <w:r>
        <w:rPr>
          <w:color w:val="231F20"/>
        </w:rPr>
        <w:t>[1].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маловажной</w:t>
      </w:r>
      <w:r>
        <w:rPr>
          <w:color w:val="231F20"/>
          <w:spacing w:val="-14"/>
        </w:rPr>
        <w:t> </w:t>
      </w:r>
      <w:r>
        <w:rPr>
          <w:color w:val="231F20"/>
        </w:rPr>
        <w:t>задачей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человечества</w:t>
      </w:r>
      <w:r>
        <w:rPr>
          <w:color w:val="231F20"/>
          <w:spacing w:val="-68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целом,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архитектора-дизайнера</w:t>
      </w:r>
      <w:r>
        <w:rPr>
          <w:color w:val="231F20"/>
          <w:spacing w:val="-14"/>
        </w:rPr>
        <w:t> </w:t>
      </w:r>
      <w:r>
        <w:rPr>
          <w:color w:val="231F20"/>
        </w:rPr>
        <w:t>будущего</w:t>
      </w:r>
      <w:r>
        <w:rPr>
          <w:color w:val="231F20"/>
          <w:spacing w:val="-14"/>
        </w:rPr>
        <w:t> </w:t>
      </w:r>
      <w:r>
        <w:rPr>
          <w:color w:val="231F20"/>
        </w:rPr>
        <w:t>стоит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изобретении</w:t>
      </w:r>
      <w:r>
        <w:rPr>
          <w:color w:val="231F20"/>
          <w:spacing w:val="-14"/>
        </w:rPr>
        <w:t> </w:t>
      </w:r>
      <w:r>
        <w:rPr>
          <w:color w:val="231F20"/>
        </w:rPr>
        <w:t>способа</w:t>
      </w:r>
      <w:r>
        <w:rPr>
          <w:color w:val="231F20"/>
          <w:spacing w:val="-68"/>
        </w:rPr>
        <w:t> </w:t>
      </w:r>
      <w:r>
        <w:rPr>
          <w:color w:val="231F20"/>
        </w:rPr>
        <w:t>жизни вне планеты Земля. Это решит проблему нехватки ресурсов, снизит ско-</w:t>
      </w:r>
      <w:r>
        <w:rPr>
          <w:color w:val="231F20"/>
          <w:spacing w:val="1"/>
        </w:rPr>
        <w:t> </w:t>
      </w:r>
      <w:r>
        <w:rPr>
          <w:color w:val="231F20"/>
        </w:rPr>
        <w:t>рость урбанизации и поможет решить проблему перенаселения Планеты. Жизнь</w:t>
      </w:r>
      <w:r>
        <w:rPr>
          <w:color w:val="231F20"/>
          <w:spacing w:val="-67"/>
        </w:rPr>
        <w:t> </w:t>
      </w:r>
      <w:r>
        <w:rPr>
          <w:color w:val="231F20"/>
        </w:rPr>
        <w:t>на другой планете также может увеличить шансы человечества на выживание,</w:t>
      </w:r>
      <w:r>
        <w:rPr>
          <w:color w:val="231F20"/>
          <w:spacing w:val="1"/>
        </w:rPr>
        <w:t> </w:t>
      </w:r>
      <w:r>
        <w:rPr>
          <w:color w:val="231F20"/>
        </w:rPr>
        <w:t>будь</w:t>
      </w:r>
      <w:r>
        <w:rPr>
          <w:color w:val="231F20"/>
          <w:spacing w:val="-17"/>
        </w:rPr>
        <w:t> </w:t>
      </w:r>
      <w:r>
        <w:rPr>
          <w:color w:val="231F20"/>
        </w:rPr>
        <w:t>то</w:t>
      </w:r>
      <w:r>
        <w:rPr>
          <w:color w:val="231F20"/>
          <w:spacing w:val="-16"/>
        </w:rPr>
        <w:t> </w:t>
      </w:r>
      <w:r>
        <w:rPr>
          <w:color w:val="231F20"/>
        </w:rPr>
        <w:t>смертоносный</w:t>
      </w:r>
      <w:r>
        <w:rPr>
          <w:color w:val="231F20"/>
          <w:spacing w:val="-16"/>
        </w:rPr>
        <w:t> </w:t>
      </w:r>
      <w:r>
        <w:rPr>
          <w:color w:val="231F20"/>
        </w:rPr>
        <w:t>вирус</w:t>
      </w:r>
      <w:r>
        <w:rPr>
          <w:color w:val="231F20"/>
          <w:spacing w:val="-16"/>
        </w:rPr>
        <w:t> </w:t>
      </w:r>
      <w:r>
        <w:rPr>
          <w:color w:val="231F20"/>
        </w:rPr>
        <w:t>или</w:t>
      </w:r>
      <w:r>
        <w:rPr>
          <w:color w:val="231F20"/>
          <w:spacing w:val="-17"/>
        </w:rPr>
        <w:t> </w:t>
      </w:r>
      <w:r>
        <w:rPr>
          <w:color w:val="231F20"/>
        </w:rPr>
        <w:t>столкновение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астероидом</w:t>
      </w:r>
      <w:r>
        <w:rPr>
          <w:color w:val="231F20"/>
          <w:spacing w:val="-17"/>
        </w:rPr>
        <w:t> </w:t>
      </w:r>
      <w:r>
        <w:rPr>
          <w:color w:val="231F20"/>
        </w:rPr>
        <w:t>внушительного</w:t>
      </w:r>
      <w:r>
        <w:rPr>
          <w:color w:val="231F20"/>
          <w:spacing w:val="-16"/>
        </w:rPr>
        <w:t> </w:t>
      </w:r>
      <w:r>
        <w:rPr>
          <w:color w:val="231F20"/>
        </w:rPr>
        <w:t>раз-</w:t>
      </w:r>
      <w:r>
        <w:rPr>
          <w:color w:val="231F20"/>
          <w:spacing w:val="-67"/>
        </w:rPr>
        <w:t> </w:t>
      </w:r>
      <w:r>
        <w:rPr>
          <w:color w:val="231F20"/>
        </w:rPr>
        <w:t>мера. Именно поэтому исследование и разработка самодостаточных жилых мо-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дулей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необходимым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проекте.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Самодостаточная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должна</w:t>
      </w:r>
      <w:r>
        <w:rPr>
          <w:color w:val="231F20"/>
          <w:spacing w:val="-68"/>
        </w:rPr>
        <w:t> </w:t>
      </w:r>
      <w:r>
        <w:rPr>
          <w:color w:val="231F20"/>
        </w:rPr>
        <w:t>включать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себя</w:t>
      </w:r>
      <w:r>
        <w:rPr>
          <w:color w:val="231F20"/>
          <w:spacing w:val="-2"/>
        </w:rPr>
        <w:t> </w:t>
      </w:r>
      <w:r>
        <w:rPr>
          <w:color w:val="231F20"/>
        </w:rPr>
        <w:t>набор</w:t>
      </w:r>
      <w:r>
        <w:rPr>
          <w:color w:val="231F20"/>
          <w:spacing w:val="-3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3"/>
        </w:rPr>
        <w:t> </w:t>
      </w:r>
      <w:r>
        <w:rPr>
          <w:color w:val="231F20"/>
        </w:rPr>
        <w:t>модулей.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Первое, чем необходимо обеспечить колонистов – питание. Доставка еды на</w:t>
      </w:r>
      <w:r>
        <w:rPr>
          <w:color w:val="231F20"/>
          <w:spacing w:val="1"/>
        </w:rPr>
        <w:t> </w:t>
      </w:r>
      <w:r>
        <w:rPr>
          <w:color w:val="231F20"/>
        </w:rPr>
        <w:t>красную планету может стать проблемой, учитывая удаленность. Более рацио-</w:t>
      </w:r>
      <w:r>
        <w:rPr>
          <w:color w:val="231F20"/>
          <w:spacing w:val="1"/>
        </w:rPr>
        <w:t> </w:t>
      </w:r>
      <w:r>
        <w:rPr>
          <w:color w:val="231F20"/>
        </w:rPr>
        <w:t>нально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производить</w:t>
      </w:r>
      <w:r>
        <w:rPr>
          <w:color w:val="231F20"/>
          <w:spacing w:val="-15"/>
        </w:rPr>
        <w:t> </w:t>
      </w:r>
      <w:r>
        <w:rPr>
          <w:color w:val="231F20"/>
        </w:rPr>
        <w:t>основную</w:t>
      </w:r>
      <w:r>
        <w:rPr>
          <w:color w:val="231F20"/>
          <w:spacing w:val="-14"/>
        </w:rPr>
        <w:t> </w:t>
      </w:r>
      <w:r>
        <w:rPr>
          <w:color w:val="231F20"/>
        </w:rPr>
        <w:t>часть</w:t>
      </w:r>
      <w:r>
        <w:rPr>
          <w:color w:val="231F20"/>
          <w:spacing w:val="-15"/>
        </w:rPr>
        <w:t> </w:t>
      </w:r>
      <w:r>
        <w:rPr>
          <w:color w:val="231F20"/>
        </w:rPr>
        <w:t>пищи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красной</w:t>
      </w:r>
      <w:r>
        <w:rPr>
          <w:color w:val="231F20"/>
          <w:spacing w:val="-15"/>
        </w:rPr>
        <w:t> </w:t>
      </w:r>
      <w:r>
        <w:rPr>
          <w:color w:val="231F20"/>
        </w:rPr>
        <w:t>планете,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перерабатывать</w:t>
      </w:r>
      <w:r>
        <w:rPr>
          <w:color w:val="231F20"/>
          <w:spacing w:val="-68"/>
        </w:rPr>
        <w:t> </w:t>
      </w:r>
      <w:r>
        <w:rPr>
          <w:color w:val="231F20"/>
        </w:rPr>
        <w:t>уже</w:t>
      </w:r>
      <w:r>
        <w:rPr>
          <w:color w:val="231F20"/>
          <w:spacing w:val="-10"/>
        </w:rPr>
        <w:t> </w:t>
      </w:r>
      <w:r>
        <w:rPr>
          <w:color w:val="231F20"/>
        </w:rPr>
        <w:t>имеющиеся</w:t>
      </w:r>
      <w:r>
        <w:rPr>
          <w:color w:val="231F20"/>
          <w:spacing w:val="-9"/>
        </w:rPr>
        <w:t> </w:t>
      </w:r>
      <w:r>
        <w:rPr>
          <w:color w:val="231F20"/>
        </w:rPr>
        <w:t>ресурсы.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10"/>
        </w:rPr>
        <w:t> </w:t>
      </w:r>
      <w:r>
        <w:rPr>
          <w:color w:val="231F20"/>
        </w:rPr>
        <w:t>еды</w:t>
      </w:r>
      <w:r>
        <w:rPr>
          <w:color w:val="231F20"/>
          <w:spacing w:val="-9"/>
        </w:rPr>
        <w:t> </w:t>
      </w:r>
      <w:r>
        <w:rPr>
          <w:color w:val="231F20"/>
        </w:rPr>
        <w:t>поможет</w:t>
      </w:r>
      <w:r>
        <w:rPr>
          <w:color w:val="231F20"/>
          <w:spacing w:val="-9"/>
        </w:rPr>
        <w:t> </w:t>
      </w:r>
      <w:r>
        <w:rPr>
          <w:color w:val="231F20"/>
        </w:rPr>
        <w:t>теплица,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которой</w:t>
      </w:r>
      <w:r>
        <w:rPr>
          <w:color w:val="231F20"/>
          <w:spacing w:val="-9"/>
        </w:rPr>
        <w:t> </w:t>
      </w:r>
      <w:r>
        <w:rPr>
          <w:color w:val="231F20"/>
        </w:rPr>
        <w:t>будет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выращиваться</w:t>
      </w:r>
      <w:r>
        <w:rPr>
          <w:color w:val="231F20"/>
          <w:spacing w:val="-17"/>
        </w:rPr>
        <w:t> </w:t>
      </w:r>
      <w:r>
        <w:rPr>
          <w:color w:val="231F20"/>
        </w:rPr>
        <w:t>основной</w:t>
      </w:r>
      <w:r>
        <w:rPr>
          <w:color w:val="231F20"/>
          <w:spacing w:val="-16"/>
        </w:rPr>
        <w:t> </w:t>
      </w:r>
      <w:r>
        <w:rPr>
          <w:color w:val="231F20"/>
        </w:rPr>
        <w:t>рацион,</w:t>
      </w:r>
      <w:r>
        <w:rPr>
          <w:color w:val="231F20"/>
          <w:spacing w:val="-17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проводиться</w:t>
      </w:r>
      <w:r>
        <w:rPr>
          <w:color w:val="231F20"/>
          <w:spacing w:val="-17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16"/>
        </w:rPr>
        <w:t> </w:t>
      </w:r>
      <w:r>
        <w:rPr>
          <w:color w:val="231F20"/>
        </w:rPr>
        <w:t>экспериментов.</w:t>
      </w:r>
      <w:r>
        <w:rPr>
          <w:color w:val="231F20"/>
          <w:spacing w:val="-68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уходе</w:t>
      </w:r>
      <w:r>
        <w:rPr>
          <w:color w:val="231F20"/>
          <w:spacing w:val="-3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растениями</w:t>
      </w:r>
      <w:r>
        <w:rPr>
          <w:color w:val="231F20"/>
          <w:spacing w:val="-3"/>
        </w:rPr>
        <w:t> </w:t>
      </w:r>
      <w:r>
        <w:rPr>
          <w:color w:val="231F20"/>
        </w:rPr>
        <w:t>поможет</w:t>
      </w:r>
      <w:r>
        <w:rPr>
          <w:color w:val="231F20"/>
          <w:spacing w:val="-3"/>
        </w:rPr>
        <w:t> </w:t>
      </w:r>
      <w:r>
        <w:rPr>
          <w:color w:val="231F20"/>
        </w:rPr>
        <w:t>робот,</w:t>
      </w:r>
      <w:r>
        <w:rPr>
          <w:color w:val="231F20"/>
          <w:spacing w:val="-3"/>
        </w:rPr>
        <w:t> </w:t>
      </w:r>
      <w:r>
        <w:rPr>
          <w:color w:val="231F20"/>
        </w:rPr>
        <w:t>чтоб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отнимать</w:t>
      </w:r>
      <w:r>
        <w:rPr>
          <w:color w:val="231F20"/>
          <w:spacing w:val="-3"/>
        </w:rPr>
        <w:t> </w:t>
      </w:r>
      <w:r>
        <w:rPr>
          <w:color w:val="231F20"/>
        </w:rPr>
        <w:t>время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силы.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Второе, чем следует озаботиться – жилой модуль. Учитывая эксперимент «Марс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500»,</w:t>
      </w:r>
      <w:r>
        <w:rPr>
          <w:color w:val="231F20"/>
          <w:spacing w:val="8"/>
        </w:rPr>
        <w:t> </w:t>
      </w:r>
      <w:r>
        <w:rPr>
          <w:color w:val="231F20"/>
        </w:rPr>
        <w:t>проводимый</w:t>
      </w:r>
      <w:r>
        <w:rPr>
          <w:color w:val="231F20"/>
          <w:spacing w:val="9"/>
        </w:rPr>
        <w:t> </w:t>
      </w:r>
      <w:r>
        <w:rPr>
          <w:color w:val="231F20"/>
        </w:rPr>
        <w:t>группой</w:t>
      </w:r>
      <w:r>
        <w:rPr>
          <w:color w:val="231F20"/>
          <w:spacing w:val="8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9"/>
        </w:rPr>
        <w:t> </w:t>
      </w:r>
      <w:r>
        <w:rPr>
          <w:color w:val="231F20"/>
        </w:rPr>
        <w:t>ученых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проживание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стеснённых</w:t>
      </w:r>
      <w:r>
        <w:rPr>
          <w:color w:val="231F20"/>
          <w:spacing w:val="8"/>
        </w:rPr>
        <w:t> </w:t>
      </w:r>
      <w:r>
        <w:rPr>
          <w:color w:val="231F20"/>
        </w:rPr>
        <w:t>ус-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</w:rPr>
        <w:t>ловиях длительное время, негативно сказываются на психологическом здоровье</w:t>
      </w:r>
      <w:r>
        <w:rPr>
          <w:color w:val="231F20"/>
          <w:spacing w:val="-67"/>
        </w:rPr>
        <w:t> </w:t>
      </w:r>
      <w:r>
        <w:rPr>
          <w:color w:val="231F20"/>
        </w:rPr>
        <w:t>людей, что может сильно усугубить ситуацию в команде. Для этого необходимо</w:t>
      </w:r>
      <w:r>
        <w:rPr>
          <w:color w:val="231F20"/>
          <w:spacing w:val="-67"/>
        </w:rPr>
        <w:t> </w:t>
      </w:r>
      <w:r>
        <w:rPr>
          <w:color w:val="231F20"/>
        </w:rPr>
        <w:t>разработать более эстетичные формы (мебель, пространство, эргономику, осве-</w:t>
      </w:r>
      <w:r>
        <w:rPr>
          <w:color w:val="231F20"/>
          <w:spacing w:val="1"/>
        </w:rPr>
        <w:t> </w:t>
      </w:r>
      <w:r>
        <w:rPr>
          <w:color w:val="231F20"/>
        </w:rPr>
        <w:t>щение,</w:t>
      </w:r>
      <w:r>
        <w:rPr>
          <w:color w:val="231F20"/>
          <w:spacing w:val="-13"/>
        </w:rPr>
        <w:t> </w:t>
      </w:r>
      <w:r>
        <w:rPr>
          <w:color w:val="231F20"/>
        </w:rPr>
        <w:t>цветовая</w:t>
      </w:r>
      <w:r>
        <w:rPr>
          <w:color w:val="231F20"/>
          <w:spacing w:val="-13"/>
        </w:rPr>
        <w:t> </w:t>
      </w:r>
      <w:r>
        <w:rPr>
          <w:color w:val="231F20"/>
        </w:rPr>
        <w:t>гамма)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восприятия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сделать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3"/>
        </w:rPr>
        <w:t> </w:t>
      </w:r>
      <w:r>
        <w:rPr>
          <w:color w:val="231F20"/>
        </w:rPr>
        <w:t>удобными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68"/>
        </w:rPr>
        <w:t> </w:t>
      </w:r>
      <w:r>
        <w:rPr>
          <w:color w:val="231F20"/>
        </w:rPr>
        <w:t>использования.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-12"/>
        </w:rPr>
        <w:t> </w:t>
      </w:r>
      <w:r>
        <w:rPr>
          <w:color w:val="231F20"/>
        </w:rPr>
        <w:t>физической</w:t>
      </w:r>
      <w:r>
        <w:rPr>
          <w:color w:val="231F20"/>
          <w:spacing w:val="-11"/>
        </w:rPr>
        <w:t> </w:t>
      </w:r>
      <w:r>
        <w:rPr>
          <w:color w:val="231F20"/>
        </w:rPr>
        <w:t>формы</w:t>
      </w:r>
      <w:r>
        <w:rPr>
          <w:color w:val="231F20"/>
          <w:spacing w:val="-12"/>
        </w:rPr>
        <w:t> </w:t>
      </w:r>
      <w:r>
        <w:rPr>
          <w:color w:val="231F20"/>
        </w:rPr>
        <w:t>дополнить</w:t>
      </w:r>
      <w:r>
        <w:rPr>
          <w:color w:val="231F20"/>
          <w:spacing w:val="-12"/>
        </w:rPr>
        <w:t> </w:t>
      </w:r>
      <w:r>
        <w:rPr>
          <w:color w:val="231F20"/>
        </w:rPr>
        <w:t>модуль</w:t>
      </w:r>
      <w:r>
        <w:rPr>
          <w:color w:val="231F20"/>
          <w:spacing w:val="-11"/>
        </w:rPr>
        <w:t> </w:t>
      </w:r>
      <w:r>
        <w:rPr>
          <w:color w:val="231F20"/>
        </w:rPr>
        <w:t>трена-</w:t>
      </w:r>
      <w:r>
        <w:rPr>
          <w:color w:val="231F20"/>
          <w:spacing w:val="-68"/>
        </w:rPr>
        <w:t> </w:t>
      </w:r>
      <w:r>
        <w:rPr>
          <w:color w:val="231F20"/>
        </w:rPr>
        <w:t>жерным</w:t>
      </w:r>
      <w:r>
        <w:rPr>
          <w:color w:val="231F20"/>
          <w:spacing w:val="-1"/>
        </w:rPr>
        <w:t> </w:t>
      </w:r>
      <w:r>
        <w:rPr>
          <w:color w:val="231F20"/>
        </w:rPr>
        <w:t>залом.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Третье – основной объект исследовательской базы – лаборатория. В ней раз-</w:t>
      </w:r>
      <w:r>
        <w:rPr>
          <w:color w:val="231F20"/>
          <w:spacing w:val="-67"/>
        </w:rPr>
        <w:t> </w:t>
      </w:r>
      <w:r>
        <w:rPr>
          <w:color w:val="231F20"/>
        </w:rPr>
        <w:t>местятся</w:t>
      </w:r>
      <w:r>
        <w:rPr>
          <w:color w:val="231F20"/>
          <w:spacing w:val="-2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2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2"/>
        </w:rPr>
        <w:t> </w:t>
      </w:r>
      <w:r>
        <w:rPr>
          <w:color w:val="231F20"/>
        </w:rPr>
        <w:t>зон</w:t>
      </w:r>
      <w:r>
        <w:rPr>
          <w:color w:val="231F20"/>
          <w:spacing w:val="-2"/>
        </w:rPr>
        <w:t> </w:t>
      </w:r>
      <w:r>
        <w:rPr>
          <w:color w:val="231F20"/>
        </w:rPr>
        <w:t>исследовательской</w:t>
      </w:r>
      <w:r>
        <w:rPr>
          <w:color w:val="231F20"/>
          <w:spacing w:val="-2"/>
        </w:rPr>
        <w:t> </w:t>
      </w:r>
      <w:r>
        <w:rPr>
          <w:color w:val="231F20"/>
        </w:rPr>
        <w:t>работы.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Четвертое – модуль хранения запасов и систем жизнеобеспечения. Здесь бу-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дут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храниться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запасы</w:t>
      </w:r>
      <w:r>
        <w:rPr>
          <w:color w:val="231F20"/>
          <w:spacing w:val="-16"/>
        </w:rPr>
        <w:t> </w:t>
      </w:r>
      <w:r>
        <w:rPr>
          <w:color w:val="231F20"/>
        </w:rPr>
        <w:t>еды,</w:t>
      </w:r>
      <w:r>
        <w:rPr>
          <w:color w:val="231F20"/>
          <w:spacing w:val="-17"/>
        </w:rPr>
        <w:t> </w:t>
      </w:r>
      <w:r>
        <w:rPr>
          <w:color w:val="231F20"/>
        </w:rPr>
        <w:t>оборудования,</w:t>
      </w:r>
      <w:r>
        <w:rPr>
          <w:color w:val="231F20"/>
          <w:spacing w:val="-16"/>
        </w:rPr>
        <w:t> </w:t>
      </w:r>
      <w:r>
        <w:rPr>
          <w:color w:val="231F20"/>
        </w:rPr>
        <w:t>топливо,</w:t>
      </w:r>
      <w:r>
        <w:rPr>
          <w:color w:val="231F20"/>
          <w:spacing w:val="-16"/>
        </w:rPr>
        <w:t> </w:t>
      </w:r>
      <w:r>
        <w:rPr>
          <w:color w:val="231F20"/>
        </w:rPr>
        <w:t>системы</w:t>
      </w:r>
      <w:r>
        <w:rPr>
          <w:color w:val="231F20"/>
          <w:spacing w:val="-16"/>
        </w:rPr>
        <w:t> </w:t>
      </w:r>
      <w:r>
        <w:rPr>
          <w:color w:val="231F20"/>
        </w:rPr>
        <w:t>фильтрации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другое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техническое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оборудование.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мере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базы,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модульные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ме-</w:t>
      </w:r>
      <w:r>
        <w:rPr>
          <w:color w:val="231F20"/>
          <w:spacing w:val="-67"/>
        </w:rPr>
        <w:t> </w:t>
      </w:r>
      <w:r>
        <w:rPr>
          <w:color w:val="231F20"/>
        </w:rPr>
        <w:t>нять</w:t>
      </w:r>
      <w:r>
        <w:rPr>
          <w:color w:val="231F20"/>
          <w:spacing w:val="-17"/>
        </w:rPr>
        <w:t> </w:t>
      </w:r>
      <w:r>
        <w:rPr>
          <w:color w:val="231F20"/>
        </w:rPr>
        <w:t>свою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набор</w:t>
      </w:r>
      <w:r>
        <w:rPr>
          <w:color w:val="231F20"/>
          <w:spacing w:val="-15"/>
        </w:rPr>
        <w:t> </w:t>
      </w:r>
      <w:r>
        <w:rPr>
          <w:color w:val="231F20"/>
        </w:rPr>
        <w:t>модулей.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простой</w:t>
      </w:r>
      <w:r>
        <w:rPr>
          <w:color w:val="231F20"/>
          <w:spacing w:val="-16"/>
        </w:rPr>
        <w:t> </w:t>
      </w:r>
      <w:r>
        <w:rPr>
          <w:color w:val="231F20"/>
        </w:rPr>
        <w:t>системы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3х</w:t>
      </w:r>
      <w:r>
        <w:rPr>
          <w:color w:val="231F20"/>
          <w:spacing w:val="-16"/>
        </w:rPr>
        <w:t> </w:t>
      </w:r>
      <w:r>
        <w:rPr>
          <w:color w:val="231F20"/>
        </w:rPr>
        <w:t>основных</w:t>
      </w:r>
      <w:r>
        <w:rPr>
          <w:color w:val="231F20"/>
          <w:spacing w:val="-15"/>
        </w:rPr>
        <w:t> </w:t>
      </w:r>
      <w:r>
        <w:rPr>
          <w:color w:val="231F20"/>
        </w:rPr>
        <w:t>моду-</w:t>
      </w:r>
      <w:r>
        <w:rPr>
          <w:color w:val="231F20"/>
          <w:spacing w:val="-68"/>
        </w:rPr>
        <w:t> </w:t>
      </w:r>
      <w:r>
        <w:rPr>
          <w:color w:val="231F20"/>
        </w:rPr>
        <w:t>лей,</w:t>
      </w:r>
      <w:r>
        <w:rPr>
          <w:color w:val="231F20"/>
          <w:spacing w:val="-2"/>
        </w:rPr>
        <w:t> </w:t>
      </w:r>
      <w:r>
        <w:rPr>
          <w:color w:val="231F20"/>
        </w:rPr>
        <w:t>до сложной структуры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Проект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4"/>
        </w:rPr>
        <w:t> </w:t>
      </w:r>
      <w:r>
        <w:rPr>
          <w:color w:val="231F20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</w:rPr>
        <w:t>модульную</w:t>
      </w:r>
      <w:r>
        <w:rPr>
          <w:color w:val="231F20"/>
          <w:spacing w:val="-14"/>
        </w:rPr>
        <w:t> </w:t>
      </w:r>
      <w:r>
        <w:rPr>
          <w:color w:val="231F20"/>
        </w:rPr>
        <w:t>систему</w:t>
      </w:r>
      <w:r>
        <w:rPr>
          <w:color w:val="231F20"/>
          <w:spacing w:val="-14"/>
        </w:rPr>
        <w:t> </w:t>
      </w:r>
      <w:r>
        <w:rPr>
          <w:color w:val="231F20"/>
        </w:rPr>
        <w:t>(рис.</w:t>
      </w:r>
      <w:r>
        <w:rPr>
          <w:color w:val="231F20"/>
          <w:spacing w:val="-14"/>
        </w:rPr>
        <w:t> </w:t>
      </w:r>
      <w:r>
        <w:rPr>
          <w:color w:val="231F20"/>
        </w:rPr>
        <w:t>1),</w:t>
      </w:r>
      <w:r>
        <w:rPr>
          <w:color w:val="231F20"/>
          <w:spacing w:val="-14"/>
        </w:rPr>
        <w:t> </w:t>
      </w:r>
      <w:r>
        <w:rPr>
          <w:color w:val="231F20"/>
        </w:rPr>
        <w:t>рассчитанную</w:t>
      </w:r>
      <w:r>
        <w:rPr>
          <w:color w:val="231F20"/>
          <w:spacing w:val="-14"/>
        </w:rPr>
        <w:t> </w:t>
      </w:r>
      <w:r>
        <w:rPr>
          <w:color w:val="231F20"/>
        </w:rPr>
        <w:t>мини-</w:t>
      </w:r>
      <w:r>
        <w:rPr>
          <w:color w:val="231F20"/>
          <w:spacing w:val="-68"/>
        </w:rPr>
        <w:t> </w:t>
      </w:r>
      <w:r>
        <w:rPr>
          <w:color w:val="231F20"/>
        </w:rPr>
        <w:t>мально на 4 человека 1 тип, а также 2 тип и 3 тип состоящие из нескольких сое-</w:t>
      </w:r>
      <w:r>
        <w:rPr>
          <w:color w:val="231F20"/>
          <w:spacing w:val="1"/>
        </w:rPr>
        <w:t> </w:t>
      </w:r>
      <w:r>
        <w:rPr>
          <w:color w:val="231F20"/>
        </w:rPr>
        <w:t>диняющихся фрагментов системы. Конструкция состоит из жестких каркасных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частей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гибкой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оболочки.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каркаса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дюраль-алюминиевый</w:t>
      </w:r>
      <w:r>
        <w:rPr>
          <w:color w:val="231F20"/>
          <w:spacing w:val="-68"/>
        </w:rPr>
        <w:t> </w:t>
      </w:r>
      <w:r>
        <w:rPr>
          <w:color w:val="231F20"/>
        </w:rPr>
        <w:t>сплав,</w:t>
      </w:r>
      <w:r>
        <w:rPr>
          <w:color w:val="231F20"/>
          <w:spacing w:val="-2"/>
        </w:rPr>
        <w:t> </w:t>
      </w:r>
      <w:r>
        <w:rPr>
          <w:color w:val="231F20"/>
        </w:rPr>
        <w:t>который</w:t>
      </w:r>
      <w:r>
        <w:rPr>
          <w:color w:val="231F20"/>
          <w:spacing w:val="-1"/>
        </w:rPr>
        <w:t> </w:t>
      </w:r>
      <w:r>
        <w:rPr>
          <w:color w:val="231F20"/>
        </w:rPr>
        <w:t>является</w:t>
      </w:r>
      <w:r>
        <w:rPr>
          <w:color w:val="231F20"/>
          <w:spacing w:val="-2"/>
        </w:rPr>
        <w:t> </w:t>
      </w:r>
      <w:r>
        <w:rPr>
          <w:color w:val="231F20"/>
        </w:rPr>
        <w:t>легким,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этом</w:t>
      </w:r>
      <w:r>
        <w:rPr>
          <w:color w:val="231F20"/>
          <w:spacing w:val="-1"/>
        </w:rPr>
        <w:t> </w:t>
      </w:r>
      <w:r>
        <w:rPr>
          <w:color w:val="231F20"/>
        </w:rPr>
        <w:t>упругим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прочным.</w:t>
      </w:r>
    </w:p>
    <w:p>
      <w:pPr>
        <w:pStyle w:val="BodyText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720001</wp:posOffset>
            </wp:positionH>
            <wp:positionV relativeFrom="paragraph">
              <wp:posOffset>176143</wp:posOffset>
            </wp:positionV>
            <wp:extent cx="6121424" cy="3090672"/>
            <wp:effectExtent l="0" t="0" r="0" b="0"/>
            <wp:wrapTopAndBottom/>
            <wp:docPr id="367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3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424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3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Ситуационный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модульной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системы</w:t>
      </w:r>
    </w:p>
    <w:p>
      <w:pPr>
        <w:pStyle w:val="BodyText"/>
        <w:spacing w:before="8"/>
        <w:ind w:left="0"/>
      </w:pPr>
    </w:p>
    <w:p>
      <w:pPr>
        <w:pStyle w:val="BodyText"/>
        <w:ind w:left="1530"/>
        <w:jc w:val="both"/>
      </w:pPr>
      <w:r>
        <w:rPr>
          <w:color w:val="231F20"/>
        </w:rPr>
        <w:t>Оболочка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0"/>
        </w:rPr>
        <w:t> </w:t>
      </w:r>
      <w:r>
        <w:rPr>
          <w:color w:val="231F20"/>
        </w:rPr>
        <w:t>собой</w:t>
      </w:r>
      <w:r>
        <w:rPr>
          <w:color w:val="231F20"/>
          <w:spacing w:val="-10"/>
        </w:rPr>
        <w:t> </w:t>
      </w:r>
      <w:r>
        <w:rPr>
          <w:color w:val="231F20"/>
        </w:rPr>
        <w:t>слоистую</w:t>
      </w:r>
      <w:r>
        <w:rPr>
          <w:color w:val="231F20"/>
          <w:spacing w:val="-9"/>
        </w:rPr>
        <w:t> </w:t>
      </w:r>
      <w:r>
        <w:rPr>
          <w:color w:val="231F20"/>
        </w:rPr>
        <w:t>структуру:</w:t>
      </w:r>
    </w:p>
    <w:p>
      <w:pPr>
        <w:pStyle w:val="BodyText"/>
        <w:spacing w:line="268" w:lineRule="auto" w:before="38"/>
        <w:ind w:right="1131" w:firstLine="396"/>
        <w:jc w:val="both"/>
      </w:pPr>
      <w:r>
        <w:rPr>
          <w:color w:val="231F20"/>
          <w:w w:val="95"/>
        </w:rPr>
        <w:t>Все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модули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имеют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телескопическую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функцию,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удобно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перевозке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сбор-</w:t>
      </w:r>
      <w:r>
        <w:rPr>
          <w:color w:val="231F20"/>
          <w:spacing w:val="-65"/>
          <w:w w:val="95"/>
        </w:rPr>
        <w:t> </w:t>
      </w:r>
      <w:r>
        <w:rPr>
          <w:color w:val="231F20"/>
          <w:w w:val="95"/>
        </w:rPr>
        <w:t>ке. Отсутствие угловатых форм благоприятно сказывается на воздействии внутрен-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давления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оболочку,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благодаря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чему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нагрузка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распределяется</w:t>
      </w:r>
      <w:r>
        <w:rPr>
          <w:color w:val="231F20"/>
          <w:spacing w:val="-16"/>
        </w:rPr>
        <w:t> </w:t>
      </w:r>
      <w:r>
        <w:rPr>
          <w:color w:val="231F20"/>
        </w:rPr>
        <w:t>равномерно.</w:t>
      </w:r>
      <w:r>
        <w:rPr>
          <w:color w:val="231F20"/>
          <w:spacing w:val="-67"/>
        </w:rPr>
        <w:t> </w:t>
      </w:r>
      <w:r>
        <w:rPr>
          <w:color w:val="231F20"/>
        </w:rPr>
        <w:t>Скругленные</w:t>
      </w:r>
      <w:r>
        <w:rPr>
          <w:color w:val="231F20"/>
          <w:spacing w:val="-10"/>
        </w:rPr>
        <w:t> </w:t>
      </w:r>
      <w:r>
        <w:rPr>
          <w:color w:val="231F20"/>
        </w:rPr>
        <w:t>углы</w:t>
      </w:r>
      <w:r>
        <w:rPr>
          <w:color w:val="231F20"/>
          <w:spacing w:val="-9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же</w:t>
      </w:r>
      <w:r>
        <w:rPr>
          <w:color w:val="231F20"/>
          <w:spacing w:val="-9"/>
        </w:rPr>
        <w:t> </w:t>
      </w:r>
      <w:r>
        <w:rPr>
          <w:color w:val="231F20"/>
        </w:rPr>
        <w:t>благоприятно</w:t>
      </w:r>
      <w:r>
        <w:rPr>
          <w:color w:val="231F20"/>
          <w:spacing w:val="-8"/>
        </w:rPr>
        <w:t> </w:t>
      </w:r>
      <w:r>
        <w:rPr>
          <w:color w:val="231F20"/>
        </w:rPr>
        <w:t>влияют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эстетическую</w:t>
      </w:r>
      <w:r>
        <w:rPr>
          <w:color w:val="231F20"/>
          <w:spacing w:val="-8"/>
        </w:rPr>
        <w:t> </w:t>
      </w:r>
      <w:r>
        <w:rPr>
          <w:color w:val="231F20"/>
        </w:rPr>
        <w:t>составляющую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/>
        <w:jc w:val="both"/>
      </w:pPr>
      <w:r>
        <w:rPr>
          <w:color w:val="231F20"/>
        </w:rPr>
        <w:t>модульной системы, это немаловажное условие в длительном пребывании чело-</w:t>
      </w:r>
      <w:r>
        <w:rPr>
          <w:color w:val="231F20"/>
          <w:spacing w:val="-67"/>
        </w:rPr>
        <w:t> </w:t>
      </w:r>
      <w:r>
        <w:rPr>
          <w:color w:val="231F20"/>
        </w:rPr>
        <w:t>века в замкнутой среде, что положительно скажется для психического здоровья</w:t>
      </w:r>
      <w:r>
        <w:rPr>
          <w:color w:val="231F20"/>
          <w:spacing w:val="1"/>
        </w:rPr>
        <w:t> </w:t>
      </w:r>
      <w:r>
        <w:rPr>
          <w:color w:val="231F20"/>
        </w:rPr>
        <w:t>членов</w:t>
      </w:r>
      <w:r>
        <w:rPr>
          <w:color w:val="231F20"/>
          <w:spacing w:val="-8"/>
        </w:rPr>
        <w:t> </w:t>
      </w:r>
      <w:r>
        <w:rPr>
          <w:color w:val="231F20"/>
        </w:rPr>
        <w:t>команды</w:t>
      </w:r>
      <w:r>
        <w:rPr>
          <w:color w:val="231F20"/>
          <w:spacing w:val="-7"/>
        </w:rPr>
        <w:t> </w:t>
      </w:r>
      <w:r>
        <w:rPr>
          <w:color w:val="231F20"/>
        </w:rPr>
        <w:t>(Проект</w:t>
      </w:r>
      <w:r>
        <w:rPr>
          <w:color w:val="231F20"/>
          <w:spacing w:val="-7"/>
        </w:rPr>
        <w:t> </w:t>
      </w:r>
      <w:r>
        <w:rPr>
          <w:color w:val="231F20"/>
        </w:rPr>
        <w:t>МАРС</w:t>
      </w:r>
      <w:r>
        <w:rPr>
          <w:color w:val="231F20"/>
          <w:spacing w:val="-8"/>
        </w:rPr>
        <w:t> </w:t>
      </w:r>
      <w:r>
        <w:rPr>
          <w:color w:val="231F20"/>
        </w:rPr>
        <w:t>500).</w:t>
      </w:r>
      <w:r>
        <w:rPr>
          <w:color w:val="231F20"/>
          <w:spacing w:val="-7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7"/>
        </w:rPr>
        <w:t> </w:t>
      </w:r>
      <w:r>
        <w:rPr>
          <w:color w:val="231F20"/>
        </w:rPr>
        <w:t>подобраны</w:t>
      </w:r>
      <w:r>
        <w:rPr>
          <w:color w:val="231F20"/>
          <w:spacing w:val="-7"/>
        </w:rPr>
        <w:t> </w:t>
      </w:r>
      <w:r>
        <w:rPr>
          <w:color w:val="231F20"/>
        </w:rPr>
        <w:t>таким</w:t>
      </w:r>
      <w:r>
        <w:rPr>
          <w:color w:val="231F20"/>
          <w:spacing w:val="-7"/>
        </w:rPr>
        <w:t> </w:t>
      </w:r>
      <w:r>
        <w:rPr>
          <w:color w:val="231F20"/>
        </w:rPr>
        <w:t>образом,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8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гибкой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легкой,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устойчивой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критичным</w:t>
      </w:r>
      <w:r>
        <w:rPr>
          <w:color w:val="231F20"/>
          <w:spacing w:val="-10"/>
        </w:rPr>
        <w:t> </w:t>
      </w:r>
      <w:r>
        <w:rPr>
          <w:color w:val="231F20"/>
        </w:rPr>
        <w:t>по-</w:t>
      </w:r>
      <w:r>
        <w:rPr>
          <w:color w:val="231F20"/>
          <w:spacing w:val="-67"/>
        </w:rPr>
        <w:t> </w:t>
      </w:r>
      <w:r>
        <w:rPr>
          <w:color w:val="231F20"/>
        </w:rPr>
        <w:t>вреждениям от внешних природных факторов. (метеоритный дождь, температу-</w:t>
      </w:r>
      <w:r>
        <w:rPr>
          <w:color w:val="231F20"/>
          <w:spacing w:val="-67"/>
        </w:rPr>
        <w:t> </w:t>
      </w:r>
      <w:r>
        <w:rPr>
          <w:color w:val="231F20"/>
        </w:rPr>
        <w:t>ра,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т.</w:t>
      </w:r>
      <w:r>
        <w:rPr>
          <w:color w:val="231F20"/>
          <w:spacing w:val="-11"/>
        </w:rPr>
        <w:t> </w:t>
      </w:r>
      <w:r>
        <w:rPr>
          <w:color w:val="231F20"/>
        </w:rPr>
        <w:t>д.).</w:t>
      </w:r>
      <w:r>
        <w:rPr>
          <w:color w:val="231F20"/>
          <w:spacing w:val="-14"/>
        </w:rPr>
        <w:t> </w:t>
      </w:r>
      <w:r>
        <w:rPr>
          <w:color w:val="231F20"/>
        </w:rPr>
        <w:t>Прочная</w:t>
      </w:r>
      <w:r>
        <w:rPr>
          <w:color w:val="231F20"/>
          <w:spacing w:val="-13"/>
        </w:rPr>
        <w:t> </w:t>
      </w:r>
      <w:r>
        <w:rPr>
          <w:color w:val="231F20"/>
        </w:rPr>
        <w:t>двойная</w:t>
      </w:r>
      <w:r>
        <w:rPr>
          <w:color w:val="231F20"/>
          <w:spacing w:val="-14"/>
        </w:rPr>
        <w:t> </w:t>
      </w:r>
      <w:r>
        <w:rPr>
          <w:color w:val="231F20"/>
        </w:rPr>
        <w:t>оболочка</w:t>
      </w:r>
      <w:r>
        <w:rPr>
          <w:color w:val="231F20"/>
          <w:spacing w:val="-13"/>
        </w:rPr>
        <w:t> </w:t>
      </w:r>
      <w:r>
        <w:rPr>
          <w:color w:val="231F20"/>
        </w:rPr>
        <w:t>защищает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проникновения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68"/>
        </w:rPr>
        <w:t> </w:t>
      </w:r>
      <w:r>
        <w:rPr>
          <w:color w:val="231F20"/>
        </w:rPr>
        <w:t>заменена без усложненных методов. Светопроницаемые гибкие иллюминаторы</w:t>
      </w:r>
      <w:r>
        <w:rPr>
          <w:color w:val="231F20"/>
          <w:spacing w:val="1"/>
        </w:rPr>
        <w:t> </w:t>
      </w:r>
      <w:r>
        <w:rPr>
          <w:color w:val="231F20"/>
        </w:rPr>
        <w:t>покрыты</w:t>
      </w:r>
      <w:r>
        <w:rPr>
          <w:color w:val="231F20"/>
          <w:spacing w:val="-9"/>
        </w:rPr>
        <w:t> </w:t>
      </w:r>
      <w:r>
        <w:rPr>
          <w:color w:val="231F20"/>
        </w:rPr>
        <w:t>тонкой</w:t>
      </w:r>
      <w:r>
        <w:rPr>
          <w:color w:val="231F20"/>
          <w:spacing w:val="-7"/>
        </w:rPr>
        <w:t> </w:t>
      </w:r>
      <w:r>
        <w:rPr>
          <w:color w:val="231F20"/>
        </w:rPr>
        <w:t>пленкой</w:t>
      </w:r>
      <w:r>
        <w:rPr>
          <w:color w:val="231F20"/>
          <w:spacing w:val="-8"/>
        </w:rPr>
        <w:t> </w:t>
      </w:r>
      <w:r>
        <w:rPr>
          <w:color w:val="231F20"/>
        </w:rPr>
        <w:t>желтого</w:t>
      </w:r>
      <w:r>
        <w:rPr>
          <w:color w:val="231F20"/>
          <w:spacing w:val="-7"/>
        </w:rPr>
        <w:t> </w:t>
      </w:r>
      <w:r>
        <w:rPr>
          <w:color w:val="231F20"/>
        </w:rPr>
        <w:t>цвета,</w:t>
      </w:r>
      <w:r>
        <w:rPr>
          <w:color w:val="231F20"/>
          <w:spacing w:val="-7"/>
        </w:rPr>
        <w:t> </w:t>
      </w:r>
      <w:r>
        <w:rPr>
          <w:color w:val="231F20"/>
        </w:rPr>
        <w:t>которая</w:t>
      </w:r>
      <w:r>
        <w:rPr>
          <w:color w:val="231F20"/>
          <w:spacing w:val="-8"/>
        </w:rPr>
        <w:t> </w:t>
      </w:r>
      <w:r>
        <w:rPr>
          <w:color w:val="231F20"/>
        </w:rPr>
        <w:t>снизит</w:t>
      </w:r>
      <w:r>
        <w:rPr>
          <w:color w:val="231F20"/>
          <w:spacing w:val="-7"/>
        </w:rPr>
        <w:t> </w:t>
      </w:r>
      <w:r>
        <w:rPr>
          <w:color w:val="231F20"/>
        </w:rPr>
        <w:t>радиационный</w:t>
      </w:r>
      <w:r>
        <w:rPr>
          <w:color w:val="231F20"/>
          <w:spacing w:val="-8"/>
        </w:rPr>
        <w:t> </w:t>
      </w:r>
      <w:r>
        <w:rPr>
          <w:color w:val="231F20"/>
        </w:rPr>
        <w:t>фон</w:t>
      </w:r>
      <w:r>
        <w:rPr>
          <w:color w:val="231F20"/>
          <w:spacing w:val="-7"/>
        </w:rPr>
        <w:t> </w:t>
      </w:r>
      <w:r>
        <w:rPr>
          <w:color w:val="231F20"/>
        </w:rPr>
        <w:t>[3].</w:t>
      </w:r>
    </w:p>
    <w:p>
      <w:pPr>
        <w:pStyle w:val="BodyText"/>
        <w:spacing w:line="317" w:lineRule="exact"/>
        <w:ind w:left="1530"/>
        <w:jc w:val="both"/>
      </w:pPr>
      <w:r>
        <w:rPr>
          <w:color w:val="231F20"/>
        </w:rPr>
        <w:t>Фрагменты</w:t>
      </w:r>
      <w:r>
        <w:rPr>
          <w:color w:val="231F20"/>
          <w:spacing w:val="-4"/>
        </w:rPr>
        <w:t> </w:t>
      </w:r>
      <w:r>
        <w:rPr>
          <w:color w:val="231F20"/>
        </w:rPr>
        <w:t>разделены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основные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вспомогательные:</w:t>
      </w:r>
    </w:p>
    <w:p>
      <w:pPr>
        <w:pStyle w:val="ListParagraph"/>
        <w:numPr>
          <w:ilvl w:val="0"/>
          <w:numId w:val="144"/>
        </w:numPr>
        <w:tabs>
          <w:tab w:pos="1736" w:val="left" w:leader="none"/>
        </w:tabs>
        <w:spacing w:line="268" w:lineRule="auto" w:before="38" w:after="0"/>
        <w:ind w:left="1133" w:right="1131" w:firstLine="396"/>
        <w:jc w:val="both"/>
        <w:rPr>
          <w:sz w:val="28"/>
        </w:rPr>
      </w:pPr>
      <w:r>
        <w:rPr>
          <w:color w:val="231F20"/>
          <w:w w:val="95"/>
          <w:sz w:val="28"/>
        </w:rPr>
        <w:t>Основные фрагменты представляют собой модули, масштабируемые по функ-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циональному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назначению (рис. 2):</w:t>
      </w:r>
    </w:p>
    <w:p>
      <w:pPr>
        <w:pStyle w:val="BodyText"/>
        <w:spacing w:before="10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1147961</wp:posOffset>
            </wp:positionH>
            <wp:positionV relativeFrom="paragraph">
              <wp:posOffset>182313</wp:posOffset>
            </wp:positionV>
            <wp:extent cx="5312677" cy="3280410"/>
            <wp:effectExtent l="0" t="0" r="0" b="0"/>
            <wp:wrapTopAndBottom/>
            <wp:docPr id="369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4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2677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6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модулей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варианты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соединения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(2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тип)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b/>
          <w:color w:val="231F20"/>
          <w:spacing w:val="-1"/>
        </w:rPr>
        <w:t>«A»</w:t>
      </w:r>
      <w:r>
        <w:rPr>
          <w:b/>
          <w:color w:val="231F20"/>
          <w:spacing w:val="-17"/>
        </w:rPr>
        <w:t> </w:t>
      </w:r>
      <w:r>
        <w:rPr>
          <w:b/>
          <w:color w:val="231F20"/>
          <w:spacing w:val="-1"/>
        </w:rPr>
        <w:t>Модуль</w:t>
      </w:r>
      <w:r>
        <w:rPr>
          <w:b/>
          <w:color w:val="231F20"/>
          <w:spacing w:val="-16"/>
        </w:rPr>
        <w:t> </w:t>
      </w:r>
      <w:r>
        <w:rPr>
          <w:b/>
          <w:color w:val="231F20"/>
          <w:spacing w:val="-1"/>
        </w:rPr>
        <w:t>Жилой</w:t>
      </w:r>
      <w:r>
        <w:rPr>
          <w:b/>
          <w:color w:val="231F20"/>
          <w:spacing w:val="-16"/>
        </w:rPr>
        <w:t> </w:t>
      </w:r>
      <w:r>
        <w:rPr>
          <w:color w:val="231F20"/>
          <w:spacing w:val="-1"/>
        </w:rPr>
        <w:t>(длина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22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200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×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ширина</w:t>
      </w:r>
      <w:r>
        <w:rPr>
          <w:color w:val="231F20"/>
          <w:spacing w:val="-17"/>
        </w:rPr>
        <w:t> </w:t>
      </w:r>
      <w:r>
        <w:rPr>
          <w:color w:val="231F20"/>
        </w:rPr>
        <w:t>15</w:t>
      </w:r>
      <w:r>
        <w:rPr>
          <w:color w:val="231F20"/>
          <w:spacing w:val="-15"/>
        </w:rPr>
        <w:t> </w:t>
      </w:r>
      <w:r>
        <w:rPr>
          <w:color w:val="231F20"/>
        </w:rPr>
        <w:t>230</w:t>
      </w:r>
      <w:r>
        <w:rPr>
          <w:color w:val="231F20"/>
          <w:spacing w:val="-15"/>
        </w:rPr>
        <w:t> </w:t>
      </w:r>
      <w:r>
        <w:rPr>
          <w:color w:val="231F20"/>
        </w:rPr>
        <w:t>мм</w:t>
      </w:r>
      <w:r>
        <w:rPr>
          <w:color w:val="231F20"/>
          <w:spacing w:val="-16"/>
        </w:rPr>
        <w:t> </w:t>
      </w:r>
      <w:r>
        <w:rPr>
          <w:color w:val="231F20"/>
        </w:rPr>
        <w:t>×</w:t>
      </w:r>
      <w:r>
        <w:rPr>
          <w:color w:val="231F20"/>
          <w:spacing w:val="-16"/>
        </w:rPr>
        <w:t> </w:t>
      </w:r>
      <w:r>
        <w:rPr>
          <w:color w:val="231F20"/>
        </w:rPr>
        <w:t>высота</w:t>
      </w:r>
      <w:r>
        <w:rPr>
          <w:color w:val="231F20"/>
          <w:spacing w:val="-17"/>
        </w:rPr>
        <w:t> </w:t>
      </w:r>
      <w:r>
        <w:rPr>
          <w:color w:val="231F20"/>
        </w:rPr>
        <w:t>9810</w:t>
      </w:r>
      <w:r>
        <w:rPr>
          <w:color w:val="231F20"/>
          <w:spacing w:val="-14"/>
        </w:rPr>
        <w:t> </w:t>
      </w:r>
      <w:r>
        <w:rPr>
          <w:color w:val="231F20"/>
        </w:rPr>
        <w:t>мм).</w:t>
      </w:r>
      <w:r>
        <w:rPr>
          <w:color w:val="231F20"/>
          <w:spacing w:val="-68"/>
        </w:rPr>
        <w:t> </w:t>
      </w:r>
      <w:r>
        <w:rPr>
          <w:color w:val="231F20"/>
        </w:rPr>
        <w:t>Имеет</w:t>
      </w:r>
      <w:r>
        <w:rPr>
          <w:color w:val="231F20"/>
          <w:spacing w:val="-7"/>
        </w:rPr>
        <w:t> </w:t>
      </w:r>
      <w:r>
        <w:rPr>
          <w:color w:val="231F20"/>
        </w:rPr>
        <w:t>наименьшую</w:t>
      </w:r>
      <w:r>
        <w:rPr>
          <w:color w:val="231F20"/>
          <w:spacing w:val="-7"/>
        </w:rPr>
        <w:t> </w:t>
      </w:r>
      <w:r>
        <w:rPr>
          <w:color w:val="231F20"/>
        </w:rPr>
        <w:t>площадь,</w:t>
      </w:r>
      <w:r>
        <w:rPr>
          <w:color w:val="231F20"/>
          <w:spacing w:val="-6"/>
        </w:rPr>
        <w:t> </w:t>
      </w:r>
      <w:r>
        <w:rPr>
          <w:color w:val="231F20"/>
        </w:rPr>
        <w:t>включает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себя:</w:t>
      </w:r>
      <w:r>
        <w:rPr>
          <w:color w:val="231F20"/>
          <w:spacing w:val="-7"/>
        </w:rPr>
        <w:t> </w:t>
      </w:r>
      <w:r>
        <w:rPr>
          <w:color w:val="231F20"/>
        </w:rPr>
        <w:t>4</w:t>
      </w:r>
      <w:r>
        <w:rPr>
          <w:color w:val="231F20"/>
          <w:spacing w:val="-6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7"/>
        </w:rPr>
        <w:t> </w:t>
      </w:r>
      <w:r>
        <w:rPr>
          <w:color w:val="231F20"/>
        </w:rPr>
        <w:t>жилых</w:t>
      </w:r>
      <w:r>
        <w:rPr>
          <w:color w:val="231F20"/>
          <w:spacing w:val="-6"/>
        </w:rPr>
        <w:t> </w:t>
      </w:r>
      <w:r>
        <w:rPr>
          <w:color w:val="231F20"/>
        </w:rPr>
        <w:t>комнаты,</w:t>
      </w:r>
      <w:r>
        <w:rPr>
          <w:color w:val="231F20"/>
          <w:spacing w:val="-7"/>
        </w:rPr>
        <w:t> </w:t>
      </w:r>
      <w:r>
        <w:rPr>
          <w:color w:val="231F20"/>
        </w:rPr>
        <w:t>ка-</w:t>
      </w:r>
      <w:r>
        <w:rPr>
          <w:color w:val="231F20"/>
          <w:spacing w:val="-68"/>
        </w:rPr>
        <w:t> </w:t>
      </w:r>
      <w:r>
        <w:rPr>
          <w:color w:val="231F20"/>
        </w:rPr>
        <w:t>ждая из которых рассчитана на 2 человека с душевой и санузлом; столовая; кла-</w:t>
      </w:r>
      <w:r>
        <w:rPr>
          <w:color w:val="231F20"/>
          <w:spacing w:val="-67"/>
        </w:rPr>
        <w:t> </w:t>
      </w:r>
      <w:r>
        <w:rPr>
          <w:color w:val="231F20"/>
        </w:rPr>
        <w:t>довая; тренажерный зал; прачечная; переговорная (в коридоре). Модуль имеют</w:t>
      </w:r>
      <w:r>
        <w:rPr>
          <w:color w:val="231F20"/>
          <w:spacing w:val="1"/>
        </w:rPr>
        <w:t> </w:t>
      </w:r>
      <w:r>
        <w:rPr>
          <w:color w:val="231F20"/>
        </w:rPr>
        <w:t>овальную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плане</w:t>
      </w:r>
      <w:r>
        <w:rPr>
          <w:color w:val="231F20"/>
          <w:spacing w:val="-11"/>
        </w:rPr>
        <w:t> </w:t>
      </w:r>
      <w:r>
        <w:rPr>
          <w:color w:val="231F20"/>
        </w:rPr>
        <w:t>форму,</w:t>
      </w:r>
      <w:r>
        <w:rPr>
          <w:color w:val="231F20"/>
          <w:spacing w:val="-10"/>
        </w:rPr>
        <w:t> </w:t>
      </w:r>
      <w:r>
        <w:rPr>
          <w:color w:val="231F20"/>
        </w:rPr>
        <w:t>приплюснутого</w:t>
      </w:r>
      <w:r>
        <w:rPr>
          <w:color w:val="231F20"/>
          <w:spacing w:val="-11"/>
        </w:rPr>
        <w:t> </w:t>
      </w:r>
      <w:r>
        <w:rPr>
          <w:color w:val="231F20"/>
        </w:rPr>
        <w:t>эллипсоида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поперечными</w:t>
      </w:r>
      <w:r>
        <w:rPr>
          <w:color w:val="231F20"/>
          <w:spacing w:val="-11"/>
        </w:rPr>
        <w:t> </w:t>
      </w:r>
      <w:r>
        <w:rPr>
          <w:color w:val="231F20"/>
        </w:rPr>
        <w:t>вертикаль-</w:t>
      </w:r>
      <w:r>
        <w:rPr>
          <w:color w:val="231F20"/>
          <w:spacing w:val="-67"/>
        </w:rPr>
        <w:t> </w:t>
      </w:r>
      <w:r>
        <w:rPr>
          <w:color w:val="231F20"/>
        </w:rPr>
        <w:t>ными линиями складывания. Оболочка имеет овальные каркасные металличе-</w:t>
      </w:r>
      <w:r>
        <w:rPr>
          <w:color w:val="231F20"/>
          <w:spacing w:val="1"/>
        </w:rPr>
        <w:t> </w:t>
      </w:r>
      <w:r>
        <w:rPr>
          <w:color w:val="231F20"/>
        </w:rPr>
        <w:t>ские</w:t>
      </w:r>
      <w:r>
        <w:rPr>
          <w:color w:val="231F20"/>
          <w:spacing w:val="-4"/>
        </w:rPr>
        <w:t> </w:t>
      </w:r>
      <w:r>
        <w:rPr>
          <w:color w:val="231F20"/>
        </w:rPr>
        <w:t>ребра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дюральаллюминевого</w:t>
      </w:r>
      <w:r>
        <w:rPr>
          <w:color w:val="231F20"/>
          <w:spacing w:val="-4"/>
        </w:rPr>
        <w:t> </w:t>
      </w:r>
      <w:r>
        <w:rPr>
          <w:color w:val="231F20"/>
        </w:rPr>
        <w:t>сплава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сдерживания</w:t>
      </w:r>
      <w:r>
        <w:rPr>
          <w:color w:val="231F20"/>
          <w:spacing w:val="-4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-4"/>
        </w:rPr>
        <w:t> </w:t>
      </w:r>
      <w:r>
        <w:rPr>
          <w:color w:val="231F20"/>
        </w:rPr>
        <w:t>давле-</w:t>
      </w:r>
      <w:r>
        <w:rPr>
          <w:color w:val="231F20"/>
          <w:spacing w:val="-67"/>
        </w:rPr>
        <w:t> </w:t>
      </w:r>
      <w:r>
        <w:rPr>
          <w:color w:val="231F20"/>
        </w:rPr>
        <w:t>ния, придания всей конструкции жесткости, а также для крепежа оборудования.</w:t>
      </w:r>
      <w:r>
        <w:rPr>
          <w:color w:val="231F20"/>
          <w:spacing w:val="-67"/>
        </w:rPr>
        <w:t> </w:t>
      </w:r>
      <w:r>
        <w:rPr>
          <w:color w:val="231F20"/>
        </w:rPr>
        <w:t>Мягкая часть оболочки состоит из двухслойной, слоистой структуры защищаю-</w:t>
      </w:r>
      <w:r>
        <w:rPr>
          <w:color w:val="231F20"/>
          <w:spacing w:val="-67"/>
        </w:rPr>
        <w:t> </w:t>
      </w:r>
      <w:r>
        <w:rPr>
          <w:color w:val="231F20"/>
        </w:rPr>
        <w:t>щих тканей. Дневное освещение модуля обеспечивается вставками светопрони-</w:t>
      </w:r>
      <w:r>
        <w:rPr>
          <w:color w:val="231F20"/>
          <w:spacing w:val="-67"/>
        </w:rPr>
        <w:t> </w:t>
      </w:r>
      <w:r>
        <w:rPr>
          <w:color w:val="231F20"/>
        </w:rPr>
        <w:t>цаемых</w:t>
      </w:r>
      <w:r>
        <w:rPr>
          <w:color w:val="231F20"/>
          <w:spacing w:val="-4"/>
        </w:rPr>
        <w:t> </w:t>
      </w:r>
      <w:r>
        <w:rPr>
          <w:color w:val="231F20"/>
        </w:rPr>
        <w:t>защищающих</w:t>
      </w:r>
      <w:r>
        <w:rPr>
          <w:color w:val="231F20"/>
          <w:spacing w:val="-4"/>
        </w:rPr>
        <w:t> </w:t>
      </w:r>
      <w:r>
        <w:rPr>
          <w:color w:val="231F20"/>
        </w:rPr>
        <w:t>тканей,</w:t>
      </w:r>
      <w:r>
        <w:rPr>
          <w:color w:val="231F20"/>
          <w:spacing w:val="-2"/>
        </w:rPr>
        <w:t> </w:t>
      </w:r>
      <w:r>
        <w:rPr>
          <w:color w:val="231F20"/>
        </w:rPr>
        <w:t>покрытых</w:t>
      </w:r>
      <w:r>
        <w:rPr>
          <w:color w:val="231F20"/>
          <w:spacing w:val="-4"/>
        </w:rPr>
        <w:t> </w:t>
      </w:r>
      <w:r>
        <w:rPr>
          <w:color w:val="231F20"/>
        </w:rPr>
        <w:t>пленкой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снижения</w:t>
      </w:r>
      <w:r>
        <w:rPr>
          <w:color w:val="231F20"/>
          <w:spacing w:val="-3"/>
        </w:rPr>
        <w:t> </w:t>
      </w:r>
      <w:r>
        <w:rPr>
          <w:color w:val="231F20"/>
        </w:rPr>
        <w:t>радиации.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 w:firstLine="396"/>
        <w:jc w:val="both"/>
      </w:pPr>
      <w:r>
        <w:rPr>
          <w:b/>
          <w:color w:val="231F20"/>
        </w:rPr>
        <w:t>«B» Модуль Лаборатория </w:t>
      </w:r>
      <w:r>
        <w:rPr>
          <w:color w:val="231F20"/>
        </w:rPr>
        <w:t>(длина 44 860 мм × ширина 15 230 мм × высота</w:t>
      </w:r>
      <w:r>
        <w:rPr>
          <w:color w:val="231F20"/>
          <w:spacing w:val="1"/>
        </w:rPr>
        <w:t> </w:t>
      </w:r>
      <w:r>
        <w:rPr>
          <w:color w:val="231F20"/>
        </w:rPr>
        <w:t>9810 мм). Имеет наибольшую площадь, включает в себя: лабораторию анализа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почвы;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лабораторию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химическую;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лабораторию</w:t>
      </w:r>
      <w:r>
        <w:rPr>
          <w:color w:val="231F20"/>
          <w:spacing w:val="-16"/>
        </w:rPr>
        <w:t> </w:t>
      </w:r>
      <w:r>
        <w:rPr>
          <w:color w:val="231F20"/>
        </w:rPr>
        <w:t>медицинскую;</w:t>
      </w:r>
      <w:r>
        <w:rPr>
          <w:color w:val="231F20"/>
          <w:spacing w:val="-17"/>
        </w:rPr>
        <w:t> </w:t>
      </w:r>
      <w:r>
        <w:rPr>
          <w:color w:val="231F20"/>
        </w:rPr>
        <w:t>лабораторию</w:t>
      </w:r>
      <w:r>
        <w:rPr>
          <w:color w:val="231F20"/>
          <w:spacing w:val="-16"/>
        </w:rPr>
        <w:t> </w:t>
      </w:r>
      <w:r>
        <w:rPr>
          <w:color w:val="231F20"/>
        </w:rPr>
        <w:t>тех-</w:t>
      </w:r>
      <w:r>
        <w:rPr>
          <w:color w:val="231F20"/>
          <w:spacing w:val="-67"/>
        </w:rPr>
        <w:t> </w:t>
      </w:r>
      <w:r>
        <w:rPr>
          <w:color w:val="231F20"/>
        </w:rPr>
        <w:t>ническую;</w:t>
      </w:r>
      <w:r>
        <w:rPr>
          <w:color w:val="231F20"/>
          <w:spacing w:val="-12"/>
        </w:rPr>
        <w:t> </w:t>
      </w:r>
      <w:r>
        <w:rPr>
          <w:color w:val="231F20"/>
        </w:rPr>
        <w:t>коридор.</w:t>
      </w:r>
      <w:r>
        <w:rPr>
          <w:color w:val="231F20"/>
          <w:spacing w:val="-12"/>
        </w:rPr>
        <w:t> </w:t>
      </w:r>
      <w:r>
        <w:rPr>
          <w:color w:val="231F20"/>
        </w:rPr>
        <w:t>Модуль</w:t>
      </w:r>
      <w:r>
        <w:rPr>
          <w:color w:val="231F20"/>
          <w:spacing w:val="-12"/>
        </w:rPr>
        <w:t> </w:t>
      </w:r>
      <w:r>
        <w:rPr>
          <w:color w:val="231F20"/>
        </w:rPr>
        <w:t>имеют</w:t>
      </w:r>
      <w:r>
        <w:rPr>
          <w:color w:val="231F20"/>
          <w:spacing w:val="-12"/>
        </w:rPr>
        <w:t> </w:t>
      </w:r>
      <w:r>
        <w:rPr>
          <w:color w:val="231F20"/>
        </w:rPr>
        <w:t>овальную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плане</w:t>
      </w:r>
      <w:r>
        <w:rPr>
          <w:color w:val="231F20"/>
          <w:spacing w:val="-11"/>
        </w:rPr>
        <w:t> </w:t>
      </w:r>
      <w:r>
        <w:rPr>
          <w:color w:val="231F20"/>
        </w:rPr>
        <w:t>форму,</w:t>
      </w:r>
      <w:r>
        <w:rPr>
          <w:color w:val="231F20"/>
          <w:spacing w:val="-12"/>
        </w:rPr>
        <w:t> </w:t>
      </w:r>
      <w:r>
        <w:rPr>
          <w:color w:val="231F20"/>
        </w:rPr>
        <w:t>приплюснутого</w:t>
      </w:r>
      <w:r>
        <w:rPr>
          <w:color w:val="231F20"/>
          <w:spacing w:val="-12"/>
        </w:rPr>
        <w:t> </w:t>
      </w:r>
      <w:r>
        <w:rPr>
          <w:color w:val="231F20"/>
        </w:rPr>
        <w:t>эл-</w:t>
      </w:r>
      <w:r>
        <w:rPr>
          <w:color w:val="231F20"/>
          <w:spacing w:val="-68"/>
        </w:rPr>
        <w:t> </w:t>
      </w:r>
      <w:r>
        <w:rPr>
          <w:color w:val="231F20"/>
        </w:rPr>
        <w:t>липсоида с поперечными вертикальными линиями складывания. Оболочка име-</w:t>
      </w:r>
      <w:r>
        <w:rPr>
          <w:color w:val="231F20"/>
          <w:spacing w:val="-67"/>
        </w:rPr>
        <w:t> </w:t>
      </w:r>
      <w:r>
        <w:rPr>
          <w:color w:val="231F20"/>
        </w:rPr>
        <w:t>ет</w:t>
      </w:r>
      <w:r>
        <w:rPr>
          <w:color w:val="231F20"/>
          <w:spacing w:val="-14"/>
        </w:rPr>
        <w:t> </w:t>
      </w:r>
      <w:r>
        <w:rPr>
          <w:color w:val="231F20"/>
        </w:rPr>
        <w:t>овальные</w:t>
      </w:r>
      <w:r>
        <w:rPr>
          <w:color w:val="231F20"/>
          <w:spacing w:val="-14"/>
        </w:rPr>
        <w:t> </w:t>
      </w:r>
      <w:r>
        <w:rPr>
          <w:color w:val="231F20"/>
        </w:rPr>
        <w:t>каркасные</w:t>
      </w:r>
      <w:r>
        <w:rPr>
          <w:color w:val="231F20"/>
          <w:spacing w:val="-14"/>
        </w:rPr>
        <w:t> </w:t>
      </w:r>
      <w:r>
        <w:rPr>
          <w:color w:val="231F20"/>
        </w:rPr>
        <w:t>металлические</w:t>
      </w:r>
      <w:r>
        <w:rPr>
          <w:color w:val="231F20"/>
          <w:spacing w:val="-15"/>
        </w:rPr>
        <w:t> </w:t>
      </w:r>
      <w:r>
        <w:rPr>
          <w:color w:val="231F20"/>
        </w:rPr>
        <w:t>ребра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дюральаллюминевого</w:t>
      </w:r>
      <w:r>
        <w:rPr>
          <w:color w:val="231F20"/>
          <w:spacing w:val="-14"/>
        </w:rPr>
        <w:t> </w:t>
      </w:r>
      <w:r>
        <w:rPr>
          <w:color w:val="231F20"/>
        </w:rPr>
        <w:t>сплава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сдерживания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внутреннего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давления,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придания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всей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конструкции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жесткости,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так-</w:t>
      </w:r>
      <w:r>
        <w:rPr>
          <w:color w:val="231F20"/>
          <w:spacing w:val="-68"/>
        </w:rPr>
        <w:t> </w:t>
      </w:r>
      <w:r>
        <w:rPr>
          <w:color w:val="231F20"/>
        </w:rPr>
        <w:t>же для крепежа оборудования. Мягкая часть оболочки состоит из двухслойной,</w:t>
      </w:r>
      <w:r>
        <w:rPr>
          <w:color w:val="231F20"/>
          <w:spacing w:val="1"/>
        </w:rPr>
        <w:t> </w:t>
      </w:r>
      <w:r>
        <w:rPr>
          <w:color w:val="231F20"/>
        </w:rPr>
        <w:t>слоистой структуры защищающих тканей. Дневное освещение модуля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чивается</w:t>
      </w:r>
      <w:r>
        <w:rPr>
          <w:color w:val="231F20"/>
          <w:spacing w:val="-14"/>
        </w:rPr>
        <w:t> </w:t>
      </w:r>
      <w:r>
        <w:rPr>
          <w:color w:val="231F20"/>
        </w:rPr>
        <w:t>вставками</w:t>
      </w:r>
      <w:r>
        <w:rPr>
          <w:color w:val="231F20"/>
          <w:spacing w:val="-13"/>
        </w:rPr>
        <w:t> </w:t>
      </w:r>
      <w:r>
        <w:rPr>
          <w:color w:val="231F20"/>
        </w:rPr>
        <w:t>светопроницаемых</w:t>
      </w:r>
      <w:r>
        <w:rPr>
          <w:color w:val="231F20"/>
          <w:spacing w:val="-13"/>
        </w:rPr>
        <w:t> </w:t>
      </w:r>
      <w:r>
        <w:rPr>
          <w:color w:val="231F20"/>
        </w:rPr>
        <w:t>защищающих</w:t>
      </w:r>
      <w:r>
        <w:rPr>
          <w:color w:val="231F20"/>
          <w:spacing w:val="-13"/>
        </w:rPr>
        <w:t> </w:t>
      </w:r>
      <w:r>
        <w:rPr>
          <w:color w:val="231F20"/>
        </w:rPr>
        <w:t>тканей,</w:t>
      </w:r>
      <w:r>
        <w:rPr>
          <w:color w:val="231F20"/>
          <w:spacing w:val="-13"/>
        </w:rPr>
        <w:t> </w:t>
      </w:r>
      <w:r>
        <w:rPr>
          <w:color w:val="231F20"/>
        </w:rPr>
        <w:t>покрытых</w:t>
      </w:r>
      <w:r>
        <w:rPr>
          <w:color w:val="231F20"/>
          <w:spacing w:val="-13"/>
        </w:rPr>
        <w:t> </w:t>
      </w:r>
      <w:r>
        <w:rPr>
          <w:color w:val="231F20"/>
        </w:rPr>
        <w:t>пленкой</w:t>
      </w:r>
      <w:r>
        <w:rPr>
          <w:color w:val="231F20"/>
          <w:spacing w:val="-67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снижения радиации.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b/>
          <w:color w:val="231F20"/>
          <w:w w:val="95"/>
        </w:rPr>
        <w:t>«C»</w:t>
      </w:r>
      <w:r>
        <w:rPr>
          <w:b/>
          <w:color w:val="231F20"/>
          <w:spacing w:val="-7"/>
          <w:w w:val="95"/>
        </w:rPr>
        <w:t> </w:t>
      </w:r>
      <w:r>
        <w:rPr>
          <w:b/>
          <w:color w:val="231F20"/>
          <w:w w:val="95"/>
        </w:rPr>
        <w:t>Модуль</w:t>
      </w:r>
      <w:r>
        <w:rPr>
          <w:b/>
          <w:color w:val="231F20"/>
          <w:spacing w:val="-7"/>
          <w:w w:val="95"/>
        </w:rPr>
        <w:t> </w:t>
      </w:r>
      <w:r>
        <w:rPr>
          <w:b/>
          <w:color w:val="231F20"/>
          <w:w w:val="95"/>
        </w:rPr>
        <w:t>Хранения</w:t>
      </w:r>
      <w:r>
        <w:rPr>
          <w:b/>
          <w:color w:val="231F20"/>
          <w:spacing w:val="-5"/>
          <w:w w:val="95"/>
        </w:rPr>
        <w:t> </w:t>
      </w:r>
      <w:r>
        <w:rPr>
          <w:color w:val="231F20"/>
          <w:w w:val="95"/>
        </w:rPr>
        <w:t>(длина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31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830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мм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×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ширина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15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230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мм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×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высота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9814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мм)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Имеет среднюю площадь, включает в себя: Системы жизнеобеспечения; Хранение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запасов еды и оборудования; Мастерская. Модуль имеют овальную в плане форму,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приплюснутого эллипсоида с поперечными вертикальными линиями складывания.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Оболочка имеет овальные каркасные металлические ребра из дюральаллюмине-</w:t>
      </w:r>
      <w:r>
        <w:rPr>
          <w:color w:val="231F20"/>
          <w:spacing w:val="-67"/>
        </w:rPr>
        <w:t> </w:t>
      </w:r>
      <w:r>
        <w:rPr>
          <w:color w:val="231F20"/>
        </w:rPr>
        <w:t>вого</w:t>
      </w:r>
      <w:r>
        <w:rPr>
          <w:color w:val="231F20"/>
          <w:spacing w:val="-12"/>
        </w:rPr>
        <w:t> </w:t>
      </w:r>
      <w:r>
        <w:rPr>
          <w:color w:val="231F20"/>
        </w:rPr>
        <w:t>сплава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сдерживания</w:t>
      </w:r>
      <w:r>
        <w:rPr>
          <w:color w:val="231F20"/>
          <w:spacing w:val="-12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-11"/>
        </w:rPr>
        <w:t> </w:t>
      </w:r>
      <w:r>
        <w:rPr>
          <w:color w:val="231F20"/>
        </w:rPr>
        <w:t>давления,</w:t>
      </w:r>
      <w:r>
        <w:rPr>
          <w:color w:val="231F20"/>
          <w:spacing w:val="-11"/>
        </w:rPr>
        <w:t> </w:t>
      </w:r>
      <w:r>
        <w:rPr>
          <w:color w:val="231F20"/>
        </w:rPr>
        <w:t>придания</w:t>
      </w:r>
      <w:r>
        <w:rPr>
          <w:color w:val="231F20"/>
          <w:spacing w:val="-11"/>
        </w:rPr>
        <w:t> </w:t>
      </w:r>
      <w:r>
        <w:rPr>
          <w:color w:val="231F20"/>
        </w:rPr>
        <w:t>всей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жесткости,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крепежа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оборудования.</w:t>
      </w:r>
      <w:r>
        <w:rPr>
          <w:color w:val="231F20"/>
          <w:spacing w:val="-15"/>
        </w:rPr>
        <w:t> </w:t>
      </w:r>
      <w:r>
        <w:rPr>
          <w:color w:val="231F20"/>
        </w:rPr>
        <w:t>Мягкая</w:t>
      </w:r>
      <w:r>
        <w:rPr>
          <w:color w:val="231F20"/>
          <w:spacing w:val="-16"/>
        </w:rPr>
        <w:t> </w:t>
      </w:r>
      <w:r>
        <w:rPr>
          <w:color w:val="231F20"/>
        </w:rPr>
        <w:t>часть</w:t>
      </w:r>
      <w:r>
        <w:rPr>
          <w:color w:val="231F20"/>
          <w:spacing w:val="-15"/>
        </w:rPr>
        <w:t> </w:t>
      </w:r>
      <w:r>
        <w:rPr>
          <w:color w:val="231F20"/>
        </w:rPr>
        <w:t>оболочки</w:t>
      </w:r>
      <w:r>
        <w:rPr>
          <w:color w:val="231F20"/>
          <w:spacing w:val="-15"/>
        </w:rPr>
        <w:t> </w:t>
      </w:r>
      <w:r>
        <w:rPr>
          <w:color w:val="231F20"/>
        </w:rPr>
        <w:t>состоит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67"/>
        </w:rPr>
        <w:t> </w:t>
      </w:r>
      <w:r>
        <w:rPr>
          <w:color w:val="231F20"/>
        </w:rPr>
        <w:t>двухслойной,</w:t>
      </w:r>
      <w:r>
        <w:rPr>
          <w:color w:val="231F20"/>
          <w:spacing w:val="-12"/>
        </w:rPr>
        <w:t> </w:t>
      </w:r>
      <w:r>
        <w:rPr>
          <w:color w:val="231F20"/>
        </w:rPr>
        <w:t>слоистой</w:t>
      </w:r>
      <w:r>
        <w:rPr>
          <w:color w:val="231F20"/>
          <w:spacing w:val="-12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1"/>
        </w:rPr>
        <w:t> </w:t>
      </w:r>
      <w:r>
        <w:rPr>
          <w:color w:val="231F20"/>
        </w:rPr>
        <w:t>защищающих</w:t>
      </w:r>
      <w:r>
        <w:rPr>
          <w:color w:val="231F20"/>
          <w:spacing w:val="-12"/>
        </w:rPr>
        <w:t> </w:t>
      </w:r>
      <w:r>
        <w:rPr>
          <w:color w:val="231F20"/>
        </w:rPr>
        <w:t>тканей.</w:t>
      </w:r>
      <w:r>
        <w:rPr>
          <w:color w:val="231F20"/>
          <w:spacing w:val="-11"/>
        </w:rPr>
        <w:t> </w:t>
      </w:r>
      <w:r>
        <w:rPr>
          <w:color w:val="231F20"/>
        </w:rPr>
        <w:t>Дневное</w:t>
      </w:r>
      <w:r>
        <w:rPr>
          <w:color w:val="231F20"/>
          <w:spacing w:val="-12"/>
        </w:rPr>
        <w:t> </w:t>
      </w:r>
      <w:r>
        <w:rPr>
          <w:color w:val="231F20"/>
        </w:rPr>
        <w:t>освещение</w:t>
      </w:r>
      <w:r>
        <w:rPr>
          <w:color w:val="231F20"/>
          <w:spacing w:val="-11"/>
        </w:rPr>
        <w:t> </w:t>
      </w:r>
      <w:r>
        <w:rPr>
          <w:color w:val="231F20"/>
        </w:rPr>
        <w:t>мо-</w:t>
      </w:r>
      <w:r>
        <w:rPr>
          <w:color w:val="231F20"/>
          <w:spacing w:val="-68"/>
        </w:rPr>
        <w:t> </w:t>
      </w:r>
      <w:r>
        <w:rPr>
          <w:color w:val="231F20"/>
        </w:rPr>
        <w:t>дуля</w:t>
      </w:r>
      <w:r>
        <w:rPr>
          <w:color w:val="231F20"/>
          <w:spacing w:val="-17"/>
        </w:rPr>
        <w:t> </w:t>
      </w:r>
      <w:r>
        <w:rPr>
          <w:color w:val="231F20"/>
        </w:rPr>
        <w:t>обеспечивается</w:t>
      </w:r>
      <w:r>
        <w:rPr>
          <w:color w:val="231F20"/>
          <w:spacing w:val="-16"/>
        </w:rPr>
        <w:t> </w:t>
      </w:r>
      <w:r>
        <w:rPr>
          <w:color w:val="231F20"/>
        </w:rPr>
        <w:t>вставками</w:t>
      </w:r>
      <w:r>
        <w:rPr>
          <w:color w:val="231F20"/>
          <w:spacing w:val="-16"/>
        </w:rPr>
        <w:t> </w:t>
      </w:r>
      <w:r>
        <w:rPr>
          <w:color w:val="231F20"/>
        </w:rPr>
        <w:t>светопроницаемых</w:t>
      </w:r>
      <w:r>
        <w:rPr>
          <w:color w:val="231F20"/>
          <w:spacing w:val="-16"/>
        </w:rPr>
        <w:t> </w:t>
      </w:r>
      <w:r>
        <w:rPr>
          <w:color w:val="231F20"/>
        </w:rPr>
        <w:t>защищающих</w:t>
      </w:r>
      <w:r>
        <w:rPr>
          <w:color w:val="231F20"/>
          <w:spacing w:val="-16"/>
        </w:rPr>
        <w:t> </w:t>
      </w:r>
      <w:r>
        <w:rPr>
          <w:color w:val="231F20"/>
        </w:rPr>
        <w:t>тканей,</w:t>
      </w:r>
      <w:r>
        <w:rPr>
          <w:color w:val="231F20"/>
          <w:spacing w:val="-16"/>
        </w:rPr>
        <w:t> </w:t>
      </w:r>
      <w:r>
        <w:rPr>
          <w:color w:val="231F20"/>
        </w:rPr>
        <w:t>покры-</w:t>
      </w:r>
      <w:r>
        <w:rPr>
          <w:color w:val="231F20"/>
          <w:spacing w:val="-68"/>
        </w:rPr>
        <w:t> </w:t>
      </w:r>
      <w:r>
        <w:rPr>
          <w:color w:val="231F20"/>
        </w:rPr>
        <w:t>тых</w:t>
      </w:r>
      <w:r>
        <w:rPr>
          <w:color w:val="231F20"/>
          <w:spacing w:val="-1"/>
        </w:rPr>
        <w:t> </w:t>
      </w:r>
      <w:r>
        <w:rPr>
          <w:color w:val="231F20"/>
        </w:rPr>
        <w:t>пленкой для снижения</w:t>
      </w:r>
      <w:r>
        <w:rPr>
          <w:color w:val="231F20"/>
          <w:spacing w:val="-1"/>
        </w:rPr>
        <w:t> </w:t>
      </w:r>
      <w:r>
        <w:rPr>
          <w:color w:val="231F20"/>
        </w:rPr>
        <w:t>радиации.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b/>
          <w:color w:val="231F20"/>
        </w:rPr>
        <w:t>«D»</w:t>
      </w:r>
      <w:r>
        <w:rPr>
          <w:b/>
          <w:color w:val="231F20"/>
          <w:spacing w:val="-14"/>
        </w:rPr>
        <w:t> </w:t>
      </w:r>
      <w:r>
        <w:rPr>
          <w:b/>
          <w:color w:val="231F20"/>
        </w:rPr>
        <w:t>Модуль</w:t>
      </w:r>
      <w:r>
        <w:rPr>
          <w:b/>
          <w:color w:val="231F20"/>
          <w:spacing w:val="-14"/>
        </w:rPr>
        <w:t> </w:t>
      </w:r>
      <w:r>
        <w:rPr>
          <w:b/>
          <w:color w:val="231F20"/>
        </w:rPr>
        <w:t>Теплица</w:t>
      </w:r>
      <w:r>
        <w:rPr>
          <w:b/>
          <w:color w:val="231F20"/>
          <w:spacing w:val="-13"/>
        </w:rPr>
        <w:t> </w:t>
      </w:r>
      <w:r>
        <w:rPr>
          <w:color w:val="231F20"/>
        </w:rPr>
        <w:t>(ширина</w:t>
      </w:r>
      <w:r>
        <w:rPr>
          <w:color w:val="231F20"/>
          <w:spacing w:val="-14"/>
        </w:rPr>
        <w:t> </w:t>
      </w:r>
      <w:r>
        <w:rPr>
          <w:color w:val="231F20"/>
        </w:rPr>
        <w:t>15</w:t>
      </w:r>
      <w:r>
        <w:rPr>
          <w:color w:val="231F20"/>
          <w:spacing w:val="-12"/>
        </w:rPr>
        <w:t> </w:t>
      </w:r>
      <w:r>
        <w:rPr>
          <w:color w:val="231F20"/>
        </w:rPr>
        <w:t>290</w:t>
      </w:r>
      <w:r>
        <w:rPr>
          <w:color w:val="231F20"/>
          <w:spacing w:val="-12"/>
        </w:rPr>
        <w:t> </w:t>
      </w:r>
      <w:r>
        <w:rPr>
          <w:color w:val="231F20"/>
        </w:rPr>
        <w:t>мм</w:t>
      </w:r>
      <w:r>
        <w:rPr>
          <w:color w:val="231F20"/>
          <w:spacing w:val="-14"/>
        </w:rPr>
        <w:t> </w:t>
      </w:r>
      <w:r>
        <w:rPr>
          <w:color w:val="231F20"/>
        </w:rPr>
        <w:t>×</w:t>
      </w:r>
      <w:r>
        <w:rPr>
          <w:color w:val="231F20"/>
          <w:spacing w:val="-13"/>
        </w:rPr>
        <w:t> </w:t>
      </w:r>
      <w:r>
        <w:rPr>
          <w:color w:val="231F20"/>
        </w:rPr>
        <w:t>высота</w:t>
      </w:r>
      <w:r>
        <w:rPr>
          <w:color w:val="231F20"/>
          <w:spacing w:val="-13"/>
        </w:rPr>
        <w:t> </w:t>
      </w:r>
      <w:r>
        <w:rPr>
          <w:color w:val="231F20"/>
        </w:rPr>
        <w:t>14</w:t>
      </w:r>
      <w:r>
        <w:rPr>
          <w:color w:val="231F20"/>
          <w:spacing w:val="-13"/>
        </w:rPr>
        <w:t> </w:t>
      </w:r>
      <w:r>
        <w:rPr>
          <w:color w:val="231F20"/>
        </w:rPr>
        <w:t>000</w:t>
      </w:r>
      <w:r>
        <w:rPr>
          <w:color w:val="231F20"/>
          <w:spacing w:val="-12"/>
        </w:rPr>
        <w:t> </w:t>
      </w:r>
      <w:r>
        <w:rPr>
          <w:color w:val="231F20"/>
        </w:rPr>
        <w:t>мм)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2).</w:t>
      </w:r>
      <w:r>
        <w:rPr>
          <w:color w:val="231F20"/>
          <w:spacing w:val="-14"/>
        </w:rPr>
        <w:t> </w:t>
      </w:r>
      <w:r>
        <w:rPr>
          <w:color w:val="231F20"/>
        </w:rPr>
        <w:t>Имеет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среднюю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площадь,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5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этажей,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включает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себя:0-й</w:t>
      </w:r>
      <w:r>
        <w:rPr>
          <w:color w:val="231F20"/>
          <w:spacing w:val="-16"/>
        </w:rPr>
        <w:t> </w:t>
      </w:r>
      <w:r>
        <w:rPr>
          <w:color w:val="231F20"/>
        </w:rPr>
        <w:t>этаж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технический,</w:t>
      </w:r>
      <w:r>
        <w:rPr>
          <w:color w:val="231F20"/>
          <w:spacing w:val="-17"/>
        </w:rPr>
        <w:t> </w:t>
      </w:r>
      <w:r>
        <w:rPr>
          <w:color w:val="231F20"/>
        </w:rPr>
        <w:t>оборудова-</w:t>
      </w:r>
      <w:r>
        <w:rPr>
          <w:color w:val="231F20"/>
          <w:spacing w:val="-67"/>
        </w:rPr>
        <w:t> </w:t>
      </w:r>
      <w:r>
        <w:rPr>
          <w:color w:val="231F20"/>
        </w:rPr>
        <w:t>ние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сада;</w:t>
      </w:r>
      <w:r>
        <w:rPr>
          <w:color w:val="231F20"/>
          <w:spacing w:val="-10"/>
        </w:rPr>
        <w:t> </w:t>
      </w:r>
      <w:r>
        <w:rPr>
          <w:color w:val="231F20"/>
        </w:rPr>
        <w:t>1-й</w:t>
      </w:r>
      <w:r>
        <w:rPr>
          <w:color w:val="231F20"/>
          <w:spacing w:val="-10"/>
        </w:rPr>
        <w:t> </w:t>
      </w:r>
      <w:r>
        <w:rPr>
          <w:color w:val="231F20"/>
        </w:rPr>
        <w:t>этаж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взрослые</w:t>
      </w:r>
      <w:r>
        <w:rPr>
          <w:color w:val="231F20"/>
          <w:spacing w:val="-10"/>
        </w:rPr>
        <w:t> </w:t>
      </w:r>
      <w:r>
        <w:rPr>
          <w:color w:val="231F20"/>
        </w:rPr>
        <w:t>плодовые</w:t>
      </w:r>
      <w:r>
        <w:rPr>
          <w:color w:val="231F20"/>
          <w:spacing w:val="-10"/>
        </w:rPr>
        <w:t> </w:t>
      </w:r>
      <w:r>
        <w:rPr>
          <w:color w:val="231F20"/>
        </w:rPr>
        <w:t>деревья;</w:t>
      </w:r>
      <w:r>
        <w:rPr>
          <w:color w:val="231F20"/>
          <w:spacing w:val="-10"/>
        </w:rPr>
        <w:t> </w:t>
      </w:r>
      <w:r>
        <w:rPr>
          <w:color w:val="231F20"/>
        </w:rPr>
        <w:t>2-й</w:t>
      </w:r>
      <w:r>
        <w:rPr>
          <w:color w:val="231F20"/>
          <w:spacing w:val="-10"/>
        </w:rPr>
        <w:t> </w:t>
      </w:r>
      <w:r>
        <w:rPr>
          <w:color w:val="231F20"/>
        </w:rPr>
        <w:t>этаж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молодые</w:t>
      </w:r>
      <w:r>
        <w:rPr>
          <w:color w:val="231F20"/>
          <w:spacing w:val="-10"/>
        </w:rPr>
        <w:t> </w:t>
      </w:r>
      <w:r>
        <w:rPr>
          <w:color w:val="231F20"/>
        </w:rPr>
        <w:t>деревья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и кустовые плодовые растения; 3-й этаж – кустовые плодовые растения; 4-й этаж –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мелкие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плодовые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растения;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5-й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этаж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рассада,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экспериментальные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сорта.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Модуль</w:t>
      </w:r>
      <w:r>
        <w:rPr>
          <w:color w:val="231F20"/>
          <w:spacing w:val="-68"/>
        </w:rPr>
        <w:t> </w:t>
      </w:r>
      <w:r>
        <w:rPr>
          <w:color w:val="231F20"/>
        </w:rPr>
        <w:t>имеют</w:t>
      </w:r>
      <w:r>
        <w:rPr>
          <w:color w:val="231F20"/>
          <w:spacing w:val="-18"/>
        </w:rPr>
        <w:t> </w:t>
      </w:r>
      <w:r>
        <w:rPr>
          <w:color w:val="231F20"/>
        </w:rPr>
        <w:t>треугольную</w:t>
      </w:r>
      <w:r>
        <w:rPr>
          <w:color w:val="231F20"/>
          <w:spacing w:val="-17"/>
        </w:rPr>
        <w:t> </w:t>
      </w:r>
      <w:r>
        <w:rPr>
          <w:color w:val="231F20"/>
        </w:rPr>
        <w:t>со</w:t>
      </w:r>
      <w:r>
        <w:rPr>
          <w:color w:val="231F20"/>
          <w:spacing w:val="-16"/>
        </w:rPr>
        <w:t> </w:t>
      </w:r>
      <w:r>
        <w:rPr>
          <w:color w:val="231F20"/>
        </w:rPr>
        <w:t>скруглёнными</w:t>
      </w:r>
      <w:r>
        <w:rPr>
          <w:color w:val="231F20"/>
          <w:spacing w:val="-18"/>
        </w:rPr>
        <w:t> </w:t>
      </w:r>
      <w:r>
        <w:rPr>
          <w:color w:val="231F20"/>
        </w:rPr>
        <w:t>углами</w:t>
      </w:r>
      <w:r>
        <w:rPr>
          <w:color w:val="231F20"/>
          <w:spacing w:val="-16"/>
        </w:rPr>
        <w:t> </w:t>
      </w:r>
      <w:r>
        <w:rPr>
          <w:color w:val="231F20"/>
        </w:rPr>
        <w:t>форму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8"/>
        </w:rPr>
        <w:t> </w:t>
      </w:r>
      <w:r>
        <w:rPr>
          <w:color w:val="231F20"/>
        </w:rPr>
        <w:t>плане,</w:t>
      </w:r>
      <w:r>
        <w:rPr>
          <w:color w:val="231F20"/>
          <w:spacing w:val="-16"/>
        </w:rPr>
        <w:t> </w:t>
      </w:r>
      <w:r>
        <w:rPr>
          <w:color w:val="231F20"/>
        </w:rPr>
        <w:t>сужающуюся</w:t>
      </w:r>
      <w:r>
        <w:rPr>
          <w:color w:val="231F20"/>
          <w:spacing w:val="-17"/>
        </w:rPr>
        <w:t> </w:t>
      </w:r>
      <w:r>
        <w:rPr>
          <w:color w:val="231F20"/>
        </w:rPr>
        <w:t>к</w:t>
      </w:r>
      <w:r>
        <w:rPr>
          <w:color w:val="231F20"/>
          <w:spacing w:val="-17"/>
        </w:rPr>
        <w:t> </w:t>
      </w:r>
      <w:r>
        <w:rPr>
          <w:color w:val="231F20"/>
        </w:rPr>
        <w:t>вер-</w:t>
      </w:r>
      <w:r>
        <w:rPr>
          <w:color w:val="231F20"/>
          <w:spacing w:val="-67"/>
        </w:rPr>
        <w:t> </w:t>
      </w:r>
      <w:r>
        <w:rPr>
          <w:color w:val="231F20"/>
        </w:rPr>
        <w:t>ху</w:t>
      </w:r>
      <w:r>
        <w:rPr>
          <w:color w:val="231F20"/>
          <w:spacing w:val="-16"/>
        </w:rPr>
        <w:t> </w:t>
      </w:r>
      <w:r>
        <w:rPr>
          <w:color w:val="231F20"/>
        </w:rPr>
        <w:t>усечённую</w:t>
      </w:r>
      <w:r>
        <w:rPr>
          <w:color w:val="231F20"/>
          <w:spacing w:val="-16"/>
        </w:rPr>
        <w:t> </w:t>
      </w:r>
      <w:r>
        <w:rPr>
          <w:color w:val="231F20"/>
        </w:rPr>
        <w:t>горизонтально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поперечными</w:t>
      </w:r>
      <w:r>
        <w:rPr>
          <w:color w:val="231F20"/>
          <w:spacing w:val="-15"/>
        </w:rPr>
        <w:t> </w:t>
      </w:r>
      <w:r>
        <w:rPr>
          <w:color w:val="231F20"/>
        </w:rPr>
        <w:t>горизонтальными</w:t>
      </w:r>
      <w:r>
        <w:rPr>
          <w:color w:val="231F20"/>
          <w:spacing w:val="-16"/>
        </w:rPr>
        <w:t> </w:t>
      </w:r>
      <w:r>
        <w:rPr>
          <w:color w:val="231F20"/>
        </w:rPr>
        <w:t>линия-</w:t>
      </w:r>
      <w:r>
        <w:rPr>
          <w:color w:val="231F20"/>
          <w:spacing w:val="-68"/>
        </w:rPr>
        <w:t> </w:t>
      </w:r>
      <w:r>
        <w:rPr>
          <w:color w:val="231F20"/>
        </w:rPr>
        <w:t>ми складывания. Оболочка имеет закругленные каркасные металлические ребра</w:t>
      </w:r>
      <w:r>
        <w:rPr>
          <w:color w:val="231F20"/>
          <w:spacing w:val="-67"/>
        </w:rPr>
        <w:t> </w:t>
      </w:r>
      <w:r>
        <w:rPr>
          <w:color w:val="231F20"/>
        </w:rPr>
        <w:t>из дюральаллюминевого сплава для сдерживания внутреннего давления, прида-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ния всей конструкции жесткости, а также для крепежа оборудования. Мягкая часть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оболочки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состоит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двухслойной,</w:t>
      </w:r>
      <w:r>
        <w:rPr>
          <w:color w:val="231F20"/>
          <w:spacing w:val="-16"/>
        </w:rPr>
        <w:t> </w:t>
      </w:r>
      <w:r>
        <w:rPr>
          <w:color w:val="231F20"/>
        </w:rPr>
        <w:t>слоистой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6"/>
        </w:rPr>
        <w:t> </w:t>
      </w:r>
      <w:r>
        <w:rPr>
          <w:color w:val="231F20"/>
        </w:rPr>
        <w:t>светопроницаемых</w:t>
      </w:r>
      <w:r>
        <w:rPr>
          <w:color w:val="231F20"/>
          <w:spacing w:val="-16"/>
        </w:rPr>
        <w:t> </w:t>
      </w:r>
      <w:r>
        <w:rPr>
          <w:color w:val="231F20"/>
        </w:rPr>
        <w:t>защи-</w:t>
      </w:r>
      <w:r>
        <w:rPr>
          <w:color w:val="231F20"/>
          <w:spacing w:val="-67"/>
        </w:rPr>
        <w:t> </w:t>
      </w:r>
      <w:r>
        <w:rPr>
          <w:color w:val="231F20"/>
        </w:rPr>
        <w:t>щающих</w:t>
      </w:r>
      <w:r>
        <w:rPr>
          <w:color w:val="231F20"/>
          <w:spacing w:val="-2"/>
        </w:rPr>
        <w:t> </w:t>
      </w:r>
      <w:r>
        <w:rPr>
          <w:color w:val="231F20"/>
        </w:rPr>
        <w:t>тканей,</w:t>
      </w:r>
      <w:r>
        <w:rPr>
          <w:color w:val="231F20"/>
          <w:spacing w:val="-1"/>
        </w:rPr>
        <w:t> </w:t>
      </w:r>
      <w:r>
        <w:rPr>
          <w:color w:val="231F20"/>
        </w:rPr>
        <w:t>покрытых</w:t>
      </w:r>
      <w:r>
        <w:rPr>
          <w:color w:val="231F20"/>
          <w:spacing w:val="-2"/>
        </w:rPr>
        <w:t> </w:t>
      </w:r>
      <w:r>
        <w:rPr>
          <w:color w:val="231F20"/>
        </w:rPr>
        <w:t>пленкой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снижения</w:t>
      </w:r>
      <w:r>
        <w:rPr>
          <w:color w:val="231F20"/>
          <w:spacing w:val="-2"/>
        </w:rPr>
        <w:t> </w:t>
      </w:r>
      <w:r>
        <w:rPr>
          <w:color w:val="231F20"/>
        </w:rPr>
        <w:t>радиации.</w:t>
      </w:r>
    </w:p>
    <w:p>
      <w:pPr>
        <w:pStyle w:val="ListParagraph"/>
        <w:numPr>
          <w:ilvl w:val="0"/>
          <w:numId w:val="144"/>
        </w:numPr>
        <w:tabs>
          <w:tab w:pos="1815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Вспомогательные модули имеют функцию коммуникационную и соединя-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ют между собой основные модули. Для выравнивания давления предусмотрены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шлюзные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отсеки с герметичными дверьми.</w:t>
      </w:r>
    </w:p>
    <w:p>
      <w:pPr>
        <w:spacing w:line="320" w:lineRule="exact" w:before="0"/>
        <w:ind w:left="1530" w:right="0" w:firstLine="0"/>
        <w:jc w:val="both"/>
        <w:rPr>
          <w:sz w:val="28"/>
        </w:rPr>
      </w:pPr>
      <w:r>
        <w:rPr>
          <w:b/>
          <w:color w:val="231F20"/>
          <w:spacing w:val="-2"/>
          <w:sz w:val="28"/>
        </w:rPr>
        <w:t>«E»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2"/>
          <w:sz w:val="28"/>
        </w:rPr>
        <w:t>Модуль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2"/>
          <w:sz w:val="28"/>
        </w:rPr>
        <w:t>–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2"/>
          <w:sz w:val="28"/>
        </w:rPr>
        <w:t>гибкий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1"/>
          <w:sz w:val="28"/>
        </w:rPr>
        <w:t>тоннель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1"/>
          <w:sz w:val="28"/>
        </w:rPr>
        <w:t>«малый»</w:t>
      </w:r>
      <w:r>
        <w:rPr>
          <w:b/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(длина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1260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мм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×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ширина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2380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1"/>
          <w:sz w:val="28"/>
        </w:rPr>
        <w:t>мм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×</w:t>
      </w:r>
    </w:p>
    <w:p>
      <w:pPr>
        <w:pStyle w:val="BodyText"/>
        <w:spacing w:line="268" w:lineRule="auto" w:before="18"/>
        <w:ind w:right="1131"/>
        <w:jc w:val="both"/>
      </w:pPr>
      <w:r>
        <w:rPr>
          <w:color w:val="231F20"/>
        </w:rPr>
        <w:t>×</w:t>
      </w:r>
      <w:r>
        <w:rPr>
          <w:color w:val="231F20"/>
          <w:spacing w:val="-3"/>
        </w:rPr>
        <w:t> </w:t>
      </w:r>
      <w:r>
        <w:rPr>
          <w:color w:val="231F20"/>
        </w:rPr>
        <w:t>высота</w:t>
      </w:r>
      <w:r>
        <w:rPr>
          <w:color w:val="231F20"/>
          <w:spacing w:val="-3"/>
        </w:rPr>
        <w:t> </w:t>
      </w:r>
      <w:r>
        <w:rPr>
          <w:color w:val="231F20"/>
        </w:rPr>
        <w:t>2870</w:t>
      </w:r>
      <w:r>
        <w:rPr>
          <w:color w:val="231F20"/>
          <w:spacing w:val="-6"/>
        </w:rPr>
        <w:t> </w:t>
      </w:r>
      <w:r>
        <w:rPr>
          <w:color w:val="231F20"/>
        </w:rPr>
        <w:t>мм).</w:t>
      </w:r>
      <w:r>
        <w:rPr>
          <w:color w:val="231F20"/>
          <w:spacing w:val="-3"/>
        </w:rPr>
        <w:t> </w:t>
      </w:r>
      <w:r>
        <w:rPr>
          <w:color w:val="231F20"/>
        </w:rPr>
        <w:t>Модуль</w:t>
      </w:r>
      <w:r>
        <w:rPr>
          <w:color w:val="231F20"/>
          <w:spacing w:val="-4"/>
        </w:rPr>
        <w:t> </w:t>
      </w:r>
      <w:r>
        <w:rPr>
          <w:color w:val="231F20"/>
        </w:rPr>
        <w:t>имеют</w:t>
      </w:r>
      <w:r>
        <w:rPr>
          <w:color w:val="231F20"/>
          <w:spacing w:val="-3"/>
        </w:rPr>
        <w:t> </w:t>
      </w:r>
      <w:r>
        <w:rPr>
          <w:color w:val="231F20"/>
        </w:rPr>
        <w:t>форму</w:t>
      </w:r>
      <w:r>
        <w:rPr>
          <w:color w:val="231F20"/>
          <w:spacing w:val="-3"/>
        </w:rPr>
        <w:t> </w:t>
      </w:r>
      <w:r>
        <w:rPr>
          <w:color w:val="231F20"/>
        </w:rPr>
        <w:t>прямоугольного</w:t>
      </w:r>
      <w:r>
        <w:rPr>
          <w:color w:val="231F20"/>
          <w:spacing w:val="-3"/>
        </w:rPr>
        <w:t> </w:t>
      </w:r>
      <w:r>
        <w:rPr>
          <w:color w:val="231F20"/>
        </w:rPr>
        <w:t>горизонтального</w:t>
      </w:r>
      <w:r>
        <w:rPr>
          <w:color w:val="231F20"/>
          <w:spacing w:val="-2"/>
        </w:rPr>
        <w:t> </w:t>
      </w:r>
      <w:r>
        <w:rPr>
          <w:color w:val="231F20"/>
        </w:rPr>
        <w:t>тон-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неля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закругленными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углами,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снижения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давления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оболочку.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Предназначен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7"/>
        <w:jc w:val="both"/>
      </w:pPr>
      <w:r>
        <w:rPr>
          <w:color w:val="231F20"/>
        </w:rPr>
        <w:t>для близкого соединения 2х частей основных или вспомогательных модулей на</w:t>
      </w:r>
      <w:r>
        <w:rPr>
          <w:color w:val="231F20"/>
          <w:spacing w:val="1"/>
        </w:rPr>
        <w:t> </w:t>
      </w:r>
      <w:r>
        <w:rPr>
          <w:color w:val="231F20"/>
        </w:rPr>
        <w:t>расстоянии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более</w:t>
      </w:r>
      <w:r>
        <w:rPr>
          <w:color w:val="231F20"/>
          <w:spacing w:val="-1"/>
        </w:rPr>
        <w:t> </w:t>
      </w:r>
      <w:r>
        <w:rPr>
          <w:color w:val="231F20"/>
        </w:rPr>
        <w:t>1263 мм</w:t>
      </w:r>
      <w:r>
        <w:rPr>
          <w:color w:val="231F20"/>
          <w:spacing w:val="-1"/>
        </w:rPr>
        <w:t> </w:t>
      </w:r>
      <w:r>
        <w:rPr>
          <w:color w:val="1F2023"/>
        </w:rPr>
        <w:t>±</w:t>
      </w:r>
      <w:r>
        <w:rPr>
          <w:color w:val="1F2023"/>
          <w:spacing w:val="-1"/>
        </w:rPr>
        <w:t> </w:t>
      </w:r>
      <w:r>
        <w:rPr>
          <w:color w:val="231F20"/>
        </w:rPr>
        <w:t>3 %.</w:t>
      </w:r>
    </w:p>
    <w:p>
      <w:pPr>
        <w:spacing w:line="297" w:lineRule="exact" w:before="0"/>
        <w:ind w:left="1842" w:right="0" w:firstLine="0"/>
        <w:jc w:val="both"/>
        <w:rPr>
          <w:sz w:val="28"/>
        </w:rPr>
      </w:pPr>
      <w:r>
        <w:rPr>
          <w:b/>
          <w:color w:val="231F20"/>
          <w:sz w:val="28"/>
        </w:rPr>
        <w:t>«F»</w:t>
      </w:r>
      <w:r>
        <w:rPr>
          <w:b/>
          <w:color w:val="231F20"/>
          <w:spacing w:val="3"/>
          <w:sz w:val="28"/>
        </w:rPr>
        <w:t> </w:t>
      </w:r>
      <w:r>
        <w:rPr>
          <w:b/>
          <w:color w:val="231F20"/>
          <w:sz w:val="28"/>
        </w:rPr>
        <w:t>Модуль</w:t>
      </w:r>
      <w:r>
        <w:rPr>
          <w:b/>
          <w:color w:val="231F20"/>
          <w:spacing w:val="71"/>
          <w:sz w:val="28"/>
        </w:rPr>
        <w:t> </w:t>
      </w:r>
      <w:r>
        <w:rPr>
          <w:b/>
          <w:color w:val="231F20"/>
          <w:sz w:val="28"/>
        </w:rPr>
        <w:t>–</w:t>
      </w:r>
      <w:r>
        <w:rPr>
          <w:b/>
          <w:color w:val="231F20"/>
          <w:spacing w:val="72"/>
          <w:sz w:val="28"/>
        </w:rPr>
        <w:t> </w:t>
      </w:r>
      <w:r>
        <w:rPr>
          <w:b/>
          <w:color w:val="231F20"/>
          <w:sz w:val="28"/>
        </w:rPr>
        <w:t>гибкий</w:t>
      </w:r>
      <w:r>
        <w:rPr>
          <w:b/>
          <w:color w:val="231F20"/>
          <w:spacing w:val="72"/>
          <w:sz w:val="28"/>
        </w:rPr>
        <w:t> </w:t>
      </w:r>
      <w:r>
        <w:rPr>
          <w:b/>
          <w:color w:val="231F20"/>
          <w:sz w:val="28"/>
        </w:rPr>
        <w:t>тоннель</w:t>
      </w:r>
      <w:r>
        <w:rPr>
          <w:b/>
          <w:color w:val="231F20"/>
          <w:spacing w:val="72"/>
          <w:sz w:val="28"/>
        </w:rPr>
        <w:t> </w:t>
      </w:r>
      <w:r>
        <w:rPr>
          <w:b/>
          <w:color w:val="231F20"/>
          <w:sz w:val="28"/>
        </w:rPr>
        <w:t>«средний»</w:t>
      </w:r>
      <w:r>
        <w:rPr>
          <w:b/>
          <w:color w:val="231F20"/>
          <w:spacing w:val="72"/>
          <w:sz w:val="28"/>
        </w:rPr>
        <w:t> </w:t>
      </w:r>
      <w:r>
        <w:rPr>
          <w:color w:val="231F20"/>
          <w:sz w:val="28"/>
        </w:rPr>
        <w:t>(рис.</w:t>
      </w:r>
      <w:r>
        <w:rPr>
          <w:color w:val="231F20"/>
          <w:spacing w:val="72"/>
          <w:sz w:val="28"/>
        </w:rPr>
        <w:t> </w:t>
      </w:r>
      <w:r>
        <w:rPr>
          <w:color w:val="231F20"/>
          <w:sz w:val="28"/>
        </w:rPr>
        <w:t>2)</w:t>
      </w:r>
      <w:r>
        <w:rPr>
          <w:color w:val="231F20"/>
          <w:spacing w:val="72"/>
          <w:sz w:val="28"/>
        </w:rPr>
        <w:t> </w:t>
      </w:r>
      <w:r>
        <w:rPr>
          <w:color w:val="231F20"/>
          <w:sz w:val="28"/>
        </w:rPr>
        <w:t>(длина</w:t>
      </w:r>
      <w:r>
        <w:rPr>
          <w:color w:val="231F20"/>
          <w:spacing w:val="72"/>
          <w:sz w:val="28"/>
        </w:rPr>
        <w:t> </w:t>
      </w:r>
      <w:r>
        <w:rPr>
          <w:color w:val="231F20"/>
          <w:sz w:val="28"/>
        </w:rPr>
        <w:t>2180мм</w:t>
      </w:r>
      <w:r>
        <w:rPr>
          <w:color w:val="231F20"/>
          <w:spacing w:val="72"/>
          <w:sz w:val="28"/>
        </w:rPr>
        <w:t> </w:t>
      </w:r>
      <w:r>
        <w:rPr>
          <w:color w:val="231F20"/>
          <w:sz w:val="28"/>
        </w:rPr>
        <w:t>x</w:t>
      </w:r>
    </w:p>
    <w:p>
      <w:pPr>
        <w:pStyle w:val="BodyText"/>
        <w:spacing w:line="249" w:lineRule="auto" w:before="15"/>
        <w:ind w:right="1129"/>
        <w:jc w:val="both"/>
      </w:pPr>
      <w:r>
        <w:rPr>
          <w:color w:val="231F20"/>
        </w:rPr>
        <w:t>ширина</w:t>
      </w:r>
      <w:r>
        <w:rPr>
          <w:color w:val="231F20"/>
          <w:spacing w:val="1"/>
        </w:rPr>
        <w:t> </w:t>
      </w:r>
      <w:r>
        <w:rPr>
          <w:color w:val="231F20"/>
        </w:rPr>
        <w:t>2380 мм</w:t>
      </w:r>
      <w:r>
        <w:rPr>
          <w:color w:val="231F20"/>
          <w:spacing w:val="1"/>
        </w:rPr>
        <w:t> </w:t>
      </w:r>
      <w:r>
        <w:rPr>
          <w:color w:val="231F20"/>
        </w:rPr>
        <w:t>×</w:t>
      </w:r>
      <w:r>
        <w:rPr>
          <w:color w:val="231F20"/>
          <w:spacing w:val="1"/>
        </w:rPr>
        <w:t> </w:t>
      </w:r>
      <w:r>
        <w:rPr>
          <w:color w:val="231F20"/>
        </w:rPr>
        <w:t>высота</w:t>
      </w:r>
      <w:r>
        <w:rPr>
          <w:color w:val="231F20"/>
          <w:spacing w:val="1"/>
        </w:rPr>
        <w:t> </w:t>
      </w:r>
      <w:r>
        <w:rPr>
          <w:color w:val="231F20"/>
        </w:rPr>
        <w:t>2870 мм).</w:t>
      </w:r>
      <w:r>
        <w:rPr>
          <w:color w:val="231F20"/>
          <w:spacing w:val="1"/>
        </w:rPr>
        <w:t> </w:t>
      </w:r>
      <w:r>
        <w:rPr>
          <w:color w:val="231F20"/>
        </w:rPr>
        <w:t>Модуль</w:t>
      </w:r>
      <w:r>
        <w:rPr>
          <w:color w:val="231F20"/>
          <w:spacing w:val="1"/>
        </w:rPr>
        <w:t> </w:t>
      </w:r>
      <w:r>
        <w:rPr>
          <w:color w:val="231F20"/>
        </w:rPr>
        <w:t>имеют</w:t>
      </w:r>
      <w:r>
        <w:rPr>
          <w:color w:val="231F20"/>
          <w:spacing w:val="1"/>
        </w:rPr>
        <w:t> </w:t>
      </w:r>
      <w:r>
        <w:rPr>
          <w:color w:val="231F20"/>
        </w:rPr>
        <w:t>форму</w:t>
      </w:r>
      <w:r>
        <w:rPr>
          <w:color w:val="231F20"/>
          <w:spacing w:val="1"/>
        </w:rPr>
        <w:t> </w:t>
      </w:r>
      <w:r>
        <w:rPr>
          <w:color w:val="231F20"/>
        </w:rPr>
        <w:t>прямоугольного</w:t>
      </w:r>
      <w:r>
        <w:rPr>
          <w:color w:val="231F20"/>
          <w:spacing w:val="-67"/>
        </w:rPr>
        <w:t> </w:t>
      </w:r>
      <w:r>
        <w:rPr>
          <w:color w:val="231F20"/>
        </w:rPr>
        <w:t>горизонтального тоннеля с закругленными углами, для снижения давления на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оболочку.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Предназначен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35"/>
        </w:rPr>
        <w:t> </w:t>
      </w:r>
      <w:r>
        <w:rPr>
          <w:color w:val="231F20"/>
          <w:spacing w:val="-1"/>
        </w:rPr>
        <w:t>соединения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2х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частей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36"/>
        </w:rPr>
        <w:t> </w:t>
      </w:r>
      <w:r>
        <w:rPr>
          <w:color w:val="231F20"/>
          <w:spacing w:val="-1"/>
        </w:rPr>
        <w:t>вспомогательных</w:t>
      </w:r>
      <w:r>
        <w:rPr>
          <w:color w:val="231F20"/>
          <w:spacing w:val="-67"/>
        </w:rPr>
        <w:t> </w:t>
      </w:r>
      <w:r>
        <w:rPr>
          <w:color w:val="231F20"/>
        </w:rPr>
        <w:t>модулей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расстоянии не</w:t>
      </w:r>
      <w:r>
        <w:rPr>
          <w:color w:val="231F20"/>
          <w:spacing w:val="-2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2180 мм</w:t>
      </w:r>
      <w:r>
        <w:rPr>
          <w:color w:val="231F20"/>
          <w:spacing w:val="-2"/>
        </w:rPr>
        <w:t> </w:t>
      </w:r>
      <w:r>
        <w:rPr>
          <w:color w:val="1F2023"/>
        </w:rPr>
        <w:t>±</w:t>
      </w:r>
      <w:r>
        <w:rPr>
          <w:color w:val="1F2023"/>
          <w:spacing w:val="-1"/>
        </w:rPr>
        <w:t> </w:t>
      </w:r>
      <w:r>
        <w:rPr>
          <w:color w:val="231F20"/>
        </w:rPr>
        <w:t>5 %.</w:t>
      </w:r>
    </w:p>
    <w:p>
      <w:pPr>
        <w:pStyle w:val="BodyText"/>
        <w:spacing w:line="249" w:lineRule="auto" w:before="4"/>
        <w:ind w:right="1129" w:firstLine="709"/>
        <w:jc w:val="both"/>
      </w:pPr>
      <w:r>
        <w:rPr>
          <w:color w:val="231F20"/>
        </w:rPr>
        <w:t>«</w:t>
      </w:r>
      <w:r>
        <w:rPr>
          <w:b/>
          <w:color w:val="231F20"/>
        </w:rPr>
        <w:t>G» Модуль – гибкий тоннель «длинный» </w:t>
      </w:r>
      <w:r>
        <w:rPr>
          <w:color w:val="231F20"/>
        </w:rPr>
        <w:t>(длина</w:t>
      </w:r>
      <w:r>
        <w:rPr>
          <w:color w:val="231F20"/>
          <w:spacing w:val="1"/>
        </w:rPr>
        <w:t> </w:t>
      </w:r>
      <w:r>
        <w:rPr>
          <w:color w:val="231F20"/>
        </w:rPr>
        <w:t>4030 мм ×</w:t>
      </w:r>
      <w:r>
        <w:rPr>
          <w:color w:val="231F20"/>
          <w:spacing w:val="1"/>
        </w:rPr>
        <w:t> </w:t>
      </w:r>
      <w:r>
        <w:rPr>
          <w:color w:val="231F20"/>
        </w:rPr>
        <w:t>ширина</w:t>
      </w:r>
      <w:r>
        <w:rPr>
          <w:color w:val="231F20"/>
          <w:spacing w:val="1"/>
        </w:rPr>
        <w:t> </w:t>
      </w:r>
      <w:r>
        <w:rPr>
          <w:color w:val="231F20"/>
        </w:rPr>
        <w:t>2380</w:t>
      </w:r>
      <w:r>
        <w:rPr>
          <w:color w:val="231F20"/>
          <w:spacing w:val="-8"/>
        </w:rPr>
        <w:t> </w:t>
      </w:r>
      <w:r>
        <w:rPr>
          <w:color w:val="231F20"/>
        </w:rPr>
        <w:t>мм</w:t>
      </w:r>
      <w:r>
        <w:rPr>
          <w:color w:val="231F20"/>
          <w:spacing w:val="-6"/>
        </w:rPr>
        <w:t> </w:t>
      </w:r>
      <w:r>
        <w:rPr>
          <w:color w:val="231F20"/>
        </w:rPr>
        <w:t>×</w:t>
      </w:r>
      <w:r>
        <w:rPr>
          <w:color w:val="231F20"/>
          <w:spacing w:val="-5"/>
        </w:rPr>
        <w:t> </w:t>
      </w:r>
      <w:r>
        <w:rPr>
          <w:color w:val="231F20"/>
        </w:rPr>
        <w:t>высота</w:t>
      </w:r>
      <w:r>
        <w:rPr>
          <w:color w:val="231F20"/>
          <w:spacing w:val="-5"/>
        </w:rPr>
        <w:t> </w:t>
      </w:r>
      <w:r>
        <w:rPr>
          <w:color w:val="231F20"/>
        </w:rPr>
        <w:t>2870</w:t>
      </w:r>
      <w:r>
        <w:rPr>
          <w:color w:val="231F20"/>
          <w:spacing w:val="-8"/>
        </w:rPr>
        <w:t> </w:t>
      </w:r>
      <w:r>
        <w:rPr>
          <w:color w:val="231F20"/>
        </w:rPr>
        <w:t>мм).</w:t>
      </w:r>
      <w:r>
        <w:rPr>
          <w:color w:val="231F20"/>
          <w:spacing w:val="-5"/>
        </w:rPr>
        <w:t> </w:t>
      </w:r>
      <w:r>
        <w:rPr>
          <w:color w:val="231F20"/>
        </w:rPr>
        <w:t>Модуль</w:t>
      </w:r>
      <w:r>
        <w:rPr>
          <w:color w:val="231F20"/>
          <w:spacing w:val="-5"/>
        </w:rPr>
        <w:t> </w:t>
      </w:r>
      <w:r>
        <w:rPr>
          <w:color w:val="231F20"/>
        </w:rPr>
        <w:t>имеют</w:t>
      </w:r>
      <w:r>
        <w:rPr>
          <w:color w:val="231F20"/>
          <w:spacing w:val="-5"/>
        </w:rPr>
        <w:t> </w:t>
      </w:r>
      <w:r>
        <w:rPr>
          <w:color w:val="231F20"/>
        </w:rPr>
        <w:t>форму</w:t>
      </w:r>
      <w:r>
        <w:rPr>
          <w:color w:val="231F20"/>
          <w:spacing w:val="-6"/>
        </w:rPr>
        <w:t> </w:t>
      </w:r>
      <w:r>
        <w:rPr>
          <w:color w:val="231F20"/>
        </w:rPr>
        <w:t>прямоугольного</w:t>
      </w:r>
      <w:r>
        <w:rPr>
          <w:color w:val="231F20"/>
          <w:spacing w:val="-5"/>
        </w:rPr>
        <w:t> </w:t>
      </w:r>
      <w:r>
        <w:rPr>
          <w:color w:val="231F20"/>
        </w:rPr>
        <w:t>горизонталь-</w:t>
      </w:r>
      <w:r>
        <w:rPr>
          <w:color w:val="231F20"/>
          <w:spacing w:val="-67"/>
        </w:rPr>
        <w:t> </w:t>
      </w:r>
      <w:r>
        <w:rPr>
          <w:color w:val="231F20"/>
        </w:rPr>
        <w:t>ного тоннеля с закругленными углами, для снижения давления на оболочку.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Предназначен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дальнего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соединения</w:t>
      </w:r>
      <w:r>
        <w:rPr>
          <w:color w:val="231F20"/>
          <w:spacing w:val="-37"/>
        </w:rPr>
        <w:t> </w:t>
      </w:r>
      <w:r>
        <w:rPr>
          <w:color w:val="231F20"/>
          <w:spacing w:val="-1"/>
        </w:rPr>
        <w:t>2-х</w:t>
      </w:r>
      <w:r>
        <w:rPr>
          <w:color w:val="231F20"/>
          <w:spacing w:val="-37"/>
        </w:rPr>
        <w:t> </w:t>
      </w:r>
      <w:r>
        <w:rPr>
          <w:color w:val="231F20"/>
        </w:rPr>
        <w:t>частей</w:t>
      </w:r>
      <w:r>
        <w:rPr>
          <w:color w:val="231F20"/>
          <w:spacing w:val="-37"/>
        </w:rPr>
        <w:t> </w:t>
      </w:r>
      <w:r>
        <w:rPr>
          <w:color w:val="231F20"/>
        </w:rPr>
        <w:t>основных</w:t>
      </w:r>
      <w:r>
        <w:rPr>
          <w:color w:val="231F20"/>
          <w:spacing w:val="-37"/>
        </w:rPr>
        <w:t> </w:t>
      </w:r>
      <w:r>
        <w:rPr>
          <w:color w:val="231F20"/>
        </w:rPr>
        <w:t>или</w:t>
      </w:r>
      <w:r>
        <w:rPr>
          <w:color w:val="231F20"/>
          <w:spacing w:val="-37"/>
        </w:rPr>
        <w:t> </w:t>
      </w:r>
      <w:r>
        <w:rPr>
          <w:color w:val="231F20"/>
        </w:rPr>
        <w:t>вспомогательных</w:t>
      </w:r>
      <w:r>
        <w:rPr>
          <w:color w:val="231F20"/>
          <w:spacing w:val="-67"/>
        </w:rPr>
        <w:t> </w:t>
      </w:r>
      <w:r>
        <w:rPr>
          <w:color w:val="231F20"/>
        </w:rPr>
        <w:t>модулей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расстоянии не</w:t>
      </w:r>
      <w:r>
        <w:rPr>
          <w:color w:val="231F20"/>
          <w:spacing w:val="-2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4030 мм</w:t>
      </w:r>
      <w:r>
        <w:rPr>
          <w:color w:val="231F20"/>
          <w:spacing w:val="-2"/>
        </w:rPr>
        <w:t> </w:t>
      </w:r>
      <w:r>
        <w:rPr>
          <w:color w:val="1F2023"/>
        </w:rPr>
        <w:t>±</w:t>
      </w:r>
      <w:r>
        <w:rPr>
          <w:color w:val="1F2023"/>
          <w:spacing w:val="-1"/>
        </w:rPr>
        <w:t> </w:t>
      </w:r>
      <w:r>
        <w:rPr>
          <w:color w:val="231F20"/>
        </w:rPr>
        <w:t>10 %.</w:t>
      </w:r>
    </w:p>
    <w:p>
      <w:pPr>
        <w:spacing w:line="249" w:lineRule="auto" w:before="6"/>
        <w:ind w:left="1133" w:right="1129" w:firstLine="709"/>
        <w:jc w:val="both"/>
        <w:rPr>
          <w:sz w:val="28"/>
        </w:rPr>
      </w:pPr>
      <w:r>
        <w:rPr>
          <w:b/>
          <w:color w:val="231F20"/>
          <w:sz w:val="28"/>
        </w:rPr>
        <w:t>«H» Модуль – треугольник равносторонний </w:t>
      </w:r>
      <w:r>
        <w:rPr>
          <w:color w:val="231F20"/>
          <w:sz w:val="28"/>
        </w:rPr>
        <w:t>(ширина 2380 мм × высота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2870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мм).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Модуль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соединения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трех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проходов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между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собой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под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равным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углом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относительно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друг друга.</w:t>
      </w:r>
    </w:p>
    <w:p>
      <w:pPr>
        <w:pStyle w:val="BodyText"/>
        <w:spacing w:line="249" w:lineRule="auto" w:before="3"/>
        <w:ind w:right="1129" w:firstLine="708"/>
        <w:jc w:val="both"/>
      </w:pPr>
      <w:r>
        <w:rPr>
          <w:color w:val="231F20"/>
        </w:rPr>
        <w:t>В результате проектирования исследовательской базы на Марсе, создана</w:t>
      </w:r>
      <w:r>
        <w:rPr>
          <w:color w:val="231F20"/>
          <w:spacing w:val="1"/>
        </w:rPr>
        <w:t> </w:t>
      </w:r>
      <w:r>
        <w:rPr>
          <w:color w:val="231F20"/>
        </w:rPr>
        <w:t>самодостаточная модульная среда. В проекте разработаны 8 отдельных модулей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3</w:t>
      </w:r>
      <w:r>
        <w:rPr>
          <w:color w:val="231F20"/>
          <w:spacing w:val="-2"/>
        </w:rPr>
        <w:t> </w:t>
      </w:r>
      <w:r>
        <w:rPr>
          <w:color w:val="231F20"/>
        </w:rPr>
        <w:t>типа</w:t>
      </w:r>
      <w:r>
        <w:rPr>
          <w:color w:val="231F20"/>
          <w:spacing w:val="39"/>
        </w:rPr>
        <w:t> </w:t>
      </w:r>
      <w:r>
        <w:rPr>
          <w:color w:val="231F20"/>
        </w:rPr>
        <w:t>модульных</w:t>
      </w:r>
      <w:r>
        <w:rPr>
          <w:color w:val="231F20"/>
          <w:spacing w:val="39"/>
        </w:rPr>
        <w:t> </w:t>
      </w:r>
      <w:r>
        <w:rPr>
          <w:color w:val="231F20"/>
        </w:rPr>
        <w:t>систем,</w:t>
      </w:r>
      <w:r>
        <w:rPr>
          <w:color w:val="231F20"/>
          <w:spacing w:val="108"/>
        </w:rPr>
        <w:t> </w:t>
      </w:r>
      <w:r>
        <w:rPr>
          <w:color w:val="231F20"/>
        </w:rPr>
        <w:t>рассчитанных</w:t>
      </w:r>
      <w:r>
        <w:rPr>
          <w:color w:val="231F20"/>
          <w:spacing w:val="109"/>
        </w:rPr>
        <w:t> </w:t>
      </w:r>
      <w:r>
        <w:rPr>
          <w:color w:val="231F20"/>
        </w:rPr>
        <w:t>на</w:t>
      </w:r>
      <w:r>
        <w:rPr>
          <w:color w:val="231F20"/>
          <w:spacing w:val="109"/>
        </w:rPr>
        <w:t> </w:t>
      </w:r>
      <w:r>
        <w:rPr>
          <w:color w:val="231F20"/>
        </w:rPr>
        <w:t>разное</w:t>
      </w:r>
      <w:r>
        <w:rPr>
          <w:color w:val="231F20"/>
          <w:spacing w:val="109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09"/>
        </w:rPr>
        <w:t> </w:t>
      </w:r>
      <w:r>
        <w:rPr>
          <w:color w:val="231F20"/>
        </w:rPr>
        <w:t>жителей.</w:t>
      </w:r>
      <w:r>
        <w:rPr>
          <w:color w:val="231F20"/>
          <w:spacing w:val="-68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систему</w:t>
      </w:r>
      <w:r>
        <w:rPr>
          <w:color w:val="231F20"/>
          <w:spacing w:val="67"/>
        </w:rPr>
        <w:t> </w:t>
      </w:r>
      <w:r>
        <w:rPr>
          <w:color w:val="231F20"/>
        </w:rPr>
        <w:t>данного</w:t>
      </w:r>
      <w:r>
        <w:rPr>
          <w:color w:val="231F20"/>
          <w:spacing w:val="67"/>
        </w:rPr>
        <w:t> </w:t>
      </w:r>
      <w:r>
        <w:rPr>
          <w:color w:val="231F20"/>
        </w:rPr>
        <w:t>проекта</w:t>
      </w:r>
      <w:r>
        <w:rPr>
          <w:color w:val="231F20"/>
          <w:spacing w:val="67"/>
        </w:rPr>
        <w:t> </w:t>
      </w:r>
      <w:r>
        <w:rPr>
          <w:color w:val="231F20"/>
        </w:rPr>
        <w:t>заложены</w:t>
      </w:r>
      <w:r>
        <w:rPr>
          <w:color w:val="231F20"/>
          <w:spacing w:val="67"/>
        </w:rPr>
        <w:t> </w:t>
      </w:r>
      <w:r>
        <w:rPr>
          <w:color w:val="231F20"/>
        </w:rPr>
        <w:t>следующие</w:t>
      </w:r>
      <w:r>
        <w:rPr>
          <w:color w:val="231F20"/>
          <w:spacing w:val="67"/>
        </w:rPr>
        <w:t> </w:t>
      </w:r>
      <w:r>
        <w:rPr>
          <w:color w:val="231F20"/>
        </w:rPr>
        <w:t>свойства:</w:t>
      </w:r>
      <w:r>
        <w:rPr>
          <w:color w:val="231F20"/>
          <w:spacing w:val="67"/>
        </w:rPr>
        <w:t> </w:t>
      </w:r>
      <w:r>
        <w:rPr>
          <w:color w:val="231F20"/>
        </w:rPr>
        <w:t>мобильность,</w:t>
      </w:r>
      <w:r>
        <w:rPr>
          <w:color w:val="231F20"/>
          <w:spacing w:val="-68"/>
        </w:rPr>
        <w:t> </w:t>
      </w:r>
      <w:r>
        <w:rPr>
          <w:color w:val="231F20"/>
        </w:rPr>
        <w:t>простота</w:t>
      </w:r>
      <w:r>
        <w:rPr>
          <w:color w:val="231F20"/>
          <w:spacing w:val="-10"/>
        </w:rPr>
        <w:t> </w:t>
      </w:r>
      <w:r>
        <w:rPr>
          <w:color w:val="231F20"/>
        </w:rPr>
        <w:t>возведения,</w:t>
      </w:r>
      <w:r>
        <w:rPr>
          <w:color w:val="231F20"/>
          <w:spacing w:val="-9"/>
        </w:rPr>
        <w:t> </w:t>
      </w:r>
      <w:r>
        <w:rPr>
          <w:color w:val="231F20"/>
        </w:rPr>
        <w:t>инновационные</w:t>
      </w:r>
      <w:r>
        <w:rPr>
          <w:color w:val="231F20"/>
          <w:spacing w:val="-9"/>
        </w:rPr>
        <w:t> </w:t>
      </w:r>
      <w:r>
        <w:rPr>
          <w:color w:val="231F20"/>
        </w:rPr>
        <w:t>материалы,</w:t>
      </w:r>
      <w:r>
        <w:rPr>
          <w:color w:val="231F20"/>
          <w:spacing w:val="-10"/>
        </w:rPr>
        <w:t> </w:t>
      </w:r>
      <w:r>
        <w:rPr>
          <w:color w:val="231F20"/>
        </w:rPr>
        <w:t>малый</w:t>
      </w:r>
      <w:r>
        <w:rPr>
          <w:color w:val="231F20"/>
          <w:spacing w:val="-9"/>
        </w:rPr>
        <w:t> </w:t>
      </w:r>
      <w:r>
        <w:rPr>
          <w:color w:val="231F20"/>
        </w:rPr>
        <w:t>вес</w:t>
      </w:r>
      <w:r>
        <w:rPr>
          <w:color w:val="231F20"/>
          <w:spacing w:val="-9"/>
        </w:rPr>
        <w:t> </w:t>
      </w:r>
      <w:r>
        <w:rPr>
          <w:color w:val="231F20"/>
        </w:rPr>
        <w:t>деталей,</w:t>
      </w:r>
      <w:r>
        <w:rPr>
          <w:color w:val="231F20"/>
          <w:spacing w:val="-10"/>
        </w:rPr>
        <w:t> </w:t>
      </w:r>
      <w:r>
        <w:rPr>
          <w:color w:val="231F20"/>
        </w:rPr>
        <w:t>прочность.</w:t>
      </w:r>
      <w:r>
        <w:rPr>
          <w:color w:val="231F20"/>
          <w:spacing w:val="-67"/>
        </w:rPr>
        <w:t> </w:t>
      </w:r>
      <w:r>
        <w:rPr>
          <w:color w:val="231F20"/>
        </w:rPr>
        <w:t>Все эти свойства позволят создать устойчивую среду для работы и проживания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первых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поселенцев.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перспективе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6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сотен</w:t>
      </w:r>
      <w:r>
        <w:rPr>
          <w:color w:val="231F20"/>
          <w:spacing w:val="-16"/>
        </w:rPr>
        <w:t> </w:t>
      </w:r>
      <w:r>
        <w:rPr>
          <w:color w:val="231F20"/>
        </w:rPr>
        <w:t>частей</w:t>
      </w:r>
      <w:r>
        <w:rPr>
          <w:color w:val="231F20"/>
          <w:spacing w:val="-67"/>
        </w:rPr>
        <w:t> </w:t>
      </w:r>
      <w:r>
        <w:rPr>
          <w:color w:val="231F20"/>
        </w:rPr>
        <w:t>модулей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более</w:t>
      </w:r>
      <w:r>
        <w:rPr>
          <w:color w:val="231F20"/>
          <w:spacing w:val="-5"/>
        </w:rPr>
        <w:t> </w:t>
      </w:r>
      <w:r>
        <w:rPr>
          <w:color w:val="231F20"/>
        </w:rPr>
        <w:t>крупных</w:t>
      </w:r>
      <w:r>
        <w:rPr>
          <w:color w:val="231F20"/>
          <w:spacing w:val="-5"/>
        </w:rPr>
        <w:t> </w:t>
      </w:r>
      <w:r>
        <w:rPr>
          <w:color w:val="231F20"/>
        </w:rPr>
        <w:t>объектов</w:t>
      </w:r>
      <w:r>
        <w:rPr>
          <w:color w:val="231F20"/>
          <w:spacing w:val="-4"/>
        </w:rPr>
        <w:t> </w:t>
      </w:r>
      <w:r>
        <w:rPr>
          <w:color w:val="231F20"/>
        </w:rPr>
        <w:t>базы</w:t>
      </w:r>
      <w:r>
        <w:rPr>
          <w:color w:val="231F20"/>
          <w:spacing w:val="-5"/>
        </w:rPr>
        <w:t> </w:t>
      </w:r>
      <w:r>
        <w:rPr>
          <w:color w:val="231F20"/>
        </w:rPr>
        <w:t>исследователей.</w:t>
      </w:r>
    </w:p>
    <w:p>
      <w:pPr>
        <w:pStyle w:val="BodyText"/>
        <w:spacing w:before="8"/>
        <w:ind w:left="0"/>
        <w:rPr>
          <w:sz w:val="35"/>
        </w:rPr>
      </w:pPr>
    </w:p>
    <w:p>
      <w:pPr>
        <w:spacing w:before="1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145"/>
        </w:numPr>
        <w:tabs>
          <w:tab w:pos="1758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Международный симпозиум по результатам экспериментов, моделирующих пилотируемый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полет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Марс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(Марс-500).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Сборник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материалов.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–М.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Воронеж: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Научная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книга,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2012.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126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45"/>
        </w:numPr>
        <w:tabs>
          <w:tab w:pos="1782" w:val="left" w:leader="none"/>
        </w:tabs>
        <w:spacing w:line="249" w:lineRule="auto" w:before="2" w:after="0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Модный дом для космонавтов или особенности тканей для изготовления скафандров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[Электронный рессурс] // Ultratkan.ru: информ. – справочный портал. ООО «Ультра Лайн»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продажа технических тканей 2001-2021. URL: https://</w:t>
      </w:r>
      <w:hyperlink r:id="rId320">
        <w:r>
          <w:rPr>
            <w:color w:val="231F20"/>
            <w:sz w:val="24"/>
          </w:rPr>
          <w:t>www.ultratkan.ru/poleznye-stati/article45/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04.11.2020).</w:t>
      </w:r>
    </w:p>
    <w:p>
      <w:pPr>
        <w:pStyle w:val="ListParagraph"/>
        <w:numPr>
          <w:ilvl w:val="0"/>
          <w:numId w:val="145"/>
        </w:numPr>
        <w:tabs>
          <w:tab w:pos="1768" w:val="left" w:leader="none"/>
        </w:tabs>
        <w:spacing w:line="249" w:lineRule="auto" w:before="4" w:after="0"/>
        <w:ind w:left="1133" w:right="113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Изобретена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плёнка,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которая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защищает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космической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радиации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[Электронный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рессурс]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Хабр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русскоязычный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веб-сайт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формате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системы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тематических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коллективных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блогов.,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2006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2021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«Habr»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https://habr.com/ru/post/405039/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06.11.2020).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712.253</w:t>
      </w:r>
    </w:p>
    <w:p>
      <w:pPr>
        <w:spacing w:line="249" w:lineRule="auto" w:before="12"/>
        <w:ind w:left="1133" w:right="5812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Анна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Андреевна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1"/>
          <w:sz w:val="24"/>
        </w:rPr>
        <w:t>Головина,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cтудент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507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Виктория Валерьевна Шефер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(Санкт-Петербургский государственный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архитектурно строительный 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3"/>
          <w:sz w:val="24"/>
        </w:rPr>
        <w:t> </w:t>
      </w:r>
      <w:hyperlink r:id="rId321">
        <w:r>
          <w:rPr>
            <w:i/>
            <w:color w:val="231F20"/>
            <w:sz w:val="24"/>
          </w:rPr>
          <w:t>apple_3418@mail.ru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4412" w:right="2523" w:hanging="1879"/>
        <w:jc w:val="left"/>
      </w:pPr>
      <w:r>
        <w:rPr>
          <w:color w:val="231F20"/>
        </w:rPr>
        <w:t>ТИПОЛОГИЯ</w:t>
      </w:r>
      <w:r>
        <w:rPr>
          <w:color w:val="231F20"/>
          <w:spacing w:val="29"/>
        </w:rPr>
        <w:t> </w:t>
      </w:r>
      <w:r>
        <w:rPr>
          <w:color w:val="231F20"/>
        </w:rPr>
        <w:t>САДОВО-ПАРКОВЫХ</w:t>
      </w:r>
      <w:r>
        <w:rPr>
          <w:color w:val="231F20"/>
          <w:spacing w:val="31"/>
        </w:rPr>
        <w:t> </w:t>
      </w:r>
      <w:r>
        <w:rPr>
          <w:color w:val="231F20"/>
        </w:rPr>
        <w:t>ОБЪЕКТОВ</w:t>
      </w:r>
      <w:r>
        <w:rPr>
          <w:color w:val="231F20"/>
          <w:spacing w:val="-67"/>
        </w:rPr>
        <w:t> </w:t>
      </w:r>
      <w:r>
        <w:rPr>
          <w:color w:val="231F20"/>
        </w:rPr>
        <w:t>САНКТ-ПЕТЕРБУРГА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История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Санкт-Петербурга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запечатлена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только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архитектуре,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парках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садах.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Разнообразные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своей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структуре,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габаритам,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планировочной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характеру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озеле-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нения,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они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часто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являются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памятниками,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поскольку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несут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себе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огромную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историческую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зна-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чимость,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сохранив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свою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первоначальную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планировочную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систему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построения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ланд-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шафта.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данной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работе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предоставлена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краткая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историческая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справка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некоторых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парков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центра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города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предложена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классификация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садово-парковых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объектов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Санкт-Петербурга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располо-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жению в его структуре. В работе проанализированы парки города площадью от 10 га и сады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исторического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центра.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Всего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рассмотрено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68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парков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садов.</w:t>
      </w:r>
    </w:p>
    <w:p>
      <w:pPr>
        <w:spacing w:before="8"/>
        <w:ind w:left="1530" w:right="0" w:firstLine="0"/>
        <w:jc w:val="both"/>
        <w:rPr>
          <w:sz w:val="24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парк,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типология,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история,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паркостроение,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Санкт-Петербург.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right"/>
      </w:pPr>
      <w:r>
        <w:rPr>
          <w:color w:val="231F20"/>
          <w:w w:val="95"/>
        </w:rPr>
        <w:t>Санкт-Петербург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богат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разнообразными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парками,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лесопарками,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скверами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са-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дами.</w:t>
      </w:r>
      <w:r>
        <w:rPr>
          <w:color w:val="231F20"/>
          <w:spacing w:val="-15"/>
        </w:rPr>
        <w:t> </w:t>
      </w:r>
      <w:r>
        <w:rPr>
          <w:color w:val="231F20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</w:rPr>
        <w:t>неотделимы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-15"/>
        </w:rPr>
        <w:t> </w:t>
      </w:r>
      <w:r>
        <w:rPr>
          <w:color w:val="231F20"/>
        </w:rPr>
        <w:t>ткани</w:t>
      </w:r>
      <w:r>
        <w:rPr>
          <w:color w:val="231F20"/>
          <w:spacing w:val="-14"/>
        </w:rPr>
        <w:t> </w:t>
      </w:r>
      <w:r>
        <w:rPr>
          <w:color w:val="231F20"/>
        </w:rPr>
        <w:t>города,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проектировались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росли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вместе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ним.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Уникальный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Санкт-Петербурга,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16"/>
        </w:rPr>
        <w:t> </w:t>
      </w:r>
      <w:r>
        <w:rPr>
          <w:color w:val="231F20"/>
        </w:rPr>
        <w:t>развитие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из-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меняющиеся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запросы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общества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отразились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специфике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садово-парковых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объектов.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Парк</w:t>
      </w:r>
      <w:r>
        <w:rPr>
          <w:color w:val="231F20"/>
          <w:spacing w:val="10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это</w:t>
      </w:r>
      <w:r>
        <w:rPr>
          <w:color w:val="231F20"/>
          <w:spacing w:val="11"/>
        </w:rPr>
        <w:t> </w:t>
      </w:r>
      <w:r>
        <w:rPr>
          <w:color w:val="231F20"/>
        </w:rPr>
        <w:t>обширная</w:t>
      </w:r>
      <w:r>
        <w:rPr>
          <w:color w:val="231F20"/>
          <w:spacing w:val="10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11"/>
        </w:rPr>
        <w:t> </w:t>
      </w:r>
      <w:r>
        <w:rPr>
          <w:color w:val="231F20"/>
        </w:rPr>
        <w:t>(от</w:t>
      </w:r>
      <w:r>
        <w:rPr>
          <w:color w:val="231F20"/>
          <w:spacing w:val="11"/>
        </w:rPr>
        <w:t> </w:t>
      </w:r>
      <w:r>
        <w:rPr>
          <w:color w:val="231F20"/>
        </w:rPr>
        <w:t>10</w:t>
      </w:r>
      <w:r>
        <w:rPr>
          <w:color w:val="231F20"/>
          <w:spacing w:val="11"/>
        </w:rPr>
        <w:t> </w:t>
      </w:r>
      <w:r>
        <w:rPr>
          <w:color w:val="231F20"/>
        </w:rPr>
        <w:t>га),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которой</w:t>
      </w:r>
      <w:r>
        <w:rPr>
          <w:color w:val="231F20"/>
          <w:spacing w:val="11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11"/>
        </w:rPr>
        <w:t> </w:t>
      </w:r>
      <w:r>
        <w:rPr>
          <w:color w:val="231F20"/>
        </w:rPr>
        <w:t>при-</w:t>
      </w:r>
      <w:r>
        <w:rPr>
          <w:color w:val="231F20"/>
          <w:spacing w:val="1"/>
        </w:rPr>
        <w:t> </w:t>
      </w:r>
      <w:r>
        <w:rPr>
          <w:color w:val="231F20"/>
        </w:rPr>
        <w:t>родные</w:t>
      </w:r>
      <w:r>
        <w:rPr>
          <w:color w:val="231F20"/>
          <w:spacing w:val="3"/>
        </w:rPr>
        <w:t> </w:t>
      </w:r>
      <w:r>
        <w:rPr>
          <w:color w:val="231F20"/>
        </w:rPr>
        <w:t>условия</w:t>
      </w:r>
      <w:r>
        <w:rPr>
          <w:color w:val="231F20"/>
          <w:spacing w:val="2"/>
        </w:rPr>
        <w:t> </w:t>
      </w:r>
      <w:r>
        <w:rPr>
          <w:color w:val="231F20"/>
        </w:rPr>
        <w:t>изменены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помощью</w:t>
      </w:r>
      <w:r>
        <w:rPr>
          <w:color w:val="231F20"/>
          <w:spacing w:val="3"/>
        </w:rPr>
        <w:t> </w:t>
      </w:r>
      <w:r>
        <w:rPr>
          <w:color w:val="231F20"/>
        </w:rPr>
        <w:t>ландшафтной</w:t>
      </w:r>
      <w:r>
        <w:rPr>
          <w:color w:val="231F20"/>
          <w:spacing w:val="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инженерно-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благоустройства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благоприятной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отдыха</w:t>
      </w:r>
      <w:r>
        <w:rPr>
          <w:color w:val="231F20"/>
          <w:spacing w:val="-16"/>
        </w:rPr>
        <w:t> </w:t>
      </w:r>
      <w:r>
        <w:rPr>
          <w:color w:val="231F20"/>
        </w:rPr>
        <w:t>людей</w:t>
      </w:r>
      <w:r>
        <w:rPr>
          <w:color w:val="231F20"/>
          <w:spacing w:val="-17"/>
        </w:rPr>
        <w:t> </w:t>
      </w:r>
      <w:r>
        <w:rPr>
          <w:color w:val="231F20"/>
        </w:rPr>
        <w:t>среды</w:t>
      </w:r>
      <w:r>
        <w:rPr>
          <w:color w:val="231F20"/>
          <w:spacing w:val="-16"/>
        </w:rPr>
        <w:t> </w:t>
      </w:r>
      <w:r>
        <w:rPr>
          <w:color w:val="231F20"/>
        </w:rPr>
        <w:t>[1].</w:t>
      </w:r>
      <w:r>
        <w:rPr>
          <w:color w:val="231F20"/>
          <w:spacing w:val="-67"/>
        </w:rPr>
        <w:t> </w:t>
      </w:r>
      <w:r>
        <w:rPr>
          <w:color w:val="231F20"/>
        </w:rPr>
        <w:t>Сад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это</w:t>
      </w:r>
      <w:r>
        <w:rPr>
          <w:color w:val="231F20"/>
          <w:spacing w:val="-17"/>
        </w:rPr>
        <w:t> </w:t>
      </w:r>
      <w:r>
        <w:rPr>
          <w:color w:val="231F20"/>
        </w:rPr>
        <w:t>же</w:t>
      </w:r>
      <w:r>
        <w:rPr>
          <w:color w:val="231F20"/>
          <w:spacing w:val="-16"/>
        </w:rPr>
        <w:t> </w:t>
      </w:r>
      <w:r>
        <w:rPr>
          <w:color w:val="231F20"/>
        </w:rPr>
        <w:t>более</w:t>
      </w:r>
      <w:r>
        <w:rPr>
          <w:color w:val="231F20"/>
          <w:spacing w:val="-17"/>
        </w:rPr>
        <w:t> </w:t>
      </w:r>
      <w:r>
        <w:rPr>
          <w:color w:val="231F20"/>
        </w:rPr>
        <w:t>мелкомасштабная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</w:rPr>
        <w:t>размерам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посаженными</w:t>
      </w:r>
      <w:r>
        <w:rPr>
          <w:color w:val="231F20"/>
          <w:spacing w:val="-16"/>
        </w:rPr>
        <w:t> </w:t>
      </w:r>
      <w:r>
        <w:rPr>
          <w:color w:val="231F20"/>
        </w:rPr>
        <w:t>че-</w:t>
      </w:r>
    </w:p>
    <w:p>
      <w:pPr>
        <w:pStyle w:val="BodyText"/>
        <w:spacing w:line="317" w:lineRule="exact"/>
        <w:jc w:val="both"/>
      </w:pPr>
      <w:r>
        <w:rPr>
          <w:color w:val="231F20"/>
        </w:rPr>
        <w:t>ловеком</w:t>
      </w:r>
      <w:r>
        <w:rPr>
          <w:color w:val="231F20"/>
          <w:spacing w:val="-7"/>
        </w:rPr>
        <w:t> </w:t>
      </w:r>
      <w:r>
        <w:rPr>
          <w:color w:val="231F20"/>
        </w:rPr>
        <w:t>плодовыми</w:t>
      </w:r>
      <w:r>
        <w:rPr>
          <w:color w:val="231F20"/>
          <w:spacing w:val="-6"/>
        </w:rPr>
        <w:t> </w:t>
      </w:r>
      <w:r>
        <w:rPr>
          <w:color w:val="231F20"/>
        </w:rPr>
        <w:t>деревьями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кустарниками</w:t>
      </w:r>
      <w:r>
        <w:rPr>
          <w:color w:val="231F20"/>
          <w:spacing w:val="-7"/>
        </w:rPr>
        <w:t> </w:t>
      </w:r>
      <w:r>
        <w:rPr>
          <w:color w:val="231F20"/>
        </w:rPr>
        <w:t>[2].</w:t>
      </w:r>
    </w:p>
    <w:p>
      <w:pPr>
        <w:pStyle w:val="BodyText"/>
        <w:spacing w:line="268" w:lineRule="auto" w:before="38"/>
        <w:ind w:right="1129" w:firstLine="396"/>
        <w:jc w:val="both"/>
      </w:pPr>
      <w:r>
        <w:rPr>
          <w:color w:val="231F20"/>
        </w:rPr>
        <w:t>Цель данной работы – разработать типологию садово-парковых объектов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</w:rPr>
        <w:t>анализа</w:t>
      </w:r>
      <w:r>
        <w:rPr>
          <w:color w:val="231F20"/>
          <w:spacing w:val="-9"/>
        </w:rPr>
        <w:t> </w:t>
      </w:r>
      <w:r>
        <w:rPr>
          <w:color w:val="231F20"/>
        </w:rPr>
        <w:t>парков</w:t>
      </w:r>
      <w:r>
        <w:rPr>
          <w:color w:val="231F20"/>
          <w:spacing w:val="-10"/>
        </w:rPr>
        <w:t> </w:t>
      </w:r>
      <w:r>
        <w:rPr>
          <w:color w:val="231F20"/>
        </w:rPr>
        <w:t>города</w:t>
      </w:r>
      <w:r>
        <w:rPr>
          <w:color w:val="231F20"/>
          <w:spacing w:val="-10"/>
        </w:rPr>
        <w:t> </w:t>
      </w:r>
      <w:r>
        <w:rPr>
          <w:color w:val="231F20"/>
        </w:rPr>
        <w:t>площадью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10</w:t>
      </w:r>
      <w:r>
        <w:rPr>
          <w:color w:val="231F20"/>
          <w:spacing w:val="-10"/>
        </w:rPr>
        <w:t> </w:t>
      </w:r>
      <w:r>
        <w:rPr>
          <w:color w:val="231F20"/>
        </w:rPr>
        <w:t>га,</w:t>
      </w:r>
      <w:r>
        <w:rPr>
          <w:color w:val="231F20"/>
          <w:spacing w:val="-10"/>
        </w:rPr>
        <w:t> </w:t>
      </w:r>
      <w:r>
        <w:rPr>
          <w:color w:val="231F20"/>
        </w:rPr>
        <w:t>всех</w:t>
      </w:r>
      <w:r>
        <w:rPr>
          <w:color w:val="231F20"/>
          <w:spacing w:val="-9"/>
        </w:rPr>
        <w:t> </w:t>
      </w:r>
      <w:r>
        <w:rPr>
          <w:color w:val="231F20"/>
        </w:rPr>
        <w:t>пар-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ков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пригородов,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садов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историческом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центре</w:t>
      </w:r>
      <w:r>
        <w:rPr>
          <w:color w:val="231F20"/>
          <w:spacing w:val="-16"/>
        </w:rPr>
        <w:t> </w:t>
      </w:r>
      <w:r>
        <w:rPr>
          <w:color w:val="231F20"/>
        </w:rPr>
        <w:t>города,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</w:rPr>
        <w:t>там</w:t>
      </w:r>
      <w:r>
        <w:rPr>
          <w:color w:val="231F20"/>
          <w:spacing w:val="-16"/>
        </w:rPr>
        <w:t> </w:t>
      </w:r>
      <w:r>
        <w:rPr>
          <w:color w:val="231F20"/>
        </w:rPr>
        <w:t>крупное</w:t>
      </w:r>
      <w:r>
        <w:rPr>
          <w:color w:val="231F20"/>
          <w:spacing w:val="-68"/>
        </w:rPr>
        <w:t> </w:t>
      </w:r>
      <w:r>
        <w:rPr>
          <w:color w:val="231F20"/>
        </w:rPr>
        <w:t>озеленение представлено преимущественно именно садами. В статье приведена</w:t>
      </w:r>
      <w:r>
        <w:rPr>
          <w:color w:val="231F20"/>
          <w:spacing w:val="1"/>
        </w:rPr>
        <w:t> </w:t>
      </w:r>
      <w:r>
        <w:rPr>
          <w:color w:val="231F20"/>
        </w:rPr>
        <w:t>типология садово-парковых объектов по расположению в городе. Всего рассмо-</w:t>
      </w:r>
      <w:r>
        <w:rPr>
          <w:color w:val="231F20"/>
          <w:spacing w:val="-67"/>
        </w:rPr>
        <w:t> </w:t>
      </w:r>
      <w:r>
        <w:rPr>
          <w:color w:val="231F20"/>
        </w:rPr>
        <w:t>трено</w:t>
      </w:r>
      <w:r>
        <w:rPr>
          <w:color w:val="231F20"/>
          <w:spacing w:val="-1"/>
        </w:rPr>
        <w:t> </w:t>
      </w:r>
      <w:r>
        <w:rPr>
          <w:color w:val="231F20"/>
        </w:rPr>
        <w:t>68 садов и</w:t>
      </w:r>
      <w:r>
        <w:rPr>
          <w:color w:val="231F20"/>
          <w:spacing w:val="-1"/>
        </w:rPr>
        <w:t> </w:t>
      </w:r>
      <w:r>
        <w:rPr>
          <w:color w:val="231F20"/>
        </w:rPr>
        <w:t>парков.</w:t>
      </w:r>
    </w:p>
    <w:p>
      <w:pPr>
        <w:pStyle w:val="BodyText"/>
        <w:spacing w:line="318" w:lineRule="exact"/>
        <w:ind w:left="1530"/>
        <w:jc w:val="both"/>
      </w:pP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расположению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городе</w:t>
      </w:r>
      <w:r>
        <w:rPr>
          <w:color w:val="231F20"/>
          <w:spacing w:val="-6"/>
        </w:rPr>
        <w:t> </w:t>
      </w:r>
      <w:r>
        <w:rPr>
          <w:color w:val="231F20"/>
        </w:rPr>
        <w:t>парки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6"/>
        </w:rPr>
        <w:t> </w:t>
      </w:r>
      <w:r>
        <w:rPr>
          <w:color w:val="231F20"/>
        </w:rPr>
        <w:t>на:</w:t>
      </w:r>
    </w:p>
    <w:p>
      <w:pPr>
        <w:pStyle w:val="ListParagraph"/>
        <w:numPr>
          <w:ilvl w:val="0"/>
          <w:numId w:val="146"/>
        </w:numPr>
        <w:tabs>
          <w:tab w:pos="1811" w:val="left" w:leader="none"/>
        </w:tabs>
        <w:spacing w:line="240" w:lineRule="auto" w:before="38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Парки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сады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исторического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центра.</w:t>
      </w:r>
    </w:p>
    <w:p>
      <w:pPr>
        <w:pStyle w:val="ListParagraph"/>
        <w:numPr>
          <w:ilvl w:val="0"/>
          <w:numId w:val="146"/>
        </w:numPr>
        <w:tabs>
          <w:tab w:pos="1813" w:val="left" w:leader="none"/>
        </w:tabs>
        <w:spacing w:line="268" w:lineRule="auto" w:before="38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Парки,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расположенные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окраине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(в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черте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города,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но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за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пределами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исторического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центра).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Именно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здесь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представлены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самые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разнообразные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по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сво-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ей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структуре 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озеленению парки.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ListParagraph"/>
        <w:numPr>
          <w:ilvl w:val="0"/>
          <w:numId w:val="146"/>
        </w:numPr>
        <w:tabs>
          <w:tab w:pos="1821" w:val="left" w:leader="none"/>
        </w:tabs>
        <w:spacing w:line="278" w:lineRule="auto" w:before="68" w:after="0"/>
        <w:ind w:left="1133" w:right="1135" w:firstLine="396"/>
        <w:jc w:val="both"/>
        <w:rPr>
          <w:sz w:val="28"/>
        </w:rPr>
      </w:pPr>
      <w:r>
        <w:rPr>
          <w:color w:val="231F20"/>
          <w:sz w:val="28"/>
        </w:rPr>
        <w:t>Парки пригородов, являющиеся частью дворцово-парковых и усадебных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комплексов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Петергофе,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Пушкине,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Павловске,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Стрельне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Ломоносове.</w:t>
      </w:r>
    </w:p>
    <w:p>
      <w:pPr>
        <w:pStyle w:val="BodyText"/>
        <w:spacing w:line="278" w:lineRule="auto"/>
        <w:ind w:right="1130" w:firstLine="396"/>
        <w:jc w:val="both"/>
      </w:pPr>
      <w:r>
        <w:rPr>
          <w:color w:val="231F20"/>
          <w:spacing w:val="-4"/>
        </w:rPr>
        <w:t>Границы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исторического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центра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1)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определены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результате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исследования,</w:t>
      </w:r>
      <w:r>
        <w:rPr>
          <w:color w:val="231F20"/>
          <w:spacing w:val="-68"/>
        </w:rPr>
        <w:t> </w:t>
      </w:r>
      <w:r>
        <w:rPr>
          <w:color w:val="231F20"/>
        </w:rPr>
        <w:t>проведенного специалистами НИИ «Спецпроектреставрация» по заказу Союза</w:t>
      </w:r>
      <w:r>
        <w:rPr>
          <w:color w:val="231F20"/>
          <w:spacing w:val="1"/>
        </w:rPr>
        <w:t> </w:t>
      </w:r>
      <w:r>
        <w:rPr>
          <w:color w:val="231F20"/>
        </w:rPr>
        <w:t>реставраторов Санкт-Петербурга. Площадь исторически сложившегося центра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5356,85</w:t>
      </w:r>
      <w:r>
        <w:rPr>
          <w:color w:val="231F20"/>
          <w:spacing w:val="-7"/>
        </w:rPr>
        <w:t> </w:t>
      </w:r>
      <w:r>
        <w:rPr>
          <w:color w:val="231F20"/>
        </w:rPr>
        <w:t>га.</w:t>
      </w:r>
      <w:r>
        <w:rPr>
          <w:color w:val="231F20"/>
          <w:spacing w:val="-7"/>
        </w:rPr>
        <w:t> </w:t>
      </w:r>
      <w:r>
        <w:rPr>
          <w:color w:val="231F20"/>
        </w:rPr>
        <w:t>Данные</w:t>
      </w:r>
      <w:r>
        <w:rPr>
          <w:color w:val="231F20"/>
          <w:spacing w:val="-7"/>
        </w:rPr>
        <w:t> </w:t>
      </w:r>
      <w:r>
        <w:rPr>
          <w:color w:val="231F20"/>
        </w:rPr>
        <w:t>предоставлены</w:t>
      </w:r>
      <w:r>
        <w:rPr>
          <w:color w:val="231F20"/>
          <w:spacing w:val="-6"/>
        </w:rPr>
        <w:t> </w:t>
      </w:r>
      <w:r>
        <w:rPr>
          <w:color w:val="231F20"/>
        </w:rPr>
        <w:t>Региональной</w:t>
      </w:r>
      <w:r>
        <w:rPr>
          <w:color w:val="231F20"/>
          <w:spacing w:val="-7"/>
        </w:rPr>
        <w:t> </w:t>
      </w:r>
      <w:r>
        <w:rPr>
          <w:color w:val="231F20"/>
        </w:rPr>
        <w:t>геоинфор-</w:t>
      </w:r>
      <w:r>
        <w:rPr>
          <w:color w:val="231F20"/>
          <w:spacing w:val="-68"/>
        </w:rPr>
        <w:t> </w:t>
      </w:r>
      <w:r>
        <w:rPr>
          <w:color w:val="231F20"/>
        </w:rPr>
        <w:t>мационной</w:t>
      </w:r>
      <w:r>
        <w:rPr>
          <w:color w:val="231F20"/>
          <w:spacing w:val="-1"/>
        </w:rPr>
        <w:t> </w:t>
      </w:r>
      <w:r>
        <w:rPr>
          <w:color w:val="231F20"/>
        </w:rPr>
        <w:t>системой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официальном</w:t>
      </w:r>
      <w:r>
        <w:rPr>
          <w:color w:val="231F20"/>
          <w:spacing w:val="-1"/>
        </w:rPr>
        <w:t> </w:t>
      </w:r>
      <w:r>
        <w:rPr>
          <w:color w:val="231F20"/>
        </w:rPr>
        <w:t>сайте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719807</wp:posOffset>
            </wp:positionH>
            <wp:positionV relativeFrom="paragraph">
              <wp:posOffset>168872</wp:posOffset>
            </wp:positionV>
            <wp:extent cx="6120383" cy="4331208"/>
            <wp:effectExtent l="0" t="0" r="0" b="0"/>
            <wp:wrapTopAndBottom/>
            <wp:docPr id="371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5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4331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границ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исторического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центра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Санкт-Петербурга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показанием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парков</w:t>
      </w:r>
    </w:p>
    <w:p>
      <w:pPr>
        <w:pStyle w:val="BodyText"/>
        <w:spacing w:before="8"/>
        <w:ind w:left="0"/>
        <w:rPr>
          <w:sz w:val="29"/>
        </w:rPr>
      </w:pPr>
    </w:p>
    <w:p>
      <w:pPr>
        <w:pStyle w:val="BodyText"/>
        <w:spacing w:line="278" w:lineRule="auto"/>
        <w:ind w:right="1130" w:firstLine="396"/>
        <w:jc w:val="both"/>
      </w:pPr>
      <w:r>
        <w:rPr>
          <w:color w:val="231F20"/>
          <w:spacing w:val="-2"/>
        </w:rPr>
        <w:t>Устоявшиеся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границы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исторического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центра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Санкт-Петербурга,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сложившийся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там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пригородах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особый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порядок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охраны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садово-парковых</w:t>
      </w:r>
      <w:r>
        <w:rPr>
          <w:color w:val="231F20"/>
          <w:spacing w:val="-16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7"/>
        </w:rPr>
        <w:t> </w:t>
      </w:r>
      <w:r>
        <w:rPr>
          <w:color w:val="231F20"/>
        </w:rPr>
        <w:t>общность</w:t>
      </w:r>
      <w:r>
        <w:rPr>
          <w:color w:val="231F20"/>
          <w:spacing w:val="-67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функций</w:t>
      </w:r>
      <w:r>
        <w:rPr>
          <w:color w:val="231F20"/>
          <w:spacing w:val="-3"/>
        </w:rPr>
        <w:t> </w:t>
      </w:r>
      <w:r>
        <w:rPr>
          <w:color w:val="231F20"/>
        </w:rPr>
        <w:t>обуславливают</w:t>
      </w:r>
      <w:r>
        <w:rPr>
          <w:color w:val="231F20"/>
          <w:spacing w:val="-3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-3"/>
        </w:rPr>
        <w:t> </w:t>
      </w:r>
      <w:r>
        <w:rPr>
          <w:color w:val="231F20"/>
        </w:rPr>
        <w:t>парков</w:t>
      </w:r>
      <w:r>
        <w:rPr>
          <w:color w:val="231F20"/>
          <w:spacing w:val="-3"/>
        </w:rPr>
        <w:t> </w:t>
      </w:r>
      <w:r>
        <w:rPr>
          <w:color w:val="231F20"/>
        </w:rPr>
        <w:t>подобным</w:t>
      </w:r>
      <w:r>
        <w:rPr>
          <w:color w:val="231F20"/>
          <w:spacing w:val="-3"/>
        </w:rPr>
        <w:t> </w:t>
      </w:r>
      <w:r>
        <w:rPr>
          <w:color w:val="231F20"/>
        </w:rPr>
        <w:t>образом.</w:t>
      </w: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  <w:w w:val="95"/>
        </w:rPr>
        <w:t>Два крупных парка сохранились в историческом центре – это Приморский парк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Победы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ЦПКиО</w:t>
      </w:r>
      <w:r>
        <w:rPr>
          <w:color w:val="231F20"/>
          <w:spacing w:val="-7"/>
        </w:rPr>
        <w:t> </w:t>
      </w:r>
      <w:r>
        <w:rPr>
          <w:color w:val="231F20"/>
        </w:rPr>
        <w:t>им</w:t>
      </w:r>
      <w:r>
        <w:rPr>
          <w:color w:val="231F20"/>
          <w:spacing w:val="-7"/>
        </w:rPr>
        <w:t> </w:t>
      </w:r>
      <w:r>
        <w:rPr>
          <w:color w:val="231F20"/>
        </w:rPr>
        <w:t>Кирова.</w:t>
      </w:r>
      <w:r>
        <w:rPr>
          <w:color w:val="231F20"/>
          <w:spacing w:val="-7"/>
        </w:rPr>
        <w:t> </w:t>
      </w:r>
      <w:r>
        <w:rPr>
          <w:color w:val="231F20"/>
        </w:rPr>
        <w:t>Они</w:t>
      </w:r>
      <w:r>
        <w:rPr>
          <w:color w:val="231F20"/>
          <w:spacing w:val="-7"/>
        </w:rPr>
        <w:t> </w:t>
      </w:r>
      <w:r>
        <w:rPr>
          <w:color w:val="231F20"/>
        </w:rPr>
        <w:t>оба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7"/>
        </w:rPr>
        <w:t> </w:t>
      </w:r>
      <w:r>
        <w:rPr>
          <w:color w:val="231F20"/>
        </w:rPr>
        <w:t>бывших</w:t>
      </w:r>
      <w:r>
        <w:rPr>
          <w:color w:val="231F20"/>
          <w:spacing w:val="-7"/>
        </w:rPr>
        <w:t> </w:t>
      </w:r>
      <w:r>
        <w:rPr>
          <w:color w:val="231F20"/>
        </w:rPr>
        <w:t>уса-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деб. Приморский парк Победы организован на месте дворцово–паркового ансамбля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князей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Белосельских–Белозерских,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А.И.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Штакеншнейдера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[4].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месте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ЦПКиО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им.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Кирова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был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дворцово-парковый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комплекс,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принадлежав-</w:t>
      </w:r>
    </w:p>
    <w:p>
      <w:pPr>
        <w:spacing w:after="0" w:line="27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8" w:lineRule="auto" w:before="68"/>
        <w:ind w:right="1129"/>
        <w:jc w:val="both"/>
      </w:pPr>
      <w:r>
        <w:rPr>
          <w:color w:val="231F20"/>
        </w:rPr>
        <w:t>ший</w:t>
      </w:r>
      <w:r>
        <w:rPr>
          <w:color w:val="231F20"/>
          <w:spacing w:val="-13"/>
        </w:rPr>
        <w:t> </w:t>
      </w:r>
      <w:r>
        <w:rPr>
          <w:color w:val="231F20"/>
        </w:rPr>
        <w:t>царствующей</w:t>
      </w:r>
      <w:r>
        <w:rPr>
          <w:color w:val="231F20"/>
          <w:spacing w:val="-13"/>
        </w:rPr>
        <w:t> </w:t>
      </w:r>
      <w:r>
        <w:rPr>
          <w:color w:val="231F20"/>
        </w:rPr>
        <w:t>семье</w:t>
      </w:r>
      <w:r>
        <w:rPr>
          <w:color w:val="231F20"/>
          <w:spacing w:val="-13"/>
        </w:rPr>
        <w:t> </w:t>
      </w:r>
      <w:r>
        <w:rPr>
          <w:color w:val="231F20"/>
        </w:rPr>
        <w:t>Романовых</w:t>
      </w:r>
      <w:r>
        <w:rPr>
          <w:color w:val="231F20"/>
          <w:spacing w:val="-12"/>
        </w:rPr>
        <w:t> </w:t>
      </w:r>
      <w:r>
        <w:rPr>
          <w:color w:val="231F20"/>
        </w:rPr>
        <w:t>[5].</w:t>
      </w:r>
      <w:r>
        <w:rPr>
          <w:color w:val="231F20"/>
          <w:spacing w:val="-13"/>
        </w:rPr>
        <w:t> </w:t>
      </w:r>
      <w:r>
        <w:rPr>
          <w:color w:val="231F20"/>
        </w:rPr>
        <w:t>Чуть</w:t>
      </w:r>
      <w:r>
        <w:rPr>
          <w:color w:val="231F20"/>
          <w:spacing w:val="-13"/>
        </w:rPr>
        <w:t> </w:t>
      </w:r>
      <w:r>
        <w:rPr>
          <w:color w:val="231F20"/>
        </w:rPr>
        <w:t>меньший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площади</w:t>
      </w:r>
      <w:r>
        <w:rPr>
          <w:color w:val="231F20"/>
          <w:spacing w:val="-14"/>
        </w:rPr>
        <w:t> </w:t>
      </w:r>
      <w:r>
        <w:rPr>
          <w:color w:val="231F20"/>
        </w:rPr>
        <w:t>парк</w:t>
      </w:r>
      <w:r>
        <w:rPr>
          <w:color w:val="231F20"/>
          <w:spacing w:val="-13"/>
        </w:rPr>
        <w:t> </w:t>
      </w:r>
      <w:r>
        <w:rPr>
          <w:color w:val="231F20"/>
        </w:rPr>
        <w:t>«Тихий</w:t>
      </w:r>
      <w:r>
        <w:rPr>
          <w:color w:val="231F20"/>
          <w:spacing w:val="-68"/>
        </w:rPr>
        <w:t> </w:t>
      </w:r>
      <w:r>
        <w:rPr>
          <w:color w:val="231F20"/>
        </w:rPr>
        <w:t>отдых»</w:t>
      </w:r>
      <w:r>
        <w:rPr>
          <w:color w:val="231F20"/>
          <w:spacing w:val="-14"/>
        </w:rPr>
        <w:t> </w:t>
      </w:r>
      <w:r>
        <w:rPr>
          <w:color w:val="231F20"/>
        </w:rPr>
        <w:t>занимает</w:t>
      </w:r>
      <w:r>
        <w:rPr>
          <w:color w:val="231F20"/>
          <w:spacing w:val="-14"/>
        </w:rPr>
        <w:t> </w:t>
      </w:r>
      <w:r>
        <w:rPr>
          <w:color w:val="231F20"/>
        </w:rPr>
        <w:t>большую</w:t>
      </w:r>
      <w:r>
        <w:rPr>
          <w:color w:val="231F20"/>
          <w:spacing w:val="-14"/>
        </w:rPr>
        <w:t> </w:t>
      </w:r>
      <w:r>
        <w:rPr>
          <w:color w:val="231F20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</w:rPr>
        <w:t>Каменного</w:t>
      </w:r>
      <w:r>
        <w:rPr>
          <w:color w:val="231F20"/>
          <w:spacing w:val="-14"/>
        </w:rPr>
        <w:t> </w:t>
      </w:r>
      <w:r>
        <w:rPr>
          <w:color w:val="231F20"/>
        </w:rPr>
        <w:t>острова.</w:t>
      </w:r>
      <w:r>
        <w:rPr>
          <w:color w:val="231F20"/>
          <w:spacing w:val="-14"/>
        </w:rPr>
        <w:t> </w:t>
      </w:r>
      <w:r>
        <w:rPr>
          <w:color w:val="231F20"/>
        </w:rPr>
        <w:t>Александровский</w:t>
      </w:r>
      <w:r>
        <w:rPr>
          <w:color w:val="231F20"/>
          <w:spacing w:val="-14"/>
        </w:rPr>
        <w:t> </w:t>
      </w:r>
      <w:r>
        <w:rPr>
          <w:color w:val="231F20"/>
        </w:rPr>
        <w:t>парк</w:t>
      </w:r>
      <w:r>
        <w:rPr>
          <w:color w:val="231F20"/>
          <w:spacing w:val="-14"/>
        </w:rPr>
        <w:t> </w:t>
      </w:r>
      <w:r>
        <w:rPr>
          <w:color w:val="231F20"/>
        </w:rPr>
        <w:t>рас-</w:t>
      </w:r>
      <w:r>
        <w:rPr>
          <w:color w:val="231F20"/>
          <w:spacing w:val="-67"/>
        </w:rPr>
        <w:t> </w:t>
      </w:r>
      <w:r>
        <w:rPr>
          <w:color w:val="231F20"/>
        </w:rPr>
        <w:t>положен на месте бывшего гласиса (пологой земляной насыпи перед наружным</w:t>
      </w:r>
      <w:r>
        <w:rPr>
          <w:color w:val="231F20"/>
          <w:spacing w:val="-67"/>
        </w:rPr>
        <w:t> </w:t>
      </w:r>
      <w:r>
        <w:rPr>
          <w:color w:val="231F20"/>
        </w:rPr>
        <w:t>рвом</w:t>
      </w:r>
      <w:r>
        <w:rPr>
          <w:color w:val="231F20"/>
          <w:spacing w:val="-4"/>
        </w:rPr>
        <w:t> </w:t>
      </w:r>
      <w:r>
        <w:rPr>
          <w:color w:val="231F20"/>
        </w:rPr>
        <w:t>крепости,</w:t>
      </w:r>
      <w:r>
        <w:rPr>
          <w:color w:val="231F20"/>
          <w:spacing w:val="-3"/>
        </w:rPr>
        <w:t> </w:t>
      </w:r>
      <w:r>
        <w:rPr>
          <w:color w:val="231F20"/>
        </w:rPr>
        <w:t>который</w:t>
      </w:r>
      <w:r>
        <w:rPr>
          <w:color w:val="231F20"/>
          <w:spacing w:val="-4"/>
        </w:rPr>
        <w:t> </w:t>
      </w:r>
      <w:r>
        <w:rPr>
          <w:color w:val="231F20"/>
        </w:rPr>
        <w:t>устраивался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обстрела</w:t>
      </w:r>
      <w:r>
        <w:rPr>
          <w:color w:val="231F20"/>
          <w:spacing w:val="-4"/>
        </w:rPr>
        <w:t> </w:t>
      </w:r>
      <w:r>
        <w:rPr>
          <w:color w:val="231F20"/>
        </w:rPr>
        <w:t>местности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защиты</w:t>
      </w:r>
      <w:r>
        <w:rPr>
          <w:color w:val="231F20"/>
          <w:spacing w:val="-3"/>
        </w:rPr>
        <w:t> </w:t>
      </w:r>
      <w:r>
        <w:rPr>
          <w:color w:val="231F20"/>
        </w:rPr>
        <w:t>укрепле-</w:t>
      </w:r>
      <w:r>
        <w:rPr>
          <w:color w:val="231F20"/>
          <w:spacing w:val="-68"/>
        </w:rPr>
        <w:t> </w:t>
      </w:r>
      <w:r>
        <w:rPr>
          <w:color w:val="231F20"/>
        </w:rPr>
        <w:t>ния) перед Петропавловской крепостью. В остальном озеленение представлено</w:t>
      </w:r>
      <w:r>
        <w:rPr>
          <w:color w:val="231F20"/>
          <w:spacing w:val="1"/>
        </w:rPr>
        <w:t> </w:t>
      </w:r>
      <w:r>
        <w:rPr>
          <w:color w:val="231F20"/>
        </w:rPr>
        <w:t>садами и</w:t>
      </w:r>
      <w:r>
        <w:rPr>
          <w:color w:val="231F20"/>
          <w:spacing w:val="-1"/>
        </w:rPr>
        <w:t> </w:t>
      </w:r>
      <w:r>
        <w:rPr>
          <w:color w:val="231F20"/>
        </w:rPr>
        <w:t>скверами.</w:t>
      </w: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</w:rPr>
        <w:t>История дворцово-парковых ансамблей, начинается с периода царствования</w:t>
      </w:r>
      <w:r>
        <w:rPr>
          <w:color w:val="231F20"/>
          <w:spacing w:val="1"/>
        </w:rPr>
        <w:t> </w:t>
      </w:r>
      <w:r>
        <w:rPr>
          <w:color w:val="231F20"/>
        </w:rPr>
        <w:t>Петра</w:t>
      </w:r>
      <w:r>
        <w:rPr>
          <w:color w:val="231F20"/>
          <w:spacing w:val="-17"/>
        </w:rPr>
        <w:t> </w:t>
      </w:r>
      <w:r>
        <w:rPr>
          <w:color w:val="231F20"/>
        </w:rPr>
        <w:t>I.</w:t>
      </w:r>
      <w:r>
        <w:rPr>
          <w:color w:val="231F20"/>
          <w:spacing w:val="-17"/>
        </w:rPr>
        <w:t> </w:t>
      </w:r>
      <w:r>
        <w:rPr>
          <w:color w:val="231F20"/>
        </w:rPr>
        <w:t>Шведская</w:t>
      </w:r>
      <w:r>
        <w:rPr>
          <w:color w:val="231F20"/>
          <w:spacing w:val="-16"/>
        </w:rPr>
        <w:t> </w:t>
      </w:r>
      <w:r>
        <w:rPr>
          <w:color w:val="231F20"/>
        </w:rPr>
        <w:t>Саарская</w:t>
      </w:r>
      <w:r>
        <w:rPr>
          <w:color w:val="231F20"/>
          <w:spacing w:val="-17"/>
        </w:rPr>
        <w:t> </w:t>
      </w:r>
      <w:r>
        <w:rPr>
          <w:color w:val="231F20"/>
        </w:rPr>
        <w:t>мыза</w:t>
      </w:r>
      <w:r>
        <w:rPr>
          <w:color w:val="231F20"/>
          <w:spacing w:val="-17"/>
        </w:rPr>
        <w:t> </w:t>
      </w:r>
      <w:r>
        <w:rPr>
          <w:color w:val="231F20"/>
        </w:rPr>
        <w:t>(мызой</w:t>
      </w:r>
      <w:r>
        <w:rPr>
          <w:color w:val="231F20"/>
          <w:spacing w:val="-16"/>
        </w:rPr>
        <w:t> </w:t>
      </w:r>
      <w:r>
        <w:rPr>
          <w:color w:val="231F20"/>
        </w:rPr>
        <w:t>называли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то</w:t>
      </w:r>
      <w:r>
        <w:rPr>
          <w:color w:val="231F20"/>
          <w:spacing w:val="-16"/>
        </w:rPr>
        <w:t> </w:t>
      </w:r>
      <w:r>
        <w:rPr>
          <w:color w:val="231F20"/>
        </w:rPr>
        <w:t>время</w:t>
      </w:r>
      <w:r>
        <w:rPr>
          <w:color w:val="231F20"/>
          <w:spacing w:val="-17"/>
        </w:rPr>
        <w:t> </w:t>
      </w:r>
      <w:r>
        <w:rPr>
          <w:color w:val="231F20"/>
        </w:rPr>
        <w:t>небольшое</w:t>
      </w:r>
      <w:r>
        <w:rPr>
          <w:color w:val="231F20"/>
          <w:spacing w:val="-17"/>
        </w:rPr>
        <w:t> </w:t>
      </w:r>
      <w:r>
        <w:rPr>
          <w:color w:val="231F20"/>
        </w:rPr>
        <w:t>земель-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владение)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стала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владением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Екатерины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1710</w:t>
      </w:r>
      <w:r>
        <w:rPr>
          <w:color w:val="231F20"/>
          <w:spacing w:val="-16"/>
        </w:rPr>
        <w:t> </w:t>
      </w:r>
      <w:r>
        <w:rPr>
          <w:color w:val="231F20"/>
        </w:rPr>
        <w:t>году,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этом</w:t>
      </w:r>
      <w:r>
        <w:rPr>
          <w:color w:val="231F20"/>
          <w:spacing w:val="-16"/>
        </w:rPr>
        <w:t> </w:t>
      </w:r>
      <w:r>
        <w:rPr>
          <w:color w:val="231F20"/>
        </w:rPr>
        <w:t>месте</w:t>
      </w:r>
      <w:r>
        <w:rPr>
          <w:color w:val="231F20"/>
          <w:spacing w:val="-15"/>
        </w:rPr>
        <w:t> </w:t>
      </w:r>
      <w:r>
        <w:rPr>
          <w:color w:val="231F20"/>
        </w:rPr>
        <w:t>позже</w:t>
      </w:r>
      <w:r>
        <w:rPr>
          <w:color w:val="231F20"/>
          <w:spacing w:val="-15"/>
        </w:rPr>
        <w:t> </w:t>
      </w:r>
      <w:r>
        <w:rPr>
          <w:color w:val="231F20"/>
        </w:rPr>
        <w:t>сфор-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мировался дворцово-парковый ансамбль Царского села. После победы в Северной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войне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того,</w:t>
      </w:r>
      <w:r>
        <w:rPr>
          <w:color w:val="231F20"/>
          <w:spacing w:val="-5"/>
        </w:rPr>
        <w:t> </w:t>
      </w:r>
      <w:r>
        <w:rPr>
          <w:color w:val="231F20"/>
        </w:rPr>
        <w:t>чтобы</w:t>
      </w:r>
      <w:r>
        <w:rPr>
          <w:color w:val="231F20"/>
          <w:spacing w:val="-6"/>
        </w:rPr>
        <w:t> </w:t>
      </w:r>
      <w:r>
        <w:rPr>
          <w:color w:val="231F20"/>
        </w:rPr>
        <w:t>защитить</w:t>
      </w:r>
      <w:r>
        <w:rPr>
          <w:color w:val="231F20"/>
          <w:spacing w:val="-5"/>
        </w:rPr>
        <w:t> </w:t>
      </w:r>
      <w:r>
        <w:rPr>
          <w:color w:val="231F20"/>
        </w:rPr>
        <w:t>город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крепость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моря,</w:t>
      </w:r>
      <w:r>
        <w:rPr>
          <w:color w:val="231F20"/>
          <w:spacing w:val="-6"/>
        </w:rPr>
        <w:t> </w:t>
      </w:r>
      <w:r>
        <w:rPr>
          <w:color w:val="231F20"/>
        </w:rPr>
        <w:t>Петр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начал</w:t>
      </w:r>
      <w:r>
        <w:rPr>
          <w:color w:val="231F20"/>
          <w:spacing w:val="-5"/>
        </w:rPr>
        <w:t> </w:t>
      </w:r>
      <w:r>
        <w:rPr>
          <w:color w:val="231F20"/>
        </w:rPr>
        <w:t>возводить</w:t>
      </w:r>
      <w:r>
        <w:rPr>
          <w:color w:val="231F20"/>
          <w:spacing w:val="-67"/>
        </w:rPr>
        <w:t> </w:t>
      </w:r>
      <w:r>
        <w:rPr>
          <w:color w:val="231F20"/>
        </w:rPr>
        <w:t>крепость Кроншлот на острове Котлин в Финском заливе. Поскольку импера-</w:t>
      </w:r>
      <w:r>
        <w:rPr>
          <w:color w:val="231F20"/>
          <w:spacing w:val="1"/>
        </w:rPr>
        <w:t> </w:t>
      </w:r>
      <w:r>
        <w:rPr>
          <w:color w:val="231F20"/>
        </w:rPr>
        <w:t>тор лично следил за строительством, для его комфорта во время поездок строят-</w:t>
      </w:r>
      <w:r>
        <w:rPr>
          <w:color w:val="231F20"/>
          <w:spacing w:val="-68"/>
        </w:rPr>
        <w:t> </w:t>
      </w:r>
      <w:r>
        <w:rPr>
          <w:color w:val="231F20"/>
        </w:rPr>
        <w:t>ся</w:t>
      </w:r>
      <w:r>
        <w:rPr>
          <w:color w:val="231F20"/>
          <w:spacing w:val="-12"/>
        </w:rPr>
        <w:t> </w:t>
      </w:r>
      <w:r>
        <w:rPr>
          <w:color w:val="231F20"/>
        </w:rPr>
        <w:t>путевые</w:t>
      </w:r>
      <w:r>
        <w:rPr>
          <w:color w:val="231F20"/>
          <w:spacing w:val="-11"/>
        </w:rPr>
        <w:t> </w:t>
      </w:r>
      <w:r>
        <w:rPr>
          <w:color w:val="231F20"/>
        </w:rPr>
        <w:t>дворцы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дом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Стрелиной</w:t>
      </w:r>
      <w:r>
        <w:rPr>
          <w:color w:val="231F20"/>
          <w:spacing w:val="-11"/>
        </w:rPr>
        <w:t> </w:t>
      </w:r>
      <w:r>
        <w:rPr>
          <w:color w:val="231F20"/>
        </w:rPr>
        <w:t>мызе</w:t>
      </w:r>
      <w:r>
        <w:rPr>
          <w:color w:val="231F20"/>
          <w:spacing w:val="-12"/>
        </w:rPr>
        <w:t> </w:t>
      </w:r>
      <w:r>
        <w:rPr>
          <w:color w:val="231F20"/>
        </w:rPr>
        <w:t>(Путевой</w:t>
      </w:r>
      <w:r>
        <w:rPr>
          <w:color w:val="231F20"/>
          <w:spacing w:val="-11"/>
        </w:rPr>
        <w:t> </w:t>
      </w:r>
      <w:r>
        <w:rPr>
          <w:color w:val="231F20"/>
        </w:rPr>
        <w:t>дворец</w:t>
      </w:r>
      <w:r>
        <w:rPr>
          <w:color w:val="231F20"/>
          <w:spacing w:val="-11"/>
        </w:rPr>
        <w:t> </w:t>
      </w:r>
      <w:r>
        <w:rPr>
          <w:color w:val="231F20"/>
        </w:rPr>
        <w:t>Петра</w:t>
      </w:r>
      <w:r>
        <w:rPr>
          <w:color w:val="231F20"/>
          <w:spacing w:val="-11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Стрельне)</w:t>
      </w:r>
      <w:r>
        <w:rPr>
          <w:color w:val="231F20"/>
          <w:spacing w:val="-68"/>
        </w:rPr>
        <w:t> </w:t>
      </w:r>
      <w:r>
        <w:rPr>
          <w:color w:val="231F20"/>
        </w:rPr>
        <w:t>и Петров двор (Петергоф) [6]. На месте паромной переправы в Кронштадт осно-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вал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свой</w:t>
      </w:r>
      <w:r>
        <w:rPr>
          <w:color w:val="231F20"/>
          <w:spacing w:val="-16"/>
        </w:rPr>
        <w:t> </w:t>
      </w:r>
      <w:r>
        <w:rPr>
          <w:color w:val="231F20"/>
        </w:rPr>
        <w:t>большой</w:t>
      </w:r>
      <w:r>
        <w:rPr>
          <w:color w:val="231F20"/>
          <w:spacing w:val="-17"/>
        </w:rPr>
        <w:t> </w:t>
      </w:r>
      <w:r>
        <w:rPr>
          <w:color w:val="231F20"/>
        </w:rPr>
        <w:t>дворец</w:t>
      </w:r>
      <w:r>
        <w:rPr>
          <w:color w:val="231F20"/>
          <w:spacing w:val="-16"/>
        </w:rPr>
        <w:t> </w:t>
      </w:r>
      <w:r>
        <w:rPr>
          <w:color w:val="231F20"/>
        </w:rPr>
        <w:t>первый</w:t>
      </w:r>
      <w:r>
        <w:rPr>
          <w:color w:val="231F20"/>
          <w:spacing w:val="-17"/>
        </w:rPr>
        <w:t> </w:t>
      </w:r>
      <w:r>
        <w:rPr>
          <w:color w:val="231F20"/>
        </w:rPr>
        <w:t>губернатор</w:t>
      </w:r>
      <w:r>
        <w:rPr>
          <w:color w:val="231F20"/>
          <w:spacing w:val="-17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16"/>
        </w:rPr>
        <w:t> </w:t>
      </w:r>
      <w:r>
        <w:rPr>
          <w:color w:val="231F20"/>
        </w:rPr>
        <w:t>А.</w:t>
      </w:r>
      <w:r>
        <w:rPr>
          <w:color w:val="231F20"/>
          <w:spacing w:val="-17"/>
        </w:rPr>
        <w:t> </w:t>
      </w:r>
      <w:r>
        <w:rPr>
          <w:color w:val="231F20"/>
        </w:rPr>
        <w:t>Д.</w:t>
      </w:r>
      <w:r>
        <w:rPr>
          <w:color w:val="231F20"/>
          <w:spacing w:val="-18"/>
        </w:rPr>
        <w:t> </w:t>
      </w:r>
      <w:r>
        <w:rPr>
          <w:color w:val="231F20"/>
        </w:rPr>
        <w:t>Меншиков.</w:t>
      </w:r>
      <w:r>
        <w:rPr>
          <w:color w:val="231F20"/>
          <w:spacing w:val="-67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началась</w:t>
      </w:r>
      <w:r>
        <w:rPr>
          <w:color w:val="231F20"/>
          <w:spacing w:val="-4"/>
        </w:rPr>
        <w:t> </w:t>
      </w:r>
      <w:r>
        <w:rPr>
          <w:color w:val="231F20"/>
        </w:rPr>
        <w:t>история</w:t>
      </w:r>
      <w:r>
        <w:rPr>
          <w:color w:val="231F20"/>
          <w:spacing w:val="-4"/>
        </w:rPr>
        <w:t> </w:t>
      </w:r>
      <w:r>
        <w:rPr>
          <w:color w:val="231F20"/>
        </w:rPr>
        <w:t>дворцово-паркого</w:t>
      </w:r>
      <w:r>
        <w:rPr>
          <w:color w:val="231F20"/>
          <w:spacing w:val="-3"/>
        </w:rPr>
        <w:t> </w:t>
      </w:r>
      <w:r>
        <w:rPr>
          <w:color w:val="231F20"/>
        </w:rPr>
        <w:t>ансамбля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Ораниенбауме</w:t>
      </w:r>
      <w:r>
        <w:rPr>
          <w:color w:val="231F20"/>
          <w:spacing w:val="-3"/>
        </w:rPr>
        <w:t> </w:t>
      </w:r>
      <w:r>
        <w:rPr>
          <w:color w:val="231F20"/>
        </w:rPr>
        <w:t>[7].</w:t>
      </w:r>
    </w:p>
    <w:p>
      <w:pPr>
        <w:pStyle w:val="BodyText"/>
        <w:spacing w:line="306" w:lineRule="exact"/>
        <w:ind w:left="1530"/>
        <w:jc w:val="both"/>
      </w:pPr>
      <w:r>
        <w:rPr>
          <w:color w:val="231F20"/>
          <w:w w:val="95"/>
        </w:rPr>
        <w:t>Петр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хотел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сделать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южный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берег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Финского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залива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парадным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въездом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столи-</w:t>
      </w:r>
    </w:p>
    <w:p>
      <w:pPr>
        <w:pStyle w:val="BodyText"/>
        <w:spacing w:line="278" w:lineRule="auto" w:before="42"/>
        <w:ind w:right="1129"/>
        <w:jc w:val="both"/>
      </w:pPr>
      <w:r>
        <w:rPr>
          <w:color w:val="231F20"/>
          <w:w w:val="95"/>
        </w:rPr>
        <w:t>цу. С этой целью вдоль Петергофской дороги – от Екатерингофа до Ораниенбаума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придворным для строительства загородных дач были розданы участки земли</w:t>
      </w:r>
      <w:r>
        <w:rPr>
          <w:color w:val="231F20"/>
          <w:spacing w:val="1"/>
        </w:rPr>
        <w:t> </w:t>
      </w:r>
      <w:r>
        <w:rPr>
          <w:color w:val="231F20"/>
        </w:rPr>
        <w:t>1000×100 саженей [6]. Помимо дворцово-парковых ансамблей там сохранились</w:t>
      </w:r>
      <w:r>
        <w:rPr>
          <w:color w:val="231F20"/>
          <w:spacing w:val="1"/>
        </w:rPr>
        <w:t> </w:t>
      </w:r>
      <w:r>
        <w:rPr>
          <w:color w:val="231F20"/>
        </w:rPr>
        <w:t>парковые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</w:rPr>
        <w:t>бывших</w:t>
      </w:r>
      <w:r>
        <w:rPr>
          <w:color w:val="231F20"/>
          <w:spacing w:val="-5"/>
        </w:rPr>
        <w:t> </w:t>
      </w:r>
      <w:r>
        <w:rPr>
          <w:color w:val="231F20"/>
        </w:rPr>
        <w:t>усадеб,</w:t>
      </w:r>
      <w:r>
        <w:rPr>
          <w:color w:val="231F20"/>
          <w:spacing w:val="-5"/>
        </w:rPr>
        <w:t> </w:t>
      </w:r>
      <w:r>
        <w:rPr>
          <w:color w:val="231F20"/>
        </w:rPr>
        <w:t>начиная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Дачи</w:t>
      </w:r>
      <w:r>
        <w:rPr>
          <w:color w:val="231F20"/>
          <w:spacing w:val="-4"/>
        </w:rPr>
        <w:t> </w:t>
      </w:r>
      <w:r>
        <w:rPr>
          <w:color w:val="231F20"/>
        </w:rPr>
        <w:t>Толстого</w:t>
      </w:r>
      <w:r>
        <w:rPr>
          <w:color w:val="231F20"/>
          <w:spacing w:val="-5"/>
        </w:rPr>
        <w:t> </w:t>
      </w:r>
      <w:r>
        <w:rPr>
          <w:color w:val="231F20"/>
        </w:rPr>
        <w:t>«Марьино»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за-</w:t>
      </w:r>
      <w:r>
        <w:rPr>
          <w:color w:val="231F20"/>
          <w:spacing w:val="-67"/>
        </w:rPr>
        <w:t> </w:t>
      </w:r>
      <w:r>
        <w:rPr>
          <w:color w:val="231F20"/>
        </w:rPr>
        <w:t>канчивая</w:t>
      </w:r>
      <w:r>
        <w:rPr>
          <w:color w:val="231F20"/>
          <w:spacing w:val="-8"/>
        </w:rPr>
        <w:t> </w:t>
      </w:r>
      <w:r>
        <w:rPr>
          <w:color w:val="231F20"/>
        </w:rPr>
        <w:t>парком</w:t>
      </w:r>
      <w:r>
        <w:rPr>
          <w:color w:val="231F20"/>
          <w:spacing w:val="-7"/>
        </w:rPr>
        <w:t> </w:t>
      </w:r>
      <w:r>
        <w:rPr>
          <w:color w:val="231F20"/>
        </w:rPr>
        <w:t>Александрино.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8"/>
        </w:rPr>
        <w:t> </w:t>
      </w:r>
      <w:r>
        <w:rPr>
          <w:color w:val="231F20"/>
        </w:rPr>
        <w:t>время</w:t>
      </w:r>
      <w:r>
        <w:rPr>
          <w:color w:val="231F20"/>
          <w:spacing w:val="-7"/>
        </w:rPr>
        <w:t> </w:t>
      </w:r>
      <w:r>
        <w:rPr>
          <w:color w:val="231F20"/>
        </w:rPr>
        <w:t>они</w:t>
      </w:r>
      <w:r>
        <w:rPr>
          <w:color w:val="231F20"/>
          <w:spacing w:val="-8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7"/>
        </w:rPr>
        <w:t> </w:t>
      </w:r>
      <w:r>
        <w:rPr>
          <w:color w:val="231F20"/>
        </w:rPr>
        <w:t>собой</w:t>
      </w:r>
      <w:r>
        <w:rPr>
          <w:color w:val="231F20"/>
          <w:spacing w:val="-8"/>
        </w:rPr>
        <w:t> </w:t>
      </w:r>
      <w:r>
        <w:rPr>
          <w:color w:val="231F20"/>
        </w:rPr>
        <w:t>не-</w:t>
      </w:r>
      <w:r>
        <w:rPr>
          <w:color w:val="231F20"/>
          <w:spacing w:val="-67"/>
        </w:rPr>
        <w:t> </w:t>
      </w:r>
      <w:r>
        <w:rPr>
          <w:color w:val="231F20"/>
        </w:rPr>
        <w:t>прерывную</w:t>
      </w:r>
      <w:r>
        <w:rPr>
          <w:color w:val="231F20"/>
          <w:spacing w:val="-13"/>
        </w:rPr>
        <w:t> </w:t>
      </w:r>
      <w:r>
        <w:rPr>
          <w:color w:val="231F20"/>
        </w:rPr>
        <w:t>полосу</w:t>
      </w:r>
      <w:r>
        <w:rPr>
          <w:color w:val="231F20"/>
          <w:spacing w:val="-13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2"/>
        </w:rPr>
        <w:t> </w:t>
      </w:r>
      <w:r>
        <w:rPr>
          <w:color w:val="231F20"/>
        </w:rPr>
        <w:t>вдоль</w:t>
      </w:r>
      <w:r>
        <w:rPr>
          <w:color w:val="231F20"/>
          <w:spacing w:val="-13"/>
        </w:rPr>
        <w:t> </w:t>
      </w:r>
      <w:r>
        <w:rPr>
          <w:color w:val="231F20"/>
        </w:rPr>
        <w:t>Петергофского</w:t>
      </w:r>
      <w:r>
        <w:rPr>
          <w:color w:val="231F20"/>
          <w:spacing w:val="-13"/>
        </w:rPr>
        <w:t> </w:t>
      </w:r>
      <w:r>
        <w:rPr>
          <w:color w:val="231F20"/>
        </w:rPr>
        <w:t>шоссе.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самых</w:t>
      </w:r>
      <w:r>
        <w:rPr>
          <w:color w:val="231F20"/>
          <w:spacing w:val="-12"/>
        </w:rPr>
        <w:t> </w:t>
      </w:r>
      <w:r>
        <w:rPr>
          <w:color w:val="231F20"/>
        </w:rPr>
        <w:t>известных</w:t>
      </w:r>
      <w:r>
        <w:rPr>
          <w:color w:val="231F20"/>
          <w:spacing w:val="-68"/>
        </w:rPr>
        <w:t> </w:t>
      </w:r>
      <w:r>
        <w:rPr>
          <w:color w:val="231F20"/>
        </w:rPr>
        <w:t>поместий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Петергофской</w:t>
      </w:r>
      <w:r>
        <w:rPr>
          <w:color w:val="231F20"/>
          <w:spacing w:val="-7"/>
        </w:rPr>
        <w:t> </w:t>
      </w:r>
      <w:r>
        <w:rPr>
          <w:color w:val="231F20"/>
        </w:rPr>
        <w:t>дороге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упомянуть</w:t>
      </w:r>
      <w:r>
        <w:rPr>
          <w:color w:val="231F20"/>
          <w:spacing w:val="-7"/>
        </w:rPr>
        <w:t> </w:t>
      </w:r>
      <w:r>
        <w:rPr>
          <w:color w:val="231F20"/>
        </w:rPr>
        <w:t>Лигово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Новознаменку.</w:t>
      </w:r>
    </w:p>
    <w:p>
      <w:pPr>
        <w:pStyle w:val="BodyText"/>
        <w:spacing w:line="278" w:lineRule="auto"/>
        <w:ind w:right="1131" w:firstLine="396"/>
        <w:jc w:val="right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остальном</w:t>
      </w:r>
      <w:r>
        <w:rPr>
          <w:color w:val="231F20"/>
          <w:spacing w:val="-6"/>
        </w:rPr>
        <w:t> </w:t>
      </w:r>
      <w:r>
        <w:rPr>
          <w:color w:val="231F20"/>
        </w:rPr>
        <w:t>садово-парковые</w:t>
      </w:r>
      <w:r>
        <w:rPr>
          <w:color w:val="231F20"/>
          <w:spacing w:val="-5"/>
        </w:rPr>
        <w:t> </w:t>
      </w:r>
      <w:r>
        <w:rPr>
          <w:color w:val="231F20"/>
        </w:rPr>
        <w:t>объекты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6"/>
        </w:rPr>
        <w:t> </w:t>
      </w:r>
      <w:r>
        <w:rPr>
          <w:color w:val="231F20"/>
        </w:rPr>
        <w:t>рас-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положены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весьма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разрознено.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Большинство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занимают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</w:rPr>
        <w:t>бывших</w:t>
      </w:r>
      <w:r>
        <w:rPr>
          <w:color w:val="231F20"/>
          <w:spacing w:val="-67"/>
        </w:rPr>
        <w:t> </w:t>
      </w:r>
      <w:r>
        <w:rPr>
          <w:color w:val="231F20"/>
        </w:rPr>
        <w:t>усадеб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дворцов.</w:t>
      </w:r>
      <w:r>
        <w:rPr>
          <w:color w:val="231F20"/>
          <w:spacing w:val="16"/>
        </w:rPr>
        <w:t> </w:t>
      </w:r>
      <w:r>
        <w:rPr>
          <w:color w:val="231F20"/>
        </w:rPr>
        <w:t>Сохранились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структуре</w:t>
      </w:r>
      <w:r>
        <w:rPr>
          <w:color w:val="231F20"/>
          <w:spacing w:val="17"/>
        </w:rPr>
        <w:t> </w:t>
      </w:r>
      <w:r>
        <w:rPr>
          <w:color w:val="231F20"/>
        </w:rPr>
        <w:t>города</w:t>
      </w:r>
      <w:r>
        <w:rPr>
          <w:color w:val="231F20"/>
          <w:spacing w:val="16"/>
        </w:rPr>
        <w:t> </w:t>
      </w:r>
      <w:r>
        <w:rPr>
          <w:color w:val="231F20"/>
        </w:rPr>
        <w:t>крупные</w:t>
      </w:r>
      <w:r>
        <w:rPr>
          <w:color w:val="231F20"/>
          <w:spacing w:val="17"/>
        </w:rPr>
        <w:t> </w:t>
      </w:r>
      <w:r>
        <w:rPr>
          <w:color w:val="231F20"/>
        </w:rPr>
        <w:t>участки</w:t>
      </w:r>
      <w:r>
        <w:rPr>
          <w:color w:val="231F20"/>
          <w:spacing w:val="16"/>
        </w:rPr>
        <w:t> </w:t>
      </w:r>
      <w:r>
        <w:rPr>
          <w:color w:val="231F20"/>
        </w:rPr>
        <w:t>леса</w:t>
      </w:r>
      <w:r>
        <w:rPr>
          <w:color w:val="231F20"/>
          <w:spacing w:val="18"/>
        </w:rPr>
        <w:t> </w:t>
      </w:r>
      <w:r>
        <w:rPr>
          <w:color w:val="231F20"/>
        </w:rPr>
        <w:t>–</w:t>
      </w:r>
      <w:r>
        <w:rPr>
          <w:color w:val="231F20"/>
          <w:spacing w:val="16"/>
        </w:rPr>
        <w:t> </w:t>
      </w:r>
      <w:r>
        <w:rPr>
          <w:color w:val="231F20"/>
        </w:rPr>
        <w:t>те-</w:t>
      </w:r>
      <w:r>
        <w:rPr>
          <w:color w:val="231F20"/>
          <w:spacing w:val="-67"/>
        </w:rPr>
        <w:t> </w:t>
      </w:r>
      <w:r>
        <w:rPr>
          <w:color w:val="231F20"/>
        </w:rPr>
        <w:t>перь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часть</w:t>
      </w:r>
      <w:r>
        <w:rPr>
          <w:color w:val="231F20"/>
          <w:spacing w:val="-13"/>
        </w:rPr>
        <w:t> </w:t>
      </w:r>
      <w:r>
        <w:rPr>
          <w:color w:val="231F20"/>
        </w:rPr>
        <w:t>Шуваловского,</w:t>
      </w:r>
      <w:r>
        <w:rPr>
          <w:color w:val="231F20"/>
          <w:spacing w:val="-14"/>
        </w:rPr>
        <w:t> </w:t>
      </w:r>
      <w:r>
        <w:rPr>
          <w:color w:val="231F20"/>
        </w:rPr>
        <w:t>Удельного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Муринского</w:t>
      </w:r>
      <w:r>
        <w:rPr>
          <w:color w:val="231F20"/>
          <w:spacing w:val="-14"/>
        </w:rPr>
        <w:t> </w:t>
      </w:r>
      <w:r>
        <w:rPr>
          <w:color w:val="231F20"/>
        </w:rPr>
        <w:t>парков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севере</w:t>
      </w:r>
      <w:r>
        <w:rPr>
          <w:color w:val="231F20"/>
          <w:spacing w:val="-14"/>
        </w:rPr>
        <w:t> </w:t>
      </w:r>
      <w:r>
        <w:rPr>
          <w:color w:val="231F20"/>
        </w:rPr>
        <w:t>города.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Встречаются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исторические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парки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вне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центра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города.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Екатерингоф,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который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разбит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Петром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I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загородная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резиденция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жены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Екатерины.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дальнейшей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парк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претерпел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ряд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изменений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теперь,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окруженный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за-</w:t>
      </w:r>
    </w:p>
    <w:p>
      <w:pPr>
        <w:pStyle w:val="BodyText"/>
        <w:spacing w:line="311" w:lineRule="exact"/>
        <w:jc w:val="both"/>
      </w:pPr>
      <w:r>
        <w:rPr>
          <w:color w:val="231F20"/>
        </w:rPr>
        <w:t>стройкой,</w:t>
      </w:r>
      <w:r>
        <w:rPr>
          <w:color w:val="231F20"/>
          <w:spacing w:val="-5"/>
        </w:rPr>
        <w:t> </w:t>
      </w:r>
      <w:r>
        <w:rPr>
          <w:color w:val="231F20"/>
        </w:rPr>
        <w:t>хранит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себе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4"/>
        </w:rPr>
        <w:t> </w:t>
      </w:r>
      <w:r>
        <w:rPr>
          <w:color w:val="231F20"/>
        </w:rPr>
        <w:t>следы</w:t>
      </w:r>
      <w:r>
        <w:rPr>
          <w:color w:val="231F20"/>
          <w:spacing w:val="-5"/>
        </w:rPr>
        <w:t> </w:t>
      </w:r>
      <w:r>
        <w:rPr>
          <w:color w:val="231F20"/>
        </w:rPr>
        <w:t>предыдущих</w:t>
      </w:r>
      <w:r>
        <w:rPr>
          <w:color w:val="231F20"/>
          <w:spacing w:val="-4"/>
        </w:rPr>
        <w:t> </w:t>
      </w:r>
      <w:r>
        <w:rPr>
          <w:color w:val="231F20"/>
        </w:rPr>
        <w:t>эпох.</w:t>
      </w:r>
    </w:p>
    <w:p>
      <w:pPr>
        <w:pStyle w:val="BodyText"/>
        <w:spacing w:line="278" w:lineRule="auto" w:before="39"/>
        <w:ind w:right="1131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таблице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1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представлена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типология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всех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рассмотренных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парков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са-</w:t>
      </w:r>
      <w:r>
        <w:rPr>
          <w:color w:val="231F20"/>
          <w:spacing w:val="-68"/>
        </w:rPr>
        <w:t> </w:t>
      </w:r>
      <w:r>
        <w:rPr>
          <w:color w:val="231F20"/>
        </w:rPr>
        <w:t>дов по расположению на территории города. Распределение парков на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наглядно</w:t>
      </w:r>
      <w:r>
        <w:rPr>
          <w:color w:val="231F20"/>
          <w:spacing w:val="-2"/>
        </w:rPr>
        <w:t> </w:t>
      </w:r>
      <w:r>
        <w:rPr>
          <w:color w:val="231F20"/>
        </w:rPr>
        <w:t>отражено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диаграмме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spacing w:after="0" w:line="27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8833" w:right="20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Таблица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spacing w:before="84"/>
        <w:ind w:left="1109" w:right="111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Типология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садово-парковых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объектов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Санкт-Петербурга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по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размещению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городе</w:t>
      </w:r>
    </w:p>
    <w:p>
      <w:pPr>
        <w:pStyle w:val="BodyText"/>
        <w:spacing w:before="2"/>
        <w:ind w:left="0"/>
        <w:rPr>
          <w:b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13"/>
        <w:gridCol w:w="3213"/>
        <w:gridCol w:w="3213"/>
      </w:tblGrid>
      <w:tr>
        <w:trPr>
          <w:trHeight w:val="603" w:hRule="atLeast"/>
        </w:trPr>
        <w:tc>
          <w:tcPr>
            <w:tcW w:w="9639" w:type="dxa"/>
            <w:gridSpan w:val="3"/>
          </w:tcPr>
          <w:p>
            <w:pPr>
              <w:pStyle w:val="TableParagraph"/>
              <w:spacing w:before="166"/>
              <w:ind w:left="3690" w:right="362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Расположение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городе</w:t>
            </w:r>
          </w:p>
        </w:tc>
      </w:tr>
      <w:tr>
        <w:trPr>
          <w:trHeight w:val="603" w:hRule="atLeast"/>
        </w:trPr>
        <w:tc>
          <w:tcPr>
            <w:tcW w:w="3213" w:type="dxa"/>
          </w:tcPr>
          <w:p>
            <w:pPr>
              <w:pStyle w:val="TableParagraph"/>
              <w:spacing w:before="166"/>
              <w:ind w:left="621"/>
              <w:rPr>
                <w:sz w:val="23"/>
              </w:rPr>
            </w:pPr>
            <w:r>
              <w:rPr>
                <w:color w:val="231F20"/>
                <w:sz w:val="23"/>
              </w:rPr>
              <w:t>Исторический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</w:p>
        </w:tc>
        <w:tc>
          <w:tcPr>
            <w:tcW w:w="3213" w:type="dxa"/>
          </w:tcPr>
          <w:p>
            <w:pPr>
              <w:pStyle w:val="TableParagraph"/>
              <w:spacing w:before="166"/>
              <w:ind w:left="343"/>
              <w:rPr>
                <w:sz w:val="23"/>
              </w:rPr>
            </w:pPr>
            <w:r>
              <w:rPr>
                <w:color w:val="231F20"/>
                <w:sz w:val="23"/>
              </w:rPr>
              <w:t>Вне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исторического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центра</w:t>
            </w:r>
          </w:p>
        </w:tc>
        <w:tc>
          <w:tcPr>
            <w:tcW w:w="3213" w:type="dxa"/>
          </w:tcPr>
          <w:p>
            <w:pPr>
              <w:pStyle w:val="TableParagraph"/>
              <w:spacing w:before="166"/>
              <w:ind w:left="1133" w:right="106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Пригород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Вяземский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сад (3,9 га)</w:t>
            </w: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1"/>
              <w:ind w:right="719"/>
              <w:rPr>
                <w:sz w:val="23"/>
              </w:rPr>
            </w:pPr>
            <w:r>
              <w:rPr>
                <w:color w:val="231F20"/>
                <w:spacing w:val="-3"/>
                <w:sz w:val="23"/>
              </w:rPr>
              <w:t>Усадьбы </w:t>
            </w:r>
            <w:r>
              <w:rPr>
                <w:color w:val="231F20"/>
                <w:spacing w:val="-2"/>
                <w:sz w:val="23"/>
              </w:rPr>
              <w:t>Петергофского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шоссе:</w:t>
            </w:r>
          </w:p>
        </w:tc>
        <w:tc>
          <w:tcPr>
            <w:tcW w:w="3213" w:type="dxa"/>
          </w:tcPr>
          <w:p>
            <w:pPr>
              <w:pStyle w:val="TableParagraph"/>
              <w:spacing w:before="53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Павловск: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Строгановский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(4,6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Дача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«Павлино»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(13,1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3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«Мариенталь»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(35,43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Юсуповский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(4,7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Новознаменка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(15,6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Павловский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(600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Лопухинский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(5,7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Дача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фон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Моллер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(23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Пушкин: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Смольного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собора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(7,7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Усадьба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Литания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(23,9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Буферный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(85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Александровский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(9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Ольденбургского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(39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Отдельный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(98,18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Михайловский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1"/>
              <w:ind w:left="114" w:right="842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Усадьба Мордвиновых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(52,6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Екатерининский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(107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Летний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(11,7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1"/>
              <w:ind w:left="114" w:right="833"/>
              <w:rPr>
                <w:sz w:val="23"/>
              </w:rPr>
            </w:pPr>
            <w:r>
              <w:rPr>
                <w:color w:val="231F20"/>
                <w:sz w:val="23"/>
              </w:rPr>
              <w:t>Александровский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(200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spacing w:line="230" w:lineRule="auto" w:before="61"/>
              <w:ind w:left="115" w:right="832"/>
              <w:rPr>
                <w:sz w:val="23"/>
              </w:rPr>
            </w:pPr>
            <w:r>
              <w:rPr>
                <w:color w:val="231F20"/>
                <w:sz w:val="23"/>
              </w:rPr>
              <w:t>Александровский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(14,6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Пионерский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(10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Баболовский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(268,6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spacing w:line="230" w:lineRule="auto" w:before="61"/>
              <w:ind w:left="115" w:right="669"/>
              <w:rPr>
                <w:sz w:val="23"/>
              </w:rPr>
            </w:pPr>
            <w:r>
              <w:rPr>
                <w:color w:val="231F20"/>
                <w:sz w:val="23"/>
              </w:rPr>
              <w:t>Ботанический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Петра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Великого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(16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1"/>
              <w:ind w:left="114" w:right="302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культуры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отдыха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им.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И.В.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Бабушкина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(13,9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Петергоф: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Таврический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сад (21,1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малиновка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(14,4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Верхний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сад (15 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Тихий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отдых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(42,4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имени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Есенина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(28,3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Колонистский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(29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spacing w:line="230" w:lineRule="auto" w:before="60"/>
              <w:ind w:left="115" w:right="509"/>
              <w:rPr>
                <w:sz w:val="23"/>
              </w:rPr>
            </w:pPr>
            <w:r>
              <w:rPr>
                <w:color w:val="231F20"/>
                <w:sz w:val="23"/>
              </w:rPr>
              <w:t>Приморский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Победы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(109,5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0"/>
              <w:ind w:left="115" w:right="776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имени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Академика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Сахарова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(32,8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Собственная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дача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(66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spacing w:line="230" w:lineRule="auto" w:before="60"/>
              <w:ind w:left="116" w:right="679"/>
              <w:rPr>
                <w:sz w:val="23"/>
              </w:rPr>
            </w:pPr>
            <w:r>
              <w:rPr>
                <w:color w:val="231F20"/>
                <w:sz w:val="23"/>
              </w:rPr>
              <w:t>ЦПКиО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им.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С.М.Кирова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(100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Екатерингоф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(33,9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Знаменка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(74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Авиаторов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(35,2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Луговой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(85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Пулковский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(39,7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Нижний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(102,5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Полюстровский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(44,9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Михайловка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(106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0"/>
              <w:ind w:left="115" w:right="446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Интернационалистов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(45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1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Александрия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(115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1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Героев-Пожарных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(47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1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Сергиевка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(120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1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Нагорный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(47,1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0"/>
              <w:ind w:left="115" w:right="808"/>
              <w:rPr>
                <w:sz w:val="23"/>
              </w:rPr>
            </w:pPr>
            <w:r>
              <w:rPr>
                <w:color w:val="231F20"/>
                <w:sz w:val="23"/>
              </w:rPr>
              <w:t>Александрийский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(144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0"/>
              <w:ind w:left="115" w:right="605"/>
              <w:rPr>
                <w:sz w:val="23"/>
              </w:rPr>
            </w:pPr>
            <w:r>
              <w:rPr>
                <w:color w:val="231F20"/>
                <w:sz w:val="23"/>
              </w:rPr>
              <w:t>Парк имени 300-летия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Санкт-Петербурга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(54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1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Английский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(173,4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0"/>
              <w:ind w:left="115" w:right="608"/>
              <w:rPr>
                <w:sz w:val="23"/>
              </w:rPr>
            </w:pPr>
            <w:r>
              <w:rPr>
                <w:color w:val="231F20"/>
                <w:sz w:val="23"/>
              </w:rPr>
              <w:t>Южно-Приморский парк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(58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1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Стрельна: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0"/>
              <w:ind w:left="115" w:right="826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Парк Лесотехнической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академии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(65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0"/>
              <w:ind w:left="115" w:right="266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Парк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при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Константиновском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дворце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(140 га)</w:t>
            </w:r>
          </w:p>
        </w:tc>
      </w:tr>
    </w:tbl>
    <w:p>
      <w:pPr>
        <w:spacing w:after="0" w:line="230" w:lineRule="auto"/>
        <w:rPr>
          <w:sz w:val="23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8"/>
        <w:ind w:left="1126" w:right="1132" w:firstLine="0"/>
        <w:jc w:val="right"/>
        <w:rPr>
          <w:i/>
          <w:sz w:val="24"/>
        </w:rPr>
      </w:pPr>
      <w:r>
        <w:rPr>
          <w:i/>
          <w:color w:val="231F20"/>
          <w:sz w:val="24"/>
        </w:rPr>
        <w:t>Окончание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табл.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1</w:t>
      </w:r>
    </w:p>
    <w:p>
      <w:pPr>
        <w:pStyle w:val="BodyText"/>
        <w:spacing w:before="2"/>
        <w:ind w:left="0"/>
        <w:rPr>
          <w:i/>
          <w:sz w:val="22"/>
        </w:rPr>
      </w:pPr>
    </w:p>
    <w:tbl>
      <w:tblPr>
        <w:tblW w:w="0" w:type="auto"/>
        <w:jc w:val="left"/>
        <w:tblInd w:w="114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13"/>
        <w:gridCol w:w="3213"/>
        <w:gridCol w:w="3213"/>
      </w:tblGrid>
      <w:tr>
        <w:trPr>
          <w:trHeight w:val="603" w:hRule="atLeast"/>
        </w:trPr>
        <w:tc>
          <w:tcPr>
            <w:tcW w:w="9639" w:type="dxa"/>
            <w:gridSpan w:val="3"/>
          </w:tcPr>
          <w:p>
            <w:pPr>
              <w:pStyle w:val="TableParagraph"/>
              <w:spacing w:before="166"/>
              <w:ind w:left="3690" w:right="362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Расположение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городе</w:t>
            </w:r>
          </w:p>
        </w:tc>
      </w:tr>
      <w:tr>
        <w:trPr>
          <w:trHeight w:val="603" w:hRule="atLeast"/>
        </w:trPr>
        <w:tc>
          <w:tcPr>
            <w:tcW w:w="3213" w:type="dxa"/>
          </w:tcPr>
          <w:p>
            <w:pPr>
              <w:pStyle w:val="TableParagraph"/>
              <w:spacing w:before="166"/>
              <w:ind w:left="621"/>
              <w:rPr>
                <w:sz w:val="23"/>
              </w:rPr>
            </w:pPr>
            <w:r>
              <w:rPr>
                <w:color w:val="231F20"/>
                <w:sz w:val="23"/>
              </w:rPr>
              <w:t>Исторический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</w:p>
        </w:tc>
        <w:tc>
          <w:tcPr>
            <w:tcW w:w="3213" w:type="dxa"/>
          </w:tcPr>
          <w:p>
            <w:pPr>
              <w:pStyle w:val="TableParagraph"/>
              <w:spacing w:before="166"/>
              <w:ind w:left="343"/>
              <w:rPr>
                <w:sz w:val="23"/>
              </w:rPr>
            </w:pPr>
            <w:r>
              <w:rPr>
                <w:color w:val="231F20"/>
                <w:sz w:val="23"/>
              </w:rPr>
              <w:t>Вне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исторического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центра</w:t>
            </w:r>
          </w:p>
        </w:tc>
        <w:tc>
          <w:tcPr>
            <w:tcW w:w="3213" w:type="dxa"/>
          </w:tcPr>
          <w:p>
            <w:pPr>
              <w:pStyle w:val="TableParagraph"/>
              <w:spacing w:before="166"/>
              <w:ind w:left="1133" w:right="106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Пригород</w:t>
            </w:r>
          </w:p>
        </w:tc>
      </w:tr>
      <w:tr>
        <w:trPr>
          <w:trHeight w:val="629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line="230" w:lineRule="auto" w:before="61"/>
              <w:ind w:right="540"/>
              <w:rPr>
                <w:sz w:val="23"/>
              </w:rPr>
            </w:pPr>
            <w:r>
              <w:rPr>
                <w:color w:val="231F20"/>
                <w:sz w:val="23"/>
              </w:rPr>
              <w:t>Московский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Победы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(68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3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Ораниенбаум: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Сосновая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поляна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(68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3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Нижний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(4,8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3"/>
              <w:rPr>
                <w:sz w:val="23"/>
              </w:rPr>
            </w:pPr>
            <w:r>
              <w:rPr>
                <w:color w:val="231F20"/>
                <w:sz w:val="23"/>
              </w:rPr>
              <w:t>Муринский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(98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3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Верхний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(160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Александрино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(110,5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Сестрорецк: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Пискаревский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(116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spacing w:before="52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Дубки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(60,5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Шуваловский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(142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Удельный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(150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Полежаевский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(156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</w:tr>
      <w:tr>
        <w:trPr>
          <w:trHeight w:val="376" w:hRule="atLeast"/>
        </w:trPr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213" w:type="dxa"/>
          </w:tcPr>
          <w:p>
            <w:pPr>
              <w:pStyle w:val="TableParagraph"/>
              <w:spacing w:before="52"/>
              <w:rPr>
                <w:sz w:val="23"/>
              </w:rPr>
            </w:pPr>
            <w:r>
              <w:rPr>
                <w:color w:val="231F20"/>
                <w:sz w:val="23"/>
              </w:rPr>
              <w:t>Парк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Сосновка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(302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га)</w:t>
            </w:r>
          </w:p>
        </w:tc>
        <w:tc>
          <w:tcPr>
            <w:tcW w:w="3213" w:type="dxa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</w:tr>
    </w:tbl>
    <w:p>
      <w:pPr>
        <w:pStyle w:val="BodyText"/>
        <w:spacing w:before="2"/>
        <w:ind w:left="0"/>
        <w:rPr>
          <w:i/>
          <w:sz w:val="27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2983801</wp:posOffset>
            </wp:positionH>
            <wp:positionV relativeFrom="paragraph">
              <wp:posOffset>213881</wp:posOffset>
            </wp:positionV>
            <wp:extent cx="1609351" cy="2400300"/>
            <wp:effectExtent l="0" t="0" r="0" b="0"/>
            <wp:wrapTopAndBottom/>
            <wp:docPr id="373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6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351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3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Диаграмма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процентного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соотношения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парков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Санкт-Петербург называют музеем под открытым небом. Сады и парки тут,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архитектура,</w:t>
      </w:r>
      <w:r>
        <w:rPr>
          <w:color w:val="231F20"/>
          <w:spacing w:val="-3"/>
        </w:rPr>
        <w:t> </w:t>
      </w:r>
      <w:r>
        <w:rPr>
          <w:color w:val="231F20"/>
        </w:rPr>
        <w:t>обладают</w:t>
      </w:r>
      <w:r>
        <w:rPr>
          <w:color w:val="231F20"/>
          <w:spacing w:val="-4"/>
        </w:rPr>
        <w:t> </w:t>
      </w:r>
      <w:r>
        <w:rPr>
          <w:color w:val="231F20"/>
        </w:rPr>
        <w:t>огромной</w:t>
      </w:r>
      <w:r>
        <w:rPr>
          <w:color w:val="231F20"/>
          <w:spacing w:val="-3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3"/>
        </w:rPr>
        <w:t> </w:t>
      </w:r>
      <w:r>
        <w:rPr>
          <w:color w:val="231F20"/>
        </w:rPr>
        <w:t>ценностью.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7"/>
        </w:rPr>
        <w:t> </w:t>
      </w:r>
      <w:r>
        <w:rPr>
          <w:color w:val="231F20"/>
        </w:rPr>
        <w:t>города сохранились и исторические объекты садово-паркового искусства, и со-</w:t>
      </w:r>
      <w:r>
        <w:rPr>
          <w:color w:val="231F20"/>
          <w:spacing w:val="1"/>
        </w:rPr>
        <w:t> </w:t>
      </w:r>
      <w:r>
        <w:rPr>
          <w:color w:val="231F20"/>
        </w:rPr>
        <w:t>ветские</w:t>
      </w:r>
      <w:r>
        <w:rPr>
          <w:color w:val="231F20"/>
          <w:spacing w:val="-1"/>
        </w:rPr>
        <w:t> </w:t>
      </w:r>
      <w:r>
        <w:rPr>
          <w:color w:val="231F20"/>
        </w:rPr>
        <w:t>парки</w:t>
      </w:r>
      <w:r>
        <w:rPr>
          <w:color w:val="231F20"/>
          <w:spacing w:val="-2"/>
        </w:rPr>
        <w:t> </w:t>
      </w:r>
      <w:r>
        <w:rPr>
          <w:color w:val="231F20"/>
        </w:rPr>
        <w:t>культуры и</w:t>
      </w:r>
      <w:r>
        <w:rPr>
          <w:color w:val="231F20"/>
          <w:spacing w:val="-2"/>
        </w:rPr>
        <w:t> </w:t>
      </w:r>
      <w:r>
        <w:rPr>
          <w:color w:val="231F20"/>
        </w:rPr>
        <w:t>отдыха.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историческом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центре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сохранились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преимущественно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малые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пейзаж-</w:t>
      </w:r>
      <w:r>
        <w:rPr>
          <w:color w:val="231F20"/>
          <w:spacing w:val="-67"/>
        </w:rPr>
        <w:t> </w:t>
      </w:r>
      <w:r>
        <w:rPr>
          <w:color w:val="231F20"/>
        </w:rPr>
        <w:t>ной или регулярной планировкой, основанные в XVIII веке. Основной вид дея-</w:t>
      </w:r>
      <w:r>
        <w:rPr>
          <w:color w:val="231F20"/>
          <w:spacing w:val="1"/>
        </w:rPr>
        <w:t> </w:t>
      </w:r>
      <w:r>
        <w:rPr>
          <w:color w:val="231F20"/>
        </w:rPr>
        <w:t>тельности в них – тихая прогулка. Их особенность заключается в исторической</w:t>
      </w:r>
      <w:r>
        <w:rPr>
          <w:color w:val="231F20"/>
          <w:spacing w:val="1"/>
        </w:rPr>
        <w:t> </w:t>
      </w:r>
      <w:r>
        <w:rPr>
          <w:color w:val="231F20"/>
        </w:rPr>
        <w:t>ценности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уникальности как</w:t>
      </w:r>
      <w:r>
        <w:rPr>
          <w:color w:val="231F20"/>
          <w:spacing w:val="-1"/>
        </w:rPr>
        <w:t> </w:t>
      </w:r>
      <w:r>
        <w:rPr>
          <w:color w:val="231F20"/>
        </w:rPr>
        <w:t>садово-парковых</w:t>
      </w:r>
      <w:r>
        <w:rPr>
          <w:color w:val="231F20"/>
          <w:spacing w:val="-1"/>
        </w:rPr>
        <w:t> </w:t>
      </w:r>
      <w:r>
        <w:rPr>
          <w:color w:val="231F20"/>
        </w:rPr>
        <w:t>объектов.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Парки вне исторического центра – парки со свободной планировкой или со-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ветские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парки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культуры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отдыха,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прогулочные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парки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отличаются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большей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пло-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1"/>
        </w:rPr>
        <w:t>щадью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большим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разнообразием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видов</w:t>
      </w:r>
      <w:r>
        <w:rPr>
          <w:color w:val="231F20"/>
          <w:spacing w:val="-16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16"/>
        </w:rPr>
        <w:t> </w:t>
      </w:r>
      <w:r>
        <w:rPr>
          <w:color w:val="231F20"/>
        </w:rPr>
        <w:t>(спорт,</w:t>
      </w:r>
      <w:r>
        <w:rPr>
          <w:color w:val="231F20"/>
          <w:spacing w:val="-16"/>
        </w:rPr>
        <w:t> </w:t>
      </w:r>
      <w:r>
        <w:rPr>
          <w:color w:val="231F20"/>
        </w:rPr>
        <w:t>массовые</w:t>
      </w:r>
      <w:r>
        <w:rPr>
          <w:color w:val="231F20"/>
          <w:spacing w:val="-16"/>
        </w:rPr>
        <w:t> </w:t>
      </w:r>
      <w:r>
        <w:rPr>
          <w:color w:val="231F20"/>
        </w:rPr>
        <w:t>меропри-</w:t>
      </w:r>
      <w:r>
        <w:rPr>
          <w:color w:val="231F20"/>
          <w:spacing w:val="-68"/>
        </w:rPr>
        <w:t> </w:t>
      </w:r>
      <w:r>
        <w:rPr>
          <w:color w:val="231F20"/>
        </w:rPr>
        <w:t>ятия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т. д).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3"/>
        </w:rPr>
        <w:t>Парки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пригородов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отличаются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огромной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площадью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уникальным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сочетанием</w:t>
      </w:r>
      <w:r>
        <w:rPr>
          <w:color w:val="231F20"/>
          <w:spacing w:val="-68"/>
        </w:rPr>
        <w:t> </w:t>
      </w:r>
      <w:r>
        <w:rPr>
          <w:color w:val="231F20"/>
        </w:rPr>
        <w:t>регулярной и пейзажной планировок. Они сохраняют на своей территории мно-</w:t>
      </w:r>
      <w:r>
        <w:rPr>
          <w:color w:val="231F20"/>
          <w:spacing w:val="1"/>
        </w:rPr>
        <w:t> </w:t>
      </w:r>
      <w:r>
        <w:rPr>
          <w:color w:val="231F20"/>
        </w:rPr>
        <w:t>жество</w:t>
      </w:r>
      <w:r>
        <w:rPr>
          <w:color w:val="231F20"/>
          <w:spacing w:val="-2"/>
        </w:rPr>
        <w:t> </w:t>
      </w:r>
      <w:r>
        <w:rPr>
          <w:color w:val="231F20"/>
        </w:rPr>
        <w:t>ценных</w:t>
      </w:r>
      <w:r>
        <w:rPr>
          <w:color w:val="231F20"/>
          <w:spacing w:val="-2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1"/>
        </w:rPr>
        <w:t> </w:t>
      </w:r>
      <w:r>
        <w:rPr>
          <w:color w:val="231F20"/>
        </w:rPr>
        <w:t>садово-паркового</w:t>
      </w:r>
      <w:r>
        <w:rPr>
          <w:color w:val="231F20"/>
          <w:spacing w:val="-2"/>
        </w:rPr>
        <w:t> </w:t>
      </w:r>
      <w:r>
        <w:rPr>
          <w:color w:val="231F20"/>
        </w:rPr>
        <w:t>искусства.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На протяжении всей истории Санкт-Петербурга в его парках и садах отража-</w:t>
      </w:r>
      <w:r>
        <w:rPr>
          <w:color w:val="231F20"/>
          <w:spacing w:val="-67"/>
        </w:rPr>
        <w:t> </w:t>
      </w:r>
      <w:r>
        <w:rPr>
          <w:color w:val="231F20"/>
        </w:rPr>
        <w:t>лись изменения в обществе и развитие технологий. Современные парки также</w:t>
      </w:r>
      <w:r>
        <w:rPr>
          <w:color w:val="231F20"/>
          <w:spacing w:val="1"/>
        </w:rPr>
        <w:t> </w:t>
      </w:r>
      <w:r>
        <w:rPr>
          <w:color w:val="231F20"/>
        </w:rPr>
        <w:t>должны</w:t>
      </w:r>
      <w:r>
        <w:rPr>
          <w:color w:val="231F20"/>
          <w:spacing w:val="-2"/>
        </w:rPr>
        <w:t> </w:t>
      </w:r>
      <w:r>
        <w:rPr>
          <w:color w:val="231F20"/>
        </w:rPr>
        <w:t>следовать</w:t>
      </w:r>
      <w:r>
        <w:rPr>
          <w:color w:val="231F20"/>
          <w:spacing w:val="-1"/>
        </w:rPr>
        <w:t> </w:t>
      </w:r>
      <w:r>
        <w:rPr>
          <w:color w:val="231F20"/>
        </w:rPr>
        <w:t>заданной</w:t>
      </w:r>
      <w:r>
        <w:rPr>
          <w:color w:val="231F20"/>
          <w:spacing w:val="-1"/>
        </w:rPr>
        <w:t> </w:t>
      </w:r>
      <w:r>
        <w:rPr>
          <w:color w:val="231F20"/>
        </w:rPr>
        <w:t>историей</w:t>
      </w:r>
      <w:r>
        <w:rPr>
          <w:color w:val="231F20"/>
          <w:spacing w:val="-1"/>
        </w:rPr>
        <w:t> </w:t>
      </w:r>
      <w:r>
        <w:rPr>
          <w:color w:val="231F20"/>
        </w:rPr>
        <w:t>тенденции.</w:t>
      </w:r>
    </w:p>
    <w:p>
      <w:pPr>
        <w:pStyle w:val="BodyText"/>
        <w:spacing w:before="5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47"/>
        </w:numPr>
        <w:tabs>
          <w:tab w:pos="1769" w:val="left" w:leader="none"/>
        </w:tabs>
        <w:spacing w:line="249" w:lineRule="auto" w:before="0" w:after="0"/>
        <w:ind w:left="1133" w:right="1130" w:firstLine="396"/>
        <w:jc w:val="left"/>
        <w:rPr>
          <w:sz w:val="24"/>
        </w:rPr>
      </w:pPr>
      <w:r>
        <w:rPr>
          <w:i/>
          <w:color w:val="231F20"/>
          <w:sz w:val="24"/>
        </w:rPr>
        <w:t>Чемякина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9"/>
          <w:sz w:val="24"/>
        </w:rPr>
        <w:t> </w:t>
      </w:r>
      <w:r>
        <w:rPr>
          <w:color w:val="231F20"/>
          <w:sz w:val="24"/>
        </w:rPr>
        <w:t>Клуб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открытом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воздухе: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[парки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культуры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отдыха]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Чемякина,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Ф.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Гоголев.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Советская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Россия,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1988.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72.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непосредственный.</w:t>
      </w:r>
    </w:p>
    <w:p>
      <w:pPr>
        <w:pStyle w:val="ListParagraph"/>
        <w:numPr>
          <w:ilvl w:val="0"/>
          <w:numId w:val="147"/>
        </w:numPr>
        <w:tabs>
          <w:tab w:pos="1757" w:val="left" w:leader="none"/>
        </w:tabs>
        <w:spacing w:line="249" w:lineRule="auto" w:before="2" w:after="0"/>
        <w:ind w:left="1133" w:right="1132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Академик.ру: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электронный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словарь: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сайт.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URL: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https://dic.academic.ru/dic.nsf/ruwiki/121002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 27.10.2020).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Текст: электронный.</w:t>
      </w:r>
    </w:p>
    <w:p>
      <w:pPr>
        <w:pStyle w:val="ListParagraph"/>
        <w:numPr>
          <w:ilvl w:val="0"/>
          <w:numId w:val="147"/>
        </w:numPr>
        <w:tabs>
          <w:tab w:pos="1761" w:val="left" w:leader="none"/>
        </w:tabs>
        <w:spacing w:line="249" w:lineRule="auto" w:before="2" w:after="0"/>
        <w:ind w:left="1133" w:right="1131" w:firstLine="396"/>
        <w:jc w:val="left"/>
        <w:rPr>
          <w:sz w:val="24"/>
        </w:rPr>
      </w:pPr>
      <w:r>
        <w:rPr>
          <w:color w:val="231F20"/>
          <w:w w:val="95"/>
          <w:sz w:val="24"/>
        </w:rPr>
        <w:t>Региональная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Геоинформационная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система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Санкт-Петербурга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РГИС: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официальный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сайт.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СПб.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https://rgis.spb.ru/mapui/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27.10.2020).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pStyle w:val="ListParagraph"/>
        <w:numPr>
          <w:ilvl w:val="0"/>
          <w:numId w:val="147"/>
        </w:numPr>
        <w:tabs>
          <w:tab w:pos="1768" w:val="left" w:leader="none"/>
        </w:tabs>
        <w:spacing w:line="249" w:lineRule="auto" w:before="2" w:after="0"/>
        <w:ind w:left="1133" w:right="1131" w:firstLine="396"/>
        <w:jc w:val="left"/>
        <w:rPr>
          <w:sz w:val="24"/>
        </w:rPr>
      </w:pPr>
      <w:r>
        <w:rPr>
          <w:color w:val="231F20"/>
          <w:sz w:val="24"/>
        </w:rPr>
        <w:t>Приморский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Парк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Победы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Официальный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туристский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портал: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сайт.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СПб.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4"/>
          <w:sz w:val="24"/>
        </w:rPr>
        <w:t> </w:t>
      </w:r>
      <w:hyperlink r:id="rId324">
        <w:r>
          <w:rPr>
            <w:color w:val="231F20"/>
            <w:sz w:val="24"/>
          </w:rPr>
          <w:t>https://www.visit-petersbur</w:t>
        </w:r>
      </w:hyperlink>
      <w:r>
        <w:rPr>
          <w:color w:val="231F20"/>
          <w:sz w:val="24"/>
        </w:rPr>
        <w:t>g.ru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23.10.2020).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pStyle w:val="ListParagraph"/>
        <w:numPr>
          <w:ilvl w:val="0"/>
          <w:numId w:val="147"/>
        </w:numPr>
        <w:tabs>
          <w:tab w:pos="1758" w:val="left" w:leader="none"/>
        </w:tabs>
        <w:spacing w:line="249" w:lineRule="auto" w:before="2" w:after="0"/>
        <w:ind w:left="1133" w:right="1132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История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ЦПКиО им.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С.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М.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Кирова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// ЦПКиО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им. С.М.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Кирова: официальный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сайт.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– СПб.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URL: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https://elaginpark.org/central-park/history/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(дата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обращения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25.10.2020).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Текст: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электронный.</w:t>
      </w:r>
    </w:p>
    <w:p>
      <w:pPr>
        <w:pStyle w:val="ListParagraph"/>
        <w:numPr>
          <w:ilvl w:val="0"/>
          <w:numId w:val="147"/>
        </w:numPr>
        <w:tabs>
          <w:tab w:pos="1761" w:val="left" w:leader="none"/>
        </w:tabs>
        <w:spacing w:line="249" w:lineRule="auto" w:before="2" w:after="0"/>
        <w:ind w:left="1133" w:right="1131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Историческая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справка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||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Официальный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портал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администрации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Санкт-Петербурга.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СПб.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-3"/>
          <w:sz w:val="24"/>
        </w:rPr>
        <w:t> </w:t>
      </w:r>
      <w:hyperlink r:id="rId325">
        <w:r>
          <w:rPr>
            <w:color w:val="231F20"/>
            <w:sz w:val="24"/>
          </w:rPr>
          <w:t>http://old.gov.spb.ru</w:t>
        </w:r>
      </w:hyperlink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14.10.2020).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pStyle w:val="ListParagraph"/>
        <w:numPr>
          <w:ilvl w:val="0"/>
          <w:numId w:val="147"/>
        </w:numPr>
        <w:tabs>
          <w:tab w:pos="1773" w:val="left" w:leader="none"/>
        </w:tabs>
        <w:spacing w:line="249" w:lineRule="auto" w:before="2" w:after="0"/>
        <w:ind w:left="1133" w:right="1133" w:firstLine="396"/>
        <w:jc w:val="left"/>
        <w:rPr>
          <w:sz w:val="24"/>
        </w:rPr>
      </w:pPr>
      <w:r>
        <w:rPr>
          <w:color w:val="231F20"/>
          <w:sz w:val="24"/>
        </w:rPr>
        <w:t>Ораниенбаум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(дворцово-парковый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ансамбль)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СПб.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–URL: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https://ru.wikipedia.org/wiki/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Ораниенбаум_(дворцово-парковый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ансамбль)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(дата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обращения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14.10.2020).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Текст: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электронный.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725.314</w:t>
      </w:r>
    </w:p>
    <w:p>
      <w:pPr>
        <w:spacing w:line="249" w:lineRule="auto" w:before="12"/>
        <w:ind w:left="1133" w:right="5475" w:firstLine="0"/>
        <w:jc w:val="left"/>
        <w:rPr>
          <w:sz w:val="24"/>
        </w:rPr>
      </w:pPr>
      <w:r>
        <w:rPr>
          <w:i/>
          <w:color w:val="231F20"/>
          <w:sz w:val="24"/>
        </w:rPr>
        <w:t>Дарья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Григорьева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Александр Владимирович Демин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326">
        <w:r>
          <w:rPr>
            <w:i/>
            <w:color w:val="231F20"/>
            <w:sz w:val="24"/>
          </w:rPr>
          <w:t>suslikd@mail.ru</w:t>
        </w:r>
      </w:hyperlink>
    </w:p>
    <w:p>
      <w:pPr>
        <w:pStyle w:val="BodyText"/>
        <w:spacing w:before="6"/>
        <w:ind w:left="0"/>
        <w:rPr>
          <w:i/>
          <w:sz w:val="34"/>
        </w:rPr>
      </w:pPr>
    </w:p>
    <w:p>
      <w:pPr>
        <w:pStyle w:val="Heading2"/>
        <w:spacing w:line="249" w:lineRule="auto"/>
        <w:ind w:left="1113"/>
      </w:pPr>
      <w:r>
        <w:rPr>
          <w:color w:val="231F20"/>
        </w:rPr>
        <w:t>ПРИНЦИПЫ</w:t>
      </w:r>
      <w:r>
        <w:rPr>
          <w:color w:val="231F20"/>
          <w:spacing w:val="-10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НОВЫХ</w:t>
      </w:r>
      <w:r>
        <w:rPr>
          <w:color w:val="231F20"/>
          <w:spacing w:val="-6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</w:t>
      </w:r>
    </w:p>
    <w:p>
      <w:pPr>
        <w:spacing w:line="249" w:lineRule="auto" w:before="2"/>
        <w:ind w:left="2286" w:right="2283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НА</w:t>
      </w:r>
      <w:r>
        <w:rPr>
          <w:b/>
          <w:color w:val="231F20"/>
          <w:spacing w:val="-13"/>
          <w:sz w:val="28"/>
        </w:rPr>
        <w:t> </w:t>
      </w:r>
      <w:r>
        <w:rPr>
          <w:b/>
          <w:color w:val="231F20"/>
          <w:sz w:val="28"/>
        </w:rPr>
        <w:t>ТЕРРИТОРИИ</w:t>
      </w:r>
      <w:r>
        <w:rPr>
          <w:b/>
          <w:color w:val="231F20"/>
          <w:spacing w:val="-13"/>
          <w:sz w:val="28"/>
        </w:rPr>
        <w:t> </w:t>
      </w:r>
      <w:r>
        <w:rPr>
          <w:b/>
          <w:color w:val="231F20"/>
          <w:sz w:val="28"/>
        </w:rPr>
        <w:t>ЖЕЛЕЗНОДОРОЖНЫХ</w:t>
      </w:r>
      <w:r>
        <w:rPr>
          <w:b/>
          <w:color w:val="231F20"/>
          <w:spacing w:val="-12"/>
          <w:sz w:val="28"/>
        </w:rPr>
        <w:t> </w:t>
      </w:r>
      <w:r>
        <w:rPr>
          <w:b/>
          <w:color w:val="231F20"/>
          <w:sz w:val="28"/>
        </w:rPr>
        <w:t>ВОКЗАЛОВ</w:t>
      </w:r>
      <w:r>
        <w:rPr>
          <w:b/>
          <w:color w:val="231F20"/>
          <w:spacing w:val="-67"/>
          <w:sz w:val="28"/>
        </w:rPr>
        <w:t> </w:t>
      </w:r>
      <w:r>
        <w:rPr>
          <w:b/>
          <w:color w:val="231F20"/>
          <w:sz w:val="28"/>
        </w:rPr>
        <w:t>И</w:t>
      </w:r>
      <w:r>
        <w:rPr>
          <w:b/>
          <w:color w:val="231F20"/>
          <w:spacing w:val="-1"/>
          <w:sz w:val="28"/>
        </w:rPr>
        <w:t> </w:t>
      </w:r>
      <w:r>
        <w:rPr>
          <w:b/>
          <w:color w:val="231F20"/>
          <w:sz w:val="28"/>
        </w:rPr>
        <w:t>ПРИВОКЗАЛЬНЫХ ТЕРРИТОРИЯХ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29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Вокзал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это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одна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из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входных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точек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города,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которая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только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средством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связи,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но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 одной из визитных карточек города для всех приезжих. Именно с вокзала для многих начи-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нается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знакомство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городом.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Большой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пассажиропоток,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постоянно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сменяющиеся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пользовате-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ли, не задерживающиеся на вокзале и на привокзальной территории, зоны отчуждения желез-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нодорожных путей, искусственные границы, разделяющие районы города – всё это ухудшает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качество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среды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территории,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относящейся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железнодорожным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вокзалам,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которые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зачастую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располагаются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историческом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центре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крупных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городах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вокзалы,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построен-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ные за последние два века, так или иначе влияют на окружающее их городское пространство,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 без качественного благоустройства и организации функциональных зон ценные территории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центре города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могут начать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стремительную деградацию.</w:t>
      </w:r>
    </w:p>
    <w:p>
      <w:pPr>
        <w:spacing w:line="249" w:lineRule="auto" w:before="9"/>
        <w:ind w:left="1133" w:right="1135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вокзал, транспорт, парковка, озеленение, общественное пространство,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аэропорт.</w:t>
      </w:r>
    </w:p>
    <w:p>
      <w:pPr>
        <w:pStyle w:val="BodyText"/>
        <w:spacing w:before="11"/>
        <w:ind w:left="0"/>
        <w:rPr>
          <w:sz w:val="22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Вокзал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привокзальные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важная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территория,</w:t>
      </w:r>
      <w:r>
        <w:rPr>
          <w:color w:val="231F20"/>
          <w:spacing w:val="-5"/>
        </w:rPr>
        <w:t> </w:t>
      </w:r>
      <w:r>
        <w:rPr>
          <w:color w:val="231F20"/>
        </w:rPr>
        <w:t>она</w:t>
      </w:r>
      <w:r>
        <w:rPr>
          <w:color w:val="231F20"/>
          <w:spacing w:val="-5"/>
        </w:rPr>
        <w:t> </w:t>
      </w:r>
      <w:r>
        <w:rPr>
          <w:color w:val="231F20"/>
        </w:rPr>
        <w:t>яв-</w:t>
      </w:r>
      <w:r>
        <w:rPr>
          <w:color w:val="231F20"/>
          <w:spacing w:val="-68"/>
        </w:rPr>
        <w:t> </w:t>
      </w:r>
      <w:r>
        <w:rPr>
          <w:color w:val="231F20"/>
        </w:rPr>
        <w:t>ляется входной точкой города, с ней часто пересекаются местные жители, и она</w:t>
      </w:r>
      <w:r>
        <w:rPr>
          <w:color w:val="231F20"/>
          <w:spacing w:val="-67"/>
        </w:rPr>
        <w:t> </w:t>
      </w:r>
      <w:r>
        <w:rPr>
          <w:color w:val="231F20"/>
        </w:rPr>
        <w:t>производит</w:t>
      </w:r>
      <w:r>
        <w:rPr>
          <w:color w:val="231F20"/>
          <w:spacing w:val="-6"/>
        </w:rPr>
        <w:t> </w:t>
      </w:r>
      <w:r>
        <w:rPr>
          <w:color w:val="231F20"/>
        </w:rPr>
        <w:t>первое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последнее</w:t>
      </w:r>
      <w:r>
        <w:rPr>
          <w:color w:val="231F20"/>
          <w:spacing w:val="-5"/>
        </w:rPr>
        <w:t> </w:t>
      </w:r>
      <w:r>
        <w:rPr>
          <w:color w:val="231F20"/>
        </w:rPr>
        <w:t>впечатление</w:t>
      </w:r>
      <w:r>
        <w:rPr>
          <w:color w:val="231F20"/>
          <w:spacing w:val="-5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городе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туристов.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связи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рас-</w:t>
      </w:r>
      <w:r>
        <w:rPr>
          <w:color w:val="231F20"/>
          <w:spacing w:val="-68"/>
        </w:rPr>
        <w:t> </w:t>
      </w:r>
      <w:r>
        <w:rPr>
          <w:color w:val="231F20"/>
        </w:rPr>
        <w:t>положением, исторической составляющей и туристическим потенциалом вокза-</w:t>
      </w:r>
      <w:r>
        <w:rPr>
          <w:color w:val="231F20"/>
          <w:spacing w:val="-67"/>
        </w:rPr>
        <w:t> </w:t>
      </w:r>
      <w:r>
        <w:rPr>
          <w:color w:val="231F20"/>
        </w:rPr>
        <w:t>лы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привокзальные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</w:rPr>
        <w:t>имеют</w:t>
      </w:r>
      <w:r>
        <w:rPr>
          <w:color w:val="231F20"/>
          <w:spacing w:val="-16"/>
        </w:rPr>
        <w:t> </w:t>
      </w:r>
      <w:r>
        <w:rPr>
          <w:color w:val="231F20"/>
        </w:rPr>
        <w:t>большой</w:t>
      </w:r>
      <w:r>
        <w:rPr>
          <w:color w:val="231F20"/>
          <w:spacing w:val="-16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развития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повы-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шения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вокруг.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Одной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актуальных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данный</w:t>
      </w:r>
      <w:r>
        <w:rPr>
          <w:color w:val="231F20"/>
          <w:spacing w:val="-16"/>
        </w:rPr>
        <w:t> </w:t>
      </w:r>
      <w:r>
        <w:rPr>
          <w:color w:val="231F20"/>
        </w:rPr>
        <w:t>момент</w:t>
      </w:r>
      <w:r>
        <w:rPr>
          <w:color w:val="231F20"/>
          <w:spacing w:val="-68"/>
        </w:rPr>
        <w:t> </w:t>
      </w:r>
      <w:r>
        <w:rPr>
          <w:color w:val="231F20"/>
        </w:rPr>
        <w:t>площадок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1"/>
        </w:rPr>
        <w:t> </w:t>
      </w:r>
      <w:r>
        <w:rPr>
          <w:color w:val="231F20"/>
        </w:rPr>
        <w:t>привокзальной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складов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Северного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планируется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67"/>
        </w:rPr>
        <w:t> </w:t>
      </w:r>
      <w:r>
        <w:rPr>
          <w:color w:val="231F20"/>
        </w:rPr>
        <w:t>второго</w:t>
      </w:r>
      <w:r>
        <w:rPr>
          <w:color w:val="231F20"/>
          <w:spacing w:val="-1"/>
        </w:rPr>
        <w:t> </w:t>
      </w:r>
      <w:r>
        <w:rPr>
          <w:color w:val="231F20"/>
        </w:rPr>
        <w:t>терминала</w:t>
      </w:r>
      <w:r>
        <w:rPr>
          <w:color w:val="231F20"/>
          <w:spacing w:val="-2"/>
        </w:rPr>
        <w:t> </w:t>
      </w:r>
      <w:r>
        <w:rPr>
          <w:color w:val="231F20"/>
        </w:rPr>
        <w:t>Московского</w:t>
      </w:r>
      <w:r>
        <w:rPr>
          <w:color w:val="231F20"/>
          <w:spacing w:val="-1"/>
        </w:rPr>
        <w:t> </w:t>
      </w:r>
      <w:r>
        <w:rPr>
          <w:color w:val="231F20"/>
        </w:rPr>
        <w:t>вокзала.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3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территориях,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окружают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терминал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Московского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вокзала,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существу-</w:t>
      </w:r>
      <w:r>
        <w:rPr>
          <w:color w:val="231F20"/>
          <w:spacing w:val="-68"/>
        </w:rPr>
        <w:t> </w:t>
      </w:r>
      <w:r>
        <w:rPr>
          <w:color w:val="231F20"/>
        </w:rPr>
        <w:t>ет ряд проблем, большая часть которых так или иначе типична для вокзалов по</w:t>
      </w:r>
      <w:r>
        <w:rPr>
          <w:color w:val="231F20"/>
          <w:spacing w:val="1"/>
        </w:rPr>
        <w:t> </w:t>
      </w:r>
      <w:r>
        <w:rPr>
          <w:color w:val="231F20"/>
        </w:rPr>
        <w:t>всему</w:t>
      </w:r>
      <w:r>
        <w:rPr>
          <w:color w:val="231F20"/>
          <w:spacing w:val="-1"/>
        </w:rPr>
        <w:t> </w:t>
      </w:r>
      <w:r>
        <w:rPr>
          <w:color w:val="231F20"/>
        </w:rPr>
        <w:t>миру [1]: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320" w:lineRule="exact" w:before="0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отчуждение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части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территории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создание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искусственных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границ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городе,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большой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пассажиропоток,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риск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маргинализации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территории,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проблема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парковок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подъездов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вокзалу,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отсутствие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качественной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организации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сценария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нахождения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вокзале.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4" w:lineRule="auto" w:before="68"/>
        <w:ind w:right="1131" w:firstLine="396"/>
        <w:jc w:val="both"/>
      </w:pPr>
      <w:r>
        <w:rPr>
          <w:color w:val="231F20"/>
        </w:rPr>
        <w:t>В рамках исследования вокзалов и благоустройства привокзальных террито-</w:t>
      </w:r>
      <w:r>
        <w:rPr>
          <w:color w:val="231F20"/>
          <w:spacing w:val="-67"/>
        </w:rPr>
        <w:t> </w:t>
      </w:r>
      <w:r>
        <w:rPr>
          <w:color w:val="231F20"/>
        </w:rPr>
        <w:t>рий</w:t>
      </w:r>
      <w:r>
        <w:rPr>
          <w:color w:val="231F20"/>
          <w:spacing w:val="-1"/>
        </w:rPr>
        <w:t> </w:t>
      </w:r>
      <w:r>
        <w:rPr>
          <w:color w:val="231F20"/>
        </w:rPr>
        <w:t>к рассмотрению предлагаются:</w:t>
      </w:r>
    </w:p>
    <w:p>
      <w:pPr>
        <w:pStyle w:val="ListParagraph"/>
        <w:numPr>
          <w:ilvl w:val="0"/>
          <w:numId w:val="148"/>
        </w:numPr>
        <w:tabs>
          <w:tab w:pos="1815" w:val="left" w:leader="none"/>
        </w:tabs>
        <w:spacing w:line="264" w:lineRule="auto" w:before="0" w:after="0"/>
        <w:ind w:left="1133" w:right="1136" w:firstLine="396"/>
        <w:jc w:val="both"/>
        <w:rPr>
          <w:sz w:val="28"/>
        </w:rPr>
      </w:pPr>
      <w:r>
        <w:rPr>
          <w:color w:val="231F20"/>
          <w:sz w:val="28"/>
        </w:rPr>
        <w:t>Исторически сложившиеся вокзалы 19-20 вв., площадь и функциональное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наполнение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которых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были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изменены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дополнены,</w:t>
      </w:r>
    </w:p>
    <w:p>
      <w:pPr>
        <w:pStyle w:val="ListParagraph"/>
        <w:numPr>
          <w:ilvl w:val="1"/>
          <w:numId w:val="148"/>
        </w:numPr>
        <w:tabs>
          <w:tab w:pos="2624" w:val="left" w:leader="none"/>
        </w:tabs>
        <w:spacing w:line="322" w:lineRule="exact" w:before="0" w:after="0"/>
        <w:ind w:left="2623" w:right="0" w:hanging="491"/>
        <w:jc w:val="both"/>
        <w:rPr>
          <w:sz w:val="28"/>
        </w:rPr>
      </w:pPr>
      <w:r>
        <w:rPr>
          <w:color w:val="231F20"/>
          <w:sz w:val="28"/>
        </w:rPr>
        <w:t>Зарубежные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примеры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реновации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расширения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вокзалов,</w:t>
      </w:r>
    </w:p>
    <w:p>
      <w:pPr>
        <w:pStyle w:val="ListParagraph"/>
        <w:numPr>
          <w:ilvl w:val="1"/>
          <w:numId w:val="148"/>
        </w:numPr>
        <w:tabs>
          <w:tab w:pos="2624" w:val="left" w:leader="none"/>
        </w:tabs>
        <w:spacing w:line="240" w:lineRule="auto" w:before="32" w:after="0"/>
        <w:ind w:left="2623" w:right="0" w:hanging="491"/>
        <w:jc w:val="both"/>
        <w:rPr>
          <w:sz w:val="28"/>
        </w:rPr>
      </w:pPr>
      <w:r>
        <w:rPr>
          <w:color w:val="231F20"/>
          <w:sz w:val="28"/>
        </w:rPr>
        <w:t>Отечественные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примеры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реновации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расширения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вокзалов,</w:t>
      </w:r>
    </w:p>
    <w:p>
      <w:pPr>
        <w:pStyle w:val="ListParagraph"/>
        <w:numPr>
          <w:ilvl w:val="0"/>
          <w:numId w:val="148"/>
        </w:numPr>
        <w:tabs>
          <w:tab w:pos="1811" w:val="left" w:leader="none"/>
        </w:tabs>
        <w:spacing w:line="240" w:lineRule="auto" w:before="32" w:after="0"/>
        <w:ind w:left="1810" w:right="0" w:hanging="281"/>
        <w:jc w:val="both"/>
        <w:rPr>
          <w:sz w:val="28"/>
        </w:rPr>
      </w:pPr>
      <w:r>
        <w:rPr>
          <w:color w:val="231F20"/>
          <w:sz w:val="28"/>
        </w:rPr>
        <w:t>Новые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вокзалы: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их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функциональное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наполнение,</w:t>
      </w:r>
    </w:p>
    <w:p>
      <w:pPr>
        <w:pStyle w:val="ListParagraph"/>
        <w:numPr>
          <w:ilvl w:val="0"/>
          <w:numId w:val="148"/>
        </w:numPr>
        <w:tabs>
          <w:tab w:pos="1804" w:val="left" w:leader="none"/>
        </w:tabs>
        <w:spacing w:line="264" w:lineRule="auto" w:before="32" w:after="0"/>
        <w:ind w:left="1133" w:right="1132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Сравнение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подхода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к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созданию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архитектурной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среды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аэропортов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вокзалов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отечественной практике.</w:t>
      </w:r>
    </w:p>
    <w:p>
      <w:pPr>
        <w:pStyle w:val="BodyText"/>
        <w:spacing w:line="264" w:lineRule="auto"/>
        <w:ind w:right="1130" w:firstLine="396"/>
        <w:jc w:val="both"/>
      </w:pPr>
      <w:r>
        <w:rPr>
          <w:color w:val="231F20"/>
        </w:rPr>
        <w:t>Критериями выбора вокзалов первой группы являются: наличие старого зда-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вокзала,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историческая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окружающая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застройка,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увеличение</w:t>
      </w:r>
      <w:r>
        <w:rPr>
          <w:color w:val="231F20"/>
          <w:spacing w:val="-16"/>
        </w:rPr>
        <w:t> </w:t>
      </w:r>
      <w:r>
        <w:rPr>
          <w:color w:val="231F20"/>
        </w:rPr>
        <w:t>пассажиропотока,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желательно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связь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линией</w:t>
      </w:r>
      <w:r>
        <w:rPr>
          <w:color w:val="231F20"/>
          <w:spacing w:val="-16"/>
        </w:rPr>
        <w:t> </w:t>
      </w:r>
      <w:r>
        <w:rPr>
          <w:color w:val="231F20"/>
        </w:rPr>
        <w:t>метрополитена.</w:t>
      </w:r>
      <w:r>
        <w:rPr>
          <w:color w:val="231F20"/>
          <w:spacing w:val="-16"/>
        </w:rPr>
        <w:t> </w:t>
      </w:r>
      <w:r>
        <w:rPr>
          <w:color w:val="231F20"/>
        </w:rPr>
        <w:t>Данные</w:t>
      </w:r>
      <w:r>
        <w:rPr>
          <w:color w:val="231F20"/>
          <w:spacing w:val="-17"/>
        </w:rPr>
        <w:t> </w:t>
      </w:r>
      <w:r>
        <w:rPr>
          <w:color w:val="231F20"/>
        </w:rPr>
        <w:t>критерии</w:t>
      </w:r>
      <w:r>
        <w:rPr>
          <w:color w:val="231F20"/>
          <w:spacing w:val="-16"/>
        </w:rPr>
        <w:t> </w:t>
      </w:r>
      <w:r>
        <w:rPr>
          <w:color w:val="231F20"/>
        </w:rPr>
        <w:t>были</w:t>
      </w:r>
      <w:r>
        <w:rPr>
          <w:color w:val="231F20"/>
          <w:spacing w:val="-16"/>
        </w:rPr>
        <w:t> </w:t>
      </w:r>
      <w:r>
        <w:rPr>
          <w:color w:val="231F20"/>
        </w:rPr>
        <w:t>выбраны</w:t>
      </w:r>
      <w:r>
        <w:rPr>
          <w:color w:val="231F20"/>
          <w:spacing w:val="-17"/>
        </w:rPr>
        <w:t> </w:t>
      </w:r>
      <w:r>
        <w:rPr>
          <w:color w:val="231F20"/>
        </w:rPr>
        <w:t>ис-</w:t>
      </w:r>
      <w:r>
        <w:rPr>
          <w:color w:val="231F20"/>
          <w:spacing w:val="-67"/>
        </w:rPr>
        <w:t> </w:t>
      </w:r>
      <w:r>
        <w:rPr>
          <w:color w:val="231F20"/>
        </w:rPr>
        <w:t>ходя из актуальной территории проектирования: Московский вокзал и заплани-</w:t>
      </w:r>
      <w:r>
        <w:rPr>
          <w:color w:val="231F20"/>
          <w:spacing w:val="1"/>
        </w:rPr>
        <w:t> </w:t>
      </w:r>
      <w:r>
        <w:rPr>
          <w:color w:val="231F20"/>
        </w:rPr>
        <w:t>рованный второй терминал Московского вокзала расположены в центре Санкт-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Петербурга,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частью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исторической</w:t>
      </w:r>
      <w:r>
        <w:rPr>
          <w:color w:val="231F20"/>
          <w:spacing w:val="-16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связаны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двумя</w:t>
      </w:r>
      <w:r>
        <w:rPr>
          <w:color w:val="231F20"/>
          <w:spacing w:val="-16"/>
        </w:rPr>
        <w:t> </w:t>
      </w:r>
      <w:r>
        <w:rPr>
          <w:color w:val="231F20"/>
        </w:rPr>
        <w:t>ветками</w:t>
      </w:r>
      <w:r>
        <w:rPr>
          <w:color w:val="231F20"/>
          <w:spacing w:val="-67"/>
        </w:rPr>
        <w:t> </w:t>
      </w:r>
      <w:r>
        <w:rPr>
          <w:color w:val="231F20"/>
        </w:rPr>
        <w:t>метрополитена. Таким образом, на примере существующих аналогов определя-</w:t>
      </w:r>
      <w:r>
        <w:rPr>
          <w:color w:val="231F20"/>
          <w:spacing w:val="1"/>
        </w:rPr>
        <w:t> </w:t>
      </w:r>
      <w:r>
        <w:rPr>
          <w:color w:val="231F20"/>
        </w:rPr>
        <w:t>ются</w:t>
      </w:r>
      <w:r>
        <w:rPr>
          <w:color w:val="231F20"/>
          <w:spacing w:val="-1"/>
        </w:rPr>
        <w:t> </w:t>
      </w:r>
      <w:r>
        <w:rPr>
          <w:color w:val="231F20"/>
        </w:rPr>
        <w:t>возможные</w:t>
      </w:r>
      <w:r>
        <w:rPr>
          <w:color w:val="231F20"/>
          <w:spacing w:val="-1"/>
        </w:rPr>
        <w:t> </w:t>
      </w:r>
      <w:r>
        <w:rPr>
          <w:color w:val="231F20"/>
        </w:rPr>
        <w:t>пути</w:t>
      </w:r>
      <w:r>
        <w:rPr>
          <w:color w:val="231F20"/>
          <w:spacing w:val="-1"/>
        </w:rPr>
        <w:t> </w:t>
      </w:r>
      <w:r>
        <w:rPr>
          <w:color w:val="231F20"/>
        </w:rPr>
        <w:t>решения</w:t>
      </w:r>
      <w:r>
        <w:rPr>
          <w:color w:val="231F20"/>
          <w:spacing w:val="-1"/>
        </w:rPr>
        <w:t> </w:t>
      </w:r>
      <w:r>
        <w:rPr>
          <w:color w:val="231F20"/>
        </w:rPr>
        <w:t>проблем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64" w:lineRule="auto"/>
        <w:ind w:right="1131" w:firstLine="396"/>
        <w:jc w:val="both"/>
      </w:pPr>
      <w:r>
        <w:rPr>
          <w:color w:val="231F20"/>
        </w:rPr>
        <w:t>Необходимость рассмотрения существующих новых проектов вокзалов за-</w:t>
      </w:r>
      <w:r>
        <w:rPr>
          <w:color w:val="231F20"/>
          <w:spacing w:val="1"/>
        </w:rPr>
        <w:t> </w:t>
      </w:r>
      <w:r>
        <w:rPr>
          <w:color w:val="231F20"/>
        </w:rPr>
        <w:t>ключается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выявлении</w:t>
      </w:r>
      <w:r>
        <w:rPr>
          <w:color w:val="231F20"/>
          <w:spacing w:val="-14"/>
        </w:rPr>
        <w:t> </w:t>
      </w:r>
      <w:r>
        <w:rPr>
          <w:color w:val="231F20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</w:rPr>
        <w:t>удобных</w:t>
      </w:r>
      <w:r>
        <w:rPr>
          <w:color w:val="231F20"/>
          <w:spacing w:val="-14"/>
        </w:rPr>
        <w:t> </w:t>
      </w:r>
      <w:r>
        <w:rPr>
          <w:color w:val="231F20"/>
        </w:rPr>
        <w:t>сценариев</w:t>
      </w:r>
      <w:r>
        <w:rPr>
          <w:color w:val="231F20"/>
          <w:spacing w:val="-14"/>
        </w:rPr>
        <w:t> </w:t>
      </w:r>
      <w:r>
        <w:rPr>
          <w:color w:val="231F20"/>
        </w:rPr>
        <w:t>поведения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вокзалов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привокзальных</w:t>
      </w:r>
      <w:r>
        <w:rPr>
          <w:color w:val="231F20"/>
          <w:spacing w:val="-17"/>
        </w:rPr>
        <w:t> </w:t>
      </w:r>
      <w:r>
        <w:rPr>
          <w:color w:val="231F20"/>
        </w:rPr>
        <w:t>территорий.</w:t>
      </w:r>
      <w:r>
        <w:rPr>
          <w:color w:val="231F20"/>
          <w:spacing w:val="-16"/>
        </w:rPr>
        <w:t> </w:t>
      </w:r>
      <w:r>
        <w:rPr>
          <w:color w:val="231F20"/>
        </w:rPr>
        <w:t>Рассмотрение</w:t>
      </w:r>
      <w:r>
        <w:rPr>
          <w:color w:val="231F20"/>
          <w:spacing w:val="-17"/>
        </w:rPr>
        <w:t> </w:t>
      </w:r>
      <w:r>
        <w:rPr>
          <w:color w:val="231F20"/>
        </w:rPr>
        <w:t>новых</w:t>
      </w:r>
      <w:r>
        <w:rPr>
          <w:color w:val="231F20"/>
          <w:spacing w:val="-16"/>
        </w:rPr>
        <w:t> </w:t>
      </w:r>
      <w:r>
        <w:rPr>
          <w:color w:val="231F20"/>
        </w:rPr>
        <w:t>проектов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проектов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реконструкции аэропортов необходимы для анализа архитектурной среды в транс-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портных</w:t>
      </w:r>
      <w:r>
        <w:rPr>
          <w:color w:val="231F20"/>
          <w:spacing w:val="-1"/>
        </w:rPr>
        <w:t> </w:t>
      </w:r>
      <w:r>
        <w:rPr>
          <w:color w:val="231F20"/>
        </w:rPr>
        <w:t>объектах на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России.</w:t>
      </w:r>
    </w:p>
    <w:p>
      <w:pPr>
        <w:pStyle w:val="BodyText"/>
        <w:spacing w:line="264" w:lineRule="auto"/>
        <w:ind w:right="1131" w:firstLine="396"/>
        <w:jc w:val="both"/>
      </w:pPr>
      <w:r>
        <w:rPr>
          <w:color w:val="231F20"/>
          <w:w w:val="95"/>
        </w:rPr>
        <w:t>Анализ мирового опыта проектирования позволяет выявить общие черты и наи-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удачные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мировом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опыте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вокзалов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привокзаль-</w:t>
      </w:r>
      <w:r>
        <w:rPr>
          <w:color w:val="231F20"/>
          <w:spacing w:val="-68"/>
        </w:rPr>
        <w:t> </w:t>
      </w:r>
      <w:r>
        <w:rPr>
          <w:color w:val="231F20"/>
        </w:rPr>
        <w:t>ных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применить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благоустрой-</w:t>
      </w:r>
      <w:r>
        <w:rPr>
          <w:color w:val="231F20"/>
          <w:spacing w:val="-68"/>
        </w:rPr>
        <w:t> </w:t>
      </w:r>
      <w:r>
        <w:rPr>
          <w:color w:val="231F20"/>
        </w:rPr>
        <w:t>стве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2"/>
        </w:rPr>
        <w:t> </w:t>
      </w:r>
      <w:r>
        <w:rPr>
          <w:color w:val="231F20"/>
        </w:rPr>
        <w:t>второго</w:t>
      </w:r>
      <w:r>
        <w:rPr>
          <w:color w:val="231F20"/>
          <w:spacing w:val="-1"/>
        </w:rPr>
        <w:t> </w:t>
      </w:r>
      <w:r>
        <w:rPr>
          <w:color w:val="231F20"/>
        </w:rPr>
        <w:t>терминала</w:t>
      </w:r>
      <w:r>
        <w:rPr>
          <w:color w:val="231F20"/>
          <w:spacing w:val="-3"/>
        </w:rPr>
        <w:t> </w:t>
      </w:r>
      <w:r>
        <w:rPr>
          <w:color w:val="231F20"/>
        </w:rPr>
        <w:t>Московского</w:t>
      </w:r>
      <w:r>
        <w:rPr>
          <w:color w:val="231F20"/>
          <w:spacing w:val="-2"/>
        </w:rPr>
        <w:t> </w:t>
      </w:r>
      <w:r>
        <w:rPr>
          <w:color w:val="231F20"/>
        </w:rPr>
        <w:t>вокзала.</w:t>
      </w:r>
    </w:p>
    <w:p>
      <w:pPr>
        <w:pStyle w:val="BodyText"/>
        <w:spacing w:line="264" w:lineRule="auto"/>
        <w:ind w:right="1127" w:firstLine="396"/>
        <w:jc w:val="right"/>
      </w:pP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качества</w:t>
      </w:r>
      <w:r>
        <w:rPr>
          <w:color w:val="231F20"/>
          <w:spacing w:val="10"/>
        </w:rPr>
        <w:t> </w:t>
      </w:r>
      <w:r>
        <w:rPr>
          <w:color w:val="231F20"/>
        </w:rPr>
        <w:t>аналогов</w:t>
      </w:r>
      <w:r>
        <w:rPr>
          <w:color w:val="231F20"/>
          <w:spacing w:val="10"/>
        </w:rPr>
        <w:t> </w:t>
      </w:r>
      <w:r>
        <w:rPr>
          <w:color w:val="231F20"/>
        </w:rPr>
        <w:t>мирового</w:t>
      </w:r>
      <w:r>
        <w:rPr>
          <w:color w:val="231F20"/>
          <w:spacing w:val="10"/>
        </w:rPr>
        <w:t> </w:t>
      </w:r>
      <w:r>
        <w:rPr>
          <w:color w:val="231F20"/>
        </w:rPr>
        <w:t>опыта</w:t>
      </w:r>
      <w:r>
        <w:rPr>
          <w:color w:val="231F20"/>
          <w:spacing w:val="10"/>
        </w:rPr>
        <w:t> </w:t>
      </w:r>
      <w:r>
        <w:rPr>
          <w:color w:val="231F20"/>
        </w:rPr>
        <w:t>были</w:t>
      </w:r>
      <w:r>
        <w:rPr>
          <w:color w:val="231F20"/>
          <w:spacing w:val="10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10"/>
        </w:rPr>
        <w:t> </w:t>
      </w:r>
      <w:r>
        <w:rPr>
          <w:color w:val="231F20"/>
        </w:rPr>
        <w:t>семь</w:t>
      </w:r>
      <w:r>
        <w:rPr>
          <w:color w:val="231F20"/>
          <w:spacing w:val="10"/>
        </w:rPr>
        <w:t> </w:t>
      </w:r>
      <w:r>
        <w:rPr>
          <w:color w:val="231F20"/>
        </w:rPr>
        <w:t>вокзалов:</w:t>
      </w:r>
      <w:r>
        <w:rPr>
          <w:color w:val="231F20"/>
          <w:spacing w:val="-67"/>
        </w:rPr>
        <w:t> </w:t>
      </w:r>
      <w:r>
        <w:rPr>
          <w:color w:val="231F20"/>
        </w:rPr>
        <w:t>Центральный</w:t>
      </w:r>
      <w:r>
        <w:rPr>
          <w:color w:val="231F20"/>
          <w:spacing w:val="28"/>
        </w:rPr>
        <w:t> </w:t>
      </w:r>
      <w:r>
        <w:rPr>
          <w:color w:val="231F20"/>
        </w:rPr>
        <w:t>вокзалы</w:t>
      </w:r>
      <w:r>
        <w:rPr>
          <w:color w:val="231F20"/>
          <w:spacing w:val="29"/>
        </w:rPr>
        <w:t> </w:t>
      </w:r>
      <w:r>
        <w:rPr>
          <w:color w:val="231F20"/>
        </w:rPr>
        <w:t>Мальмё</w:t>
      </w:r>
      <w:r>
        <w:rPr>
          <w:color w:val="231F20"/>
          <w:spacing w:val="29"/>
        </w:rPr>
        <w:t> </w:t>
      </w:r>
      <w:r>
        <w:rPr>
          <w:color w:val="231F20"/>
        </w:rPr>
        <w:t>[2]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Аточа</w:t>
      </w:r>
      <w:r>
        <w:rPr>
          <w:color w:val="231F20"/>
          <w:spacing w:val="29"/>
        </w:rPr>
        <w:t> </w:t>
      </w:r>
      <w:r>
        <w:rPr>
          <w:color w:val="231F20"/>
        </w:rPr>
        <w:t>[3]</w:t>
      </w:r>
      <w:r>
        <w:rPr>
          <w:color w:val="231F20"/>
          <w:spacing w:val="29"/>
        </w:rPr>
        <w:t> </w:t>
      </w:r>
      <w:r>
        <w:rPr>
          <w:color w:val="231F20"/>
        </w:rPr>
        <w:t>(рис.</w:t>
      </w:r>
      <w:r>
        <w:rPr>
          <w:color w:val="231F20"/>
          <w:spacing w:val="26"/>
        </w:rPr>
        <w:t> </w:t>
      </w:r>
      <w:r>
        <w:rPr>
          <w:color w:val="231F20"/>
        </w:rPr>
        <w:t>1),</w:t>
      </w:r>
      <w:r>
        <w:rPr>
          <w:color w:val="231F20"/>
          <w:spacing w:val="29"/>
        </w:rPr>
        <w:t> </w:t>
      </w:r>
      <w:r>
        <w:rPr>
          <w:color w:val="231F20"/>
        </w:rPr>
        <w:t>а</w:t>
      </w:r>
      <w:r>
        <w:rPr>
          <w:color w:val="231F20"/>
          <w:spacing w:val="29"/>
        </w:rPr>
        <w:t> </w:t>
      </w:r>
      <w:r>
        <w:rPr>
          <w:color w:val="231F20"/>
        </w:rPr>
        <w:t>также</w:t>
      </w:r>
      <w:r>
        <w:rPr>
          <w:color w:val="231F20"/>
          <w:spacing w:val="28"/>
        </w:rPr>
        <w:t> </w:t>
      </w:r>
      <w:r>
        <w:rPr>
          <w:color w:val="231F20"/>
        </w:rPr>
        <w:t>Чаринг</w:t>
      </w:r>
      <w:r>
        <w:rPr>
          <w:color w:val="231F20"/>
          <w:spacing w:val="29"/>
        </w:rPr>
        <w:t> </w:t>
      </w:r>
      <w:r>
        <w:rPr>
          <w:color w:val="231F20"/>
        </w:rPr>
        <w:t>Кросс,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Центральный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вокзал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Зальцбурге,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вокзал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Остенде,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Страсбурге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Денвере,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примере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вокзалов</w:t>
      </w:r>
      <w:r>
        <w:rPr>
          <w:color w:val="231F20"/>
          <w:spacing w:val="-16"/>
        </w:rPr>
        <w:t> </w:t>
      </w:r>
      <w:r>
        <w:rPr>
          <w:color w:val="231F20"/>
        </w:rPr>
        <w:t>были</w:t>
      </w:r>
      <w:r>
        <w:rPr>
          <w:color w:val="231F20"/>
          <w:spacing w:val="-16"/>
        </w:rPr>
        <w:t> </w:t>
      </w:r>
      <w:r>
        <w:rPr>
          <w:color w:val="231F20"/>
        </w:rPr>
        <w:t>выявлены</w:t>
      </w:r>
      <w:r>
        <w:rPr>
          <w:color w:val="231F20"/>
          <w:spacing w:val="-16"/>
        </w:rPr>
        <w:t> </w:t>
      </w:r>
      <w:r>
        <w:rPr>
          <w:color w:val="231F20"/>
        </w:rPr>
        <w:t>восемь</w:t>
      </w:r>
      <w:r>
        <w:rPr>
          <w:color w:val="231F20"/>
          <w:spacing w:val="-17"/>
        </w:rPr>
        <w:t> </w:t>
      </w:r>
      <w:r>
        <w:rPr>
          <w:color w:val="231F20"/>
        </w:rPr>
        <w:t>наиболее</w:t>
      </w:r>
      <w:r>
        <w:rPr>
          <w:color w:val="231F20"/>
          <w:spacing w:val="-16"/>
        </w:rPr>
        <w:t> </w:t>
      </w:r>
      <w:r>
        <w:rPr>
          <w:color w:val="231F20"/>
        </w:rPr>
        <w:t>часто</w:t>
      </w:r>
      <w:r>
        <w:rPr>
          <w:color w:val="231F20"/>
          <w:spacing w:val="-16"/>
        </w:rPr>
        <w:t> </w:t>
      </w:r>
      <w:r>
        <w:rPr>
          <w:color w:val="231F20"/>
        </w:rPr>
        <w:t>встречающихся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приёмов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модернизации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вокзалов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зарубежном</w:t>
      </w:r>
      <w:r>
        <w:rPr>
          <w:color w:val="231F20"/>
          <w:spacing w:val="-15"/>
        </w:rPr>
        <w:t> </w:t>
      </w:r>
      <w:r>
        <w:rPr>
          <w:color w:val="231F20"/>
        </w:rPr>
        <w:t>опыте</w:t>
      </w:r>
      <w:r>
        <w:rPr>
          <w:color w:val="231F20"/>
          <w:spacing w:val="-17"/>
        </w:rPr>
        <w:t> </w:t>
      </w:r>
      <w:r>
        <w:rPr>
          <w:color w:val="231F20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</w:rPr>
        <w:t>2,</w:t>
      </w:r>
      <w:r>
        <w:rPr>
          <w:color w:val="231F20"/>
          <w:spacing w:val="-15"/>
        </w:rPr>
        <w:t> </w:t>
      </w:r>
      <w:r>
        <w:rPr>
          <w:color w:val="231F20"/>
        </w:rPr>
        <w:t>3).</w:t>
      </w:r>
      <w:r>
        <w:rPr>
          <w:color w:val="231F20"/>
          <w:spacing w:val="-67"/>
        </w:rPr>
        <w:t> </w:t>
      </w:r>
      <w:r>
        <w:rPr>
          <w:color w:val="231F20"/>
        </w:rPr>
        <w:t>Анализируя частоту применения приёмов, можно выделить несколько наибо-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часто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применяющихся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модернизации</w:t>
      </w:r>
      <w:r>
        <w:rPr>
          <w:color w:val="231F20"/>
          <w:spacing w:val="-16"/>
        </w:rPr>
        <w:t> </w:t>
      </w:r>
      <w:r>
        <w:rPr>
          <w:color w:val="231F20"/>
        </w:rPr>
        <w:t>вокзалов</w:t>
      </w:r>
    </w:p>
    <w:p>
      <w:pPr>
        <w:pStyle w:val="BodyText"/>
        <w:spacing w:line="321" w:lineRule="exact"/>
      </w:pP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привокзальных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территорий: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29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создание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общественного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пространства;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устройство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дебаркадера;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озеленение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(вокруг,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внутри,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крыше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зданий);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создание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транспортного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узла;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2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организация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парковки;</w:t>
      </w:r>
    </w:p>
    <w:p>
      <w:pPr>
        <w:pStyle w:val="ListParagraph"/>
        <w:numPr>
          <w:ilvl w:val="0"/>
          <w:numId w:val="3"/>
        </w:numPr>
        <w:tabs>
          <w:tab w:pos="1840" w:val="left" w:leader="none"/>
        </w:tabs>
        <w:spacing w:line="240" w:lineRule="auto" w:before="38" w:after="0"/>
        <w:ind w:left="1839" w:right="0" w:hanging="310"/>
        <w:jc w:val="left"/>
        <w:rPr>
          <w:color w:val="231F20"/>
          <w:sz w:val="28"/>
        </w:rPr>
      </w:pPr>
      <w:r>
        <w:rPr>
          <w:color w:val="231F20"/>
          <w:sz w:val="28"/>
        </w:rPr>
        <w:t>организация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транспортного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узла.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24902" cy="3389376"/>
            <wp:effectExtent l="0" t="0" r="0" b="0"/>
            <wp:docPr id="375" name="image1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7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902" cy="338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ind w:left="0"/>
        <w:rPr>
          <w:sz w:val="14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Пример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работы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историческим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зданием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вокзала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городе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Мальмё,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Швеция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[2]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720146</wp:posOffset>
            </wp:positionH>
            <wp:positionV relativeFrom="paragraph">
              <wp:posOffset>100481</wp:posOffset>
            </wp:positionV>
            <wp:extent cx="6196188" cy="2832354"/>
            <wp:effectExtent l="0" t="0" r="0" b="0"/>
            <wp:wrapTopAndBottom/>
            <wp:docPr id="377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8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188" cy="2832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/>
        <w:rPr>
          <w:sz w:val="7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Приёмы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реконструкции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вокзалов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ind w:left="2976"/>
        <w:rPr>
          <w:sz w:val="20"/>
        </w:rPr>
      </w:pPr>
      <w:r>
        <w:rPr>
          <w:sz w:val="20"/>
        </w:rPr>
        <w:drawing>
          <wp:inline distT="0" distB="0" distL="0" distR="0">
            <wp:extent cx="3782406" cy="3267455"/>
            <wp:effectExtent l="0" t="0" r="0" b="0"/>
            <wp:docPr id="379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89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406" cy="326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6"/>
        <w:ind w:left="0"/>
        <w:rPr>
          <w:sz w:val="20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Приёмы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реконструкции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вокзалов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При анализе отечественного опыта модернизации и реконструкции вокзалов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и привокзальных территорий, был выявлен иной подход к работе с историческими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вокзалами:</w:t>
      </w:r>
      <w:r>
        <w:rPr>
          <w:color w:val="231F20"/>
          <w:spacing w:val="-14"/>
        </w:rPr>
        <w:t> </w:t>
      </w:r>
      <w:r>
        <w:rPr>
          <w:color w:val="231F20"/>
        </w:rPr>
        <w:t>большая</w:t>
      </w:r>
      <w:r>
        <w:rPr>
          <w:color w:val="231F20"/>
          <w:spacing w:val="-14"/>
        </w:rPr>
        <w:t> </w:t>
      </w:r>
      <w:r>
        <w:rPr>
          <w:color w:val="231F20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3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восстановлении</w:t>
      </w:r>
      <w:r>
        <w:rPr>
          <w:color w:val="231F20"/>
          <w:spacing w:val="-14"/>
        </w:rPr>
        <w:t> </w:t>
      </w:r>
      <w:r>
        <w:rPr>
          <w:color w:val="231F20"/>
        </w:rPr>
        <w:t>истори-</w:t>
      </w:r>
      <w:r>
        <w:rPr>
          <w:color w:val="231F20"/>
          <w:spacing w:val="-67"/>
        </w:rPr>
        <w:t> </w:t>
      </w:r>
      <w:r>
        <w:rPr>
          <w:color w:val="231F20"/>
        </w:rPr>
        <w:t>ческого</w:t>
      </w:r>
      <w:r>
        <w:rPr>
          <w:color w:val="231F20"/>
          <w:spacing w:val="-5"/>
        </w:rPr>
        <w:t> </w:t>
      </w:r>
      <w:r>
        <w:rPr>
          <w:color w:val="231F20"/>
        </w:rPr>
        <w:t>облика</w:t>
      </w:r>
      <w:r>
        <w:rPr>
          <w:color w:val="231F20"/>
          <w:spacing w:val="-5"/>
        </w:rPr>
        <w:t> </w:t>
      </w:r>
      <w:r>
        <w:rPr>
          <w:color w:val="231F20"/>
        </w:rPr>
        <w:t>интерьеров</w:t>
      </w:r>
      <w:r>
        <w:rPr>
          <w:color w:val="231F20"/>
          <w:spacing w:val="-4"/>
        </w:rPr>
        <w:t> </w:t>
      </w:r>
      <w:r>
        <w:rPr>
          <w:color w:val="231F20"/>
        </w:rPr>
        <w:t>и/или</w:t>
      </w:r>
      <w:r>
        <w:rPr>
          <w:color w:val="231F20"/>
          <w:spacing w:val="-5"/>
        </w:rPr>
        <w:t> </w:t>
      </w:r>
      <w:r>
        <w:rPr>
          <w:color w:val="231F20"/>
        </w:rPr>
        <w:t>экстерьеров</w:t>
      </w:r>
      <w:r>
        <w:rPr>
          <w:color w:val="231F20"/>
          <w:spacing w:val="-5"/>
        </w:rPr>
        <w:t> </w:t>
      </w:r>
      <w:r>
        <w:rPr>
          <w:color w:val="231F20"/>
        </w:rPr>
        <w:t>(вокзал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Великом</w:t>
      </w:r>
      <w:r>
        <w:rPr>
          <w:color w:val="231F20"/>
          <w:spacing w:val="-4"/>
        </w:rPr>
        <w:t> </w:t>
      </w:r>
      <w:r>
        <w:rPr>
          <w:color w:val="231F20"/>
        </w:rPr>
        <w:t>Новгороде</w:t>
      </w:r>
      <w:r>
        <w:rPr>
          <w:color w:val="231F20"/>
          <w:spacing w:val="-5"/>
        </w:rPr>
        <w:t> </w:t>
      </w:r>
      <w:r>
        <w:rPr>
          <w:color w:val="231F20"/>
        </w:rPr>
        <w:t>[4]),</w:t>
      </w:r>
      <w:r>
        <w:rPr>
          <w:color w:val="231F20"/>
          <w:spacing w:val="-68"/>
        </w:rPr>
        <w:t> </w:t>
      </w:r>
      <w:r>
        <w:rPr>
          <w:color w:val="231F20"/>
        </w:rPr>
        <w:t>создание новых объемов, расширение или преобразование территории при дан-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подходе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происходит.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элементы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5"/>
        </w:rPr>
        <w:t> </w:t>
      </w:r>
      <w:r>
        <w:rPr>
          <w:color w:val="231F20"/>
        </w:rPr>
        <w:t>могут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явиться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интерьерах</w:t>
      </w:r>
      <w:r>
        <w:rPr>
          <w:color w:val="231F20"/>
          <w:spacing w:val="-2"/>
        </w:rPr>
        <w:t> </w:t>
      </w:r>
      <w:r>
        <w:rPr>
          <w:color w:val="231F20"/>
        </w:rPr>
        <w:t>вокзалов</w:t>
      </w:r>
      <w:r>
        <w:rPr>
          <w:color w:val="231F20"/>
          <w:spacing w:val="-1"/>
        </w:rPr>
        <w:t> </w:t>
      </w:r>
      <w:r>
        <w:rPr>
          <w:color w:val="231F20"/>
        </w:rPr>
        <w:t>(вокзал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Иваново</w:t>
      </w:r>
      <w:r>
        <w:rPr>
          <w:color w:val="231F20"/>
          <w:spacing w:val="-1"/>
        </w:rPr>
        <w:t> </w:t>
      </w:r>
      <w:r>
        <w:rPr>
          <w:color w:val="231F20"/>
        </w:rPr>
        <w:t>[5]).</w:t>
      </w:r>
    </w:p>
    <w:p>
      <w:pPr>
        <w:pStyle w:val="BodyText"/>
        <w:spacing w:line="268" w:lineRule="auto"/>
        <w:ind w:right="1124" w:firstLine="396"/>
        <w:jc w:val="both"/>
      </w:pPr>
      <w:r>
        <w:rPr>
          <w:color w:val="231F20"/>
        </w:rPr>
        <w:t>После изучения опыта строительства и проектирования вокзалов и аэропор-</w:t>
      </w:r>
      <w:r>
        <w:rPr>
          <w:color w:val="231F20"/>
          <w:spacing w:val="1"/>
        </w:rPr>
        <w:t> </w:t>
      </w:r>
      <w:r>
        <w:rPr>
          <w:color w:val="231F20"/>
        </w:rPr>
        <w:t>тов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отечественной</w:t>
      </w:r>
      <w:r>
        <w:rPr>
          <w:color w:val="231F20"/>
          <w:spacing w:val="-17"/>
        </w:rPr>
        <w:t> </w:t>
      </w:r>
      <w:r>
        <w:rPr>
          <w:color w:val="231F20"/>
        </w:rPr>
        <w:t>практике</w:t>
      </w:r>
      <w:r>
        <w:rPr>
          <w:color w:val="231F20"/>
          <w:spacing w:val="-16"/>
        </w:rPr>
        <w:t> </w:t>
      </w:r>
      <w:r>
        <w:rPr>
          <w:color w:val="231F20"/>
        </w:rPr>
        <w:t>была</w:t>
      </w:r>
      <w:r>
        <w:rPr>
          <w:color w:val="231F20"/>
          <w:spacing w:val="-16"/>
        </w:rPr>
        <w:t> </w:t>
      </w:r>
      <w:r>
        <w:rPr>
          <w:color w:val="231F20"/>
        </w:rPr>
        <w:t>замечена</w:t>
      </w:r>
      <w:r>
        <w:rPr>
          <w:color w:val="231F20"/>
          <w:spacing w:val="-17"/>
        </w:rPr>
        <w:t> </w:t>
      </w:r>
      <w:r>
        <w:rPr>
          <w:color w:val="231F20"/>
        </w:rPr>
        <w:t>особенность: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отличие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вокзалов,</w:t>
      </w:r>
      <w:r>
        <w:rPr>
          <w:color w:val="231F20"/>
          <w:spacing w:val="-68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15"/>
        </w:rPr>
        <w:t> </w:t>
      </w:r>
      <w:r>
        <w:rPr>
          <w:color w:val="231F20"/>
        </w:rPr>
        <w:t>аэропортов</w:t>
      </w:r>
      <w:r>
        <w:rPr>
          <w:color w:val="231F20"/>
          <w:spacing w:val="-15"/>
        </w:rPr>
        <w:t> </w:t>
      </w:r>
      <w:r>
        <w:rPr>
          <w:color w:val="231F20"/>
        </w:rPr>
        <w:t>трактуется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современных,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технологичных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«воз-</w:t>
      </w:r>
      <w:r>
        <w:rPr>
          <w:color w:val="231F20"/>
          <w:spacing w:val="-67"/>
        </w:rPr>
        <w:t> </w:t>
      </w:r>
      <w:r>
        <w:rPr>
          <w:color w:val="231F20"/>
        </w:rPr>
        <w:t>душных» формах, за счёт чего здания и территории аэропортов производят на</w:t>
      </w:r>
      <w:r>
        <w:rPr>
          <w:color w:val="231F20"/>
          <w:spacing w:val="1"/>
        </w:rPr>
        <w:t> </w:t>
      </w:r>
      <w:r>
        <w:rPr>
          <w:color w:val="231F20"/>
        </w:rPr>
        <w:t>пользователей</w:t>
      </w:r>
      <w:r>
        <w:rPr>
          <w:color w:val="231F20"/>
          <w:spacing w:val="-11"/>
        </w:rPr>
        <w:t> </w:t>
      </w:r>
      <w:r>
        <w:rPr>
          <w:color w:val="231F20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</w:rPr>
        <w:t>благоприятное</w:t>
      </w:r>
      <w:r>
        <w:rPr>
          <w:color w:val="231F20"/>
          <w:spacing w:val="-11"/>
        </w:rPr>
        <w:t> </w:t>
      </w:r>
      <w:r>
        <w:rPr>
          <w:color w:val="231F20"/>
        </w:rPr>
        <w:t>впечатление.</w:t>
      </w:r>
      <w:r>
        <w:rPr>
          <w:color w:val="231F20"/>
          <w:spacing w:val="-11"/>
        </w:rPr>
        <w:t> </w:t>
      </w:r>
      <w:r>
        <w:rPr>
          <w:color w:val="231F20"/>
        </w:rPr>
        <w:t>Впечатление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-68"/>
        </w:rPr>
        <w:t> </w:t>
      </w:r>
      <w:r>
        <w:rPr>
          <w:color w:val="231F20"/>
        </w:rPr>
        <w:t>объекта – важная составляющая среды, поскольку обычный посетитель или пас-</w:t>
      </w:r>
      <w:r>
        <w:rPr>
          <w:color w:val="231F20"/>
          <w:spacing w:val="-67"/>
        </w:rPr>
        <w:t> </w:t>
      </w:r>
      <w:r>
        <w:rPr>
          <w:color w:val="231F20"/>
        </w:rPr>
        <w:t>сажир</w:t>
      </w:r>
      <w:r>
        <w:rPr>
          <w:color w:val="231F20"/>
          <w:spacing w:val="-15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мнение</w:t>
      </w:r>
      <w:r>
        <w:rPr>
          <w:color w:val="231F20"/>
          <w:spacing w:val="-15"/>
        </w:rPr>
        <w:t> </w:t>
      </w:r>
      <w:r>
        <w:rPr>
          <w:color w:val="231F20"/>
        </w:rPr>
        <w:t>(которое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дальнейшем</w:t>
      </w:r>
      <w:r>
        <w:rPr>
          <w:color w:val="231F20"/>
          <w:spacing w:val="-14"/>
        </w:rPr>
        <w:t> </w:t>
      </w:r>
      <w:r>
        <w:rPr>
          <w:color w:val="231F20"/>
        </w:rPr>
        <w:t>влияет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то,</w:t>
      </w:r>
      <w:r>
        <w:rPr>
          <w:color w:val="231F20"/>
          <w:spacing w:val="-15"/>
        </w:rPr>
        <w:t> </w:t>
      </w:r>
      <w:r>
        <w:rPr>
          <w:color w:val="231F20"/>
        </w:rPr>
        <w:t>посетит</w:t>
      </w:r>
      <w:r>
        <w:rPr>
          <w:color w:val="231F20"/>
          <w:spacing w:val="-15"/>
        </w:rPr>
        <w:t> </w:t>
      </w:r>
      <w:r>
        <w:rPr>
          <w:color w:val="231F20"/>
        </w:rPr>
        <w:t>ли</w:t>
      </w:r>
      <w:r>
        <w:rPr>
          <w:color w:val="231F20"/>
          <w:spacing w:val="-15"/>
        </w:rPr>
        <w:t> </w:t>
      </w:r>
      <w:r>
        <w:rPr>
          <w:color w:val="231F20"/>
        </w:rPr>
        <w:t>он</w:t>
      </w:r>
      <w:r>
        <w:rPr>
          <w:color w:val="231F20"/>
          <w:spacing w:val="-14"/>
        </w:rPr>
        <w:t> </w:t>
      </w:r>
      <w:r>
        <w:rPr>
          <w:color w:val="231F20"/>
        </w:rPr>
        <w:t>дан-</w:t>
      </w:r>
      <w:r>
        <w:rPr>
          <w:color w:val="231F20"/>
          <w:spacing w:val="-68"/>
        </w:rPr>
        <w:t> </w:t>
      </w:r>
      <w:r>
        <w:rPr>
          <w:color w:val="231F20"/>
        </w:rPr>
        <w:t>ное</w:t>
      </w:r>
      <w:r>
        <w:rPr>
          <w:color w:val="231F20"/>
          <w:spacing w:val="-4"/>
        </w:rPr>
        <w:t> </w:t>
      </w:r>
      <w:r>
        <w:rPr>
          <w:color w:val="231F20"/>
        </w:rPr>
        <w:t>место</w:t>
      </w:r>
      <w:r>
        <w:rPr>
          <w:color w:val="231F20"/>
          <w:spacing w:val="-3"/>
        </w:rPr>
        <w:t> </w:t>
      </w:r>
      <w:r>
        <w:rPr>
          <w:color w:val="231F20"/>
        </w:rPr>
        <w:t>снова)</w:t>
      </w:r>
      <w:r>
        <w:rPr>
          <w:color w:val="231F20"/>
          <w:spacing w:val="-4"/>
        </w:rPr>
        <w:t> </w:t>
      </w:r>
      <w:r>
        <w:rPr>
          <w:color w:val="231F20"/>
        </w:rPr>
        <w:t>опираясь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эмоциональную</w:t>
      </w:r>
      <w:r>
        <w:rPr>
          <w:color w:val="231F20"/>
          <w:spacing w:val="-3"/>
        </w:rPr>
        <w:t> </w:t>
      </w:r>
      <w:r>
        <w:rPr>
          <w:color w:val="231F20"/>
        </w:rPr>
        <w:t>составляющую,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отдельные</w:t>
      </w:r>
      <w:r>
        <w:rPr>
          <w:color w:val="231F20"/>
          <w:spacing w:val="-67"/>
        </w:rPr>
        <w:t> </w:t>
      </w:r>
      <w:r>
        <w:rPr>
          <w:color w:val="231F20"/>
        </w:rPr>
        <w:t>детали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1"/>
        </w:rPr>
        <w:t> </w:t>
      </w:r>
      <w:r>
        <w:rPr>
          <w:color w:val="231F20"/>
        </w:rPr>
        <w:t>технические решения.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Таким образом, основными инструментами создания качественной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ственной среды на транспортных объектах можно назвать использование техно-</w:t>
      </w:r>
      <w:r>
        <w:rPr>
          <w:color w:val="231F20"/>
          <w:spacing w:val="-67"/>
        </w:rPr>
        <w:t> </w:t>
      </w:r>
      <w:r>
        <w:rPr>
          <w:color w:val="231F20"/>
        </w:rPr>
        <w:t>логий,</w:t>
      </w:r>
      <w:r>
        <w:rPr>
          <w:color w:val="231F20"/>
          <w:spacing w:val="-13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-13"/>
        </w:rPr>
        <w:t> </w:t>
      </w:r>
      <w:r>
        <w:rPr>
          <w:color w:val="231F20"/>
        </w:rPr>
        <w:t>света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озеленение:</w:t>
      </w:r>
      <w:r>
        <w:rPr>
          <w:color w:val="231F20"/>
          <w:spacing w:val="-13"/>
        </w:rPr>
        <w:t> </w:t>
      </w:r>
      <w:r>
        <w:rPr>
          <w:color w:val="231F20"/>
        </w:rPr>
        <w:t>сочетание</w:t>
      </w:r>
      <w:r>
        <w:rPr>
          <w:color w:val="231F20"/>
          <w:spacing w:val="-13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антропогенно-</w:t>
      </w:r>
      <w:r>
        <w:rPr>
          <w:color w:val="231F20"/>
          <w:spacing w:val="-68"/>
        </w:rPr>
        <w:t> </w:t>
      </w:r>
      <w:r>
        <w:rPr>
          <w:color w:val="231F20"/>
        </w:rPr>
        <w:t>го.</w:t>
      </w:r>
      <w:r>
        <w:rPr>
          <w:color w:val="231F20"/>
          <w:spacing w:val="-6"/>
        </w:rPr>
        <w:t> </w:t>
      </w:r>
      <w:r>
        <w:rPr>
          <w:color w:val="231F20"/>
        </w:rPr>
        <w:t>Именно</w:t>
      </w:r>
      <w:r>
        <w:rPr>
          <w:color w:val="231F20"/>
          <w:spacing w:val="-6"/>
        </w:rPr>
        <w:t> </w:t>
      </w:r>
      <w:r>
        <w:rPr>
          <w:color w:val="231F20"/>
        </w:rPr>
        <w:t>эти</w:t>
      </w:r>
      <w:r>
        <w:rPr>
          <w:color w:val="231F20"/>
          <w:spacing w:val="-6"/>
        </w:rPr>
        <w:t> </w:t>
      </w:r>
      <w:r>
        <w:rPr>
          <w:color w:val="231F20"/>
        </w:rPr>
        <w:t>приёмы</w:t>
      </w:r>
      <w:r>
        <w:rPr>
          <w:color w:val="231F20"/>
          <w:spacing w:val="-6"/>
        </w:rPr>
        <w:t> </w:t>
      </w:r>
      <w:r>
        <w:rPr>
          <w:color w:val="231F20"/>
        </w:rPr>
        <w:t>могут</w:t>
      </w:r>
      <w:r>
        <w:rPr>
          <w:color w:val="231F20"/>
          <w:spacing w:val="-5"/>
        </w:rPr>
        <w:t> </w:t>
      </w:r>
      <w:r>
        <w:rPr>
          <w:color w:val="231F20"/>
        </w:rPr>
        <w:t>стать</w:t>
      </w:r>
      <w:r>
        <w:rPr>
          <w:color w:val="231F20"/>
          <w:spacing w:val="-5"/>
        </w:rPr>
        <w:t> </w:t>
      </w:r>
      <w:r>
        <w:rPr>
          <w:color w:val="231F20"/>
        </w:rPr>
        <w:t>перспективой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3"/>
        </w:rPr>
        <w:t>существующих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вокзалов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привокзальных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территорий,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связать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разрознен-</w:t>
      </w:r>
      <w:r>
        <w:rPr>
          <w:color w:val="231F20"/>
          <w:spacing w:val="-67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городские пространства</w:t>
      </w:r>
      <w:r>
        <w:rPr>
          <w:color w:val="231F20"/>
          <w:spacing w:val="-1"/>
        </w:rPr>
        <w:t> </w:t>
      </w:r>
      <w:r>
        <w:rPr>
          <w:color w:val="231F20"/>
        </w:rPr>
        <w:t>вокруг вокзала.</w:t>
      </w:r>
    </w:p>
    <w:p>
      <w:pPr>
        <w:pStyle w:val="BodyText"/>
        <w:spacing w:before="9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149"/>
        </w:numPr>
        <w:tabs>
          <w:tab w:pos="1771" w:val="left" w:leader="none"/>
        </w:tabs>
        <w:spacing w:line="249" w:lineRule="auto" w:before="1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Смолякова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Использование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потенциального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ресурса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прирельсовых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территорий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формировании индивидуального архитектурного облика крупного города (на примере города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Новосибирска)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Вестник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Томского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государственного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архитектурно-строительного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универси-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тета.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Томск: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Государственное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образовательное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учреждение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высшего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профессионального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об-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разования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«Томский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государственный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университет»,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2014.</w:t>
      </w:r>
    </w:p>
    <w:p>
      <w:pPr>
        <w:pStyle w:val="ListParagraph"/>
        <w:numPr>
          <w:ilvl w:val="0"/>
          <w:numId w:val="149"/>
        </w:numPr>
        <w:tabs>
          <w:tab w:pos="1774" w:val="left" w:leader="none"/>
        </w:tabs>
        <w:spacing w:line="249" w:lineRule="auto" w:before="5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Malmö Central Station / Metro Arkitekter [Электронный ресурс] // ArchDaily URL: https://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www.arch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daily.com/164046/malmo-central-station-metro-arkitekter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(дата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обращения: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04.11.2020).</w:t>
      </w:r>
    </w:p>
    <w:p>
      <w:pPr>
        <w:pStyle w:val="ListParagraph"/>
        <w:numPr>
          <w:ilvl w:val="0"/>
          <w:numId w:val="149"/>
        </w:numPr>
        <w:tabs>
          <w:tab w:pos="1765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Аточа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необычный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вокзал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Мадрида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[Электронный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ресурс]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//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Туристер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URL: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https://</w:t>
      </w:r>
      <w:hyperlink r:id="rId93">
        <w:r>
          <w:rPr>
            <w:color w:val="231F20"/>
            <w:spacing w:val="-1"/>
            <w:sz w:val="24"/>
          </w:rPr>
          <w:t>www.</w:t>
        </w:r>
      </w:hyperlink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tourister.ru/world/europe/spain/city/madrid/railstations/194/responses/4903#:~:text=Первый%20вок-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за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л%20на%20этом%20месте,где%20Паласио%2C%20ученик%20Гюстава%20Эйфеля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(дата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04.11.2020).</w:t>
      </w:r>
    </w:p>
    <w:p>
      <w:pPr>
        <w:pStyle w:val="ListParagraph"/>
        <w:numPr>
          <w:ilvl w:val="0"/>
          <w:numId w:val="149"/>
        </w:numPr>
        <w:tabs>
          <w:tab w:pos="1782" w:val="left" w:leader="none"/>
        </w:tabs>
        <w:spacing w:line="240" w:lineRule="auto" w:before="3" w:after="0"/>
        <w:ind w:left="1781" w:right="0" w:hanging="252"/>
        <w:jc w:val="both"/>
        <w:rPr>
          <w:sz w:val="24"/>
        </w:rPr>
      </w:pPr>
      <w:r>
        <w:rPr>
          <w:color w:val="231F20"/>
          <w:sz w:val="24"/>
        </w:rPr>
        <w:t>Реставрация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железнодорожного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вокзала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Великом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Новгороде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[Электронный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ресурс]</w:t>
      </w:r>
    </w:p>
    <w:p>
      <w:pPr>
        <w:spacing w:line="249" w:lineRule="auto" w:before="12"/>
        <w:ind w:left="1133" w:right="1138" w:firstLine="0"/>
        <w:jc w:val="both"/>
        <w:rPr>
          <w:sz w:val="24"/>
        </w:rPr>
      </w:pPr>
      <w:r>
        <w:rPr>
          <w:color w:val="231F20"/>
          <w:sz w:val="24"/>
        </w:rPr>
        <w:t>// Archi.ru URL: https://archi.ru/projects/russia/4548/restavraciya-zheleznodorozhnogo-vokzala-v-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velikom-novgorode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04.11.2020).</w:t>
      </w:r>
    </w:p>
    <w:p>
      <w:pPr>
        <w:pStyle w:val="ListParagraph"/>
        <w:numPr>
          <w:ilvl w:val="0"/>
          <w:numId w:val="149"/>
        </w:numPr>
        <w:tabs>
          <w:tab w:pos="1781" w:val="left" w:leader="none"/>
        </w:tabs>
        <w:spacing w:line="249" w:lineRule="auto" w:before="2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Реконструкция железнодорожного вокзала в городе Иваново [Электронный ресурс] //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Archi.ru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https://archi.ru/projects/russia/16074/rekonstrukciya-zheleznodorozhnogo-vokza-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la-v-gorode-ivanovo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04.11.2020).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58.073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+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711.61</w:t>
      </w:r>
    </w:p>
    <w:p>
      <w:pPr>
        <w:spacing w:line="249" w:lineRule="auto" w:before="12"/>
        <w:ind w:left="1133" w:right="5399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Алексеевна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Девесилова,</w:t>
      </w:r>
      <w:r>
        <w:rPr>
          <w:i/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бакалавриата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Мария Андреевна Козырева, </w:t>
      </w:r>
      <w:r>
        <w:rPr>
          <w:color w:val="231F20"/>
          <w:sz w:val="24"/>
        </w:rPr>
        <w:t>студент бакалавриата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3"/>
        <w:ind w:left="1133" w:right="6167" w:firstLine="0"/>
        <w:jc w:val="left"/>
        <w:rPr>
          <w:sz w:val="24"/>
        </w:rPr>
      </w:pPr>
      <w:r>
        <w:rPr>
          <w:i/>
          <w:color w:val="231F20"/>
          <w:sz w:val="24"/>
        </w:rPr>
        <w:t>Надежда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Алиевна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Керимова</w:t>
      </w:r>
      <w:r>
        <w:rPr>
          <w:color w:val="231F20"/>
          <w:sz w:val="24"/>
        </w:rPr>
        <w:t>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к.с.-х.н,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2"/>
          <w:sz w:val="24"/>
        </w:rPr>
        <w:t> </w:t>
      </w:r>
      <w:hyperlink r:id="rId330">
        <w:r>
          <w:rPr>
            <w:i/>
            <w:color w:val="231F20"/>
            <w:sz w:val="24"/>
          </w:rPr>
          <w:t>mariyadevesilova@gmail.com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4370" w:right="1416" w:hanging="2953"/>
        <w:jc w:val="left"/>
      </w:pPr>
      <w:r>
        <w:rPr>
          <w:color w:val="231F20"/>
        </w:rPr>
        <w:t>ЛАНДШАФТНОЕ</w:t>
      </w:r>
      <w:r>
        <w:rPr>
          <w:color w:val="231F20"/>
          <w:spacing w:val="-17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17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ПРИВЛЕЧЕНИЯ</w:t>
      </w:r>
      <w:r>
        <w:rPr>
          <w:color w:val="231F20"/>
          <w:spacing w:val="-17"/>
        </w:rPr>
        <w:t> </w:t>
      </w:r>
      <w:r>
        <w:rPr>
          <w:color w:val="231F20"/>
        </w:rPr>
        <w:t>ПТИЦ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"/>
        </w:rPr>
        <w:t> </w:t>
      </w:r>
      <w:r>
        <w:rPr>
          <w:color w:val="231F20"/>
        </w:rPr>
        <w:t>СРЕДУ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3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Привлечение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птиц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городские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садово–парковые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объекты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является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одним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из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важных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аспек-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тов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формирования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зеленых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территорий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городской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среды,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которые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следует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учитывать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началь-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ных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этапах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проектирования.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Урбанизация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влечет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за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собой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деградацию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экосистемных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процессов,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и потому необходимо разработать приемы, которые смогут использовать архитекторы, ланд-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шафтные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архитекторы,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дизайнеры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другие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специалисты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целях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увели-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чения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биоразнообразия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орнитофауны.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данной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рассмотрено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взаимное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влия-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птиц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урбанизированных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территорий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друг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друга,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перспективные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приемы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привлечения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птиц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городские территории.</w:t>
      </w:r>
    </w:p>
    <w:p>
      <w:pPr>
        <w:spacing w:before="8"/>
        <w:ind w:left="1530" w:right="0" w:firstLine="0"/>
        <w:jc w:val="both"/>
        <w:rPr>
          <w:sz w:val="20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орнитофауна,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биотоп,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биоразнообразие</w:t>
      </w:r>
      <w:r>
        <w:rPr>
          <w:color w:val="231F20"/>
          <w:sz w:val="20"/>
        </w:rPr>
        <w:t>.</w:t>
      </w:r>
    </w:p>
    <w:p>
      <w:pPr>
        <w:pStyle w:val="BodyText"/>
        <w:spacing w:before="8"/>
        <w:ind w:left="0"/>
        <w:rPr>
          <w:sz w:val="23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Орнитофауна – это совокупность птиц, населяющих определенную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рию [1]. Они являются хорошим индикатором изменений в биогеоценозах, так</w:t>
      </w:r>
      <w:r>
        <w:rPr>
          <w:color w:val="231F20"/>
          <w:spacing w:val="1"/>
        </w:rPr>
        <w:t> </w:t>
      </w:r>
      <w:r>
        <w:rPr>
          <w:color w:val="231F20"/>
        </w:rPr>
        <w:t>как разные виды по-разному реагируют на изменения в среде. Неоценимо влия-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-5"/>
        </w:rPr>
        <w:t> </w:t>
      </w:r>
      <w:r>
        <w:rPr>
          <w:color w:val="231F20"/>
        </w:rPr>
        <w:t>птиц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отдых</w:t>
      </w:r>
      <w:r>
        <w:rPr>
          <w:color w:val="231F20"/>
          <w:spacing w:val="-4"/>
        </w:rPr>
        <w:t> </w:t>
      </w:r>
      <w:r>
        <w:rPr>
          <w:color w:val="231F20"/>
        </w:rPr>
        <w:t>горожан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психологическое</w:t>
      </w:r>
      <w:r>
        <w:rPr>
          <w:color w:val="231F20"/>
          <w:spacing w:val="-5"/>
        </w:rPr>
        <w:t> </w:t>
      </w:r>
      <w:r>
        <w:rPr>
          <w:color w:val="231F20"/>
        </w:rPr>
        <w:t>здоровье:</w:t>
      </w:r>
      <w:r>
        <w:rPr>
          <w:color w:val="231F20"/>
          <w:spacing w:val="-4"/>
        </w:rPr>
        <w:t> </w:t>
      </w:r>
      <w:r>
        <w:rPr>
          <w:color w:val="231F20"/>
        </w:rPr>
        <w:t>взаимодействие,</w:t>
      </w:r>
      <w:r>
        <w:rPr>
          <w:color w:val="231F20"/>
          <w:spacing w:val="-4"/>
        </w:rPr>
        <w:t> </w:t>
      </w:r>
      <w:r>
        <w:rPr>
          <w:color w:val="231F20"/>
        </w:rPr>
        <w:t>на-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блюдение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само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птицы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снижают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стресс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положительно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влияют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настро-</w:t>
      </w:r>
      <w:r>
        <w:rPr>
          <w:color w:val="231F20"/>
          <w:spacing w:val="-67"/>
        </w:rPr>
        <w:t> </w:t>
      </w:r>
      <w:r>
        <w:rPr>
          <w:color w:val="231F20"/>
        </w:rPr>
        <w:t>ение, носят образовательный характер [2]. От ландшафтных решений напрямую</w:t>
      </w:r>
      <w:r>
        <w:rPr>
          <w:color w:val="231F20"/>
          <w:spacing w:val="-67"/>
        </w:rPr>
        <w:t> </w:t>
      </w:r>
      <w:r>
        <w:rPr>
          <w:color w:val="231F20"/>
        </w:rPr>
        <w:t>зависит</w:t>
      </w:r>
      <w:r>
        <w:rPr>
          <w:color w:val="231F20"/>
          <w:spacing w:val="-2"/>
        </w:rPr>
        <w:t> </w:t>
      </w:r>
      <w:r>
        <w:rPr>
          <w:color w:val="231F20"/>
        </w:rPr>
        <w:t>обитание</w:t>
      </w:r>
      <w:r>
        <w:rPr>
          <w:color w:val="231F20"/>
          <w:spacing w:val="-1"/>
        </w:rPr>
        <w:t> </w:t>
      </w:r>
      <w:r>
        <w:rPr>
          <w:color w:val="231F20"/>
        </w:rPr>
        <w:t>многих</w:t>
      </w:r>
      <w:r>
        <w:rPr>
          <w:color w:val="231F20"/>
          <w:spacing w:val="-1"/>
        </w:rPr>
        <w:t> </w:t>
      </w:r>
      <w:r>
        <w:rPr>
          <w:color w:val="231F20"/>
        </w:rPr>
        <w:t>видов</w:t>
      </w:r>
      <w:r>
        <w:rPr>
          <w:color w:val="231F20"/>
          <w:spacing w:val="-2"/>
        </w:rPr>
        <w:t> </w:t>
      </w:r>
      <w:r>
        <w:rPr>
          <w:color w:val="231F20"/>
        </w:rPr>
        <w:t>птиц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среде.</w:t>
      </w: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развитием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урбанизацией</w:t>
      </w:r>
      <w:r>
        <w:rPr>
          <w:color w:val="231F20"/>
          <w:spacing w:val="-16"/>
        </w:rPr>
        <w:t> </w:t>
      </w:r>
      <w:r>
        <w:rPr>
          <w:color w:val="231F20"/>
        </w:rPr>
        <w:t>естественных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птиц</w:t>
      </w:r>
      <w:r>
        <w:rPr>
          <w:color w:val="231F20"/>
          <w:spacing w:val="-15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16"/>
        </w:rPr>
        <w:t> </w:t>
      </w:r>
      <w:r>
        <w:rPr>
          <w:color w:val="231F20"/>
        </w:rPr>
        <w:t>ланд-</w:t>
      </w:r>
      <w:r>
        <w:rPr>
          <w:color w:val="231F20"/>
          <w:spacing w:val="-68"/>
        </w:rPr>
        <w:t> </w:t>
      </w:r>
      <w:r>
        <w:rPr>
          <w:color w:val="231F20"/>
        </w:rPr>
        <w:t>шафтов,</w:t>
      </w:r>
      <w:r>
        <w:rPr>
          <w:color w:val="231F20"/>
          <w:spacing w:val="-15"/>
        </w:rPr>
        <w:t> </w:t>
      </w:r>
      <w:r>
        <w:rPr>
          <w:color w:val="231F20"/>
        </w:rPr>
        <w:t>появилась</w:t>
      </w:r>
      <w:r>
        <w:rPr>
          <w:color w:val="231F20"/>
          <w:spacing w:val="-14"/>
        </w:rPr>
        <w:t> </w:t>
      </w:r>
      <w:r>
        <w:rPr>
          <w:color w:val="231F20"/>
        </w:rPr>
        <w:t>новая</w:t>
      </w:r>
      <w:r>
        <w:rPr>
          <w:color w:val="231F20"/>
          <w:spacing w:val="-14"/>
        </w:rPr>
        <w:t> </w:t>
      </w:r>
      <w:r>
        <w:rPr>
          <w:color w:val="231F20"/>
        </w:rPr>
        <w:t>классификация</w:t>
      </w:r>
      <w:r>
        <w:rPr>
          <w:color w:val="231F20"/>
          <w:spacing w:val="-14"/>
        </w:rPr>
        <w:t> </w:t>
      </w:r>
      <w:r>
        <w:rPr>
          <w:color w:val="231F20"/>
        </w:rPr>
        <w:t>птиц</w:t>
      </w:r>
      <w:r>
        <w:rPr>
          <w:color w:val="231F20"/>
          <w:spacing w:val="-14"/>
        </w:rPr>
        <w:t> </w:t>
      </w:r>
      <w:r>
        <w:rPr>
          <w:color w:val="231F20"/>
        </w:rPr>
        <w:t>[3].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«отри-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цательных»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из-за</w:t>
      </w:r>
      <w:r>
        <w:rPr>
          <w:color w:val="231F20"/>
          <w:spacing w:val="-17"/>
        </w:rPr>
        <w:t> </w:t>
      </w:r>
      <w:r>
        <w:rPr>
          <w:color w:val="231F20"/>
        </w:rPr>
        <w:t>переноса</w:t>
      </w:r>
      <w:r>
        <w:rPr>
          <w:color w:val="231F20"/>
          <w:spacing w:val="-17"/>
        </w:rPr>
        <w:t> </w:t>
      </w:r>
      <w:r>
        <w:rPr>
          <w:color w:val="231F20"/>
        </w:rPr>
        <w:t>болезней,</w:t>
      </w:r>
      <w:r>
        <w:rPr>
          <w:color w:val="231F20"/>
          <w:spacing w:val="-16"/>
        </w:rPr>
        <w:t> </w:t>
      </w:r>
      <w:r>
        <w:rPr>
          <w:color w:val="231F20"/>
        </w:rPr>
        <w:t>рисков</w:t>
      </w:r>
      <w:r>
        <w:rPr>
          <w:color w:val="231F20"/>
          <w:spacing w:val="-16"/>
        </w:rPr>
        <w:t> </w:t>
      </w:r>
      <w:r>
        <w:rPr>
          <w:color w:val="231F20"/>
        </w:rPr>
        <w:t>попадания</w:t>
      </w:r>
      <w:r>
        <w:rPr>
          <w:color w:val="231F20"/>
          <w:spacing w:val="-18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инженерные</w:t>
      </w:r>
      <w:r>
        <w:rPr>
          <w:color w:val="231F20"/>
          <w:spacing w:val="-16"/>
        </w:rPr>
        <w:t> </w:t>
      </w:r>
      <w:r>
        <w:rPr>
          <w:color w:val="231F20"/>
        </w:rPr>
        <w:t>системы,</w:t>
      </w:r>
      <w:r>
        <w:rPr>
          <w:color w:val="231F20"/>
          <w:spacing w:val="-68"/>
        </w:rPr>
        <w:t> </w:t>
      </w:r>
      <w:r>
        <w:rPr>
          <w:color w:val="231F20"/>
        </w:rPr>
        <w:t>распространения мусора; и «положительных» – такие виды питаются насекомы-</w:t>
      </w:r>
      <w:r>
        <w:rPr>
          <w:color w:val="231F20"/>
          <w:spacing w:val="-67"/>
        </w:rPr>
        <w:t> </w:t>
      </w:r>
      <w:r>
        <w:rPr>
          <w:color w:val="231F20"/>
        </w:rPr>
        <w:t>ми-вредителями.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биогеоценозе</w:t>
      </w:r>
      <w:r>
        <w:rPr>
          <w:color w:val="231F20"/>
          <w:spacing w:val="-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  <w:r>
        <w:rPr>
          <w:color w:val="231F20"/>
          <w:spacing w:val="-8"/>
        </w:rPr>
        <w:t> </w:t>
      </w:r>
      <w:r>
        <w:rPr>
          <w:color w:val="231F20"/>
        </w:rPr>
        <w:t>важен</w:t>
      </w:r>
      <w:r>
        <w:rPr>
          <w:color w:val="231F20"/>
          <w:spacing w:val="-8"/>
        </w:rPr>
        <w:t> </w:t>
      </w:r>
      <w:r>
        <w:rPr>
          <w:color w:val="231F20"/>
        </w:rPr>
        <w:t>баланс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достижения</w:t>
      </w:r>
      <w:r>
        <w:rPr>
          <w:color w:val="231F20"/>
          <w:spacing w:val="-68"/>
        </w:rPr>
        <w:t> </w:t>
      </w:r>
      <w:r>
        <w:rPr>
          <w:color w:val="231F20"/>
        </w:rPr>
        <w:t>оптимальных условий мирного сосуществования птиц и людей. Для этого под-</w:t>
      </w:r>
      <w:r>
        <w:rPr>
          <w:color w:val="231F20"/>
          <w:spacing w:val="1"/>
        </w:rPr>
        <w:t> </w:t>
      </w:r>
      <w:r>
        <w:rPr>
          <w:color w:val="231F20"/>
        </w:rPr>
        <w:t>ходят птицы группы урбофилы – это такие виды птиц, которые без помощи че-</w:t>
      </w:r>
      <w:r>
        <w:rPr>
          <w:color w:val="231F20"/>
          <w:spacing w:val="1"/>
        </w:rPr>
        <w:t> </w:t>
      </w:r>
      <w:r>
        <w:rPr>
          <w:color w:val="231F20"/>
        </w:rPr>
        <w:t>ловека</w:t>
      </w:r>
      <w:r>
        <w:rPr>
          <w:color w:val="231F20"/>
          <w:spacing w:val="-7"/>
        </w:rPr>
        <w:t> </w:t>
      </w:r>
      <w:r>
        <w:rPr>
          <w:color w:val="231F20"/>
        </w:rPr>
        <w:t>приспосабливаются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новым,</w:t>
      </w:r>
      <w:r>
        <w:rPr>
          <w:color w:val="231F20"/>
          <w:spacing w:val="-7"/>
        </w:rPr>
        <w:t> </w:t>
      </w:r>
      <w:r>
        <w:rPr>
          <w:color w:val="231F20"/>
        </w:rPr>
        <w:t>измененным</w:t>
      </w:r>
      <w:r>
        <w:rPr>
          <w:color w:val="231F20"/>
          <w:spacing w:val="-6"/>
        </w:rPr>
        <w:t> </w:t>
      </w:r>
      <w:r>
        <w:rPr>
          <w:color w:val="231F20"/>
        </w:rPr>
        <w:t>антропогенной</w:t>
      </w:r>
      <w:r>
        <w:rPr>
          <w:color w:val="231F20"/>
          <w:spacing w:val="-7"/>
        </w:rPr>
        <w:t> </w:t>
      </w:r>
      <w:r>
        <w:rPr>
          <w:color w:val="231F20"/>
        </w:rPr>
        <w:t>деятельностью</w:t>
      </w:r>
      <w:r>
        <w:rPr>
          <w:color w:val="231F20"/>
          <w:spacing w:val="-68"/>
        </w:rPr>
        <w:t> </w:t>
      </w:r>
      <w:r>
        <w:rPr>
          <w:color w:val="231F20"/>
        </w:rPr>
        <w:t>территориям</w:t>
      </w:r>
      <w:r>
        <w:rPr>
          <w:color w:val="231F20"/>
          <w:spacing w:val="5"/>
        </w:rPr>
        <w:t> </w:t>
      </w:r>
      <w:r>
        <w:rPr>
          <w:color w:val="231F20"/>
        </w:rPr>
        <w:t>[3]:</w:t>
      </w:r>
      <w:r>
        <w:rPr>
          <w:color w:val="231F20"/>
          <w:spacing w:val="6"/>
        </w:rPr>
        <w:t> </w:t>
      </w:r>
      <w:r>
        <w:rPr>
          <w:color w:val="231F20"/>
        </w:rPr>
        <w:t>воробей</w:t>
      </w:r>
      <w:r>
        <w:rPr>
          <w:color w:val="231F20"/>
          <w:spacing w:val="6"/>
        </w:rPr>
        <w:t> </w:t>
      </w:r>
      <w:r>
        <w:rPr>
          <w:color w:val="231F20"/>
        </w:rPr>
        <w:t>полевой</w:t>
      </w:r>
      <w:r>
        <w:rPr>
          <w:color w:val="231F20"/>
          <w:spacing w:val="6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Passer</w:t>
      </w:r>
      <w:r>
        <w:rPr>
          <w:i/>
          <w:color w:val="231F20"/>
          <w:spacing w:val="6"/>
        </w:rPr>
        <w:t> </w:t>
      </w:r>
      <w:r>
        <w:rPr>
          <w:i/>
          <w:color w:val="231F20"/>
        </w:rPr>
        <w:t>montanus</w:t>
      </w:r>
      <w:r>
        <w:rPr>
          <w:color w:val="231F20"/>
        </w:rPr>
        <w:t>),</w:t>
      </w:r>
      <w:r>
        <w:rPr>
          <w:color w:val="231F20"/>
          <w:spacing w:val="6"/>
        </w:rPr>
        <w:t> </w:t>
      </w:r>
      <w:r>
        <w:rPr>
          <w:color w:val="231F20"/>
        </w:rPr>
        <w:t>стриж</w:t>
      </w:r>
      <w:r>
        <w:rPr>
          <w:color w:val="231F20"/>
          <w:spacing w:val="6"/>
        </w:rPr>
        <w:t> </w:t>
      </w:r>
      <w:r>
        <w:rPr>
          <w:color w:val="231F20"/>
        </w:rPr>
        <w:t>черный</w:t>
      </w:r>
      <w:r>
        <w:rPr>
          <w:color w:val="231F20"/>
          <w:spacing w:val="6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Apus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Apus</w:t>
      </w:r>
      <w:r>
        <w:rPr>
          <w:color w:val="231F20"/>
        </w:rPr>
        <w:t>)</w:t>
      </w:r>
    </w:p>
    <w:p>
      <w:pPr>
        <w:pStyle w:val="ListParagraph"/>
        <w:numPr>
          <w:ilvl w:val="0"/>
          <w:numId w:val="150"/>
        </w:numPr>
        <w:tabs>
          <w:tab w:pos="1530" w:val="left" w:leader="none"/>
        </w:tabs>
        <w:spacing w:line="268" w:lineRule="auto" w:before="0" w:after="0"/>
        <w:ind w:left="1133" w:right="1131" w:firstLine="0"/>
        <w:jc w:val="both"/>
        <w:rPr>
          <w:sz w:val="28"/>
        </w:rPr>
      </w:pPr>
      <w:r>
        <w:rPr>
          <w:color w:val="231F20"/>
          <w:sz w:val="28"/>
        </w:rPr>
        <w:t>и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др.;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группы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урбофобов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птиц,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которые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обитают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гнездятся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горо-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дах: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большая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выпь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(</w:t>
      </w:r>
      <w:r>
        <w:rPr>
          <w:i/>
          <w:color w:val="231F20"/>
          <w:spacing w:val="-2"/>
          <w:sz w:val="28"/>
        </w:rPr>
        <w:t>Botaurus</w:t>
      </w:r>
      <w:r>
        <w:rPr>
          <w:i/>
          <w:color w:val="231F20"/>
          <w:spacing w:val="-15"/>
          <w:sz w:val="28"/>
        </w:rPr>
        <w:t> </w:t>
      </w:r>
      <w:r>
        <w:rPr>
          <w:i/>
          <w:color w:val="231F20"/>
          <w:spacing w:val="-2"/>
          <w:sz w:val="28"/>
        </w:rPr>
        <w:t>stellaris</w:t>
      </w:r>
      <w:r>
        <w:rPr>
          <w:color w:val="231F20"/>
          <w:spacing w:val="-2"/>
          <w:sz w:val="28"/>
        </w:rPr>
        <w:t>),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обыкновенный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канюк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(</w:t>
      </w:r>
      <w:r>
        <w:rPr>
          <w:i/>
          <w:color w:val="231F20"/>
          <w:spacing w:val="-1"/>
          <w:sz w:val="28"/>
        </w:rPr>
        <w:t>Buteo</w:t>
      </w:r>
      <w:r>
        <w:rPr>
          <w:i/>
          <w:color w:val="231F20"/>
          <w:spacing w:val="-15"/>
          <w:sz w:val="28"/>
        </w:rPr>
        <w:t> </w:t>
      </w:r>
      <w:r>
        <w:rPr>
          <w:i/>
          <w:color w:val="231F20"/>
          <w:spacing w:val="-1"/>
          <w:sz w:val="28"/>
        </w:rPr>
        <w:t>buteo</w:t>
      </w:r>
      <w:r>
        <w:rPr>
          <w:color w:val="231F20"/>
          <w:spacing w:val="-1"/>
          <w:sz w:val="28"/>
        </w:rPr>
        <w:t>)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1"/>
          <w:sz w:val="28"/>
        </w:rPr>
        <w:t>[4].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Обе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группы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могут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существовать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городской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среде,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если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присутствуют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полноценные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природные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биотопы: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луг,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берега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водоемов,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густые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заросли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кустарников,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тростни-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ков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массивов деревьев (рис.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1.).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1134"/>
        <w:rPr>
          <w:sz w:val="20"/>
        </w:rPr>
      </w:pPr>
      <w:r>
        <w:rPr>
          <w:sz w:val="20"/>
        </w:rPr>
        <w:drawing>
          <wp:inline distT="0" distB="0" distL="0" distR="0">
            <wp:extent cx="6137673" cy="2801778"/>
            <wp:effectExtent l="0" t="0" r="0" b="0"/>
            <wp:docPr id="381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0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673" cy="2801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ind w:left="0"/>
        <w:rPr>
          <w:sz w:val="11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Битотопы: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луга,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светлохвойного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смешанного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леса,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берега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горной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местности</w:t>
      </w:r>
    </w:p>
    <w:p>
      <w:pPr>
        <w:pStyle w:val="BodyText"/>
        <w:spacing w:before="9"/>
        <w:ind w:left="0"/>
        <w:rPr>
          <w:sz w:val="23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Существует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ряд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факторов,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влияющих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присутствие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птиц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ландшафте.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этого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необходима</w:t>
      </w:r>
      <w:r>
        <w:rPr>
          <w:color w:val="231F20"/>
          <w:spacing w:val="-16"/>
        </w:rPr>
        <w:t> </w:t>
      </w:r>
      <w:r>
        <w:rPr>
          <w:color w:val="231F20"/>
        </w:rPr>
        <w:t>информация,</w:t>
      </w:r>
      <w:r>
        <w:rPr>
          <w:color w:val="231F20"/>
          <w:spacing w:val="-16"/>
        </w:rPr>
        <w:t> </w:t>
      </w:r>
      <w:r>
        <w:rPr>
          <w:color w:val="231F20"/>
        </w:rPr>
        <w:t>которая</w:t>
      </w:r>
      <w:r>
        <w:rPr>
          <w:color w:val="231F20"/>
          <w:spacing w:val="-16"/>
        </w:rPr>
        <w:t> </w:t>
      </w:r>
      <w:r>
        <w:rPr>
          <w:color w:val="231F20"/>
        </w:rPr>
        <w:t>включает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себя</w:t>
      </w:r>
      <w:r>
        <w:rPr>
          <w:color w:val="231F20"/>
          <w:spacing w:val="-16"/>
        </w:rPr>
        <w:t> </w:t>
      </w:r>
      <w:r>
        <w:rPr>
          <w:color w:val="231F20"/>
        </w:rPr>
        <w:t>сведе-</w:t>
      </w:r>
      <w:r>
        <w:rPr>
          <w:color w:val="231F20"/>
          <w:spacing w:val="-67"/>
        </w:rPr>
        <w:t> </w:t>
      </w:r>
      <w:r>
        <w:rPr>
          <w:color w:val="231F20"/>
        </w:rPr>
        <w:t>ния о климатических зонах и режимах, плотности застройки, интенсивности по-</w:t>
      </w:r>
      <w:r>
        <w:rPr>
          <w:color w:val="231F20"/>
          <w:spacing w:val="-67"/>
        </w:rPr>
        <w:t> </w:t>
      </w:r>
      <w:r>
        <w:rPr>
          <w:color w:val="231F20"/>
        </w:rPr>
        <w:t>сещения зеленых территорий людьми, видовом составе и численности птиц, на-</w:t>
      </w:r>
      <w:r>
        <w:rPr>
          <w:color w:val="231F20"/>
          <w:spacing w:val="-67"/>
        </w:rPr>
        <w:t> </w:t>
      </w:r>
      <w:r>
        <w:rPr>
          <w:color w:val="231F20"/>
        </w:rPr>
        <w:t>личия поблизости крупных природных объектов и зеленых коридоров (рис. 2.).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улицы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многоярусным</w:t>
      </w:r>
      <w:r>
        <w:rPr>
          <w:color w:val="231F20"/>
          <w:spacing w:val="-16"/>
        </w:rPr>
        <w:t> </w:t>
      </w:r>
      <w:r>
        <w:rPr>
          <w:color w:val="231F20"/>
        </w:rPr>
        <w:t>озеленением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деревьев,</w:t>
      </w:r>
      <w:r>
        <w:rPr>
          <w:color w:val="231F20"/>
          <w:spacing w:val="-16"/>
        </w:rPr>
        <w:t> </w:t>
      </w:r>
      <w:r>
        <w:rPr>
          <w:color w:val="231F20"/>
        </w:rPr>
        <w:t>кустарников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высо-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ких травянистых растений, по которым могут перемещаться птицы и другие живые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организмы,</w:t>
      </w:r>
      <w:r>
        <w:rPr>
          <w:color w:val="231F20"/>
          <w:spacing w:val="-13"/>
        </w:rPr>
        <w:t> </w:t>
      </w:r>
      <w:r>
        <w:rPr>
          <w:color w:val="231F20"/>
        </w:rPr>
        <w:t>выполняют</w:t>
      </w:r>
      <w:r>
        <w:rPr>
          <w:color w:val="231F20"/>
          <w:spacing w:val="-12"/>
        </w:rPr>
        <w:t> </w:t>
      </w:r>
      <w:r>
        <w:rPr>
          <w:color w:val="231F20"/>
        </w:rPr>
        <w:t>роль</w:t>
      </w:r>
      <w:r>
        <w:rPr>
          <w:color w:val="231F20"/>
          <w:spacing w:val="-12"/>
        </w:rPr>
        <w:t> </w:t>
      </w:r>
      <w:r>
        <w:rPr>
          <w:color w:val="231F20"/>
        </w:rPr>
        <w:t>таких</w:t>
      </w:r>
      <w:r>
        <w:rPr>
          <w:color w:val="231F20"/>
          <w:spacing w:val="-12"/>
        </w:rPr>
        <w:t> </w:t>
      </w:r>
      <w:r>
        <w:rPr>
          <w:color w:val="231F20"/>
        </w:rPr>
        <w:t>коридоров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зеленых</w:t>
      </w:r>
      <w:r>
        <w:rPr>
          <w:color w:val="231F20"/>
          <w:spacing w:val="-12"/>
        </w:rPr>
        <w:t> </w:t>
      </w:r>
      <w:r>
        <w:rPr>
          <w:color w:val="231F20"/>
        </w:rPr>
        <w:t>связей</w:t>
      </w:r>
      <w:r>
        <w:rPr>
          <w:color w:val="231F20"/>
          <w:spacing w:val="-10"/>
        </w:rPr>
        <w:t> </w:t>
      </w:r>
      <w:r>
        <w:rPr>
          <w:color w:val="231F20"/>
        </w:rPr>
        <w:t>[5].</w:t>
      </w:r>
      <w:r>
        <w:rPr>
          <w:color w:val="231F20"/>
          <w:spacing w:val="-12"/>
        </w:rPr>
        <w:t> </w:t>
      </w:r>
      <w:r>
        <w:rPr>
          <w:color w:val="231F20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</w:rPr>
        <w:t>связи</w:t>
      </w:r>
      <w:r>
        <w:rPr>
          <w:color w:val="231F20"/>
          <w:spacing w:val="-6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сформированы,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6"/>
        </w:rPr>
        <w:t> </w:t>
      </w:r>
      <w:r>
        <w:rPr>
          <w:color w:val="231F20"/>
        </w:rPr>
        <w:t>доступность</w:t>
      </w:r>
      <w:r>
        <w:rPr>
          <w:color w:val="231F20"/>
          <w:spacing w:val="-7"/>
        </w:rPr>
        <w:t> </w:t>
      </w:r>
      <w:r>
        <w:rPr>
          <w:color w:val="231F20"/>
        </w:rPr>
        <w:t>зеленого</w:t>
      </w:r>
      <w:r>
        <w:rPr>
          <w:color w:val="231F20"/>
          <w:spacing w:val="-6"/>
        </w:rPr>
        <w:t> </w:t>
      </w:r>
      <w:r>
        <w:rPr>
          <w:color w:val="231F20"/>
        </w:rPr>
        <w:t>объекта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птиц</w:t>
      </w:r>
      <w:r>
        <w:rPr>
          <w:color w:val="231F20"/>
          <w:spacing w:val="-6"/>
        </w:rPr>
        <w:t> </w:t>
      </w:r>
      <w:r>
        <w:rPr>
          <w:color w:val="231F20"/>
        </w:rPr>
        <w:t>затруднена.</w:t>
      </w:r>
      <w:r>
        <w:rPr>
          <w:color w:val="231F20"/>
          <w:spacing w:val="-7"/>
        </w:rPr>
        <w:t> </w:t>
      </w:r>
      <w:r>
        <w:rPr>
          <w:color w:val="231F20"/>
        </w:rPr>
        <w:t>Также,</w:t>
      </w:r>
      <w:r>
        <w:rPr>
          <w:color w:val="231F20"/>
          <w:spacing w:val="-67"/>
        </w:rPr>
        <w:t> </w:t>
      </w:r>
      <w:r>
        <w:rPr>
          <w:color w:val="231F20"/>
        </w:rPr>
        <w:t>стоит</w:t>
      </w:r>
      <w:r>
        <w:rPr>
          <w:color w:val="231F20"/>
          <w:spacing w:val="-15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15"/>
        </w:rPr>
        <w:t> </w:t>
      </w:r>
      <w:r>
        <w:rPr>
          <w:color w:val="231F20"/>
        </w:rPr>
        <w:t>виды</w:t>
      </w:r>
      <w:r>
        <w:rPr>
          <w:color w:val="231F20"/>
          <w:spacing w:val="-15"/>
        </w:rPr>
        <w:t> </w:t>
      </w:r>
      <w:r>
        <w:rPr>
          <w:color w:val="231F20"/>
        </w:rPr>
        <w:t>птиц,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</w:rPr>
        <w:t>обитающих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выбранного</w:t>
      </w:r>
      <w:r>
        <w:rPr>
          <w:color w:val="231F20"/>
          <w:spacing w:val="-14"/>
        </w:rPr>
        <w:t> </w:t>
      </w:r>
      <w:r>
        <w:rPr>
          <w:color w:val="231F20"/>
        </w:rPr>
        <w:t>го-</w:t>
      </w:r>
      <w:r>
        <w:rPr>
          <w:color w:val="231F20"/>
          <w:spacing w:val="-68"/>
        </w:rPr>
        <w:t> </w:t>
      </w:r>
      <w:r>
        <w:rPr>
          <w:color w:val="231F20"/>
        </w:rPr>
        <w:t>рода,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привлеченных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близлежащих</w:t>
      </w:r>
      <w:r>
        <w:rPr>
          <w:color w:val="231F20"/>
          <w:spacing w:val="-6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6"/>
        </w:rPr>
        <w:t> </w:t>
      </w:r>
      <w:r>
        <w:rPr>
          <w:color w:val="231F20"/>
        </w:rPr>
        <w:t>биогеоценозов.</w:t>
      </w:r>
      <w:r>
        <w:rPr>
          <w:color w:val="231F20"/>
          <w:spacing w:val="-6"/>
        </w:rPr>
        <w:t> </w:t>
      </w:r>
      <w:r>
        <w:rPr>
          <w:color w:val="231F20"/>
        </w:rPr>
        <w:t>Подобный</w:t>
      </w:r>
      <w:r>
        <w:rPr>
          <w:color w:val="231F20"/>
          <w:spacing w:val="-67"/>
        </w:rPr>
        <w:t> </w:t>
      </w:r>
      <w:r>
        <w:rPr>
          <w:color w:val="231F20"/>
        </w:rPr>
        <w:t>анализ</w:t>
      </w:r>
      <w:r>
        <w:rPr>
          <w:color w:val="231F20"/>
          <w:spacing w:val="-2"/>
        </w:rPr>
        <w:t> </w:t>
      </w:r>
      <w:r>
        <w:rPr>
          <w:color w:val="231F20"/>
        </w:rPr>
        <w:t>обязателен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начальных</w:t>
      </w:r>
      <w:r>
        <w:rPr>
          <w:color w:val="231F20"/>
          <w:spacing w:val="-2"/>
        </w:rPr>
        <w:t> </w:t>
      </w:r>
      <w:r>
        <w:rPr>
          <w:color w:val="231F20"/>
        </w:rPr>
        <w:t>этапах</w:t>
      </w:r>
      <w:r>
        <w:rPr>
          <w:color w:val="231F20"/>
          <w:spacing w:val="-1"/>
        </w:rPr>
        <w:t> </w:t>
      </w:r>
      <w:r>
        <w:rPr>
          <w:color w:val="231F20"/>
        </w:rPr>
        <w:t>проекта.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Примером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проектные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повлиять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привлекательность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птиц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2"/>
        </w:rPr>
        <w:t>SUND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2"/>
        </w:rPr>
        <w:t>Park</w:t>
      </w:r>
      <w:r>
        <w:rPr>
          <w:color w:val="231F20"/>
          <w:spacing w:val="-2"/>
        </w:rPr>
        <w:t>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реализованном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датской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компанией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2"/>
        </w:rPr>
        <w:t>SLA</w:t>
      </w:r>
      <w:r>
        <w:rPr>
          <w:i/>
          <w:color w:val="231F20"/>
          <w:spacing w:val="-6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Копенгагене,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котором</w:t>
      </w:r>
      <w:r>
        <w:rPr>
          <w:color w:val="231F20"/>
          <w:spacing w:val="-16"/>
        </w:rPr>
        <w:t> </w:t>
      </w:r>
      <w:r>
        <w:rPr>
          <w:color w:val="231F20"/>
        </w:rPr>
        <w:t>изначально</w:t>
      </w:r>
      <w:r>
        <w:rPr>
          <w:color w:val="231F20"/>
          <w:spacing w:val="-16"/>
        </w:rPr>
        <w:t> </w:t>
      </w:r>
      <w:r>
        <w:rPr>
          <w:color w:val="231F20"/>
        </w:rPr>
        <w:t>заложена</w:t>
      </w:r>
      <w:r>
        <w:rPr>
          <w:color w:val="231F20"/>
          <w:spacing w:val="-17"/>
        </w:rPr>
        <w:t> </w:t>
      </w:r>
      <w:r>
        <w:rPr>
          <w:color w:val="231F20"/>
        </w:rPr>
        <w:t>идея</w:t>
      </w:r>
      <w:r>
        <w:rPr>
          <w:color w:val="231F20"/>
          <w:spacing w:val="-16"/>
        </w:rPr>
        <w:t> </w:t>
      </w:r>
      <w:r>
        <w:rPr>
          <w:color w:val="231F20"/>
        </w:rPr>
        <w:t>воссоздания</w:t>
      </w:r>
      <w:r>
        <w:rPr>
          <w:color w:val="231F20"/>
          <w:spacing w:val="-16"/>
        </w:rPr>
        <w:t> </w:t>
      </w:r>
      <w:r>
        <w:rPr>
          <w:color w:val="231F20"/>
        </w:rPr>
        <w:t>биотопов</w:t>
      </w:r>
      <w:r>
        <w:rPr>
          <w:color w:val="231F20"/>
          <w:spacing w:val="-17"/>
        </w:rPr>
        <w:t> </w:t>
      </w:r>
      <w:r>
        <w:rPr>
          <w:color w:val="231F20"/>
        </w:rPr>
        <w:t>дикой</w:t>
      </w:r>
      <w:r>
        <w:rPr>
          <w:color w:val="231F20"/>
          <w:spacing w:val="-67"/>
        </w:rPr>
        <w:t> </w:t>
      </w:r>
      <w:r>
        <w:rPr>
          <w:color w:val="231F20"/>
        </w:rPr>
        <w:t>природы Дании. В парке созданы луговые биотопы, состоящий из местных рас-</w:t>
      </w:r>
      <w:r>
        <w:rPr>
          <w:color w:val="231F20"/>
          <w:spacing w:val="1"/>
        </w:rPr>
        <w:t> </w:t>
      </w:r>
      <w:r>
        <w:rPr>
          <w:color w:val="231F20"/>
        </w:rPr>
        <w:t>тений: мака, василька, куколя посевного, хмеля, древесные массивы, включаю-</w:t>
      </w:r>
      <w:r>
        <w:rPr>
          <w:color w:val="231F20"/>
          <w:spacing w:val="1"/>
        </w:rPr>
        <w:t> </w:t>
      </w:r>
      <w:r>
        <w:rPr>
          <w:color w:val="231F20"/>
        </w:rPr>
        <w:t>щие интродуценты: южный бук из Чили, болотные кипарисы из США. Идея ар-</w:t>
      </w:r>
      <w:r>
        <w:rPr>
          <w:color w:val="231F20"/>
          <w:spacing w:val="-67"/>
        </w:rPr>
        <w:t> </w:t>
      </w:r>
      <w:r>
        <w:rPr>
          <w:color w:val="231F20"/>
        </w:rPr>
        <w:t>хитекторов заключалась в том, чтобы проектировать посадки в первую очередь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гнездования птиц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добиться увеличения</w:t>
      </w:r>
      <w:r>
        <w:rPr>
          <w:color w:val="231F20"/>
          <w:spacing w:val="-1"/>
        </w:rPr>
        <w:t> </w:t>
      </w:r>
      <w:r>
        <w:rPr>
          <w:color w:val="231F20"/>
        </w:rPr>
        <w:t>биоразнообразия.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Ниже</w:t>
      </w:r>
      <w:r>
        <w:rPr>
          <w:color w:val="231F20"/>
          <w:spacing w:val="-14"/>
        </w:rPr>
        <w:t> </w:t>
      </w:r>
      <w:r>
        <w:rPr>
          <w:color w:val="231F20"/>
        </w:rPr>
        <w:t>мы</w:t>
      </w:r>
      <w:r>
        <w:rPr>
          <w:color w:val="231F20"/>
          <w:spacing w:val="-14"/>
        </w:rPr>
        <w:t> </w:t>
      </w:r>
      <w:r>
        <w:rPr>
          <w:color w:val="231F20"/>
        </w:rPr>
        <w:t>приводим</w:t>
      </w:r>
      <w:r>
        <w:rPr>
          <w:color w:val="231F20"/>
          <w:spacing w:val="-14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3"/>
        </w:rPr>
        <w:t> </w:t>
      </w:r>
      <w:r>
        <w:rPr>
          <w:color w:val="231F20"/>
        </w:rPr>
        <w:t>приемы,</w:t>
      </w:r>
      <w:r>
        <w:rPr>
          <w:color w:val="231F20"/>
          <w:spacing w:val="-14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помогут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привлечении</w:t>
      </w:r>
      <w:r>
        <w:rPr>
          <w:color w:val="231F20"/>
          <w:spacing w:val="-14"/>
        </w:rPr>
        <w:t> </w:t>
      </w:r>
      <w:r>
        <w:rPr>
          <w:color w:val="231F20"/>
        </w:rPr>
        <w:t>птиц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городские зеленые</w:t>
      </w:r>
      <w:r>
        <w:rPr>
          <w:color w:val="231F20"/>
          <w:spacing w:val="-2"/>
        </w:rPr>
        <w:t> </w:t>
      </w:r>
      <w:r>
        <w:rPr>
          <w:color w:val="231F20"/>
        </w:rPr>
        <w:t>объекты.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2"/>
        </w:rPr>
        <w:t>Прием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«имитации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природного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ландшафта»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предполагает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воссоздание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природ-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ных,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ключевых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биотопов,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делятся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открытые,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болота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луга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закрытые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массивы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деревьев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кустарников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плотностью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ниже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0,4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[6].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ind w:left="2495"/>
        <w:rPr>
          <w:sz w:val="20"/>
        </w:rPr>
      </w:pPr>
      <w:r>
        <w:rPr>
          <w:sz w:val="20"/>
        </w:rPr>
        <w:drawing>
          <wp:inline distT="0" distB="0" distL="0" distR="0">
            <wp:extent cx="4392999" cy="4860226"/>
            <wp:effectExtent l="0" t="0" r="0" b="0"/>
            <wp:docPr id="383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1.jpe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999" cy="486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2"/>
        </w:rPr>
      </w:pPr>
    </w:p>
    <w:p>
      <w:pPr>
        <w:spacing w:line="249" w:lineRule="auto" w:before="90"/>
        <w:ind w:left="1348" w:right="1343" w:firstLine="372"/>
        <w:jc w:val="left"/>
        <w:rPr>
          <w:sz w:val="24"/>
        </w:rPr>
      </w:pPr>
      <w:r>
        <w:rPr>
          <w:color w:val="231F20"/>
          <w:sz w:val="24"/>
        </w:rPr>
        <w:t>Рис. 2. Пример анализа территории проектирования, и выявления связей объекта с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основными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садово-парковыми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насаждениями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посредством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«зелёных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коридоров»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связей</w:t>
      </w:r>
    </w:p>
    <w:p>
      <w:pPr>
        <w:pStyle w:val="BodyText"/>
        <w:spacing w:before="10"/>
        <w:ind w:left="0"/>
        <w:rPr>
          <w:sz w:val="27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w w:val="95"/>
        </w:rPr>
        <w:t>Приемы «создания закрытых типов ландшафта» включают формирование мас-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сивов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групп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деревьев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кустарников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парках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высокой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плотностью,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обеспе-</w:t>
      </w:r>
      <w:r>
        <w:rPr>
          <w:color w:val="231F20"/>
          <w:spacing w:val="-67"/>
        </w:rPr>
        <w:t> </w:t>
      </w:r>
      <w:r>
        <w:rPr>
          <w:color w:val="231F20"/>
        </w:rPr>
        <w:t>чивает</w:t>
      </w:r>
      <w:r>
        <w:rPr>
          <w:color w:val="231F20"/>
          <w:spacing w:val="-5"/>
        </w:rPr>
        <w:t> </w:t>
      </w:r>
      <w:r>
        <w:rPr>
          <w:color w:val="231F20"/>
        </w:rPr>
        <w:t>укрытие</w:t>
      </w:r>
      <w:r>
        <w:rPr>
          <w:color w:val="231F20"/>
          <w:spacing w:val="-4"/>
        </w:rPr>
        <w:t> </w:t>
      </w:r>
      <w:r>
        <w:rPr>
          <w:color w:val="231F20"/>
        </w:rPr>
        <w:t>птиц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кронах</w:t>
      </w:r>
      <w:r>
        <w:rPr>
          <w:color w:val="231F20"/>
          <w:spacing w:val="-4"/>
        </w:rPr>
        <w:t> </w:t>
      </w:r>
      <w:r>
        <w:rPr>
          <w:color w:val="231F20"/>
        </w:rPr>
        <w:t>деревьев.</w:t>
      </w:r>
      <w:r>
        <w:rPr>
          <w:color w:val="231F20"/>
          <w:spacing w:val="-3"/>
        </w:rPr>
        <w:t> </w:t>
      </w:r>
      <w:r>
        <w:rPr>
          <w:color w:val="231F20"/>
        </w:rPr>
        <w:t>Так,</w:t>
      </w:r>
      <w:r>
        <w:rPr>
          <w:color w:val="231F20"/>
          <w:spacing w:val="-4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4"/>
        </w:rPr>
        <w:t> </w:t>
      </w:r>
      <w:r>
        <w:rPr>
          <w:color w:val="231F20"/>
        </w:rPr>
        <w:t>виды</w:t>
      </w:r>
      <w:r>
        <w:rPr>
          <w:color w:val="231F20"/>
          <w:spacing w:val="-4"/>
        </w:rPr>
        <w:t> </w:t>
      </w:r>
      <w:r>
        <w:rPr>
          <w:color w:val="231F20"/>
        </w:rPr>
        <w:t>птиц:</w:t>
      </w:r>
      <w:r>
        <w:rPr>
          <w:color w:val="231F20"/>
          <w:spacing w:val="-4"/>
        </w:rPr>
        <w:t> </w:t>
      </w:r>
      <w:r>
        <w:rPr>
          <w:color w:val="231F20"/>
        </w:rPr>
        <w:t>белокрылый</w:t>
      </w:r>
      <w:r>
        <w:rPr>
          <w:color w:val="231F20"/>
          <w:spacing w:val="-67"/>
        </w:rPr>
        <w:t> </w:t>
      </w:r>
      <w:r>
        <w:rPr>
          <w:color w:val="231F20"/>
        </w:rPr>
        <w:t>клёст</w:t>
      </w:r>
      <w:r>
        <w:rPr>
          <w:color w:val="231F20"/>
          <w:spacing w:val="-1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Loxia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leucoptera</w:t>
      </w:r>
      <w:r>
        <w:rPr>
          <w:color w:val="231F20"/>
        </w:rPr>
        <w:t>),</w:t>
      </w:r>
      <w:r>
        <w:rPr>
          <w:color w:val="231F20"/>
          <w:spacing w:val="-12"/>
        </w:rPr>
        <w:t> </w:t>
      </w:r>
      <w:r>
        <w:rPr>
          <w:color w:val="231F20"/>
        </w:rPr>
        <w:t>желтоголовый</w:t>
      </w:r>
      <w:r>
        <w:rPr>
          <w:color w:val="231F20"/>
          <w:spacing w:val="-12"/>
        </w:rPr>
        <w:t> </w:t>
      </w:r>
      <w:r>
        <w:rPr>
          <w:color w:val="231F20"/>
        </w:rPr>
        <w:t>королек</w:t>
      </w:r>
      <w:r>
        <w:rPr>
          <w:color w:val="231F20"/>
          <w:spacing w:val="-1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Regulus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regulus</w:t>
      </w:r>
      <w:r>
        <w:rPr>
          <w:color w:val="231F20"/>
        </w:rPr>
        <w:t>)</w:t>
      </w:r>
      <w:r>
        <w:rPr>
          <w:color w:val="231F20"/>
          <w:spacing w:val="-12"/>
        </w:rPr>
        <w:t> </w:t>
      </w:r>
      <w:r>
        <w:rPr>
          <w:color w:val="231F20"/>
        </w:rPr>
        <w:t>[7],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выбирают</w:t>
      </w:r>
      <w:r>
        <w:rPr>
          <w:color w:val="231F20"/>
          <w:spacing w:val="-68"/>
        </w:rPr>
        <w:t> </w:t>
      </w:r>
      <w:r>
        <w:rPr>
          <w:color w:val="231F20"/>
        </w:rPr>
        <w:t>хвойные деревья, например, ели, сосны и туи. Чем плотнее и выше посадка, тем</w:t>
      </w:r>
      <w:r>
        <w:rPr>
          <w:color w:val="231F20"/>
          <w:spacing w:val="-67"/>
        </w:rPr>
        <w:t> </w:t>
      </w:r>
      <w:r>
        <w:rPr>
          <w:color w:val="231F20"/>
        </w:rPr>
        <w:t>меньше</w:t>
      </w:r>
      <w:r>
        <w:rPr>
          <w:color w:val="231F20"/>
          <w:spacing w:val="-2"/>
        </w:rPr>
        <w:t> </w:t>
      </w:r>
      <w:r>
        <w:rPr>
          <w:color w:val="231F20"/>
        </w:rPr>
        <w:t>внешних</w:t>
      </w:r>
      <w:r>
        <w:rPr>
          <w:color w:val="231F20"/>
          <w:spacing w:val="-2"/>
        </w:rPr>
        <w:t> </w:t>
      </w:r>
      <w:r>
        <w:rPr>
          <w:color w:val="231F20"/>
        </w:rPr>
        <w:t>раздражителей:</w:t>
      </w:r>
      <w:r>
        <w:rPr>
          <w:color w:val="231F20"/>
          <w:spacing w:val="-1"/>
        </w:rPr>
        <w:t> </w:t>
      </w:r>
      <w:r>
        <w:rPr>
          <w:color w:val="231F20"/>
        </w:rPr>
        <w:t>света,</w:t>
      </w:r>
      <w:r>
        <w:rPr>
          <w:color w:val="231F20"/>
          <w:spacing w:val="-1"/>
        </w:rPr>
        <w:t> </w:t>
      </w:r>
      <w:r>
        <w:rPr>
          <w:color w:val="231F20"/>
        </w:rPr>
        <w:t>шума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хищников</w:t>
      </w:r>
      <w:r>
        <w:rPr>
          <w:color w:val="231F20"/>
          <w:spacing w:val="-2"/>
        </w:rPr>
        <w:t> </w:t>
      </w:r>
      <w:r>
        <w:rPr>
          <w:color w:val="231F20"/>
        </w:rPr>
        <w:t>[5]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Прием создания луговых газонов из привлекательных для насекомых трав и цве-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тов , таких как василек луговой (</w:t>
      </w:r>
      <w:r>
        <w:rPr>
          <w:i/>
          <w:color w:val="231F20"/>
          <w:w w:val="95"/>
        </w:rPr>
        <w:t>Centaurea jacea</w:t>
      </w:r>
      <w:r>
        <w:rPr>
          <w:color w:val="231F20"/>
          <w:w w:val="95"/>
        </w:rPr>
        <w:t>), полевица тонкая и белая (</w:t>
      </w:r>
      <w:r>
        <w:rPr>
          <w:i/>
          <w:color w:val="231F20"/>
          <w:w w:val="95"/>
        </w:rPr>
        <w:t>Agrostis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</w:rPr>
        <w:t>tenuis, Agrostis alba</w:t>
      </w:r>
      <w:r>
        <w:rPr>
          <w:color w:val="231F20"/>
        </w:rPr>
        <w:t>) и другие, создание небольших куртин из 7-13 экземпляров</w:t>
      </w:r>
      <w:r>
        <w:rPr>
          <w:color w:val="231F20"/>
          <w:spacing w:val="1"/>
        </w:rPr>
        <w:t> </w:t>
      </w:r>
      <w:r>
        <w:rPr>
          <w:color w:val="231F20"/>
        </w:rPr>
        <w:t>цветущих кустарников, например, спирея березолистная (</w:t>
      </w:r>
      <w:r>
        <w:rPr>
          <w:i/>
          <w:color w:val="231F20"/>
        </w:rPr>
        <w:t>Spiraea betulifolia</w:t>
      </w:r>
      <w:r>
        <w:rPr>
          <w:color w:val="231F20"/>
        </w:rPr>
        <w:t>), ле-</w:t>
      </w:r>
      <w:r>
        <w:rPr>
          <w:color w:val="231F20"/>
          <w:spacing w:val="-67"/>
        </w:rPr>
        <w:t> </w:t>
      </w:r>
      <w:r>
        <w:rPr>
          <w:color w:val="231F20"/>
        </w:rPr>
        <w:t>щина обыкновенная (</w:t>
      </w:r>
      <w:r>
        <w:rPr>
          <w:i/>
          <w:color w:val="1F2023"/>
        </w:rPr>
        <w:t>Corylus avellana</w:t>
      </w:r>
      <w:r>
        <w:rPr>
          <w:color w:val="231F20"/>
        </w:rPr>
        <w:t>) и др., использование декоративно-цвету-</w:t>
      </w:r>
      <w:r>
        <w:rPr>
          <w:color w:val="231F20"/>
          <w:spacing w:val="1"/>
        </w:rPr>
        <w:t> </w:t>
      </w:r>
      <w:r>
        <w:rPr>
          <w:color w:val="231F20"/>
        </w:rPr>
        <w:t>щих деревьев, таких как ирга обыкновенная (</w:t>
      </w:r>
      <w:r>
        <w:rPr>
          <w:i/>
          <w:color w:val="212121"/>
        </w:rPr>
        <w:t>Amelanchier ovalis</w:t>
      </w:r>
      <w:r>
        <w:rPr>
          <w:color w:val="231F20"/>
        </w:rPr>
        <w:t>), жимолость та-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тарская (</w:t>
      </w:r>
      <w:r>
        <w:rPr>
          <w:i/>
          <w:color w:val="231F20"/>
          <w:w w:val="95"/>
        </w:rPr>
        <w:t>Lonicera tatarica</w:t>
      </w:r>
      <w:r>
        <w:rPr>
          <w:color w:val="231F20"/>
          <w:w w:val="95"/>
        </w:rPr>
        <w:t>) [8] будет способствовать, также, дальнейшему питанию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многих</w:t>
      </w:r>
      <w:r>
        <w:rPr>
          <w:color w:val="231F20"/>
          <w:spacing w:val="-16"/>
        </w:rPr>
        <w:t> </w:t>
      </w:r>
      <w:r>
        <w:rPr>
          <w:color w:val="231F20"/>
        </w:rPr>
        <w:t>видов</w:t>
      </w:r>
      <w:r>
        <w:rPr>
          <w:color w:val="231F20"/>
          <w:spacing w:val="-16"/>
        </w:rPr>
        <w:t> </w:t>
      </w:r>
      <w:r>
        <w:rPr>
          <w:color w:val="231F20"/>
        </w:rPr>
        <w:t>птиц,</w:t>
      </w:r>
      <w:r>
        <w:rPr>
          <w:color w:val="231F20"/>
          <w:spacing w:val="-16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5"/>
        </w:rPr>
        <w:t> </w:t>
      </w:r>
      <w:r>
        <w:rPr>
          <w:color w:val="231F20"/>
        </w:rPr>
        <w:t>сорокопута</w:t>
      </w:r>
      <w:r>
        <w:rPr>
          <w:color w:val="231F20"/>
          <w:spacing w:val="-15"/>
        </w:rPr>
        <w:t> </w:t>
      </w:r>
      <w:r>
        <w:rPr>
          <w:color w:val="231F20"/>
        </w:rPr>
        <w:t>вид</w:t>
      </w:r>
      <w:r>
        <w:rPr>
          <w:color w:val="231F20"/>
          <w:spacing w:val="-16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Lanius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вид),</w:t>
      </w:r>
      <w:r>
        <w:rPr>
          <w:color w:val="231F20"/>
          <w:spacing w:val="-15"/>
        </w:rPr>
        <w:t> </w:t>
      </w:r>
      <w:r>
        <w:rPr>
          <w:color w:val="231F20"/>
        </w:rPr>
        <w:t>питающийся</w:t>
      </w:r>
      <w:r>
        <w:rPr>
          <w:color w:val="231F20"/>
          <w:spacing w:val="-14"/>
        </w:rPr>
        <w:t> </w:t>
      </w:r>
      <w:r>
        <w:rPr>
          <w:color w:val="231F20"/>
        </w:rPr>
        <w:t>оса-</w:t>
      </w:r>
      <w:r>
        <w:rPr>
          <w:color w:val="231F20"/>
          <w:spacing w:val="-68"/>
        </w:rPr>
        <w:t> </w:t>
      </w:r>
      <w:r>
        <w:rPr>
          <w:color w:val="231F20"/>
        </w:rPr>
        <w:t>ми,</w:t>
      </w:r>
      <w:r>
        <w:rPr>
          <w:color w:val="231F20"/>
          <w:spacing w:val="-1"/>
        </w:rPr>
        <w:t> </w:t>
      </w:r>
      <w:r>
        <w:rPr>
          <w:color w:val="231F20"/>
        </w:rPr>
        <w:t>пчелами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шмелями</w:t>
      </w:r>
      <w:r>
        <w:rPr>
          <w:color w:val="231F20"/>
          <w:spacing w:val="-1"/>
        </w:rPr>
        <w:t> </w:t>
      </w:r>
      <w:r>
        <w:rPr>
          <w:color w:val="231F20"/>
        </w:rPr>
        <w:t>[7] (рис. 4).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ind w:left="2523"/>
        <w:rPr>
          <w:sz w:val="20"/>
        </w:rPr>
      </w:pPr>
      <w:r>
        <w:rPr>
          <w:sz w:val="20"/>
        </w:rPr>
        <w:drawing>
          <wp:inline distT="0" distB="0" distL="0" distR="0">
            <wp:extent cx="4366698" cy="2179320"/>
            <wp:effectExtent l="0" t="0" r="0" b="0"/>
            <wp:docPr id="385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2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698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/>
        <w:rPr>
          <w:sz w:val="12"/>
        </w:rPr>
      </w:pPr>
    </w:p>
    <w:p>
      <w:pPr>
        <w:spacing w:line="249" w:lineRule="auto" w:before="90"/>
        <w:ind w:left="3142" w:right="1255" w:hanging="1857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Прием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«закрытых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типов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ландшафта»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путем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массивов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групп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деревьев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кустарников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высокой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плотностью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"/>
        <w:ind w:left="0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1497047</wp:posOffset>
            </wp:positionH>
            <wp:positionV relativeFrom="paragraph">
              <wp:posOffset>93841</wp:posOffset>
            </wp:positionV>
            <wp:extent cx="4559807" cy="2072639"/>
            <wp:effectExtent l="0" t="0" r="0" b="0"/>
            <wp:wrapTopAndBottom/>
            <wp:docPr id="387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3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9807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ind w:left="0"/>
        <w:rPr>
          <w:sz w:val="16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Куртина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привлекательных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насекомых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трав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цветущих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кустарников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w w:val="95"/>
        </w:rPr>
        <w:t>Прием формирования загущенных посадок кустарников во втором ярусе парко-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вых</w:t>
      </w:r>
      <w:r>
        <w:rPr>
          <w:color w:val="231F20"/>
          <w:spacing w:val="-10"/>
        </w:rPr>
        <w:t> </w:t>
      </w:r>
      <w:r>
        <w:rPr>
          <w:color w:val="231F20"/>
        </w:rPr>
        <w:t>массивов</w:t>
      </w:r>
      <w:r>
        <w:rPr>
          <w:color w:val="231F20"/>
          <w:spacing w:val="-10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укрытия</w:t>
      </w:r>
      <w:r>
        <w:rPr>
          <w:color w:val="231F20"/>
          <w:spacing w:val="-9"/>
        </w:rPr>
        <w:t> </w:t>
      </w:r>
      <w:r>
        <w:rPr>
          <w:color w:val="231F20"/>
        </w:rPr>
        <w:t>птиц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раздражителей</w:t>
      </w:r>
      <w:r>
        <w:rPr>
          <w:color w:val="231F20"/>
          <w:spacing w:val="-10"/>
        </w:rPr>
        <w:t> </w:t>
      </w:r>
      <w:r>
        <w:rPr>
          <w:color w:val="231F20"/>
        </w:rPr>
        <w:t>[6],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кормовую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базу,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боярышник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обыкновенный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Crataegus</w:t>
      </w:r>
      <w:r>
        <w:rPr>
          <w:i/>
          <w:color w:val="231F20"/>
          <w:spacing w:val="-6"/>
          <w:w w:val="95"/>
        </w:rPr>
        <w:t> </w:t>
      </w:r>
      <w:r>
        <w:rPr>
          <w:i/>
          <w:color w:val="231F20"/>
          <w:w w:val="95"/>
        </w:rPr>
        <w:t>laevigata</w:t>
      </w:r>
      <w:r>
        <w:rPr>
          <w:color w:val="231F20"/>
          <w:w w:val="95"/>
        </w:rPr>
        <w:t>)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[8],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некоторые из них являются материалом для дальнейшего строительства гнезд –</w:t>
      </w:r>
      <w:r>
        <w:rPr>
          <w:color w:val="231F20"/>
          <w:spacing w:val="1"/>
        </w:rPr>
        <w:t> </w:t>
      </w:r>
      <w:r>
        <w:rPr>
          <w:color w:val="231F20"/>
        </w:rPr>
        <w:t>сумах</w:t>
      </w:r>
      <w:r>
        <w:rPr>
          <w:color w:val="231F20"/>
          <w:spacing w:val="-1"/>
        </w:rPr>
        <w:t> </w:t>
      </w:r>
      <w:r>
        <w:rPr>
          <w:color w:val="231F20"/>
        </w:rPr>
        <w:t>оленерогий,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уксусное дерево</w:t>
      </w:r>
      <w:r>
        <w:rPr>
          <w:color w:val="231F20"/>
          <w:spacing w:val="-1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Rhus</w:t>
      </w:r>
      <w:r>
        <w:rPr>
          <w:i/>
          <w:color w:val="231F20"/>
          <w:spacing w:val="-1"/>
        </w:rPr>
        <w:t> </w:t>
      </w:r>
      <w:r>
        <w:rPr>
          <w:i/>
          <w:color w:val="231F20"/>
        </w:rPr>
        <w:t>typhina</w:t>
      </w:r>
      <w:r>
        <w:rPr>
          <w:color w:val="231F20"/>
        </w:rPr>
        <w:t>);</w:t>
      </w:r>
    </w:p>
    <w:p>
      <w:pPr>
        <w:pStyle w:val="BodyText"/>
        <w:spacing w:line="268" w:lineRule="auto"/>
        <w:ind w:right="1130" w:firstLine="396"/>
        <w:jc w:val="right"/>
      </w:pPr>
      <w:r>
        <w:rPr>
          <w:color w:val="231F20"/>
          <w:spacing w:val="-1"/>
        </w:rPr>
        <w:t>Важно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отметить,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озеленении</w:t>
      </w:r>
      <w:r>
        <w:rPr>
          <w:color w:val="231F20"/>
          <w:spacing w:val="-15"/>
        </w:rPr>
        <w:t> </w:t>
      </w:r>
      <w:r>
        <w:rPr>
          <w:color w:val="231F20"/>
        </w:rPr>
        <w:t>деревьев,</w:t>
      </w:r>
      <w:r>
        <w:rPr>
          <w:color w:val="231F20"/>
          <w:spacing w:val="-14"/>
        </w:rPr>
        <w:t> </w:t>
      </w:r>
      <w:r>
        <w:rPr>
          <w:color w:val="231F20"/>
        </w:rPr>
        <w:t>таких</w:t>
      </w:r>
      <w:r>
        <w:rPr>
          <w:color w:val="231F20"/>
          <w:spacing w:val="-16"/>
        </w:rPr>
        <w:t> </w:t>
      </w:r>
      <w:r>
        <w:rPr>
          <w:color w:val="231F20"/>
        </w:rPr>
        <w:t>как:</w:t>
      </w:r>
      <w:r>
        <w:rPr>
          <w:color w:val="231F20"/>
          <w:spacing w:val="-15"/>
        </w:rPr>
        <w:t> </w:t>
      </w:r>
      <w:r>
        <w:rPr>
          <w:color w:val="231F20"/>
        </w:rPr>
        <w:t>декора-</w:t>
      </w:r>
      <w:r>
        <w:rPr>
          <w:color w:val="231F20"/>
          <w:spacing w:val="-67"/>
        </w:rPr>
        <w:t> </w:t>
      </w:r>
      <w:r>
        <w:rPr>
          <w:color w:val="231F20"/>
        </w:rPr>
        <w:t>тивные</w:t>
      </w:r>
      <w:r>
        <w:rPr>
          <w:color w:val="231F20"/>
          <w:spacing w:val="-15"/>
        </w:rPr>
        <w:t> </w:t>
      </w:r>
      <w:r>
        <w:rPr>
          <w:color w:val="231F20"/>
        </w:rPr>
        <w:t>яблони,</w:t>
      </w:r>
      <w:r>
        <w:rPr>
          <w:color w:val="231F20"/>
          <w:spacing w:val="-14"/>
        </w:rPr>
        <w:t> </w:t>
      </w:r>
      <w:r>
        <w:rPr>
          <w:color w:val="231F20"/>
        </w:rPr>
        <w:t>рябина</w:t>
      </w:r>
      <w:r>
        <w:rPr>
          <w:color w:val="231F20"/>
          <w:spacing w:val="-14"/>
        </w:rPr>
        <w:t> </w:t>
      </w:r>
      <w:r>
        <w:rPr>
          <w:color w:val="231F20"/>
        </w:rPr>
        <w:t>обыкновенная</w:t>
      </w:r>
      <w:r>
        <w:rPr>
          <w:color w:val="231F20"/>
          <w:spacing w:val="-15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Sorbus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aucuparia</w:t>
      </w:r>
      <w:r>
        <w:rPr>
          <w:color w:val="231F20"/>
        </w:rPr>
        <w:t>),</w:t>
      </w:r>
      <w:r>
        <w:rPr>
          <w:color w:val="231F20"/>
          <w:spacing w:val="-14"/>
        </w:rPr>
        <w:t> </w:t>
      </w:r>
      <w:r>
        <w:rPr>
          <w:color w:val="231F20"/>
        </w:rPr>
        <w:t>рябина</w:t>
      </w:r>
      <w:r>
        <w:rPr>
          <w:color w:val="231F20"/>
          <w:spacing w:val="-15"/>
        </w:rPr>
        <w:t> </w:t>
      </w:r>
      <w:r>
        <w:rPr>
          <w:color w:val="231F20"/>
        </w:rPr>
        <w:t>средняя</w:t>
      </w:r>
      <w:r>
        <w:rPr>
          <w:color w:val="231F20"/>
          <w:spacing w:val="-14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Sorbus</w:t>
      </w:r>
      <w:r>
        <w:rPr>
          <w:i/>
          <w:color w:val="231F20"/>
          <w:spacing w:val="-67"/>
        </w:rPr>
        <w:t> </w:t>
      </w:r>
      <w:r>
        <w:rPr>
          <w:i/>
          <w:color w:val="231F20"/>
          <w:w w:val="95"/>
        </w:rPr>
        <w:t>intermedia</w:t>
      </w:r>
      <w:r>
        <w:rPr>
          <w:color w:val="231F20"/>
          <w:w w:val="95"/>
        </w:rPr>
        <w:t>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[8],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являются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отличным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источником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пищи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период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перелетов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зимой.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7"/>
        </w:rPr>
        <w:t> </w:t>
      </w:r>
      <w:r>
        <w:rPr>
          <w:color w:val="231F20"/>
        </w:rPr>
        <w:t>помнить,</w:t>
      </w:r>
      <w:r>
        <w:rPr>
          <w:color w:val="231F20"/>
          <w:spacing w:val="7"/>
        </w:rPr>
        <w:t> </w:t>
      </w:r>
      <w:r>
        <w:rPr>
          <w:color w:val="231F20"/>
        </w:rPr>
        <w:t>что</w:t>
      </w:r>
      <w:r>
        <w:rPr>
          <w:color w:val="231F20"/>
          <w:spacing w:val="7"/>
        </w:rPr>
        <w:t> </w:t>
      </w:r>
      <w:r>
        <w:rPr>
          <w:color w:val="231F20"/>
        </w:rPr>
        <w:t>естественная</w:t>
      </w:r>
      <w:r>
        <w:rPr>
          <w:color w:val="231F20"/>
          <w:spacing w:val="7"/>
        </w:rPr>
        <w:t> </w:t>
      </w:r>
      <w:r>
        <w:rPr>
          <w:color w:val="231F20"/>
        </w:rPr>
        <w:t>среда</w:t>
      </w:r>
      <w:r>
        <w:rPr>
          <w:color w:val="231F20"/>
          <w:spacing w:val="7"/>
        </w:rPr>
        <w:t> </w:t>
      </w:r>
      <w:r>
        <w:rPr>
          <w:color w:val="231F20"/>
        </w:rPr>
        <w:t>обитания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имитация</w:t>
      </w:r>
      <w:r>
        <w:rPr>
          <w:color w:val="231F20"/>
          <w:spacing w:val="7"/>
        </w:rPr>
        <w:t> </w:t>
      </w:r>
      <w:r>
        <w:rPr>
          <w:color w:val="231F20"/>
        </w:rPr>
        <w:t>природ-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ландшафтов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всегда</w:t>
      </w:r>
      <w:r>
        <w:rPr>
          <w:color w:val="231F20"/>
          <w:spacing w:val="-15"/>
        </w:rPr>
        <w:t> </w:t>
      </w:r>
      <w:r>
        <w:rPr>
          <w:color w:val="231F20"/>
        </w:rPr>
        <w:t>будет</w:t>
      </w:r>
      <w:r>
        <w:rPr>
          <w:color w:val="231F20"/>
          <w:spacing w:val="-16"/>
        </w:rPr>
        <w:t> </w:t>
      </w:r>
      <w:r>
        <w:rPr>
          <w:color w:val="231F20"/>
        </w:rPr>
        <w:t>привлекать</w:t>
      </w:r>
      <w:r>
        <w:rPr>
          <w:color w:val="231F20"/>
          <w:spacing w:val="-15"/>
        </w:rPr>
        <w:t> </w:t>
      </w:r>
      <w:r>
        <w:rPr>
          <w:color w:val="231F20"/>
        </w:rPr>
        <w:t>птиц</w:t>
      </w:r>
      <w:r>
        <w:rPr>
          <w:color w:val="231F20"/>
          <w:spacing w:val="-17"/>
        </w:rPr>
        <w:t> </w:t>
      </w:r>
      <w:r>
        <w:rPr>
          <w:color w:val="231F20"/>
        </w:rPr>
        <w:t>больше,</w:t>
      </w:r>
      <w:r>
        <w:rPr>
          <w:color w:val="231F20"/>
          <w:spacing w:val="-16"/>
        </w:rPr>
        <w:t> </w:t>
      </w:r>
      <w:r>
        <w:rPr>
          <w:color w:val="231F20"/>
        </w:rPr>
        <w:t>чем</w:t>
      </w:r>
      <w:r>
        <w:rPr>
          <w:color w:val="231F20"/>
          <w:spacing w:val="-15"/>
        </w:rPr>
        <w:t> </w:t>
      </w:r>
      <w:r>
        <w:rPr>
          <w:color w:val="231F20"/>
        </w:rPr>
        <w:t>регулярные</w:t>
      </w:r>
      <w:r>
        <w:rPr>
          <w:color w:val="231F20"/>
          <w:spacing w:val="-16"/>
        </w:rPr>
        <w:t> </w:t>
      </w:r>
      <w:r>
        <w:rPr>
          <w:color w:val="231F20"/>
        </w:rPr>
        <w:t>типы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садок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формованные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растения.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успешных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проектных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решений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важно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деталь-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изучить</w:t>
      </w:r>
      <w:r>
        <w:rPr>
          <w:color w:val="231F20"/>
          <w:spacing w:val="-9"/>
        </w:rPr>
        <w:t> </w:t>
      </w:r>
      <w:r>
        <w:rPr>
          <w:color w:val="231F20"/>
        </w:rPr>
        <w:t>условия</w:t>
      </w:r>
      <w:r>
        <w:rPr>
          <w:color w:val="231F20"/>
          <w:spacing w:val="-10"/>
        </w:rPr>
        <w:t> </w:t>
      </w:r>
      <w:r>
        <w:rPr>
          <w:color w:val="231F20"/>
        </w:rPr>
        <w:t>обитания,</w:t>
      </w:r>
      <w:r>
        <w:rPr>
          <w:color w:val="231F20"/>
          <w:spacing w:val="-9"/>
        </w:rPr>
        <w:t> </w:t>
      </w:r>
      <w:r>
        <w:rPr>
          <w:color w:val="231F20"/>
        </w:rPr>
        <w:t>кормления,</w:t>
      </w:r>
      <w:r>
        <w:rPr>
          <w:color w:val="231F20"/>
          <w:spacing w:val="-10"/>
        </w:rPr>
        <w:t> </w:t>
      </w:r>
      <w:r>
        <w:rPr>
          <w:color w:val="231F20"/>
        </w:rPr>
        <w:t>гнездования</w:t>
      </w:r>
      <w:r>
        <w:rPr>
          <w:color w:val="231F20"/>
          <w:spacing w:val="-9"/>
        </w:rPr>
        <w:t> </w:t>
      </w:r>
      <w:r>
        <w:rPr>
          <w:color w:val="231F20"/>
        </w:rPr>
        <w:t>птиц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помощью</w:t>
      </w:r>
      <w:r>
        <w:rPr>
          <w:color w:val="231F20"/>
          <w:spacing w:val="-10"/>
        </w:rPr>
        <w:t> </w:t>
      </w:r>
      <w:r>
        <w:rPr>
          <w:color w:val="231F20"/>
        </w:rPr>
        <w:t>научных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источников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информации,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руководствоваться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проектировании.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под-</w:t>
      </w:r>
      <w:r>
        <w:rPr>
          <w:color w:val="231F20"/>
          <w:spacing w:val="-67"/>
        </w:rPr>
        <w:t> </w:t>
      </w:r>
      <w:r>
        <w:rPr>
          <w:color w:val="231F20"/>
        </w:rPr>
        <w:t>ход</w:t>
      </w:r>
      <w:r>
        <w:rPr>
          <w:color w:val="231F20"/>
          <w:spacing w:val="1"/>
        </w:rPr>
        <w:t> </w:t>
      </w:r>
      <w:r>
        <w:rPr>
          <w:color w:val="231F20"/>
        </w:rPr>
        <w:t>позволит</w:t>
      </w:r>
      <w:r>
        <w:rPr>
          <w:color w:val="231F20"/>
          <w:spacing w:val="2"/>
        </w:rPr>
        <w:t> </w:t>
      </w:r>
      <w:r>
        <w:rPr>
          <w:color w:val="231F20"/>
        </w:rPr>
        <w:t>привлечь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городскую</w:t>
      </w:r>
      <w:r>
        <w:rPr>
          <w:color w:val="231F20"/>
          <w:spacing w:val="2"/>
        </w:rPr>
        <w:t> </w:t>
      </w:r>
      <w:r>
        <w:rPr>
          <w:color w:val="231F20"/>
        </w:rPr>
        <w:t>среду</w:t>
      </w:r>
      <w:r>
        <w:rPr>
          <w:color w:val="231F20"/>
          <w:spacing w:val="2"/>
        </w:rPr>
        <w:t> </w:t>
      </w:r>
      <w:r>
        <w:rPr>
          <w:color w:val="231F20"/>
        </w:rPr>
        <w:t>больше</w:t>
      </w:r>
      <w:r>
        <w:rPr>
          <w:color w:val="231F20"/>
          <w:spacing w:val="2"/>
        </w:rPr>
        <w:t> </w:t>
      </w:r>
      <w:r>
        <w:rPr>
          <w:color w:val="231F20"/>
        </w:rPr>
        <w:t>птиц,</w:t>
      </w:r>
      <w:r>
        <w:rPr>
          <w:color w:val="231F20"/>
          <w:spacing w:val="2"/>
        </w:rPr>
        <w:t> </w:t>
      </w:r>
      <w:r>
        <w:rPr>
          <w:color w:val="231F20"/>
        </w:rPr>
        <w:t>которые</w:t>
      </w:r>
      <w:r>
        <w:rPr>
          <w:color w:val="231F20"/>
          <w:spacing w:val="2"/>
        </w:rPr>
        <w:t> </w:t>
      </w:r>
      <w:r>
        <w:rPr>
          <w:color w:val="231F20"/>
        </w:rPr>
        <w:t>являются</w:t>
      </w:r>
      <w:r>
        <w:rPr>
          <w:color w:val="231F20"/>
          <w:spacing w:val="2"/>
        </w:rPr>
        <w:t> </w:t>
      </w:r>
      <w:r>
        <w:rPr>
          <w:color w:val="231F20"/>
        </w:rPr>
        <w:t>важ-</w:t>
      </w:r>
    </w:p>
    <w:p>
      <w:pPr>
        <w:spacing w:after="0" w:line="268" w:lineRule="auto"/>
        <w:jc w:val="right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w w:val="95"/>
        </w:rPr>
        <w:t>ным компонентом городских экосистемных процессов и оказывают оздоровитель-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ное</w:t>
      </w:r>
      <w:r>
        <w:rPr>
          <w:color w:val="231F20"/>
          <w:spacing w:val="-1"/>
        </w:rPr>
        <w:t> </w:t>
      </w:r>
      <w:r>
        <w:rPr>
          <w:color w:val="231F20"/>
        </w:rPr>
        <w:t>действие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"/>
        </w:rPr>
        <w:t> </w:t>
      </w:r>
      <w:r>
        <w:rPr>
          <w:color w:val="231F20"/>
        </w:rPr>
        <w:t>среду.</w:t>
      </w:r>
    </w:p>
    <w:p>
      <w:pPr>
        <w:pStyle w:val="BodyText"/>
        <w:spacing w:before="9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1"/>
          <w:numId w:val="150"/>
        </w:numPr>
        <w:tabs>
          <w:tab w:pos="1776" w:val="left" w:leader="none"/>
        </w:tabs>
        <w:spacing w:line="249" w:lineRule="auto" w:before="1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Орнитофауна // Большая советская энциклопедия : [в 30 т.] / гл. ред. А. М. Прохоров.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3-е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изд. – М.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: Советская энциклопедия, 1969–1978.</w:t>
      </w:r>
    </w:p>
    <w:p>
      <w:pPr>
        <w:pStyle w:val="ListParagraph"/>
        <w:numPr>
          <w:ilvl w:val="1"/>
          <w:numId w:val="150"/>
        </w:numPr>
        <w:tabs>
          <w:tab w:pos="1778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Поис А. </w:t>
      </w:r>
      <w:r>
        <w:rPr>
          <w:color w:val="231F20"/>
          <w:sz w:val="24"/>
        </w:rPr>
        <w:t>Наш Мир и Мы: в 2 ч. – М.: МЦНТИ – Международный центр научной и тех-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нической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информации;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ООО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«Мобильные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коммуникации»,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2004.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Ч.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Мы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Мир.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(Серия</w:t>
      </w:r>
    </w:p>
    <w:p>
      <w:pPr>
        <w:spacing w:before="2"/>
        <w:ind w:left="1133" w:right="0" w:firstLine="0"/>
        <w:jc w:val="both"/>
        <w:rPr>
          <w:sz w:val="24"/>
        </w:rPr>
      </w:pPr>
      <w:r>
        <w:rPr>
          <w:color w:val="231F20"/>
          <w:sz w:val="24"/>
        </w:rPr>
        <w:t>«Поиски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истины»).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26-27.</w:t>
      </w:r>
    </w:p>
    <w:p>
      <w:pPr>
        <w:pStyle w:val="ListParagraph"/>
        <w:numPr>
          <w:ilvl w:val="1"/>
          <w:numId w:val="150"/>
        </w:numPr>
        <w:tabs>
          <w:tab w:pos="1759" w:val="left" w:leader="none"/>
        </w:tabs>
        <w:spacing w:line="249" w:lineRule="auto" w:before="12" w:after="0"/>
        <w:ind w:left="1133" w:right="1128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Владышевский</w:t>
      </w:r>
      <w:r>
        <w:rPr>
          <w:i/>
          <w:color w:val="231F20"/>
          <w:spacing w:val="10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Д.</w:t>
      </w:r>
      <w:r>
        <w:rPr>
          <w:i/>
          <w:color w:val="231F20"/>
          <w:spacing w:val="10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В.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Морфологические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реакции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птиц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изменение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условий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существования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антропогенном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ландшафте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//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Проблемы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эволюции.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Новосибирск: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Наука,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1973.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Т.З.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242–248</w:t>
      </w:r>
    </w:p>
    <w:p>
      <w:pPr>
        <w:pStyle w:val="ListParagraph"/>
        <w:numPr>
          <w:ilvl w:val="1"/>
          <w:numId w:val="150"/>
        </w:numPr>
        <w:tabs>
          <w:tab w:pos="1759" w:val="left" w:leader="none"/>
        </w:tabs>
        <w:spacing w:line="240" w:lineRule="auto" w:before="2" w:after="0"/>
        <w:ind w:left="1758" w:right="0" w:hanging="229"/>
        <w:jc w:val="both"/>
        <w:rPr>
          <w:sz w:val="24"/>
        </w:rPr>
      </w:pPr>
      <w:r>
        <w:rPr>
          <w:i/>
          <w:color w:val="231F20"/>
          <w:w w:val="95"/>
          <w:sz w:val="24"/>
        </w:rPr>
        <w:t>Гришанов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Г.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В.</w:t>
      </w:r>
      <w:r>
        <w:rPr>
          <w:color w:val="231F20"/>
          <w:w w:val="95"/>
          <w:sz w:val="24"/>
        </w:rPr>
        <w:t>,</w:t>
      </w:r>
      <w:r>
        <w:rPr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Лыков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Е.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Л.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2012.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Калининград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//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Птицы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городов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России.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СПб.;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М.: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166192.</w:t>
      </w:r>
    </w:p>
    <w:p>
      <w:pPr>
        <w:pStyle w:val="ListParagraph"/>
        <w:numPr>
          <w:ilvl w:val="1"/>
          <w:numId w:val="150"/>
        </w:numPr>
        <w:tabs>
          <w:tab w:pos="1801" w:val="left" w:leader="none"/>
        </w:tabs>
        <w:spacing w:line="249" w:lineRule="auto" w:before="12" w:after="0"/>
        <w:ind w:left="1133" w:right="1126" w:firstLine="396"/>
        <w:jc w:val="both"/>
        <w:rPr>
          <w:sz w:val="24"/>
        </w:rPr>
      </w:pPr>
      <w:r>
        <w:rPr>
          <w:i/>
          <w:color w:val="231F20"/>
          <w:sz w:val="24"/>
        </w:rPr>
        <w:t>Бояркина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П.</w:t>
      </w:r>
      <w:r>
        <w:rPr>
          <w:color w:val="231F20"/>
          <w:sz w:val="24"/>
        </w:rPr>
        <w:t>,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Будаева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color w:val="231F20"/>
          <w:sz w:val="24"/>
        </w:rPr>
        <w:t>,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Плеханова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Загрязнение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снега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Университетской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рощи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Университетская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роща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составная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часть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ландшафтно-архитектур-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структуры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города. Томск,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1990. 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49–50.</w:t>
      </w:r>
    </w:p>
    <w:p>
      <w:pPr>
        <w:pStyle w:val="ListParagraph"/>
        <w:numPr>
          <w:ilvl w:val="1"/>
          <w:numId w:val="150"/>
        </w:numPr>
        <w:tabs>
          <w:tab w:pos="1771" w:val="left" w:leader="none"/>
        </w:tabs>
        <w:spacing w:line="240" w:lineRule="auto" w:before="3" w:after="0"/>
        <w:ind w:left="1770" w:right="0" w:hanging="241"/>
        <w:jc w:val="both"/>
        <w:rPr>
          <w:sz w:val="24"/>
        </w:rPr>
      </w:pPr>
      <w:r>
        <w:rPr>
          <w:color w:val="231F20"/>
          <w:sz w:val="24"/>
        </w:rPr>
        <w:t>«Ландшафтное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искусство».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Боговая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О.,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Фурсова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Л.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1988.</w:t>
      </w:r>
    </w:p>
    <w:p>
      <w:pPr>
        <w:pStyle w:val="ListParagraph"/>
        <w:numPr>
          <w:ilvl w:val="1"/>
          <w:numId w:val="150"/>
        </w:numPr>
        <w:tabs>
          <w:tab w:pos="1775" w:val="left" w:leader="none"/>
        </w:tabs>
        <w:spacing w:line="249" w:lineRule="auto" w:before="12" w:after="0"/>
        <w:ind w:left="1133" w:right="1131" w:firstLine="396"/>
        <w:jc w:val="both"/>
        <w:rPr>
          <w:sz w:val="24"/>
        </w:rPr>
      </w:pPr>
      <w:r>
        <w:rPr>
          <w:color w:val="231F20"/>
          <w:sz w:val="24"/>
        </w:rPr>
        <w:t>М</w:t>
      </w:r>
      <w:r>
        <w:rPr>
          <w:i/>
          <w:color w:val="231F20"/>
          <w:sz w:val="24"/>
        </w:rPr>
        <w:t>альчевский А. С</w:t>
      </w:r>
      <w:r>
        <w:rPr>
          <w:color w:val="231F20"/>
          <w:sz w:val="24"/>
        </w:rPr>
        <w:t>., </w:t>
      </w:r>
      <w:r>
        <w:rPr>
          <w:i/>
          <w:color w:val="231F20"/>
          <w:sz w:val="24"/>
        </w:rPr>
        <w:t>Пукинский Ю. Б. </w:t>
      </w:r>
      <w:r>
        <w:rPr>
          <w:color w:val="231F20"/>
          <w:sz w:val="24"/>
        </w:rPr>
        <w:t>1983. Птицы Ленинградской области и сопредель-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территорий: История,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биология,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охрана.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Л.,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2: 1-504.</w:t>
      </w:r>
    </w:p>
    <w:p>
      <w:pPr>
        <w:pStyle w:val="ListParagraph"/>
        <w:numPr>
          <w:ilvl w:val="1"/>
          <w:numId w:val="150"/>
        </w:numPr>
        <w:tabs>
          <w:tab w:pos="1762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Деревья и кустарники СССР. Дикорастущие, культивируемые и перспективные для интро-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дукции.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Ред.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тома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Я.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Соколов.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М.–Л.: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Изд-во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АН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СССР,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1954.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III.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Покрытосеменные.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Семейства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Троходендроновые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Розоцветные.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458–483.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872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pacing w:val="-1"/>
          <w:sz w:val="24"/>
        </w:rPr>
        <w:t>711.5</w:t>
      </w:r>
    </w:p>
    <w:p>
      <w:pPr>
        <w:spacing w:line="249" w:lineRule="auto" w:before="12"/>
        <w:ind w:left="1133" w:right="5195" w:firstLine="0"/>
        <w:jc w:val="left"/>
        <w:rPr>
          <w:sz w:val="24"/>
        </w:rPr>
      </w:pPr>
      <w:r>
        <w:rPr>
          <w:i/>
          <w:color w:val="231F20"/>
          <w:sz w:val="24"/>
        </w:rPr>
        <w:t>Александра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Юрьевна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Зибарова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021" w:firstLine="0"/>
        <w:jc w:val="left"/>
        <w:rPr>
          <w:sz w:val="24"/>
        </w:rPr>
      </w:pPr>
      <w:r>
        <w:rPr>
          <w:i/>
          <w:color w:val="231F20"/>
          <w:sz w:val="24"/>
        </w:rPr>
        <w:t>Павел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Игоревич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Лошаков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8"/>
          <w:sz w:val="24"/>
        </w:rPr>
        <w:t> </w:t>
      </w:r>
      <w:hyperlink r:id="rId335">
        <w:r>
          <w:rPr>
            <w:i/>
            <w:color w:val="231F20"/>
            <w:sz w:val="24"/>
          </w:rPr>
          <w:t>shnuri00@inbox.ru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4243" w:right="1882" w:hanging="2020"/>
        <w:jc w:val="left"/>
      </w:pPr>
      <w:r>
        <w:rPr>
          <w:color w:val="231F20"/>
          <w:spacing w:val="-3"/>
        </w:rPr>
        <w:t>АСПЕКТЫ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РАЗВИТИЯ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ТУРИСТИЧЕСКОГО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КЛАСТЕРА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ДАЛЬНЕМ ВОСТОКЕ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27" w:firstLine="396"/>
        <w:jc w:val="both"/>
        <w:rPr>
          <w:sz w:val="24"/>
        </w:rPr>
      </w:pPr>
      <w:r>
        <w:rPr>
          <w:color w:val="231F20"/>
          <w:sz w:val="24"/>
        </w:rPr>
        <w:t>Множество различных пособий по развитию городских и сельских поселений рекоменду-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ют, что туризм – одно из самых действенных средств развития территорий. И чтобы понять,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как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развивать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территорию,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необходимо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изучить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какому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именно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развитию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приведет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появление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организованного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туристического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кластера.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правильно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спланировать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сценарии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проведения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активности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взаимодействия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окружающей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средой.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данной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описывается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специфика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туристических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кластеров,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примере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с.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Озерское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Корсаковского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округа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Сахалин.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Раскрываются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культурные,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экономи-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ческие и социальные потенциалы развития подобных сценариев. Определяются основные 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правления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работы с такими задачами.</w:t>
      </w:r>
    </w:p>
    <w:p>
      <w:pPr>
        <w:spacing w:line="249" w:lineRule="auto" w:before="9"/>
        <w:ind w:left="1133" w:right="1128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Ключевые слова: туристический кластер, развитие городских и сельских поселений, Дальний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Восток,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взаимодействие, дизайн-код.</w:t>
      </w: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  <w:spacing w:val="-2"/>
        </w:rPr>
        <w:t>Планируемое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размещение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туристического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кластера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Дальнем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Востоке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вклю-</w:t>
      </w:r>
      <w:r>
        <w:rPr>
          <w:color w:val="231F20"/>
          <w:spacing w:val="-67"/>
        </w:rPr>
        <w:t> </w:t>
      </w:r>
      <w:r>
        <w:rPr>
          <w:color w:val="231F20"/>
        </w:rPr>
        <w:t>чает в себя маршрут, проходящий через основные точки – г. Южно-Сахалинск –</w:t>
      </w:r>
      <w:r>
        <w:rPr>
          <w:color w:val="231F20"/>
          <w:spacing w:val="-67"/>
        </w:rPr>
        <w:t> </w:t>
      </w:r>
      <w:r>
        <w:rPr>
          <w:color w:val="231F20"/>
        </w:rPr>
        <w:t>г.</w:t>
      </w:r>
      <w:r>
        <w:rPr>
          <w:color w:val="231F20"/>
          <w:spacing w:val="-10"/>
        </w:rPr>
        <w:t> </w:t>
      </w:r>
      <w:r>
        <w:rPr>
          <w:color w:val="231F20"/>
        </w:rPr>
        <w:t>Корсаков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с.</w:t>
      </w:r>
      <w:r>
        <w:rPr>
          <w:color w:val="231F20"/>
          <w:spacing w:val="-9"/>
        </w:rPr>
        <w:t> </w:t>
      </w:r>
      <w:r>
        <w:rPr>
          <w:color w:val="231F20"/>
        </w:rPr>
        <w:t>Озерское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с.</w:t>
      </w:r>
      <w:r>
        <w:rPr>
          <w:color w:val="231F20"/>
          <w:spacing w:val="-9"/>
        </w:rPr>
        <w:t> </w:t>
      </w:r>
      <w:r>
        <w:rPr>
          <w:color w:val="231F20"/>
        </w:rPr>
        <w:t>Новиково.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наиболее</w:t>
      </w:r>
      <w:r>
        <w:rPr>
          <w:color w:val="231F20"/>
          <w:spacing w:val="-10"/>
        </w:rPr>
        <w:t> </w:t>
      </w:r>
      <w:r>
        <w:rPr>
          <w:color w:val="231F20"/>
        </w:rPr>
        <w:t>вос-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требованным среди любителей экотуризма. Рассматриваемый сценарий маршрута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включает основные культурные, природные и исторические достопримечатель-</w:t>
      </w:r>
      <w:r>
        <w:rPr>
          <w:color w:val="231F20"/>
          <w:spacing w:val="1"/>
        </w:rPr>
        <w:t> </w:t>
      </w:r>
      <w:r>
        <w:rPr>
          <w:color w:val="231F20"/>
        </w:rPr>
        <w:t>ности.</w:t>
      </w:r>
      <w:r>
        <w:rPr>
          <w:color w:val="231F20"/>
          <w:spacing w:val="-6"/>
        </w:rPr>
        <w:t> </w:t>
      </w:r>
      <w:r>
        <w:rPr>
          <w:color w:val="231F20"/>
        </w:rPr>
        <w:t>Сейчас</w:t>
      </w:r>
      <w:r>
        <w:rPr>
          <w:color w:val="231F20"/>
          <w:spacing w:val="-5"/>
        </w:rPr>
        <w:t> </w:t>
      </w:r>
      <w:r>
        <w:rPr>
          <w:color w:val="231F20"/>
        </w:rPr>
        <w:t>главной</w:t>
      </w:r>
      <w:r>
        <w:rPr>
          <w:color w:val="231F20"/>
          <w:spacing w:val="-5"/>
        </w:rPr>
        <w:t> </w:t>
      </w:r>
      <w:r>
        <w:rPr>
          <w:color w:val="231F20"/>
        </w:rPr>
        <w:t>проблемой</w:t>
      </w:r>
      <w:r>
        <w:rPr>
          <w:color w:val="231F20"/>
          <w:spacing w:val="-5"/>
        </w:rPr>
        <w:t> </w:t>
      </w:r>
      <w:r>
        <w:rPr>
          <w:color w:val="231F20"/>
        </w:rPr>
        <w:t>доступности</w:t>
      </w:r>
      <w:r>
        <w:rPr>
          <w:color w:val="231F20"/>
          <w:spacing w:val="-6"/>
        </w:rPr>
        <w:t> </w:t>
      </w:r>
      <w:r>
        <w:rPr>
          <w:color w:val="231F20"/>
        </w:rPr>
        <w:t>ко</w:t>
      </w:r>
      <w:r>
        <w:rPr>
          <w:color w:val="231F20"/>
          <w:spacing w:val="-5"/>
        </w:rPr>
        <w:t> </w:t>
      </w:r>
      <w:r>
        <w:rPr>
          <w:color w:val="231F20"/>
        </w:rPr>
        <w:t>всем</w:t>
      </w:r>
      <w:r>
        <w:rPr>
          <w:color w:val="231F20"/>
          <w:spacing w:val="-5"/>
        </w:rPr>
        <w:t> </w:t>
      </w:r>
      <w:r>
        <w:rPr>
          <w:color w:val="231F20"/>
        </w:rPr>
        <w:t>этим</w:t>
      </w:r>
      <w:r>
        <w:rPr>
          <w:color w:val="231F20"/>
          <w:spacing w:val="-5"/>
        </w:rPr>
        <w:t> </w:t>
      </w:r>
      <w:r>
        <w:rPr>
          <w:color w:val="231F20"/>
        </w:rPr>
        <w:t>памятникам</w:t>
      </w:r>
      <w:r>
        <w:rPr>
          <w:color w:val="231F20"/>
          <w:spacing w:val="-6"/>
        </w:rPr>
        <w:t> </w:t>
      </w:r>
      <w:r>
        <w:rPr>
          <w:color w:val="231F20"/>
        </w:rPr>
        <w:t>приро-</w:t>
      </w:r>
      <w:r>
        <w:rPr>
          <w:color w:val="231F20"/>
          <w:spacing w:val="-67"/>
        </w:rPr>
        <w:t> </w:t>
      </w:r>
      <w:r>
        <w:rPr>
          <w:color w:val="231F20"/>
        </w:rPr>
        <w:t>ды является отсутствие организованных подходов, мест размещения большого</w:t>
      </w:r>
      <w:r>
        <w:rPr>
          <w:color w:val="231F20"/>
          <w:spacing w:val="1"/>
        </w:rPr>
        <w:t> </w:t>
      </w:r>
      <w:r>
        <w:rPr>
          <w:color w:val="231F20"/>
        </w:rPr>
        <w:t>потока людей, не предусмотрена инфраструктура, единый дизайн-код и навига-</w:t>
      </w:r>
      <w:r>
        <w:rPr>
          <w:color w:val="231F20"/>
          <w:spacing w:val="1"/>
        </w:rPr>
        <w:t> </w:t>
      </w:r>
      <w:r>
        <w:rPr>
          <w:color w:val="231F20"/>
        </w:rPr>
        <w:t>ция, безопасность комфортного использования территории, защита от неблаго-</w:t>
      </w:r>
      <w:r>
        <w:rPr>
          <w:color w:val="231F20"/>
          <w:spacing w:val="1"/>
        </w:rPr>
        <w:t> </w:t>
      </w:r>
      <w:r>
        <w:rPr>
          <w:color w:val="231F20"/>
        </w:rPr>
        <w:t>приятных</w:t>
      </w:r>
      <w:r>
        <w:rPr>
          <w:color w:val="231F20"/>
          <w:spacing w:val="-17"/>
        </w:rPr>
        <w:t> </w:t>
      </w:r>
      <w:r>
        <w:rPr>
          <w:color w:val="231F20"/>
        </w:rPr>
        <w:t>погодных</w:t>
      </w:r>
      <w:r>
        <w:rPr>
          <w:color w:val="231F20"/>
          <w:spacing w:val="-16"/>
        </w:rPr>
        <w:t> </w:t>
      </w:r>
      <w:r>
        <w:rPr>
          <w:color w:val="231F20"/>
        </w:rPr>
        <w:t>условий.</w:t>
      </w:r>
      <w:r>
        <w:rPr>
          <w:color w:val="231F20"/>
          <w:spacing w:val="-16"/>
        </w:rPr>
        <w:t> </w:t>
      </w:r>
      <w:r>
        <w:rPr>
          <w:color w:val="231F20"/>
        </w:rPr>
        <w:t>Помимо</w:t>
      </w:r>
      <w:r>
        <w:rPr>
          <w:color w:val="231F20"/>
          <w:spacing w:val="-17"/>
        </w:rPr>
        <w:t> </w:t>
      </w:r>
      <w:r>
        <w:rPr>
          <w:color w:val="231F20"/>
        </w:rPr>
        <w:t>создания</w:t>
      </w:r>
      <w:r>
        <w:rPr>
          <w:color w:val="231F20"/>
          <w:spacing w:val="-16"/>
        </w:rPr>
        <w:t> </w:t>
      </w:r>
      <w:r>
        <w:rPr>
          <w:color w:val="231F20"/>
        </w:rPr>
        <w:t>условий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человека,</w:t>
      </w:r>
      <w:r>
        <w:rPr>
          <w:color w:val="231F20"/>
          <w:spacing w:val="-17"/>
        </w:rPr>
        <w:t> </w:t>
      </w:r>
      <w:r>
        <w:rPr>
          <w:color w:val="231F20"/>
        </w:rPr>
        <w:t>необходи-</w:t>
      </w:r>
      <w:r>
        <w:rPr>
          <w:color w:val="231F20"/>
          <w:spacing w:val="-67"/>
        </w:rPr>
        <w:t> </w:t>
      </w:r>
      <w:r>
        <w:rPr>
          <w:color w:val="231F20"/>
        </w:rPr>
        <w:t>мо</w:t>
      </w:r>
      <w:r>
        <w:rPr>
          <w:color w:val="231F20"/>
          <w:spacing w:val="-17"/>
        </w:rPr>
        <w:t> </w:t>
      </w:r>
      <w:r>
        <w:rPr>
          <w:color w:val="231F20"/>
        </w:rPr>
        <w:t>учесть</w:t>
      </w:r>
      <w:r>
        <w:rPr>
          <w:color w:val="231F20"/>
          <w:spacing w:val="-17"/>
        </w:rPr>
        <w:t> </w:t>
      </w:r>
      <w:r>
        <w:rPr>
          <w:color w:val="231F20"/>
        </w:rPr>
        <w:t>проблему</w:t>
      </w:r>
      <w:r>
        <w:rPr>
          <w:color w:val="231F20"/>
          <w:spacing w:val="-16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17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6"/>
        </w:rPr>
        <w:t> </w:t>
      </w:r>
      <w:r>
        <w:rPr>
          <w:color w:val="231F20"/>
        </w:rPr>
        <w:t>среды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ее</w:t>
      </w:r>
      <w:r>
        <w:rPr>
          <w:color w:val="231F20"/>
          <w:spacing w:val="-17"/>
        </w:rPr>
        <w:t> </w:t>
      </w:r>
      <w:r>
        <w:rPr>
          <w:color w:val="231F20"/>
        </w:rPr>
        <w:t>изначальном</w:t>
      </w:r>
      <w:r>
        <w:rPr>
          <w:color w:val="231F20"/>
          <w:spacing w:val="-17"/>
        </w:rPr>
        <w:t> </w:t>
      </w:r>
      <w:r>
        <w:rPr>
          <w:color w:val="231F20"/>
        </w:rPr>
        <w:t>состоянии.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рассмотрении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существующего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положения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Озерское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Новиково,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пла-</w:t>
      </w:r>
      <w:r>
        <w:rPr>
          <w:color w:val="231F20"/>
          <w:spacing w:val="-67"/>
        </w:rPr>
        <w:t> </w:t>
      </w:r>
      <w:r>
        <w:rPr>
          <w:color w:val="231F20"/>
        </w:rPr>
        <w:t>нируется размещение основных пунктов размещения, с точки зрения популяр-</w:t>
      </w:r>
      <w:r>
        <w:rPr>
          <w:color w:val="231F20"/>
          <w:spacing w:val="1"/>
        </w:rPr>
        <w:t> </w:t>
      </w:r>
      <w:r>
        <w:rPr>
          <w:color w:val="231F20"/>
        </w:rPr>
        <w:t>ного направления можно выделить следующие особенности: села находятся на</w:t>
      </w:r>
      <w:r>
        <w:rPr>
          <w:color w:val="231F20"/>
          <w:spacing w:val="1"/>
        </w:rPr>
        <w:t> </w:t>
      </w:r>
      <w:r>
        <w:rPr>
          <w:color w:val="231F20"/>
        </w:rPr>
        <w:t>существенном расстоянии от г. Южно-Сахалинск и г. Корсаков, а точки отправ-</w:t>
      </w:r>
      <w:r>
        <w:rPr>
          <w:color w:val="231F20"/>
          <w:spacing w:val="-67"/>
        </w:rPr>
        <w:t> </w:t>
      </w:r>
      <w:r>
        <w:rPr>
          <w:color w:val="231F20"/>
        </w:rPr>
        <w:t>ления не локализованы в одном месте (рис. 1). Поэтому в первую очередь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 продумать транспортную связь. В настоящее время пребывание в селах</w:t>
      </w:r>
      <w:r>
        <w:rPr>
          <w:color w:val="231F20"/>
          <w:spacing w:val="1"/>
        </w:rPr>
        <w:t> </w:t>
      </w:r>
      <w:r>
        <w:rPr>
          <w:color w:val="231F20"/>
        </w:rPr>
        <w:t>туристами составляет около двух дней, что плохо отражается на местном бизне-</w:t>
      </w:r>
      <w:r>
        <w:rPr>
          <w:color w:val="231F20"/>
          <w:spacing w:val="-67"/>
        </w:rPr>
        <w:t> </w:t>
      </w:r>
      <w:r>
        <w:rPr>
          <w:color w:val="231F20"/>
        </w:rPr>
        <w:t>се [1]. Стоит отметить ярко выраженную сезонность посещения, которая сокра-</w:t>
      </w:r>
      <w:r>
        <w:rPr>
          <w:color w:val="231F20"/>
          <w:spacing w:val="1"/>
        </w:rPr>
        <w:t> </w:t>
      </w:r>
      <w:r>
        <w:rPr>
          <w:color w:val="231F20"/>
        </w:rPr>
        <w:t>щает</w:t>
      </w:r>
      <w:r>
        <w:rPr>
          <w:color w:val="231F20"/>
          <w:spacing w:val="-2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1599"/>
        <w:rPr>
          <w:sz w:val="20"/>
        </w:rPr>
      </w:pPr>
      <w:r>
        <w:rPr>
          <w:sz w:val="20"/>
        </w:rPr>
        <w:drawing>
          <wp:inline distT="0" distB="0" distL="0" distR="0">
            <wp:extent cx="5538472" cy="2670048"/>
            <wp:effectExtent l="0" t="0" r="0" b="0"/>
            <wp:docPr id="389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4.jpe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472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/>
        <w:rPr>
          <w:sz w:val="11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Анализ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транспортной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инфраструктуры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6" w:firstLine="396"/>
        <w:jc w:val="both"/>
      </w:pPr>
      <w:r>
        <w:rPr>
          <w:color w:val="231F20"/>
        </w:rPr>
        <w:t>Дальний Восток известен своей нетронутой природой, поэтому необходимо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сформировать такой же узнаваемый образ и уникальную идентичность территории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</w:rPr>
        <w:t>соблюдения</w:t>
      </w:r>
      <w:r>
        <w:rPr>
          <w:color w:val="231F20"/>
          <w:spacing w:val="-13"/>
        </w:rPr>
        <w:t> </w:t>
      </w:r>
      <w:r>
        <w:rPr>
          <w:color w:val="231F20"/>
        </w:rPr>
        <w:t>режимов</w:t>
      </w:r>
      <w:r>
        <w:rPr>
          <w:color w:val="231F20"/>
          <w:spacing w:val="-14"/>
        </w:rPr>
        <w:t> </w:t>
      </w:r>
      <w:r>
        <w:rPr>
          <w:color w:val="231F20"/>
        </w:rPr>
        <w:t>охраны,</w:t>
      </w:r>
      <w:r>
        <w:rPr>
          <w:color w:val="231F20"/>
          <w:spacing w:val="-13"/>
        </w:rPr>
        <w:t> </w:t>
      </w:r>
      <w:r>
        <w:rPr>
          <w:color w:val="231F20"/>
        </w:rPr>
        <w:t>выявленных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процессе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ценных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элементов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среды.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создании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архитектурно-ландшафтных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шений,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уделить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идентичности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стилистическую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вза-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имосвязь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окружающими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территориями,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формирование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локального</w:t>
      </w:r>
      <w:r>
        <w:rPr>
          <w:color w:val="231F20"/>
          <w:spacing w:val="-15"/>
        </w:rPr>
        <w:t> </w:t>
      </w:r>
      <w:r>
        <w:rPr>
          <w:color w:val="231F20"/>
        </w:rPr>
        <w:t>бренда</w:t>
      </w:r>
      <w:r>
        <w:rPr>
          <w:color w:val="231F20"/>
          <w:spacing w:val="-15"/>
        </w:rPr>
        <w:t> </w:t>
      </w:r>
      <w:r>
        <w:rPr>
          <w:color w:val="231F20"/>
        </w:rPr>
        <w:t>реги-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она. Такой комплексный подход нацелен на улучшение благосостояния населения,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развитие</w:t>
      </w:r>
      <w:r>
        <w:rPr>
          <w:color w:val="231F20"/>
          <w:spacing w:val="-16"/>
        </w:rPr>
        <w:t> </w:t>
      </w:r>
      <w:r>
        <w:rPr>
          <w:color w:val="231F20"/>
        </w:rPr>
        <w:t>малого</w:t>
      </w:r>
      <w:r>
        <w:rPr>
          <w:color w:val="231F20"/>
          <w:spacing w:val="-15"/>
        </w:rPr>
        <w:t> </w:t>
      </w:r>
      <w:r>
        <w:rPr>
          <w:color w:val="231F20"/>
        </w:rPr>
        <w:t>бизнеса,</w:t>
      </w:r>
      <w:r>
        <w:rPr>
          <w:color w:val="231F20"/>
          <w:spacing w:val="-15"/>
        </w:rPr>
        <w:t> </w:t>
      </w:r>
      <w:r>
        <w:rPr>
          <w:color w:val="231F20"/>
        </w:rPr>
        <w:t>привлечение</w:t>
      </w:r>
      <w:r>
        <w:rPr>
          <w:color w:val="231F20"/>
          <w:spacing w:val="-16"/>
        </w:rPr>
        <w:t> </w:t>
      </w:r>
      <w:r>
        <w:rPr>
          <w:color w:val="231F20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</w:rPr>
        <w:t>инвестиций</w:t>
      </w:r>
      <w:r>
        <w:rPr>
          <w:color w:val="231F20"/>
          <w:spacing w:val="-13"/>
        </w:rPr>
        <w:t> </w:t>
      </w:r>
      <w:r>
        <w:rPr>
          <w:color w:val="231F20"/>
        </w:rPr>
        <w:t>[1].</w:t>
      </w:r>
      <w:r>
        <w:rPr>
          <w:color w:val="231F20"/>
          <w:spacing w:val="-15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-15"/>
        </w:rPr>
        <w:t> </w:t>
      </w:r>
      <w:r>
        <w:rPr>
          <w:color w:val="231F20"/>
        </w:rPr>
        <w:t>класте-</w:t>
      </w:r>
      <w:r>
        <w:rPr>
          <w:color w:val="231F20"/>
          <w:spacing w:val="-68"/>
        </w:rPr>
        <w:t> </w:t>
      </w:r>
      <w:r>
        <w:rPr>
          <w:color w:val="231F20"/>
        </w:rPr>
        <w:t>ра на пространство для передвижения и пространства для впечатлений, создаст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четкое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функциональное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зонирование,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комфортного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отды-</w:t>
      </w:r>
      <w:r>
        <w:rPr>
          <w:color w:val="231F20"/>
          <w:spacing w:val="-67"/>
        </w:rPr>
        <w:t> </w:t>
      </w:r>
      <w:r>
        <w:rPr>
          <w:color w:val="231F20"/>
        </w:rPr>
        <w:t>ха</w:t>
      </w:r>
      <w:r>
        <w:rPr>
          <w:color w:val="231F20"/>
          <w:spacing w:val="-8"/>
        </w:rPr>
        <w:t> </w:t>
      </w:r>
      <w:r>
        <w:rPr>
          <w:color w:val="231F20"/>
        </w:rPr>
        <w:t>[2].</w:t>
      </w:r>
      <w:r>
        <w:rPr>
          <w:color w:val="231F20"/>
          <w:spacing w:val="-10"/>
        </w:rPr>
        <w:t> </w:t>
      </w:r>
      <w:r>
        <w:rPr>
          <w:color w:val="231F20"/>
        </w:rPr>
        <w:t>Создание</w:t>
      </w:r>
      <w:r>
        <w:rPr>
          <w:color w:val="231F20"/>
          <w:spacing w:val="-10"/>
        </w:rPr>
        <w:t> </w:t>
      </w:r>
      <w:r>
        <w:rPr>
          <w:color w:val="231F20"/>
        </w:rPr>
        <w:t>событийной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социокультурной</w:t>
      </w:r>
      <w:r>
        <w:rPr>
          <w:color w:val="231F20"/>
          <w:spacing w:val="-10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помощью</w:t>
      </w:r>
      <w:r>
        <w:rPr>
          <w:color w:val="231F20"/>
          <w:spacing w:val="-10"/>
        </w:rPr>
        <w:t> </w:t>
      </w:r>
      <w:r>
        <w:rPr>
          <w:color w:val="231F20"/>
        </w:rPr>
        <w:t>деления</w:t>
      </w:r>
      <w:r>
        <w:rPr>
          <w:color w:val="231F20"/>
          <w:spacing w:val="-6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зоны,</w:t>
      </w:r>
      <w:r>
        <w:rPr>
          <w:color w:val="231F20"/>
          <w:spacing w:val="-11"/>
        </w:rPr>
        <w:t> </w:t>
      </w:r>
      <w:r>
        <w:rPr>
          <w:color w:val="231F20"/>
        </w:rPr>
        <w:t>облегчит</w:t>
      </w:r>
      <w:r>
        <w:rPr>
          <w:color w:val="231F20"/>
          <w:spacing w:val="-12"/>
        </w:rPr>
        <w:t> </w:t>
      </w:r>
      <w:r>
        <w:rPr>
          <w:color w:val="231F20"/>
        </w:rPr>
        <w:t>ориентацию</w:t>
      </w:r>
      <w:r>
        <w:rPr>
          <w:color w:val="231F20"/>
          <w:spacing w:val="-11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местных</w:t>
      </w:r>
      <w:r>
        <w:rPr>
          <w:color w:val="231F20"/>
          <w:spacing w:val="-11"/>
        </w:rPr>
        <w:t> </w:t>
      </w:r>
      <w:r>
        <w:rPr>
          <w:color w:val="231F20"/>
        </w:rPr>
        <w:t>жителей,</w:t>
      </w:r>
      <w:r>
        <w:rPr>
          <w:color w:val="231F20"/>
          <w:spacing w:val="-11"/>
        </w:rPr>
        <w:t> </w:t>
      </w:r>
      <w:r>
        <w:rPr>
          <w:color w:val="231F20"/>
        </w:rPr>
        <w:t>пре-</w:t>
      </w:r>
      <w:r>
        <w:rPr>
          <w:color w:val="231F20"/>
          <w:spacing w:val="-68"/>
        </w:rPr>
        <w:t> </w:t>
      </w:r>
      <w:r>
        <w:rPr>
          <w:color w:val="231F20"/>
        </w:rPr>
        <w:t>доставит</w:t>
      </w:r>
      <w:r>
        <w:rPr>
          <w:color w:val="231F20"/>
          <w:spacing w:val="-14"/>
        </w:rPr>
        <w:t> </w:t>
      </w:r>
      <w:r>
        <w:rPr>
          <w:color w:val="231F20"/>
        </w:rPr>
        <w:t>уникальный</w:t>
      </w:r>
      <w:r>
        <w:rPr>
          <w:color w:val="231F20"/>
          <w:spacing w:val="-14"/>
        </w:rPr>
        <w:t> </w:t>
      </w:r>
      <w:r>
        <w:rPr>
          <w:color w:val="231F20"/>
        </w:rPr>
        <w:t>опыт</w:t>
      </w:r>
      <w:r>
        <w:rPr>
          <w:color w:val="231F20"/>
          <w:spacing w:val="-14"/>
        </w:rPr>
        <w:t> </w:t>
      </w:r>
      <w:r>
        <w:rPr>
          <w:color w:val="231F20"/>
        </w:rPr>
        <w:t>пребывания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природе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качественным</w:t>
      </w:r>
      <w:r>
        <w:rPr>
          <w:color w:val="231F20"/>
          <w:spacing w:val="-14"/>
        </w:rPr>
        <w:t> </w:t>
      </w:r>
      <w:r>
        <w:rPr>
          <w:color w:val="231F20"/>
        </w:rPr>
        <w:t>уровнем</w:t>
      </w:r>
      <w:r>
        <w:rPr>
          <w:color w:val="231F20"/>
          <w:spacing w:val="-14"/>
        </w:rPr>
        <w:t> </w:t>
      </w:r>
      <w:r>
        <w:rPr>
          <w:color w:val="231F20"/>
        </w:rPr>
        <w:t>сер-</w:t>
      </w:r>
      <w:r>
        <w:rPr>
          <w:color w:val="231F20"/>
          <w:spacing w:val="-67"/>
        </w:rPr>
        <w:t> </w:t>
      </w:r>
      <w:r>
        <w:rPr>
          <w:color w:val="231F20"/>
        </w:rPr>
        <w:t>виса при соблюдении приоритета сохранения природных ценностей [3]. Можно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выделить следующие основные зоны: приветственная, административно-бытовая,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сервисная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зона</w:t>
      </w:r>
      <w:r>
        <w:rPr>
          <w:color w:val="231F20"/>
          <w:spacing w:val="-7"/>
        </w:rPr>
        <w:t> </w:t>
      </w:r>
      <w:r>
        <w:rPr>
          <w:color w:val="231F20"/>
        </w:rPr>
        <w:t>экопросвещения.</w:t>
      </w:r>
      <w:r>
        <w:rPr>
          <w:color w:val="231F20"/>
          <w:spacing w:val="-8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экопросвещением</w:t>
      </w:r>
      <w:r>
        <w:rPr>
          <w:color w:val="231F20"/>
          <w:spacing w:val="-7"/>
        </w:rPr>
        <w:t> </w:t>
      </w:r>
      <w:r>
        <w:rPr>
          <w:color w:val="231F20"/>
        </w:rPr>
        <w:t>подразумевается</w:t>
      </w:r>
      <w:r>
        <w:rPr>
          <w:color w:val="231F20"/>
          <w:spacing w:val="-7"/>
        </w:rPr>
        <w:t> </w:t>
      </w:r>
      <w:r>
        <w:rPr>
          <w:color w:val="231F20"/>
        </w:rPr>
        <w:t>сетка</w:t>
      </w:r>
      <w:r>
        <w:rPr>
          <w:color w:val="231F20"/>
          <w:spacing w:val="-68"/>
        </w:rPr>
        <w:t> </w:t>
      </w:r>
      <w:r>
        <w:rPr>
          <w:color w:val="231F20"/>
        </w:rPr>
        <w:t>троп,</w:t>
      </w:r>
      <w:r>
        <w:rPr>
          <w:color w:val="231F20"/>
          <w:spacing w:val="-3"/>
        </w:rPr>
        <w:t> </w:t>
      </w:r>
      <w:r>
        <w:rPr>
          <w:color w:val="231F20"/>
        </w:rPr>
        <w:t>связывающие</w:t>
      </w:r>
      <w:r>
        <w:rPr>
          <w:color w:val="231F20"/>
          <w:spacing w:val="-2"/>
        </w:rPr>
        <w:t> </w:t>
      </w:r>
      <w:r>
        <w:rPr>
          <w:color w:val="231F20"/>
        </w:rPr>
        <w:t>объекты</w:t>
      </w:r>
      <w:r>
        <w:rPr>
          <w:color w:val="231F20"/>
          <w:spacing w:val="-2"/>
        </w:rPr>
        <w:t> </w:t>
      </w:r>
      <w:r>
        <w:rPr>
          <w:color w:val="231F20"/>
        </w:rPr>
        <w:t>впечатления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наблюдения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2).</w:t>
      </w:r>
    </w:p>
    <w:p>
      <w:pPr>
        <w:pStyle w:val="BodyText"/>
        <w:spacing w:line="268" w:lineRule="auto"/>
        <w:ind w:right="1120" w:firstLine="396"/>
        <w:jc w:val="both"/>
      </w:pPr>
      <w:r>
        <w:rPr>
          <w:color w:val="231F20"/>
        </w:rPr>
        <w:t>Коммерческий потенциал территории мало раскрыт – практически все кафе,</w:t>
      </w:r>
      <w:r>
        <w:rPr>
          <w:color w:val="231F20"/>
          <w:spacing w:val="1"/>
        </w:rPr>
        <w:t> </w:t>
      </w:r>
      <w:r>
        <w:rPr>
          <w:color w:val="231F20"/>
        </w:rPr>
        <w:t>магазины,</w:t>
      </w:r>
      <w:r>
        <w:rPr>
          <w:color w:val="231F20"/>
          <w:spacing w:val="31"/>
        </w:rPr>
        <w:t> </w:t>
      </w:r>
      <w:r>
        <w:rPr>
          <w:color w:val="231F20"/>
        </w:rPr>
        <w:t>рестораны,</w:t>
      </w:r>
      <w:r>
        <w:rPr>
          <w:color w:val="231F20"/>
          <w:spacing w:val="99"/>
        </w:rPr>
        <w:t> </w:t>
      </w:r>
      <w:r>
        <w:rPr>
          <w:color w:val="231F20"/>
        </w:rPr>
        <w:t>сервисы</w:t>
      </w:r>
      <w:r>
        <w:rPr>
          <w:color w:val="231F20"/>
          <w:spacing w:val="100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100"/>
        </w:rPr>
        <w:t> </w:t>
      </w:r>
      <w:r>
        <w:rPr>
          <w:color w:val="231F20"/>
        </w:rPr>
        <w:t>в</w:t>
      </w:r>
      <w:r>
        <w:rPr>
          <w:color w:val="231F20"/>
          <w:spacing w:val="99"/>
        </w:rPr>
        <w:t> </w:t>
      </w:r>
      <w:r>
        <w:rPr>
          <w:color w:val="231F20"/>
        </w:rPr>
        <w:t>центре</w:t>
      </w:r>
      <w:r>
        <w:rPr>
          <w:color w:val="231F20"/>
          <w:spacing w:val="100"/>
        </w:rPr>
        <w:t> </w:t>
      </w:r>
      <w:r>
        <w:rPr>
          <w:color w:val="231F20"/>
        </w:rPr>
        <w:t>г.</w:t>
      </w:r>
      <w:r>
        <w:rPr>
          <w:color w:val="231F20"/>
          <w:spacing w:val="100"/>
        </w:rPr>
        <w:t> </w:t>
      </w:r>
      <w:r>
        <w:rPr>
          <w:color w:val="231F20"/>
        </w:rPr>
        <w:t>Южно-Сахалинск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г.</w:t>
      </w:r>
      <w:r>
        <w:rPr>
          <w:color w:val="231F20"/>
          <w:spacing w:val="-2"/>
        </w:rPr>
        <w:t> </w:t>
      </w:r>
      <w:r>
        <w:rPr>
          <w:color w:val="231F20"/>
        </w:rPr>
        <w:t>Корсаков,</w:t>
      </w:r>
      <w:r>
        <w:rPr>
          <w:color w:val="231F20"/>
          <w:spacing w:val="-2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привязывает</w:t>
      </w:r>
      <w:r>
        <w:rPr>
          <w:color w:val="231F20"/>
          <w:spacing w:val="-2"/>
        </w:rPr>
        <w:t> </w:t>
      </w:r>
      <w:r>
        <w:rPr>
          <w:color w:val="231F20"/>
        </w:rPr>
        <w:t>туристов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городам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</w:rPr>
        <w:t>работа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анализом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выявление</w:t>
      </w:r>
      <w:r>
        <w:rPr>
          <w:color w:val="231F20"/>
          <w:spacing w:val="-14"/>
        </w:rPr>
        <w:t> </w:t>
      </w:r>
      <w:r>
        <w:rPr>
          <w:color w:val="231F20"/>
        </w:rPr>
        <w:t>главных</w:t>
      </w:r>
      <w:r>
        <w:rPr>
          <w:color w:val="231F20"/>
          <w:spacing w:val="-14"/>
        </w:rPr>
        <w:t> </w:t>
      </w:r>
      <w:r>
        <w:rPr>
          <w:color w:val="231F20"/>
        </w:rPr>
        <w:t>проблем,</w:t>
      </w:r>
      <w:r>
        <w:rPr>
          <w:color w:val="231F20"/>
          <w:spacing w:val="-68"/>
        </w:rPr>
        <w:t> </w:t>
      </w:r>
      <w:r>
        <w:rPr>
          <w:color w:val="231F20"/>
        </w:rPr>
        <w:t>позволит максимально раскрыть потенциал места. На основе собранных данных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разработана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единая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система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внедрения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элементов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благоустройства,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модуль-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ное жилье и сопутствующие элементы развития. Я выделила 5 основных зон рекре-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ации: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входная,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экотуристические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тропы,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смотровые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площадки,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зона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перед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модуль-</w:t>
      </w:r>
    </w:p>
    <w:p>
      <w:pPr>
        <w:spacing w:after="0" w:line="268" w:lineRule="auto"/>
        <w:jc w:val="both"/>
        <w:sectPr>
          <w:pgSz w:w="11910" w:h="16840"/>
          <w:pgMar w:header="0" w:footer="1197" w:top="1200" w:bottom="1380" w:left="0" w:right="0"/>
        </w:sectPr>
      </w:pPr>
    </w:p>
    <w:p>
      <w:pPr>
        <w:pStyle w:val="BodyText"/>
        <w:spacing w:line="268" w:lineRule="auto" w:before="68"/>
        <w:ind w:right="865"/>
      </w:pPr>
      <w:r>
        <w:rPr>
          <w:color w:val="231F20"/>
        </w:rPr>
        <w:t>ным</w:t>
      </w:r>
      <w:r>
        <w:rPr>
          <w:color w:val="231F20"/>
          <w:spacing w:val="-10"/>
        </w:rPr>
        <w:t> </w:t>
      </w:r>
      <w:r>
        <w:rPr>
          <w:color w:val="231F20"/>
        </w:rPr>
        <w:t>жильем,</w:t>
      </w:r>
      <w:r>
        <w:rPr>
          <w:color w:val="231F20"/>
          <w:spacing w:val="-9"/>
        </w:rPr>
        <w:t> </w:t>
      </w:r>
      <w:r>
        <w:rPr>
          <w:color w:val="231F20"/>
        </w:rPr>
        <w:t>места</w:t>
      </w:r>
      <w:r>
        <w:rPr>
          <w:color w:val="231F20"/>
          <w:spacing w:val="-9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9"/>
        </w:rPr>
        <w:t> </w:t>
      </w:r>
      <w:r>
        <w:rPr>
          <w:color w:val="231F20"/>
        </w:rPr>
        <w:t>питания.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комфортного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67"/>
        </w:rPr>
        <w:t> </w:t>
      </w:r>
      <w:r>
        <w:rPr>
          <w:color w:val="231F20"/>
        </w:rPr>
        <w:t>будут</w:t>
      </w:r>
      <w:r>
        <w:rPr>
          <w:color w:val="231F20"/>
          <w:spacing w:val="-8"/>
        </w:rPr>
        <w:t> </w:t>
      </w:r>
      <w:r>
        <w:rPr>
          <w:color w:val="231F20"/>
        </w:rPr>
        <w:t>предусмотрены</w:t>
      </w:r>
      <w:r>
        <w:rPr>
          <w:color w:val="231F20"/>
          <w:spacing w:val="-8"/>
        </w:rPr>
        <w:t> </w:t>
      </w:r>
      <w:r>
        <w:rPr>
          <w:color w:val="231F20"/>
        </w:rPr>
        <w:t>элементы</w:t>
      </w:r>
      <w:r>
        <w:rPr>
          <w:color w:val="231F20"/>
          <w:spacing w:val="-8"/>
        </w:rPr>
        <w:t> </w:t>
      </w:r>
      <w:r>
        <w:rPr>
          <w:color w:val="231F20"/>
        </w:rPr>
        <w:t>климатического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акустического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комфорта.</w:t>
      </w:r>
    </w:p>
    <w:p>
      <w:pPr>
        <w:pStyle w:val="BodyText"/>
        <w:spacing w:before="10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1230347</wp:posOffset>
            </wp:positionH>
            <wp:positionV relativeFrom="paragraph">
              <wp:posOffset>182335</wp:posOffset>
            </wp:positionV>
            <wp:extent cx="5096256" cy="4364736"/>
            <wp:effectExtent l="0" t="0" r="0" b="0"/>
            <wp:wrapTopAndBottom/>
            <wp:docPr id="391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5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6256" cy="4364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67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Система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создания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троп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экопросвещения</w:t>
      </w:r>
    </w:p>
    <w:p>
      <w:pPr>
        <w:pStyle w:val="BodyText"/>
        <w:ind w:left="0"/>
        <w:rPr>
          <w:sz w:val="26"/>
        </w:rPr>
      </w:pPr>
    </w:p>
    <w:p>
      <w:pPr>
        <w:pStyle w:val="BodyText"/>
        <w:spacing w:before="6"/>
        <w:ind w:left="0"/>
        <w:rPr>
          <w:sz w:val="35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51"/>
        </w:numPr>
        <w:tabs>
          <w:tab w:pos="1773" w:val="left" w:leader="none"/>
        </w:tabs>
        <w:spacing w:line="249" w:lineRule="auto" w:before="0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sz w:val="24"/>
        </w:rPr>
        <w:t>Холлис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вам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пользу: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Гений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мегаполиса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Л.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Холлис.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пер.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англ.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Москва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Strelka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Press,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2015.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432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ISBN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978-5-906264-43-5.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непосредственный.</w:t>
      </w:r>
    </w:p>
    <w:p>
      <w:pPr>
        <w:pStyle w:val="ListParagraph"/>
        <w:numPr>
          <w:ilvl w:val="0"/>
          <w:numId w:val="151"/>
        </w:numPr>
        <w:tabs>
          <w:tab w:pos="1762" w:val="left" w:leader="none"/>
        </w:tabs>
        <w:spacing w:line="249" w:lineRule="auto" w:before="2" w:after="0"/>
        <w:ind w:left="1133" w:right="1134" w:firstLine="396"/>
        <w:jc w:val="left"/>
        <w:rPr>
          <w:sz w:val="24"/>
        </w:rPr>
      </w:pPr>
      <w:r>
        <w:rPr>
          <w:i/>
          <w:color w:val="231F20"/>
          <w:w w:val="95"/>
          <w:sz w:val="24"/>
        </w:rPr>
        <w:t>Гейл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Я.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Города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для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людей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/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Я.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Гейл.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изд.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русском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языке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Москва: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Альпина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Паблишер,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2012.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276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 – ISBN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978-5-9614-1933-7.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непосредственный.</w:t>
      </w:r>
    </w:p>
    <w:p>
      <w:pPr>
        <w:pStyle w:val="ListParagraph"/>
        <w:numPr>
          <w:ilvl w:val="0"/>
          <w:numId w:val="151"/>
        </w:numPr>
        <w:tabs>
          <w:tab w:pos="1760" w:val="left" w:leader="none"/>
        </w:tabs>
        <w:spacing w:line="249" w:lineRule="auto" w:before="2" w:after="0"/>
        <w:ind w:left="1133" w:right="1134" w:firstLine="396"/>
        <w:jc w:val="left"/>
        <w:rPr>
          <w:sz w:val="20"/>
        </w:rPr>
      </w:pPr>
      <w:r>
        <w:rPr>
          <w:i/>
          <w:color w:val="231F20"/>
          <w:w w:val="95"/>
          <w:sz w:val="24"/>
        </w:rPr>
        <w:t>Нефедов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В.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А.</w:t>
      </w:r>
      <w:r>
        <w:rPr>
          <w:i/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Городской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ландшафтный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дизайн.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Учебное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пособие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/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В.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А.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Нефедов.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Санкт-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Петербург: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Любавич,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2012.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320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ISBN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978-5-86983-355-6.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непосредственный</w:t>
      </w:r>
      <w:r>
        <w:rPr>
          <w:color w:val="231F20"/>
          <w:sz w:val="20"/>
        </w:rPr>
        <w:t>.</w:t>
      </w:r>
    </w:p>
    <w:p>
      <w:pPr>
        <w:spacing w:after="0" w:line="249" w:lineRule="auto"/>
        <w:jc w:val="left"/>
        <w:rPr>
          <w:sz w:val="20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721</w:t>
      </w:r>
    </w:p>
    <w:p>
      <w:pPr>
        <w:spacing w:line="249" w:lineRule="auto" w:before="12"/>
        <w:ind w:left="1133" w:right="5088" w:firstLine="0"/>
        <w:jc w:val="left"/>
        <w:rPr>
          <w:sz w:val="24"/>
        </w:rPr>
      </w:pPr>
      <w:r>
        <w:rPr>
          <w:i/>
          <w:color w:val="231F20"/>
          <w:sz w:val="24"/>
        </w:rPr>
        <w:t>Елизавета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Михайловна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Иванова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sz w:val="24"/>
        </w:rPr>
      </w:pPr>
      <w:r>
        <w:rPr>
          <w:i/>
          <w:color w:val="231F20"/>
          <w:sz w:val="24"/>
        </w:rPr>
        <w:t>Виктория Валерьевна Шефер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4"/>
          <w:sz w:val="24"/>
        </w:rPr>
        <w:t> </w:t>
      </w:r>
      <w:hyperlink r:id="rId338">
        <w:r>
          <w:rPr>
            <w:i/>
            <w:color w:val="231F20"/>
            <w:sz w:val="24"/>
          </w:rPr>
          <w:t>lizochka_ivanova@mail.ru,</w:t>
        </w:r>
        <w:r>
          <w:rPr>
            <w:i/>
            <w:color w:val="231F20"/>
            <w:spacing w:val="-4"/>
            <w:sz w:val="24"/>
          </w:rPr>
          <w:t> </w:t>
        </w:r>
      </w:hyperlink>
      <w:hyperlink r:id="rId339">
        <w:r>
          <w:rPr>
            <w:i/>
            <w:color w:val="231F20"/>
            <w:sz w:val="24"/>
          </w:rPr>
          <w:t>schww@mail.ru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3238" w:right="1354" w:hanging="1878"/>
        <w:jc w:val="left"/>
      </w:pPr>
      <w:r>
        <w:rPr>
          <w:color w:val="231F20"/>
        </w:rPr>
        <w:t>ПРИЕМЫ</w:t>
      </w:r>
      <w:r>
        <w:rPr>
          <w:color w:val="231F20"/>
          <w:spacing w:val="-12"/>
        </w:rPr>
        <w:t> </w:t>
      </w:r>
      <w:r>
        <w:rPr>
          <w:color w:val="231F20"/>
        </w:rPr>
        <w:t>ПРИСПОСОБЛЕНИЯ</w:t>
      </w:r>
      <w:r>
        <w:rPr>
          <w:color w:val="231F20"/>
          <w:spacing w:val="-11"/>
        </w:rPr>
        <w:t> </w:t>
      </w:r>
      <w:r>
        <w:rPr>
          <w:color w:val="231F20"/>
        </w:rPr>
        <w:t>ЖЕЛЕЗНОДОРОЖНЫХ</w:t>
      </w:r>
      <w:r>
        <w:rPr>
          <w:color w:val="231F20"/>
          <w:spacing w:val="-11"/>
        </w:rPr>
        <w:t> </w:t>
      </w:r>
      <w:r>
        <w:rPr>
          <w:color w:val="231F20"/>
        </w:rPr>
        <w:t>ВОКЗАЛОВ</w:t>
      </w:r>
      <w:r>
        <w:rPr>
          <w:color w:val="231F20"/>
          <w:spacing w:val="-67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2"/>
        </w:rPr>
        <w:t> </w:t>
      </w:r>
      <w:r>
        <w:rPr>
          <w:color w:val="231F20"/>
        </w:rPr>
        <w:t>СРЕДЕ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30" w:firstLine="396"/>
        <w:jc w:val="both"/>
        <w:rPr>
          <w:sz w:val="24"/>
        </w:rPr>
      </w:pPr>
      <w:r>
        <w:rPr>
          <w:color w:val="231F20"/>
          <w:sz w:val="24"/>
        </w:rPr>
        <w:t>Первоначально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железнодорожные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вокзалы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довольно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простыми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сооружениями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вы-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полняли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чисто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прагматичную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функцию.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учетом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роста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городского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населения,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технологиче-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ского прогресса и расширения возможностей транспортной инфраструктуры вокзалы приобрели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символическое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значение.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Теперь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вокзалов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становится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визуальной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идентификаци-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ей города. Ввиду этого появляется необходимость модернизации зданий вокзалов, а также их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функционального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наполнения.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Следует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рассмотреть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зарубежный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отечественный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опыт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реор-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ганизации архитектуры вокзалов, их пространств и выявить основные приемы приспособле-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железнодорожных станций к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современным условиям жизни.</w:t>
      </w:r>
    </w:p>
    <w:p>
      <w:pPr>
        <w:spacing w:before="8"/>
        <w:ind w:left="1530" w:right="0" w:firstLine="0"/>
        <w:jc w:val="both"/>
        <w:rPr>
          <w:sz w:val="24"/>
        </w:rPr>
      </w:pPr>
      <w:r>
        <w:rPr>
          <w:i/>
          <w:color w:val="231F20"/>
          <w:w w:val="95"/>
          <w:sz w:val="24"/>
        </w:rPr>
        <w:t>Ключевые</w:t>
      </w:r>
      <w:r>
        <w:rPr>
          <w:i/>
          <w:color w:val="231F20"/>
          <w:spacing w:val="2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слова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вокзал,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железнодорожного,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современного,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архитектуры,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города,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площадей.</w:t>
      </w:r>
    </w:p>
    <w:p>
      <w:pPr>
        <w:pStyle w:val="BodyText"/>
        <w:spacing w:line="268" w:lineRule="auto" w:before="216"/>
        <w:ind w:right="1133" w:firstLine="396"/>
        <w:jc w:val="both"/>
      </w:pPr>
      <w:r>
        <w:rPr>
          <w:color w:val="231F20"/>
        </w:rPr>
        <w:t>Стремительная эволюция привычного уклада жизни, изменение экономиче-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ского контекста и развитие промышленности отразились на новых требованиях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вокзалам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68" w:lineRule="auto"/>
        <w:ind w:right="1131" w:firstLine="396"/>
        <w:jc w:val="right"/>
      </w:pPr>
      <w:r>
        <w:rPr>
          <w:color w:val="231F20"/>
        </w:rPr>
        <w:t>Во-первых,</w:t>
      </w:r>
      <w:r>
        <w:rPr>
          <w:color w:val="231F20"/>
          <w:spacing w:val="11"/>
        </w:rPr>
        <w:t> </w:t>
      </w:r>
      <w:r>
        <w:rPr>
          <w:color w:val="231F20"/>
        </w:rPr>
        <w:t>из-за</w:t>
      </w:r>
      <w:r>
        <w:rPr>
          <w:color w:val="231F20"/>
          <w:spacing w:val="11"/>
        </w:rPr>
        <w:t> </w:t>
      </w:r>
      <w:r>
        <w:rPr>
          <w:color w:val="231F20"/>
        </w:rPr>
        <w:t>роста</w:t>
      </w:r>
      <w:r>
        <w:rPr>
          <w:color w:val="231F20"/>
          <w:spacing w:val="10"/>
        </w:rPr>
        <w:t> </w:t>
      </w:r>
      <w:r>
        <w:rPr>
          <w:color w:val="231F20"/>
        </w:rPr>
        <w:t>пассажиропотока</w:t>
      </w:r>
      <w:r>
        <w:rPr>
          <w:color w:val="231F20"/>
          <w:spacing w:val="11"/>
        </w:rPr>
        <w:t> </w:t>
      </w:r>
      <w:r>
        <w:rPr>
          <w:color w:val="231F20"/>
        </w:rPr>
        <w:t>размеры</w:t>
      </w:r>
      <w:r>
        <w:rPr>
          <w:color w:val="231F20"/>
          <w:spacing w:val="10"/>
        </w:rPr>
        <w:t> </w:t>
      </w:r>
      <w:r>
        <w:rPr>
          <w:color w:val="231F20"/>
        </w:rPr>
        <w:t>привокзальных</w:t>
      </w:r>
      <w:r>
        <w:rPr>
          <w:color w:val="231F20"/>
          <w:spacing w:val="12"/>
        </w:rPr>
        <w:t> </w:t>
      </w:r>
      <w:r>
        <w:rPr>
          <w:color w:val="231F20"/>
        </w:rPr>
        <w:t>площадей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оказались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недостаточными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требуют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расширения.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Во-вторых,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XIX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веке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ря-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дом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вокзалами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всегда</w:t>
      </w:r>
      <w:r>
        <w:rPr>
          <w:color w:val="231F20"/>
          <w:spacing w:val="-16"/>
        </w:rPr>
        <w:t> </w:t>
      </w:r>
      <w:r>
        <w:rPr>
          <w:color w:val="231F20"/>
        </w:rPr>
        <w:t>располагались</w:t>
      </w:r>
      <w:r>
        <w:rPr>
          <w:color w:val="231F20"/>
          <w:spacing w:val="-16"/>
        </w:rPr>
        <w:t> </w:t>
      </w:r>
      <w:r>
        <w:rPr>
          <w:color w:val="231F20"/>
        </w:rPr>
        <w:t>торговые</w:t>
      </w:r>
      <w:r>
        <w:rPr>
          <w:color w:val="231F20"/>
          <w:spacing w:val="-16"/>
        </w:rPr>
        <w:t> </w:t>
      </w:r>
      <w:r>
        <w:rPr>
          <w:color w:val="231F20"/>
        </w:rPr>
        <w:t>павильоны,</w:t>
      </w:r>
      <w:r>
        <w:rPr>
          <w:color w:val="231F20"/>
          <w:spacing w:val="-16"/>
        </w:rPr>
        <w:t> </w:t>
      </w:r>
      <w:r>
        <w:rPr>
          <w:color w:val="231F20"/>
        </w:rPr>
        <w:t>гостиницы,</w:t>
      </w:r>
      <w:r>
        <w:rPr>
          <w:color w:val="231F20"/>
          <w:spacing w:val="-16"/>
        </w:rPr>
        <w:t> </w:t>
      </w:r>
      <w:r>
        <w:rPr>
          <w:color w:val="231F20"/>
        </w:rPr>
        <w:t>офисные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центры,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парки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многое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другое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[2].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Теперь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условия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требу-</w:t>
      </w:r>
      <w:r>
        <w:rPr>
          <w:color w:val="231F20"/>
          <w:spacing w:val="-67"/>
        </w:rPr>
        <w:t> </w:t>
      </w:r>
      <w:r>
        <w:rPr>
          <w:color w:val="231F20"/>
        </w:rPr>
        <w:t>ют</w:t>
      </w:r>
      <w:r>
        <w:rPr>
          <w:color w:val="231F20"/>
          <w:spacing w:val="-13"/>
        </w:rPr>
        <w:t> </w:t>
      </w:r>
      <w:r>
        <w:rPr>
          <w:color w:val="231F20"/>
        </w:rPr>
        <w:t>гармоничной</w:t>
      </w:r>
      <w:r>
        <w:rPr>
          <w:color w:val="231F20"/>
          <w:spacing w:val="-12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-13"/>
        </w:rPr>
        <w:t> </w:t>
      </w:r>
      <w:r>
        <w:rPr>
          <w:color w:val="231F20"/>
        </w:rPr>
        <w:t>данных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2"/>
        </w:rPr>
        <w:t> </w:t>
      </w:r>
      <w:r>
        <w:rPr>
          <w:color w:val="231F20"/>
        </w:rPr>
        <w:t>самих</w:t>
      </w:r>
      <w:r>
        <w:rPr>
          <w:color w:val="231F20"/>
          <w:spacing w:val="-12"/>
        </w:rPr>
        <w:t> </w:t>
      </w:r>
      <w:r>
        <w:rPr>
          <w:color w:val="231F20"/>
        </w:rPr>
        <w:t>вокзалов.</w:t>
      </w:r>
      <w:r>
        <w:rPr>
          <w:color w:val="231F20"/>
          <w:spacing w:val="-67"/>
        </w:rPr>
        <w:t> </w:t>
      </w:r>
      <w:r>
        <w:rPr>
          <w:color w:val="231F20"/>
        </w:rPr>
        <w:t>Необходимо рассмотреть имеющийся опыт реорганизации вокзалов для опре-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деления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приемов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приспособления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архитектуры</w:t>
      </w:r>
      <w:r>
        <w:rPr>
          <w:color w:val="231F20"/>
          <w:spacing w:val="-16"/>
        </w:rPr>
        <w:t> </w:t>
      </w:r>
      <w:r>
        <w:rPr>
          <w:color w:val="231F20"/>
        </w:rPr>
        <w:t>вокзала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современным</w:t>
      </w:r>
    </w:p>
    <w:p>
      <w:pPr>
        <w:pStyle w:val="BodyText"/>
        <w:spacing w:line="318" w:lineRule="exact"/>
      </w:pPr>
      <w:r>
        <w:rPr>
          <w:color w:val="231F20"/>
        </w:rPr>
        <w:t>реалиям.</w:t>
      </w:r>
    </w:p>
    <w:p>
      <w:pPr>
        <w:pStyle w:val="BodyText"/>
        <w:spacing w:line="268" w:lineRule="auto" w:before="36"/>
        <w:ind w:right="1131" w:firstLine="396"/>
        <w:jc w:val="both"/>
      </w:pPr>
      <w:r>
        <w:rPr>
          <w:color w:val="231F20"/>
        </w:rPr>
        <w:t>Для начала вспомним легендарный вокзал «Кингс-Кросс» в Лондоне, рекон-</w:t>
      </w:r>
      <w:r>
        <w:rPr>
          <w:color w:val="231F20"/>
          <w:spacing w:val="-67"/>
        </w:rPr>
        <w:t> </w:t>
      </w:r>
      <w:r>
        <w:rPr>
          <w:color w:val="231F20"/>
        </w:rPr>
        <w:t>струкция которого была проведена в 2012 году перед Олимпийскими играми.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Большинство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вокзалов,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«Кингс-Кросс»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историческое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значение,</w:t>
      </w:r>
      <w:r>
        <w:rPr>
          <w:color w:val="231F20"/>
          <w:spacing w:val="-16"/>
        </w:rPr>
        <w:t> </w:t>
      </w:r>
      <w:r>
        <w:rPr>
          <w:color w:val="231F20"/>
        </w:rPr>
        <w:t>явля-</w:t>
      </w:r>
      <w:r>
        <w:rPr>
          <w:color w:val="231F20"/>
          <w:spacing w:val="-68"/>
        </w:rPr>
        <w:t> </w:t>
      </w:r>
      <w:r>
        <w:rPr>
          <w:color w:val="231F20"/>
        </w:rPr>
        <w:t>ются</w:t>
      </w:r>
      <w:r>
        <w:rPr>
          <w:color w:val="231F20"/>
          <w:spacing w:val="-9"/>
        </w:rPr>
        <w:t> </w:t>
      </w:r>
      <w:r>
        <w:rPr>
          <w:color w:val="231F20"/>
        </w:rPr>
        <w:t>памятниками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архитектуры.</w:t>
      </w:r>
      <w:r>
        <w:rPr>
          <w:color w:val="231F20"/>
          <w:spacing w:val="-9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данный</w:t>
      </w:r>
      <w:r>
        <w:rPr>
          <w:color w:val="231F20"/>
          <w:spacing w:val="-9"/>
        </w:rPr>
        <w:t> </w:t>
      </w:r>
      <w:r>
        <w:rPr>
          <w:color w:val="231F20"/>
        </w:rPr>
        <w:t>пример</w:t>
      </w:r>
      <w:r>
        <w:rPr>
          <w:color w:val="231F20"/>
          <w:spacing w:val="-8"/>
        </w:rPr>
        <w:t> </w:t>
      </w:r>
      <w:r>
        <w:rPr>
          <w:color w:val="231F20"/>
        </w:rPr>
        <w:t>вокзала</w:t>
      </w:r>
      <w:r>
        <w:rPr>
          <w:color w:val="231F20"/>
          <w:spacing w:val="-9"/>
        </w:rPr>
        <w:t> </w:t>
      </w:r>
      <w:r>
        <w:rPr>
          <w:color w:val="231F20"/>
        </w:rPr>
        <w:t>прекрасно</w:t>
      </w:r>
      <w:r>
        <w:rPr>
          <w:color w:val="231F20"/>
          <w:spacing w:val="-9"/>
        </w:rPr>
        <w:t> </w:t>
      </w:r>
      <w:r>
        <w:rPr>
          <w:color w:val="231F20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казывает</w:t>
      </w:r>
      <w:r>
        <w:rPr>
          <w:color w:val="231F20"/>
          <w:spacing w:val="-1"/>
        </w:rPr>
        <w:t> </w:t>
      </w:r>
      <w:r>
        <w:rPr>
          <w:color w:val="231F20"/>
        </w:rPr>
        <w:t>объединение</w:t>
      </w:r>
      <w:r>
        <w:rPr>
          <w:color w:val="231F20"/>
          <w:spacing w:val="-1"/>
        </w:rPr>
        <w:t> </w:t>
      </w:r>
      <w:r>
        <w:rPr>
          <w:color w:val="231F20"/>
        </w:rPr>
        <w:t>«старого» и</w:t>
      </w:r>
      <w:r>
        <w:rPr>
          <w:color w:val="231F20"/>
          <w:spacing w:val="-2"/>
        </w:rPr>
        <w:t> </w:t>
      </w:r>
      <w:r>
        <w:rPr>
          <w:color w:val="231F20"/>
        </w:rPr>
        <w:t>«нового».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В результате обновления «Кингс-Кросса» вокзальная площадь наполнилась 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выми</w:t>
      </w:r>
      <w:r>
        <w:rPr>
          <w:color w:val="231F20"/>
          <w:spacing w:val="-10"/>
        </w:rPr>
        <w:t> </w:t>
      </w:r>
      <w:r>
        <w:rPr>
          <w:color w:val="231F20"/>
        </w:rPr>
        <w:t>входными</w:t>
      </w:r>
      <w:r>
        <w:rPr>
          <w:color w:val="231F20"/>
          <w:spacing w:val="-10"/>
        </w:rPr>
        <w:t> </w:t>
      </w:r>
      <w:r>
        <w:rPr>
          <w:color w:val="231F20"/>
        </w:rPr>
        <w:t>группами,</w:t>
      </w:r>
      <w:r>
        <w:rPr>
          <w:color w:val="231F20"/>
          <w:spacing w:val="-10"/>
        </w:rPr>
        <w:t> </w:t>
      </w:r>
      <w:r>
        <w:rPr>
          <w:color w:val="231F20"/>
        </w:rPr>
        <w:t>парками,</w:t>
      </w:r>
      <w:r>
        <w:rPr>
          <w:color w:val="231F20"/>
          <w:spacing w:val="-10"/>
        </w:rPr>
        <w:t> </w:t>
      </w:r>
      <w:r>
        <w:rPr>
          <w:color w:val="231F20"/>
        </w:rPr>
        <w:t>сервисами,</w:t>
      </w:r>
      <w:r>
        <w:rPr>
          <w:color w:val="231F20"/>
          <w:spacing w:val="-10"/>
        </w:rPr>
        <w:t> </w:t>
      </w:r>
      <w:r>
        <w:rPr>
          <w:color w:val="231F20"/>
        </w:rPr>
        <w:t>парковочными</w:t>
      </w:r>
      <w:r>
        <w:rPr>
          <w:color w:val="231F20"/>
          <w:spacing w:val="-10"/>
        </w:rPr>
        <w:t> </w:t>
      </w:r>
      <w:r>
        <w:rPr>
          <w:color w:val="231F20"/>
        </w:rPr>
        <w:t>зонами.</w:t>
      </w:r>
      <w:r>
        <w:rPr>
          <w:color w:val="231F20"/>
          <w:spacing w:val="-9"/>
        </w:rPr>
        <w:t> </w:t>
      </w:r>
      <w:r>
        <w:rPr>
          <w:color w:val="231F20"/>
        </w:rPr>
        <w:t>Зал</w:t>
      </w:r>
      <w:r>
        <w:rPr>
          <w:color w:val="231F20"/>
          <w:spacing w:val="-10"/>
        </w:rPr>
        <w:t> </w:t>
      </w:r>
      <w:r>
        <w:rPr>
          <w:color w:val="231F20"/>
        </w:rPr>
        <w:t>ожи-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дания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накрыли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полукруглым</w:t>
      </w:r>
      <w:r>
        <w:rPr>
          <w:color w:val="231F20"/>
          <w:spacing w:val="-15"/>
        </w:rPr>
        <w:t> </w:t>
      </w:r>
      <w:r>
        <w:rPr>
          <w:color w:val="231F20"/>
        </w:rPr>
        <w:t>куполом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стальных</w:t>
      </w:r>
      <w:r>
        <w:rPr>
          <w:color w:val="231F20"/>
          <w:spacing w:val="-15"/>
        </w:rPr>
        <w:t> </w:t>
      </w:r>
      <w:r>
        <w:rPr>
          <w:color w:val="231F20"/>
        </w:rPr>
        <w:t>труб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теперь</w:t>
      </w:r>
      <w:r>
        <w:rPr>
          <w:color w:val="231F20"/>
          <w:spacing w:val="-15"/>
        </w:rPr>
        <w:t> </w:t>
      </w:r>
      <w:r>
        <w:rPr>
          <w:color w:val="231F20"/>
        </w:rPr>
        <w:t>он</w:t>
      </w:r>
      <w:r>
        <w:rPr>
          <w:color w:val="231F20"/>
          <w:spacing w:val="-15"/>
        </w:rPr>
        <w:t> </w:t>
      </w:r>
      <w:r>
        <w:rPr>
          <w:color w:val="231F20"/>
        </w:rPr>
        <w:t>считается</w:t>
      </w:r>
      <w:r>
        <w:rPr>
          <w:color w:val="231F20"/>
          <w:spacing w:val="-15"/>
        </w:rPr>
        <w:t> </w:t>
      </w:r>
      <w:r>
        <w:rPr>
          <w:color w:val="231F20"/>
        </w:rPr>
        <w:t>од-</w:t>
      </w:r>
      <w:r>
        <w:rPr>
          <w:color w:val="231F20"/>
          <w:spacing w:val="-67"/>
        </w:rPr>
        <w:t> </w:t>
      </w:r>
      <w:r>
        <w:rPr>
          <w:color w:val="231F20"/>
        </w:rPr>
        <w:t>ним из самых лучших и просторных в Европе (рис. 1). В местах промышленных</w:t>
      </w:r>
      <w:r>
        <w:rPr>
          <w:color w:val="231F20"/>
          <w:spacing w:val="-67"/>
        </w:rPr>
        <w:t> </w:t>
      </w:r>
      <w:r>
        <w:rPr>
          <w:color w:val="231F20"/>
        </w:rPr>
        <w:t>зон архитекторы спроектировали колледж искусств, модные кафе, офисные по-</w:t>
      </w:r>
      <w:r>
        <w:rPr>
          <w:color w:val="231F20"/>
          <w:spacing w:val="1"/>
        </w:rPr>
        <w:t> </w:t>
      </w:r>
      <w:r>
        <w:rPr>
          <w:color w:val="231F20"/>
        </w:rPr>
        <w:t>мещения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апартаменты.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27375" cy="2191511"/>
            <wp:effectExtent l="0" t="0" r="0" b="0"/>
            <wp:docPr id="393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6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375" cy="219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2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Вокзал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«Кингс-Кросс»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Лондоне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(общий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вид)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обновленное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вокзала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right"/>
      </w:pPr>
      <w:r>
        <w:rPr>
          <w:color w:val="231F20"/>
        </w:rPr>
        <w:t>Следующим</w:t>
      </w:r>
      <w:r>
        <w:rPr>
          <w:color w:val="231F20"/>
          <w:spacing w:val="23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24"/>
        </w:rPr>
        <w:t> </w:t>
      </w:r>
      <w:r>
        <w:rPr>
          <w:color w:val="231F20"/>
        </w:rPr>
        <w:t>проект</w:t>
      </w:r>
      <w:r>
        <w:rPr>
          <w:color w:val="231F20"/>
          <w:spacing w:val="23"/>
        </w:rPr>
        <w:t> </w:t>
      </w:r>
      <w:r>
        <w:rPr>
          <w:color w:val="231F20"/>
        </w:rPr>
        <w:t>победителя</w:t>
      </w:r>
      <w:r>
        <w:rPr>
          <w:color w:val="231F20"/>
          <w:spacing w:val="24"/>
        </w:rPr>
        <w:t> </w:t>
      </w:r>
      <w:r>
        <w:rPr>
          <w:color w:val="231F20"/>
        </w:rPr>
        <w:t>конкурса</w:t>
      </w:r>
      <w:r>
        <w:rPr>
          <w:color w:val="231F20"/>
          <w:spacing w:val="23"/>
        </w:rPr>
        <w:t> </w:t>
      </w:r>
      <w:r>
        <w:rPr>
          <w:color w:val="231F20"/>
        </w:rPr>
        <w:t>на</w:t>
      </w:r>
      <w:r>
        <w:rPr>
          <w:color w:val="231F20"/>
          <w:spacing w:val="23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23"/>
        </w:rPr>
        <w:t> </w:t>
      </w:r>
      <w:r>
        <w:rPr>
          <w:color w:val="231F20"/>
        </w:rPr>
        <w:t>желез-</w:t>
      </w:r>
      <w:r>
        <w:rPr>
          <w:color w:val="231F20"/>
          <w:spacing w:val="-67"/>
        </w:rPr>
        <w:t> </w:t>
      </w:r>
      <w:r>
        <w:rPr>
          <w:color w:val="231F20"/>
        </w:rPr>
        <w:t>нодорожного</w:t>
      </w:r>
      <w:r>
        <w:rPr>
          <w:color w:val="231F20"/>
          <w:spacing w:val="-9"/>
        </w:rPr>
        <w:t> </w:t>
      </w:r>
      <w:r>
        <w:rPr>
          <w:color w:val="231F20"/>
        </w:rPr>
        <w:t>вокзала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Астане.</w:t>
      </w:r>
      <w:r>
        <w:rPr>
          <w:color w:val="231F20"/>
          <w:spacing w:val="-9"/>
        </w:rPr>
        <w:t> </w:t>
      </w:r>
      <w:r>
        <w:rPr>
          <w:color w:val="231F20"/>
        </w:rPr>
        <w:t>Победу</w:t>
      </w:r>
      <w:r>
        <w:rPr>
          <w:color w:val="231F20"/>
          <w:spacing w:val="-9"/>
        </w:rPr>
        <w:t> </w:t>
      </w:r>
      <w:r>
        <w:rPr>
          <w:color w:val="231F20"/>
        </w:rPr>
        <w:t>одержала</w:t>
      </w:r>
      <w:r>
        <w:rPr>
          <w:color w:val="231F20"/>
          <w:spacing w:val="-9"/>
        </w:rPr>
        <w:t> </w:t>
      </w:r>
      <w:r>
        <w:rPr>
          <w:color w:val="231F20"/>
        </w:rPr>
        <w:t>«Студия</w:t>
      </w:r>
      <w:r>
        <w:rPr>
          <w:color w:val="231F20"/>
          <w:spacing w:val="-8"/>
        </w:rPr>
        <w:t> </w:t>
      </w:r>
      <w:r>
        <w:rPr>
          <w:color w:val="231F20"/>
        </w:rPr>
        <w:t>44»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России.</w:t>
      </w:r>
      <w:r>
        <w:rPr>
          <w:color w:val="231F20"/>
          <w:spacing w:val="-9"/>
        </w:rPr>
        <w:t> </w:t>
      </w:r>
      <w:r>
        <w:rPr>
          <w:color w:val="231F20"/>
        </w:rPr>
        <w:t>Вокзал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представлении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архитекторов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должен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градостроительным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акцентом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города,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оставаться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сомасштабным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существующим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архитектурным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ансамблям.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2"/>
        </w:rPr>
        <w:t>Железнодорожные пути было решено </w:t>
      </w:r>
      <w:r>
        <w:rPr>
          <w:color w:val="231F20"/>
          <w:spacing w:val="-1"/>
        </w:rPr>
        <w:t>поднять над землей, что позволит прове-</w:t>
      </w:r>
      <w:r>
        <w:rPr>
          <w:color w:val="231F20"/>
        </w:rPr>
        <w:t> сти</w:t>
      </w:r>
      <w:r>
        <w:rPr>
          <w:color w:val="231F20"/>
          <w:spacing w:val="-14"/>
        </w:rPr>
        <w:t> </w:t>
      </w:r>
      <w:r>
        <w:rPr>
          <w:color w:val="231F20"/>
        </w:rPr>
        <w:t>транзитное</w:t>
      </w:r>
      <w:r>
        <w:rPr>
          <w:color w:val="231F20"/>
          <w:spacing w:val="-14"/>
        </w:rPr>
        <w:t> </w:t>
      </w:r>
      <w:r>
        <w:rPr>
          <w:color w:val="231F20"/>
        </w:rPr>
        <w:t>движение</w:t>
      </w:r>
      <w:r>
        <w:rPr>
          <w:color w:val="231F20"/>
          <w:spacing w:val="-14"/>
        </w:rPr>
        <w:t> </w:t>
      </w:r>
      <w:r>
        <w:rPr>
          <w:color w:val="231F20"/>
        </w:rPr>
        <w:t>главной</w:t>
      </w:r>
      <w:r>
        <w:rPr>
          <w:color w:val="231F20"/>
          <w:spacing w:val="-14"/>
        </w:rPr>
        <w:t> </w:t>
      </w:r>
      <w:r>
        <w:rPr>
          <w:color w:val="231F20"/>
        </w:rPr>
        <w:t>улицы</w:t>
      </w:r>
      <w:r>
        <w:rPr>
          <w:color w:val="231F20"/>
          <w:spacing w:val="-14"/>
        </w:rPr>
        <w:t> </w:t>
      </w:r>
      <w:r>
        <w:rPr>
          <w:color w:val="231F20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</w:rPr>
        <w:t>вокзалом.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организовали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</w:rPr>
        <w:t>думанную</w:t>
      </w:r>
      <w:r>
        <w:rPr>
          <w:color w:val="231F20"/>
          <w:spacing w:val="-13"/>
        </w:rPr>
        <w:t> </w:t>
      </w:r>
      <w:r>
        <w:rPr>
          <w:color w:val="231F20"/>
        </w:rPr>
        <w:t>систему</w:t>
      </w:r>
      <w:r>
        <w:rPr>
          <w:color w:val="231F20"/>
          <w:spacing w:val="-12"/>
        </w:rPr>
        <w:t> </w:t>
      </w:r>
      <w:r>
        <w:rPr>
          <w:color w:val="231F20"/>
        </w:rPr>
        <w:t>лифтов,</w:t>
      </w:r>
      <w:r>
        <w:rPr>
          <w:color w:val="231F20"/>
          <w:spacing w:val="-12"/>
        </w:rPr>
        <w:t> </w:t>
      </w:r>
      <w:r>
        <w:rPr>
          <w:color w:val="231F20"/>
        </w:rPr>
        <w:t>лестниц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эскалаторов,</w:t>
      </w:r>
      <w:r>
        <w:rPr>
          <w:color w:val="231F20"/>
          <w:spacing w:val="-12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2"/>
        </w:rPr>
        <w:t> </w:t>
      </w:r>
      <w:r>
        <w:rPr>
          <w:color w:val="231F20"/>
        </w:rPr>
        <w:t>чему</w:t>
      </w:r>
      <w:r>
        <w:rPr>
          <w:color w:val="231F20"/>
          <w:spacing w:val="-12"/>
        </w:rPr>
        <w:t> </w:t>
      </w:r>
      <w:r>
        <w:rPr>
          <w:color w:val="231F20"/>
        </w:rPr>
        <w:t>вокзал</w:t>
      </w:r>
      <w:r>
        <w:rPr>
          <w:color w:val="231F20"/>
          <w:spacing w:val="-12"/>
        </w:rPr>
        <w:t> </w:t>
      </w:r>
      <w:r>
        <w:rPr>
          <w:color w:val="231F20"/>
        </w:rPr>
        <w:t>станет</w:t>
      </w:r>
    </w:p>
    <w:p>
      <w:pPr>
        <w:pStyle w:val="BodyText"/>
        <w:spacing w:line="318" w:lineRule="exact"/>
      </w:pPr>
      <w:r>
        <w:rPr>
          <w:color w:val="231F20"/>
        </w:rPr>
        <w:t>связующим</w:t>
      </w:r>
      <w:r>
        <w:rPr>
          <w:color w:val="231F20"/>
          <w:spacing w:val="-5"/>
        </w:rPr>
        <w:t> </w:t>
      </w:r>
      <w:r>
        <w:rPr>
          <w:color w:val="231F20"/>
        </w:rPr>
        <w:t>звеном</w:t>
      </w:r>
      <w:r>
        <w:rPr>
          <w:color w:val="231F20"/>
          <w:spacing w:val="-5"/>
        </w:rPr>
        <w:t> </w:t>
      </w:r>
      <w:r>
        <w:rPr>
          <w:color w:val="231F20"/>
        </w:rPr>
        <w:t>между</w:t>
      </w:r>
      <w:r>
        <w:rPr>
          <w:color w:val="231F20"/>
          <w:spacing w:val="-5"/>
        </w:rPr>
        <w:t> </w:t>
      </w:r>
      <w:r>
        <w:rPr>
          <w:color w:val="231F20"/>
        </w:rPr>
        <w:t>районами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2).</w:t>
      </w:r>
    </w:p>
    <w:p>
      <w:pPr>
        <w:pStyle w:val="BodyText"/>
        <w:spacing w:before="3"/>
        <w:ind w:left="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719807</wp:posOffset>
            </wp:positionH>
            <wp:positionV relativeFrom="paragraph">
              <wp:posOffset>207042</wp:posOffset>
            </wp:positionV>
            <wp:extent cx="6120383" cy="2404872"/>
            <wp:effectExtent l="0" t="0" r="0" b="0"/>
            <wp:wrapTopAndBottom/>
            <wp:docPr id="395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7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3" cy="2404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4"/>
        <w:ind w:left="3323" w:right="3321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железнодорожного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вокзала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Астане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схема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функций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внутренних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связей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вокзала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1"/>
        </w:rPr>
        <w:t>Такой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вариант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разделенных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железной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дрогой</w:t>
      </w:r>
      <w:r>
        <w:rPr>
          <w:color w:val="231F20"/>
          <w:spacing w:val="-17"/>
        </w:rPr>
        <w:t> </w:t>
      </w:r>
      <w:r>
        <w:rPr>
          <w:color w:val="231F20"/>
        </w:rPr>
        <w:t>районов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единственный.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Например,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2"/>
        </w:rPr>
        <w:t>Hong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2"/>
        </w:rPr>
        <w:t>Kong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2"/>
        </w:rPr>
        <w:t>High-Speed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2"/>
        </w:rPr>
        <w:t>Rail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2"/>
        </w:rPr>
        <w:t>Terminus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Китае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праву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считается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самым</w:t>
      </w:r>
      <w:r>
        <w:rPr>
          <w:color w:val="231F20"/>
          <w:spacing w:val="-67"/>
        </w:rPr>
        <w:t> </w:t>
      </w:r>
      <w:r>
        <w:rPr>
          <w:color w:val="231F20"/>
        </w:rPr>
        <w:t>масштабным и креативным проектом, т.к. он соединяет целых пятнадцать высо-</w:t>
      </w:r>
      <w:r>
        <w:rPr>
          <w:color w:val="231F20"/>
          <w:spacing w:val="-67"/>
        </w:rPr>
        <w:t> </w:t>
      </w:r>
      <w:r>
        <w:rPr>
          <w:color w:val="231F20"/>
        </w:rPr>
        <w:t>коскоростных</w:t>
      </w:r>
      <w:r>
        <w:rPr>
          <w:color w:val="231F20"/>
          <w:spacing w:val="-14"/>
        </w:rPr>
        <w:t> </w:t>
      </w:r>
      <w:r>
        <w:rPr>
          <w:color w:val="231F20"/>
        </w:rPr>
        <w:t>путей.</w:t>
      </w:r>
      <w:r>
        <w:rPr>
          <w:color w:val="231F20"/>
          <w:spacing w:val="-14"/>
        </w:rPr>
        <w:t> </w:t>
      </w:r>
      <w:r>
        <w:rPr>
          <w:color w:val="231F20"/>
        </w:rPr>
        <w:t>Объединение</w:t>
      </w:r>
      <w:r>
        <w:rPr>
          <w:color w:val="231F20"/>
          <w:spacing w:val="-14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</w:rPr>
        <w:t>многоуровневой</w:t>
      </w:r>
      <w:r>
        <w:rPr>
          <w:color w:val="231F20"/>
          <w:spacing w:val="-67"/>
        </w:rPr>
        <w:t> </w:t>
      </w:r>
      <w:r>
        <w:rPr>
          <w:color w:val="231F20"/>
        </w:rPr>
        <w:t>системы</w:t>
      </w:r>
      <w:r>
        <w:rPr>
          <w:color w:val="231F20"/>
          <w:spacing w:val="23"/>
        </w:rPr>
        <w:t> </w:t>
      </w:r>
      <w:r>
        <w:rPr>
          <w:color w:val="231F20"/>
        </w:rPr>
        <w:t>терминала.</w:t>
      </w:r>
      <w:r>
        <w:rPr>
          <w:color w:val="231F20"/>
          <w:spacing w:val="23"/>
        </w:rPr>
        <w:t> </w:t>
      </w:r>
      <w:r>
        <w:rPr>
          <w:color w:val="231F20"/>
        </w:rPr>
        <w:t>При</w:t>
      </w:r>
      <w:r>
        <w:rPr>
          <w:color w:val="231F20"/>
          <w:spacing w:val="23"/>
        </w:rPr>
        <w:t> </w:t>
      </w:r>
      <w:r>
        <w:rPr>
          <w:color w:val="231F20"/>
        </w:rPr>
        <w:t>этом</w:t>
      </w:r>
      <w:r>
        <w:rPr>
          <w:color w:val="231F20"/>
          <w:spacing w:val="23"/>
        </w:rPr>
        <w:t> </w:t>
      </w:r>
      <w:r>
        <w:rPr>
          <w:color w:val="231F20"/>
        </w:rPr>
        <w:t>на</w:t>
      </w:r>
      <w:r>
        <w:rPr>
          <w:color w:val="231F20"/>
          <w:spacing w:val="23"/>
        </w:rPr>
        <w:t> </w:t>
      </w:r>
      <w:r>
        <w:rPr>
          <w:color w:val="231F20"/>
        </w:rPr>
        <w:t>каждом</w:t>
      </w:r>
      <w:r>
        <w:rPr>
          <w:color w:val="231F20"/>
          <w:spacing w:val="23"/>
        </w:rPr>
        <w:t> </w:t>
      </w:r>
      <w:r>
        <w:rPr>
          <w:color w:val="231F20"/>
        </w:rPr>
        <w:t>из</w:t>
      </w:r>
      <w:r>
        <w:rPr>
          <w:color w:val="231F20"/>
          <w:spacing w:val="23"/>
        </w:rPr>
        <w:t> </w:t>
      </w:r>
      <w:r>
        <w:rPr>
          <w:color w:val="231F20"/>
        </w:rPr>
        <w:t>уровней</w:t>
      </w:r>
      <w:r>
        <w:rPr>
          <w:color w:val="231F20"/>
          <w:spacing w:val="23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26"/>
        </w:rPr>
        <w:t> </w:t>
      </w:r>
      <w:r>
        <w:rPr>
          <w:color w:val="231F20"/>
        </w:rPr>
        <w:t>размещение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различных коммерческих организаций. Но самая главная черта вокзала – эколо-</w:t>
      </w:r>
      <w:r>
        <w:rPr>
          <w:color w:val="231F20"/>
          <w:spacing w:val="-67"/>
        </w:rPr>
        <w:t> </w:t>
      </w:r>
      <w:r>
        <w:rPr>
          <w:color w:val="231F20"/>
        </w:rPr>
        <w:t>гическая направленность, т.е. озеленение всех уровней здания и очищение воз-</w:t>
      </w:r>
      <w:r>
        <w:rPr>
          <w:color w:val="231F20"/>
          <w:spacing w:val="1"/>
        </w:rPr>
        <w:t> </w:t>
      </w:r>
      <w:r>
        <w:rPr>
          <w:color w:val="231F20"/>
        </w:rPr>
        <w:t>духа</w:t>
      </w:r>
      <w:r>
        <w:rPr>
          <w:color w:val="231F20"/>
          <w:spacing w:val="-1"/>
        </w:rPr>
        <w:t> </w:t>
      </w:r>
      <w:r>
        <w:rPr>
          <w:color w:val="231F20"/>
        </w:rPr>
        <w:t>(рис. 3).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719807</wp:posOffset>
            </wp:positionH>
            <wp:positionV relativeFrom="paragraph">
              <wp:posOffset>107910</wp:posOffset>
            </wp:positionV>
            <wp:extent cx="6120384" cy="2432304"/>
            <wp:effectExtent l="0" t="0" r="0" b="0"/>
            <wp:wrapTopAndBottom/>
            <wp:docPr id="397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8.jpe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rPr>
          <w:sz w:val="17"/>
        </w:rPr>
      </w:pPr>
    </w:p>
    <w:p>
      <w:pPr>
        <w:spacing w:before="90"/>
        <w:ind w:left="1180" w:right="0" w:firstLine="0"/>
        <w:jc w:val="left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Hong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Kong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High-Speed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Rail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Terminus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Китае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многоуровневое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озеленение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кровли</w:t>
      </w:r>
    </w:p>
    <w:p>
      <w:pPr>
        <w:pStyle w:val="BodyText"/>
        <w:spacing w:before="8"/>
        <w:ind w:left="0"/>
        <w:rPr>
          <w:sz w:val="34"/>
        </w:rPr>
      </w:pP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  <w:w w:val="95"/>
        </w:rPr>
        <w:t>Тема экологии была затронута не зря, т.к. в современных условиях загрязнения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среды просто необходимо решать целый ряд подобных проблем, особенно в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хитектуре.</w:t>
      </w:r>
      <w:r>
        <w:rPr>
          <w:color w:val="231F20"/>
          <w:spacing w:val="-2"/>
        </w:rPr>
        <w:t> </w:t>
      </w:r>
      <w:r>
        <w:rPr>
          <w:color w:val="231F20"/>
        </w:rPr>
        <w:t>Сюда</w:t>
      </w:r>
      <w:r>
        <w:rPr>
          <w:color w:val="231F20"/>
          <w:spacing w:val="-1"/>
        </w:rPr>
        <w:t> </w:t>
      </w:r>
      <w:r>
        <w:rPr>
          <w:color w:val="231F20"/>
        </w:rPr>
        <w:t>относиться,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первую</w:t>
      </w:r>
      <w:r>
        <w:rPr>
          <w:color w:val="231F20"/>
          <w:spacing w:val="-1"/>
        </w:rPr>
        <w:t> </w:t>
      </w:r>
      <w:r>
        <w:rPr>
          <w:color w:val="231F20"/>
        </w:rPr>
        <w:t>очередь,</w:t>
      </w:r>
      <w:r>
        <w:rPr>
          <w:color w:val="231F20"/>
          <w:spacing w:val="-1"/>
        </w:rPr>
        <w:t> </w:t>
      </w:r>
      <w:r>
        <w:rPr>
          <w:color w:val="231F20"/>
        </w:rPr>
        <w:t>озеленение.</w:t>
      </w: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Сан-Франциско</w:t>
      </w:r>
      <w:r>
        <w:rPr>
          <w:color w:val="231F20"/>
          <w:spacing w:val="-10"/>
        </w:rPr>
        <w:t> </w:t>
      </w:r>
      <w:r>
        <w:rPr>
          <w:color w:val="231F20"/>
        </w:rPr>
        <w:t>глубоко</w:t>
      </w:r>
      <w:r>
        <w:rPr>
          <w:color w:val="231F20"/>
          <w:spacing w:val="-9"/>
        </w:rPr>
        <w:t> </w:t>
      </w:r>
      <w:r>
        <w:rPr>
          <w:color w:val="231F20"/>
        </w:rPr>
        <w:t>задумались</w:t>
      </w:r>
      <w:r>
        <w:rPr>
          <w:color w:val="231F20"/>
          <w:spacing w:val="-10"/>
        </w:rPr>
        <w:t> </w:t>
      </w:r>
      <w:r>
        <w:rPr>
          <w:color w:val="231F20"/>
        </w:rPr>
        <w:t>над</w:t>
      </w:r>
      <w:r>
        <w:rPr>
          <w:color w:val="231F20"/>
          <w:spacing w:val="-10"/>
        </w:rPr>
        <w:t> </w:t>
      </w:r>
      <w:r>
        <w:rPr>
          <w:color w:val="231F20"/>
        </w:rPr>
        <w:t>решением</w:t>
      </w:r>
      <w:r>
        <w:rPr>
          <w:color w:val="231F20"/>
          <w:spacing w:val="-9"/>
        </w:rPr>
        <w:t> </w:t>
      </w:r>
      <w:r>
        <w:rPr>
          <w:color w:val="231F20"/>
        </w:rPr>
        <w:t>данной</w:t>
      </w:r>
      <w:r>
        <w:rPr>
          <w:color w:val="231F20"/>
          <w:spacing w:val="-10"/>
        </w:rPr>
        <w:t> </w:t>
      </w:r>
      <w:r>
        <w:rPr>
          <w:color w:val="231F20"/>
        </w:rPr>
        <w:t>проблемы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тер-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минале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2"/>
        </w:rPr>
        <w:t>Transbay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2"/>
        </w:rPr>
        <w:t>Transit</w:t>
      </w:r>
      <w:r>
        <w:rPr>
          <w:color w:val="231F20"/>
          <w:spacing w:val="-2"/>
        </w:rPr>
        <w:t>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модернизации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терминала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67"/>
        </w:rPr>
        <w:t> </w:t>
      </w:r>
      <w:r>
        <w:rPr>
          <w:color w:val="231F20"/>
        </w:rPr>
        <w:t>увеличили длину и количество платформ, но и создали целый сад на крыше зда-</w:t>
      </w:r>
      <w:r>
        <w:rPr>
          <w:color w:val="231F20"/>
          <w:spacing w:val="-67"/>
        </w:rPr>
        <w:t> </w:t>
      </w:r>
      <w:r>
        <w:rPr>
          <w:color w:val="231F20"/>
        </w:rPr>
        <w:t>ния, где пассажиры могут теперь отдыхать, пока ждут поезд (рис. 4). Также под</w:t>
      </w:r>
      <w:r>
        <w:rPr>
          <w:color w:val="231F20"/>
          <w:spacing w:val="-67"/>
        </w:rPr>
        <w:t> </w:t>
      </w:r>
      <w:r>
        <w:rPr>
          <w:color w:val="231F20"/>
        </w:rPr>
        <w:t>этим садом кроме терминала открыли торгово-развлекательный центр, вместив</w:t>
      </w:r>
      <w:r>
        <w:rPr>
          <w:color w:val="231F20"/>
          <w:spacing w:val="1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"/>
        </w:rPr>
        <w:t> </w:t>
      </w:r>
      <w:r>
        <w:rPr>
          <w:color w:val="231F20"/>
        </w:rPr>
        <w:t>функций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одно</w:t>
      </w:r>
      <w:r>
        <w:rPr>
          <w:color w:val="231F20"/>
          <w:spacing w:val="-1"/>
        </w:rPr>
        <w:t> </w:t>
      </w:r>
      <w:r>
        <w:rPr>
          <w:color w:val="231F20"/>
        </w:rPr>
        <w:t>здание.</w:t>
      </w:r>
    </w:p>
    <w:p>
      <w:pPr>
        <w:pStyle w:val="BodyText"/>
        <w:spacing w:line="278" w:lineRule="auto"/>
        <w:ind w:right="1131" w:firstLine="396"/>
        <w:jc w:val="both"/>
      </w:pPr>
      <w:r>
        <w:rPr>
          <w:color w:val="231F20"/>
        </w:rPr>
        <w:t>Исходя из имеющего опыта проектирования и модернизации железнодорож-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вокзалов,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выделить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приемы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приспособления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современ-</w:t>
      </w:r>
      <w:r>
        <w:rPr>
          <w:color w:val="231F20"/>
          <w:spacing w:val="-67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 среде:</w:t>
      </w:r>
    </w:p>
    <w:p>
      <w:pPr>
        <w:pStyle w:val="ListParagraph"/>
        <w:numPr>
          <w:ilvl w:val="0"/>
          <w:numId w:val="152"/>
        </w:numPr>
        <w:tabs>
          <w:tab w:pos="1818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Расширение привокзальной площади с учетом растущего пассажиропото-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ка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[3].</w:t>
      </w:r>
    </w:p>
    <w:p>
      <w:pPr>
        <w:pStyle w:val="ListParagraph"/>
        <w:numPr>
          <w:ilvl w:val="0"/>
          <w:numId w:val="152"/>
        </w:numPr>
        <w:tabs>
          <w:tab w:pos="1802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3"/>
          <w:sz w:val="28"/>
        </w:rPr>
        <w:t>Функциональное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3"/>
          <w:sz w:val="28"/>
        </w:rPr>
        <w:t>наполнение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3"/>
          <w:sz w:val="28"/>
        </w:rPr>
        <w:t>вокзала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с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учетом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потребностей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города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–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торго-</w:t>
      </w:r>
      <w:r>
        <w:rPr>
          <w:color w:val="231F20"/>
          <w:spacing w:val="-68"/>
          <w:sz w:val="28"/>
        </w:rPr>
        <w:t> </w:t>
      </w:r>
      <w:r>
        <w:rPr>
          <w:color w:val="231F20"/>
          <w:w w:val="95"/>
          <w:sz w:val="28"/>
        </w:rPr>
        <w:t>во-развлекательные</w:t>
      </w:r>
      <w:r>
        <w:rPr>
          <w:color w:val="231F20"/>
          <w:spacing w:val="14"/>
          <w:w w:val="95"/>
          <w:sz w:val="28"/>
        </w:rPr>
        <w:t> </w:t>
      </w:r>
      <w:r>
        <w:rPr>
          <w:color w:val="231F20"/>
          <w:w w:val="95"/>
          <w:sz w:val="28"/>
        </w:rPr>
        <w:t>центры,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офисные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помещения,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отели,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парки,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зоны</w:t>
      </w:r>
      <w:r>
        <w:rPr>
          <w:color w:val="231F20"/>
          <w:spacing w:val="16"/>
          <w:w w:val="95"/>
          <w:sz w:val="28"/>
        </w:rPr>
        <w:t> </w:t>
      </w:r>
      <w:r>
        <w:rPr>
          <w:color w:val="231F20"/>
          <w:w w:val="95"/>
          <w:sz w:val="28"/>
        </w:rPr>
        <w:t>отдыха</w:t>
      </w:r>
      <w:r>
        <w:rPr>
          <w:color w:val="231F20"/>
          <w:spacing w:val="14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15"/>
          <w:w w:val="95"/>
          <w:sz w:val="28"/>
        </w:rPr>
        <w:t> </w:t>
      </w:r>
      <w:r>
        <w:rPr>
          <w:color w:val="231F20"/>
          <w:w w:val="95"/>
          <w:sz w:val="28"/>
        </w:rPr>
        <w:t>т.д.</w:t>
      </w:r>
    </w:p>
    <w:p>
      <w:pPr>
        <w:pStyle w:val="ListParagraph"/>
        <w:numPr>
          <w:ilvl w:val="0"/>
          <w:numId w:val="152"/>
        </w:numPr>
        <w:tabs>
          <w:tab w:pos="1815" w:val="left" w:leader="none"/>
        </w:tabs>
        <w:spacing w:line="27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Объединение транспортных путей – железнодорожный вокзал как транзит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пункт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пересадки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общественный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транспорт.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Также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поезда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могут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стать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аль-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тернативным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видом общественного транспорта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[4].</w:t>
      </w:r>
    </w:p>
    <w:p>
      <w:pPr>
        <w:pStyle w:val="ListParagraph"/>
        <w:numPr>
          <w:ilvl w:val="0"/>
          <w:numId w:val="152"/>
        </w:numPr>
        <w:tabs>
          <w:tab w:pos="1807" w:val="left" w:leader="none"/>
        </w:tabs>
        <w:spacing w:line="27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Максимальное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озеленение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среды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вокзала,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его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площадей,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платформ,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также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внутреннего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пространства.</w:t>
      </w:r>
    </w:p>
    <w:p>
      <w:pPr>
        <w:spacing w:after="0" w:line="27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2604"/>
        <w:rPr>
          <w:sz w:val="20"/>
        </w:rPr>
      </w:pPr>
      <w:r>
        <w:rPr>
          <w:sz w:val="20"/>
        </w:rPr>
        <w:drawing>
          <wp:inline distT="0" distB="0" distL="0" distR="0">
            <wp:extent cx="4254217" cy="4712208"/>
            <wp:effectExtent l="0" t="0" r="0" b="0"/>
            <wp:docPr id="399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99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4217" cy="471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/>
        <w:rPr>
          <w:sz w:val="12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Терминал</w:t>
      </w:r>
      <w:r>
        <w:rPr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Transbay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Transit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Сан-Франциско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spacing w:val="-2"/>
        </w:rPr>
        <w:t>Таким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следует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пересмотреть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взгляд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точки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зрения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архитектуры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ди-</w:t>
      </w:r>
      <w:r>
        <w:rPr>
          <w:color w:val="231F20"/>
          <w:spacing w:val="-68"/>
        </w:rPr>
        <w:t> </w:t>
      </w:r>
      <w:r>
        <w:rPr>
          <w:color w:val="231F20"/>
        </w:rPr>
        <w:t>зайна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-10"/>
        </w:rPr>
        <w:t> </w:t>
      </w:r>
      <w:r>
        <w:rPr>
          <w:color w:val="231F20"/>
        </w:rPr>
        <w:t>железнодорожные</w:t>
      </w:r>
      <w:r>
        <w:rPr>
          <w:color w:val="231F20"/>
          <w:spacing w:val="-9"/>
        </w:rPr>
        <w:t> </w:t>
      </w:r>
      <w:r>
        <w:rPr>
          <w:color w:val="231F20"/>
        </w:rPr>
        <w:t>вокзалы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уделить</w:t>
      </w:r>
      <w:r>
        <w:rPr>
          <w:color w:val="231F20"/>
          <w:spacing w:val="-9"/>
        </w:rPr>
        <w:t> </w:t>
      </w:r>
      <w:r>
        <w:rPr>
          <w:color w:val="231F20"/>
        </w:rPr>
        <w:t>внимание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толь-</w:t>
      </w:r>
      <w:r>
        <w:rPr>
          <w:color w:val="231F20"/>
          <w:spacing w:val="-67"/>
        </w:rPr>
        <w:t> </w:t>
      </w:r>
      <w:r>
        <w:rPr>
          <w:color w:val="231F20"/>
        </w:rPr>
        <w:t>ко</w:t>
      </w:r>
      <w:r>
        <w:rPr>
          <w:color w:val="231F20"/>
          <w:spacing w:val="-18"/>
        </w:rPr>
        <w:t> </w:t>
      </w:r>
      <w:r>
        <w:rPr>
          <w:color w:val="231F20"/>
        </w:rPr>
        <w:t>сохранению</w:t>
      </w:r>
      <w:r>
        <w:rPr>
          <w:color w:val="231F20"/>
          <w:spacing w:val="-17"/>
        </w:rPr>
        <w:t> </w:t>
      </w:r>
      <w:r>
        <w:rPr>
          <w:color w:val="231F20"/>
        </w:rPr>
        <w:t>их</w:t>
      </w:r>
      <w:r>
        <w:rPr>
          <w:color w:val="231F20"/>
          <w:spacing w:val="-17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8"/>
        </w:rPr>
        <w:t> </w:t>
      </w:r>
      <w:r>
        <w:rPr>
          <w:color w:val="231F20"/>
        </w:rPr>
        <w:t>среды,</w:t>
      </w:r>
      <w:r>
        <w:rPr>
          <w:color w:val="231F20"/>
          <w:spacing w:val="-17"/>
        </w:rPr>
        <w:t> </w:t>
      </w:r>
      <w:r>
        <w:rPr>
          <w:color w:val="231F20"/>
        </w:rPr>
        <w:t>но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адаптации</w:t>
      </w:r>
      <w:r>
        <w:rPr>
          <w:color w:val="231F20"/>
          <w:spacing w:val="-18"/>
        </w:rPr>
        <w:t> </w:t>
      </w:r>
      <w:r>
        <w:rPr>
          <w:color w:val="231F20"/>
        </w:rPr>
        <w:t>под</w:t>
      </w:r>
      <w:r>
        <w:rPr>
          <w:color w:val="231F20"/>
          <w:spacing w:val="-17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17"/>
        </w:rPr>
        <w:t> </w:t>
      </w:r>
      <w:r>
        <w:rPr>
          <w:color w:val="231F20"/>
        </w:rPr>
        <w:t>условия</w:t>
      </w:r>
      <w:r>
        <w:rPr>
          <w:color w:val="231F20"/>
          <w:spacing w:val="-6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жизни.</w:t>
      </w:r>
    </w:p>
    <w:p>
      <w:pPr>
        <w:pStyle w:val="BodyText"/>
        <w:spacing w:before="7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153"/>
        </w:numPr>
        <w:tabs>
          <w:tab w:pos="1757" w:val="left" w:leader="none"/>
        </w:tabs>
        <w:spacing w:line="240" w:lineRule="auto" w:before="1" w:after="0"/>
        <w:ind w:left="1756" w:right="0" w:hanging="227"/>
        <w:jc w:val="left"/>
        <w:rPr>
          <w:sz w:val="24"/>
        </w:rPr>
      </w:pPr>
      <w:r>
        <w:rPr>
          <w:color w:val="231F20"/>
          <w:w w:val="95"/>
          <w:sz w:val="24"/>
        </w:rPr>
        <w:t>Железнодорожный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транспорт: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Энциклопедия.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М.: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Большая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Российская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энциклопедия,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1994.</w:t>
      </w:r>
    </w:p>
    <w:p>
      <w:pPr>
        <w:pStyle w:val="ListParagraph"/>
        <w:numPr>
          <w:ilvl w:val="0"/>
          <w:numId w:val="153"/>
        </w:numPr>
        <w:tabs>
          <w:tab w:pos="1779" w:val="left" w:leader="none"/>
        </w:tabs>
        <w:spacing w:line="249" w:lineRule="auto" w:before="12" w:after="0"/>
        <w:ind w:left="1133" w:right="1130" w:firstLine="396"/>
        <w:jc w:val="left"/>
        <w:rPr>
          <w:sz w:val="24"/>
        </w:rPr>
      </w:pPr>
      <w:r>
        <w:rPr>
          <w:i/>
          <w:color w:val="231F20"/>
          <w:sz w:val="24"/>
        </w:rPr>
        <w:t>Херцег</w:t>
      </w:r>
      <w:r>
        <w:rPr>
          <w:i/>
          <w:color w:val="231F20"/>
          <w:spacing w:val="20"/>
          <w:sz w:val="24"/>
        </w:rPr>
        <w:t> </w:t>
      </w:r>
      <w:r>
        <w:rPr>
          <w:i/>
          <w:color w:val="231F20"/>
          <w:sz w:val="24"/>
        </w:rPr>
        <w:t>К.</w:t>
      </w:r>
      <w:r>
        <w:rPr>
          <w:i/>
          <w:color w:val="231F20"/>
          <w:spacing w:val="20"/>
          <w:sz w:val="24"/>
        </w:rPr>
        <w:t> </w:t>
      </w:r>
      <w:r>
        <w:rPr>
          <w:color w:val="231F20"/>
          <w:sz w:val="24"/>
        </w:rPr>
        <w:t>Проектирование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строительство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автобусных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железнодорожных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станций.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Пер.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венг.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Беляева/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Под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ред.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д-ра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архит.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Голубева.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2010.</w:t>
      </w:r>
    </w:p>
    <w:p>
      <w:pPr>
        <w:pStyle w:val="ListParagraph"/>
        <w:numPr>
          <w:ilvl w:val="0"/>
          <w:numId w:val="153"/>
        </w:numPr>
        <w:tabs>
          <w:tab w:pos="1781" w:val="left" w:leader="none"/>
        </w:tabs>
        <w:spacing w:line="249" w:lineRule="auto" w:before="2" w:after="0"/>
        <w:ind w:left="1133" w:right="1131" w:firstLine="396"/>
        <w:jc w:val="left"/>
        <w:rPr>
          <w:sz w:val="24"/>
        </w:rPr>
      </w:pPr>
      <w:r>
        <w:rPr>
          <w:i/>
          <w:color w:val="231F20"/>
          <w:sz w:val="24"/>
        </w:rPr>
        <w:t>Явейн</w:t>
      </w:r>
      <w:r>
        <w:rPr>
          <w:i/>
          <w:color w:val="231F20"/>
          <w:spacing w:val="18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i/>
          <w:color w:val="231F20"/>
          <w:spacing w:val="19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18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железнодорожных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вокзалов.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Всероссийская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Академия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худо-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жеств.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Москва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: Издательство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Всесоюзной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Академии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архитектуры,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1938.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304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53"/>
        </w:numPr>
        <w:tabs>
          <w:tab w:pos="1771" w:val="left" w:leader="none"/>
        </w:tabs>
        <w:spacing w:line="240" w:lineRule="auto" w:before="2" w:after="0"/>
        <w:ind w:left="1770" w:right="0" w:hanging="241"/>
        <w:jc w:val="left"/>
        <w:rPr>
          <w:sz w:val="24"/>
        </w:rPr>
      </w:pPr>
      <w:r>
        <w:rPr>
          <w:i/>
          <w:color w:val="231F20"/>
          <w:sz w:val="24"/>
        </w:rPr>
        <w:t>Богатырев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1"/>
          <w:sz w:val="24"/>
        </w:rPr>
        <w:t> </w:t>
      </w:r>
      <w:r>
        <w:rPr>
          <w:color w:val="231F20"/>
          <w:sz w:val="24"/>
        </w:rPr>
        <w:t>Вокзалы.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М.,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2010.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712.25</w:t>
      </w:r>
    </w:p>
    <w:p>
      <w:pPr>
        <w:spacing w:line="249" w:lineRule="auto" w:before="12"/>
        <w:ind w:left="1133" w:right="5542" w:firstLine="0"/>
        <w:jc w:val="left"/>
        <w:rPr>
          <w:sz w:val="24"/>
        </w:rPr>
      </w:pPr>
      <w:r>
        <w:rPr>
          <w:i/>
          <w:color w:val="231F20"/>
          <w:sz w:val="24"/>
        </w:rPr>
        <w:t>Алина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Алексеевна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Маликова,</w:t>
      </w:r>
      <w:r>
        <w:rPr>
          <w:i/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524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Виктория Валерьевна Шефер, </w:t>
      </w:r>
      <w:r>
        <w:rPr>
          <w:color w:val="231F20"/>
          <w:sz w:val="24"/>
        </w:rPr>
        <w:t>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архитектурностроительный 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E-mail:malikova.alina@gmail</w:t>
      </w:r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2368" w:right="1179" w:hanging="1185"/>
        <w:jc w:val="left"/>
      </w:pPr>
      <w:r>
        <w:rPr>
          <w:color w:val="231F20"/>
          <w:spacing w:val="-1"/>
        </w:rPr>
        <w:t>ПРЕОБРАЗОВАНИЕ</w:t>
      </w:r>
      <w:r>
        <w:rPr>
          <w:color w:val="231F20"/>
          <w:spacing w:val="-17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6"/>
        </w:rPr>
        <w:t> </w:t>
      </w:r>
      <w:r>
        <w:rPr>
          <w:color w:val="231F20"/>
        </w:rPr>
        <w:t>ПЛОЩАДЕЙ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ЕДИНУЮ</w:t>
      </w:r>
      <w:r>
        <w:rPr>
          <w:color w:val="231F20"/>
          <w:spacing w:val="-15"/>
        </w:rPr>
        <w:t> </w:t>
      </w:r>
      <w:r>
        <w:rPr>
          <w:color w:val="231F20"/>
        </w:rPr>
        <w:t>СИСТЕМУ</w:t>
      </w:r>
      <w:r>
        <w:rPr>
          <w:color w:val="231F20"/>
          <w:spacing w:val="-67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3"/>
        </w:rPr>
        <w:t> </w:t>
      </w:r>
      <w:r>
        <w:rPr>
          <w:color w:val="231F20"/>
        </w:rPr>
        <w:t>ПРОСТРАНСТВ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27" w:firstLine="396"/>
        <w:jc w:val="both"/>
        <w:rPr>
          <w:sz w:val="24"/>
        </w:rPr>
      </w:pPr>
      <w:r>
        <w:rPr>
          <w:color w:val="231F20"/>
          <w:sz w:val="24"/>
        </w:rPr>
        <w:t>В статье поднимается проблематика современных городских пространств, их недостатки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в условиях сибирского резко-континентального климата. Поставленная тема актуальна для боль-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шинства городов России, так как описанная ситуация характерна для многих городских пло-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щадей.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Рассматриваются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различные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причины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факторы,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которые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влияют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формообразо-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вание и функциональное наполнение. Описана типология городских площадей. Выявляются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основные принципы формирования единой системы зеленого каркаса города и его линейных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 точечных элементов. В качестве итога выделяются современные тенденции в проектирова-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городских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площадей,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выявленные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подбора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анализа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аналогов.</w:t>
      </w:r>
    </w:p>
    <w:p>
      <w:pPr>
        <w:spacing w:line="292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Ключевые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слова</w:t>
      </w:r>
      <w:r>
        <w:rPr>
          <w:color w:val="231F20"/>
          <w:spacing w:val="-1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городская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площадь,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общественные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пространства,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качество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ды,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городское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озеленение, зеленый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каркас города.</w:t>
      </w:r>
    </w:p>
    <w:p>
      <w:pPr>
        <w:pStyle w:val="BodyText"/>
        <w:spacing w:line="268" w:lineRule="auto" w:before="212"/>
        <w:ind w:right="1128" w:firstLine="396"/>
        <w:jc w:val="both"/>
      </w:pPr>
      <w:r>
        <w:rPr>
          <w:color w:val="231F20"/>
        </w:rPr>
        <w:t>Городская</w:t>
      </w:r>
      <w:r>
        <w:rPr>
          <w:color w:val="231F20"/>
          <w:spacing w:val="23"/>
        </w:rPr>
        <w:t> </w:t>
      </w:r>
      <w:r>
        <w:rPr>
          <w:color w:val="231F20"/>
        </w:rPr>
        <w:t>площадь</w:t>
      </w:r>
      <w:r>
        <w:rPr>
          <w:color w:val="231F20"/>
          <w:spacing w:val="24"/>
        </w:rPr>
        <w:t> </w:t>
      </w:r>
      <w:r>
        <w:rPr>
          <w:color w:val="231F20"/>
        </w:rPr>
        <w:t>с</w:t>
      </w:r>
      <w:r>
        <w:rPr>
          <w:color w:val="231F20"/>
          <w:spacing w:val="24"/>
        </w:rPr>
        <w:t> </w:t>
      </w:r>
      <w:r>
        <w:rPr>
          <w:color w:val="231F20"/>
        </w:rPr>
        <w:t>давних</w:t>
      </w:r>
      <w:r>
        <w:rPr>
          <w:color w:val="231F20"/>
          <w:spacing w:val="24"/>
        </w:rPr>
        <w:t> </w:t>
      </w:r>
      <w:r>
        <w:rPr>
          <w:color w:val="231F20"/>
        </w:rPr>
        <w:t>времен</w:t>
      </w:r>
      <w:r>
        <w:rPr>
          <w:color w:val="231F20"/>
          <w:spacing w:val="23"/>
        </w:rPr>
        <w:t> </w:t>
      </w:r>
      <w:r>
        <w:rPr>
          <w:color w:val="231F20"/>
        </w:rPr>
        <w:t>является</w:t>
      </w:r>
      <w:r>
        <w:rPr>
          <w:color w:val="231F20"/>
          <w:spacing w:val="24"/>
        </w:rPr>
        <w:t> </w:t>
      </w:r>
      <w:r>
        <w:rPr>
          <w:color w:val="231F20"/>
        </w:rPr>
        <w:t>одним</w:t>
      </w:r>
      <w:r>
        <w:rPr>
          <w:color w:val="231F20"/>
          <w:spacing w:val="24"/>
        </w:rPr>
        <w:t> </w:t>
      </w:r>
      <w:r>
        <w:rPr>
          <w:color w:val="231F20"/>
        </w:rPr>
        <w:t>из</w:t>
      </w:r>
      <w:r>
        <w:rPr>
          <w:color w:val="231F20"/>
          <w:spacing w:val="24"/>
        </w:rPr>
        <w:t> </w:t>
      </w:r>
      <w:r>
        <w:rPr>
          <w:color w:val="231F20"/>
        </w:rPr>
        <w:t>самых</w:t>
      </w:r>
      <w:r>
        <w:rPr>
          <w:color w:val="231F20"/>
          <w:spacing w:val="23"/>
        </w:rPr>
        <w:t> </w:t>
      </w:r>
      <w:r>
        <w:rPr>
          <w:color w:val="231F20"/>
        </w:rPr>
        <w:t>популярных</w:t>
      </w:r>
      <w:r>
        <w:rPr>
          <w:color w:val="231F20"/>
          <w:spacing w:val="-67"/>
        </w:rPr>
        <w:t> </w:t>
      </w:r>
      <w:r>
        <w:rPr>
          <w:color w:val="231F20"/>
        </w:rPr>
        <w:t>и значимых общественных пространств, центром притяжения населения, разви-</w:t>
      </w:r>
      <w:r>
        <w:rPr>
          <w:color w:val="231F20"/>
          <w:spacing w:val="-67"/>
        </w:rPr>
        <w:t> </w:t>
      </w:r>
      <w:r>
        <w:rPr>
          <w:color w:val="231F20"/>
        </w:rPr>
        <w:t>той</w:t>
      </w:r>
      <w:r>
        <w:rPr>
          <w:color w:val="231F20"/>
          <w:spacing w:val="21"/>
        </w:rPr>
        <w:t> </w:t>
      </w:r>
      <w:r>
        <w:rPr>
          <w:color w:val="231F20"/>
        </w:rPr>
        <w:t>структурой</w:t>
      </w:r>
      <w:r>
        <w:rPr>
          <w:color w:val="231F20"/>
          <w:spacing w:val="22"/>
        </w:rPr>
        <w:t> </w:t>
      </w:r>
      <w:r>
        <w:rPr>
          <w:color w:val="231F20"/>
        </w:rPr>
        <w:t>для</w:t>
      </w:r>
      <w:r>
        <w:rPr>
          <w:color w:val="231F20"/>
          <w:spacing w:val="21"/>
        </w:rPr>
        <w:t> </w:t>
      </w:r>
      <w:r>
        <w:rPr>
          <w:color w:val="231F20"/>
        </w:rPr>
        <w:t>осуществления</w:t>
      </w:r>
      <w:r>
        <w:rPr>
          <w:color w:val="231F20"/>
          <w:spacing w:val="22"/>
        </w:rPr>
        <w:t> </w:t>
      </w:r>
      <w:r>
        <w:rPr>
          <w:color w:val="231F20"/>
        </w:rPr>
        <w:t>многообразных</w:t>
      </w:r>
      <w:r>
        <w:rPr>
          <w:color w:val="231F20"/>
          <w:spacing w:val="21"/>
        </w:rPr>
        <w:t> </w:t>
      </w:r>
      <w:r>
        <w:rPr>
          <w:color w:val="231F20"/>
        </w:rPr>
        <w:t>социальных</w:t>
      </w:r>
      <w:r>
        <w:rPr>
          <w:color w:val="231F20"/>
          <w:spacing w:val="22"/>
        </w:rPr>
        <w:t> </w:t>
      </w:r>
      <w:r>
        <w:rPr>
          <w:color w:val="231F20"/>
        </w:rPr>
        <w:t>контактов.</w:t>
      </w:r>
      <w:r>
        <w:rPr>
          <w:color w:val="231F20"/>
          <w:spacing w:val="21"/>
        </w:rPr>
        <w:t> </w:t>
      </w:r>
      <w:r>
        <w:rPr>
          <w:color w:val="231F20"/>
        </w:rPr>
        <w:t>Но,</w:t>
      </w:r>
      <w:r>
        <w:rPr>
          <w:color w:val="231F20"/>
          <w:spacing w:val="-67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условиях</w:t>
      </w:r>
      <w:r>
        <w:rPr>
          <w:color w:val="231F20"/>
          <w:spacing w:val="-9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9"/>
        </w:rPr>
        <w:t> </w:t>
      </w:r>
      <w:r>
        <w:rPr>
          <w:color w:val="231F20"/>
        </w:rPr>
        <w:t>среды</w:t>
      </w:r>
      <w:r>
        <w:rPr>
          <w:color w:val="231F20"/>
          <w:spacing w:val="-9"/>
        </w:rPr>
        <w:t> </w:t>
      </w:r>
      <w:r>
        <w:rPr>
          <w:color w:val="231F20"/>
        </w:rPr>
        <w:t>среднестатистического</w:t>
      </w:r>
      <w:r>
        <w:rPr>
          <w:color w:val="231F20"/>
          <w:spacing w:val="-9"/>
        </w:rPr>
        <w:t> </w:t>
      </w:r>
      <w:r>
        <w:rPr>
          <w:color w:val="231F20"/>
        </w:rPr>
        <w:t>маленького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России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утратили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свою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привлекательность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местных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жителей.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67"/>
        </w:rPr>
        <w:t> </w:t>
      </w:r>
      <w:r>
        <w:rPr>
          <w:color w:val="231F20"/>
        </w:rPr>
        <w:t>следнее</w:t>
      </w:r>
      <w:r>
        <w:rPr>
          <w:color w:val="231F20"/>
          <w:spacing w:val="-16"/>
        </w:rPr>
        <w:t> </w:t>
      </w:r>
      <w:r>
        <w:rPr>
          <w:color w:val="231F20"/>
        </w:rPr>
        <w:t>время</w:t>
      </w:r>
      <w:r>
        <w:rPr>
          <w:color w:val="231F20"/>
          <w:spacing w:val="-17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-16"/>
        </w:rPr>
        <w:t> </w:t>
      </w:r>
      <w:r>
        <w:rPr>
          <w:color w:val="231F20"/>
        </w:rPr>
        <w:t>снижение</w:t>
      </w:r>
      <w:r>
        <w:rPr>
          <w:color w:val="231F20"/>
          <w:spacing w:val="-16"/>
        </w:rPr>
        <w:t> </w:t>
      </w:r>
      <w:r>
        <w:rPr>
          <w:color w:val="231F20"/>
        </w:rPr>
        <w:t>уровня</w:t>
      </w:r>
      <w:r>
        <w:rPr>
          <w:color w:val="231F20"/>
          <w:spacing w:val="-15"/>
        </w:rPr>
        <w:t> </w:t>
      </w:r>
      <w:r>
        <w:rPr>
          <w:color w:val="231F20"/>
        </w:rPr>
        <w:t>комфорта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доступности</w:t>
      </w:r>
      <w:r>
        <w:rPr>
          <w:color w:val="231F20"/>
          <w:spacing w:val="-16"/>
        </w:rPr>
        <w:t> </w:t>
      </w:r>
      <w:r>
        <w:rPr>
          <w:color w:val="231F20"/>
        </w:rPr>
        <w:t>среды,</w:t>
      </w:r>
      <w:r>
        <w:rPr>
          <w:color w:val="231F20"/>
          <w:spacing w:val="-16"/>
        </w:rPr>
        <w:t> </w:t>
      </w:r>
      <w:r>
        <w:rPr>
          <w:color w:val="231F20"/>
        </w:rPr>
        <w:t>от-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сутствует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сбалансированное,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разнообразное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продуманный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сценарий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жизни.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несмотря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сложившуюся</w:t>
      </w:r>
      <w:r>
        <w:rPr>
          <w:color w:val="231F20"/>
          <w:spacing w:val="-15"/>
        </w:rPr>
        <w:t> </w:t>
      </w:r>
      <w:r>
        <w:rPr>
          <w:color w:val="231F20"/>
        </w:rPr>
        <w:t>ситуацию,</w:t>
      </w:r>
      <w:r>
        <w:rPr>
          <w:color w:val="231F20"/>
          <w:spacing w:val="-16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15"/>
        </w:rPr>
        <w:t> </w:t>
      </w:r>
      <w:r>
        <w:rPr>
          <w:color w:val="231F20"/>
        </w:rPr>
        <w:t>площа-</w:t>
      </w:r>
      <w:r>
        <w:rPr>
          <w:color w:val="231F20"/>
          <w:spacing w:val="-68"/>
        </w:rPr>
        <w:t> </w:t>
      </w:r>
      <w:r>
        <w:rPr>
          <w:color w:val="231F20"/>
        </w:rPr>
        <w:t>ди</w:t>
      </w:r>
      <w:r>
        <w:rPr>
          <w:color w:val="231F20"/>
          <w:spacing w:val="-2"/>
        </w:rPr>
        <w:t> </w:t>
      </w:r>
      <w:r>
        <w:rPr>
          <w:color w:val="231F20"/>
        </w:rPr>
        <w:t>все</w:t>
      </w:r>
      <w:r>
        <w:rPr>
          <w:color w:val="231F20"/>
          <w:spacing w:val="-1"/>
        </w:rPr>
        <w:t> </w:t>
      </w:r>
      <w:r>
        <w:rPr>
          <w:color w:val="231F20"/>
        </w:rPr>
        <w:t>же</w:t>
      </w:r>
      <w:r>
        <w:rPr>
          <w:color w:val="231F20"/>
          <w:spacing w:val="-2"/>
        </w:rPr>
        <w:t> </w:t>
      </w:r>
      <w:r>
        <w:rPr>
          <w:color w:val="231F20"/>
        </w:rPr>
        <w:t>обладают</w:t>
      </w:r>
      <w:r>
        <w:rPr>
          <w:color w:val="231F20"/>
          <w:spacing w:val="-1"/>
        </w:rPr>
        <w:t> </w:t>
      </w:r>
      <w:r>
        <w:rPr>
          <w:color w:val="231F20"/>
        </w:rPr>
        <w:t>необходимым</w:t>
      </w:r>
      <w:r>
        <w:rPr>
          <w:color w:val="231F20"/>
          <w:spacing w:val="-2"/>
        </w:rPr>
        <w:t> </w:t>
      </w:r>
      <w:r>
        <w:rPr>
          <w:color w:val="231F20"/>
        </w:rPr>
        <w:t>проектным</w:t>
      </w:r>
      <w:r>
        <w:rPr>
          <w:color w:val="231F20"/>
          <w:spacing w:val="-1"/>
        </w:rPr>
        <w:t> </w:t>
      </w:r>
      <w:r>
        <w:rPr>
          <w:color w:val="231F20"/>
        </w:rPr>
        <w:t>потенциалом.</w:t>
      </w:r>
    </w:p>
    <w:p>
      <w:pPr>
        <w:pStyle w:val="BodyText"/>
        <w:spacing w:line="268" w:lineRule="auto"/>
        <w:ind w:right="1127" w:firstLine="396"/>
        <w:jc w:val="right"/>
      </w:pPr>
      <w:r>
        <w:rPr>
          <w:color w:val="231F20"/>
        </w:rPr>
        <w:t>Таким</w:t>
      </w:r>
      <w:r>
        <w:rPr>
          <w:color w:val="231F20"/>
          <w:spacing w:val="8"/>
        </w:rPr>
        <w:t> </w:t>
      </w:r>
      <w:r>
        <w:rPr>
          <w:color w:val="231F20"/>
        </w:rPr>
        <w:t>образом,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создания</w:t>
      </w:r>
      <w:r>
        <w:rPr>
          <w:color w:val="231F20"/>
          <w:spacing w:val="8"/>
        </w:rPr>
        <w:t> </w:t>
      </w:r>
      <w:r>
        <w:rPr>
          <w:color w:val="231F20"/>
        </w:rPr>
        <w:t>полноценных</w:t>
      </w:r>
      <w:r>
        <w:rPr>
          <w:color w:val="231F20"/>
          <w:spacing w:val="8"/>
        </w:rPr>
        <w:t> </w:t>
      </w:r>
      <w:r>
        <w:rPr>
          <w:color w:val="231F20"/>
        </w:rPr>
        <w:t>условий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городских</w:t>
      </w:r>
      <w:r>
        <w:rPr>
          <w:color w:val="231F20"/>
          <w:spacing w:val="8"/>
        </w:rPr>
        <w:t> </w:t>
      </w:r>
      <w:r>
        <w:rPr>
          <w:color w:val="231F20"/>
        </w:rPr>
        <w:t>площадях</w:t>
      </w:r>
      <w:r>
        <w:rPr>
          <w:color w:val="231F20"/>
          <w:spacing w:val="-67"/>
        </w:rPr>
        <w:t> </w:t>
      </w:r>
      <w:r>
        <w:rPr>
          <w:color w:val="231F20"/>
        </w:rPr>
        <w:t>необходимо решать</w:t>
      </w:r>
      <w:r>
        <w:rPr>
          <w:color w:val="231F20"/>
          <w:spacing w:val="1"/>
        </w:rPr>
        <w:t> </w:t>
      </w:r>
      <w:r>
        <w:rPr>
          <w:color w:val="231F20"/>
        </w:rPr>
        <w:t>ряд</w:t>
      </w:r>
      <w:r>
        <w:rPr>
          <w:color w:val="231F20"/>
          <w:spacing w:val="1"/>
        </w:rPr>
        <w:t> </w:t>
      </w:r>
      <w:r>
        <w:rPr>
          <w:color w:val="231F20"/>
        </w:rPr>
        <w:t>планировочных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1"/>
        </w:rPr>
        <w:t> </w:t>
      </w:r>
      <w:r>
        <w:rPr>
          <w:color w:val="231F20"/>
        </w:rPr>
        <w:t>задач</w:t>
      </w:r>
      <w:r>
        <w:rPr>
          <w:color w:val="231F20"/>
          <w:spacing w:val="1"/>
        </w:rPr>
        <w:t> </w:t>
      </w:r>
      <w:r>
        <w:rPr>
          <w:color w:val="231F20"/>
        </w:rPr>
        <w:t>[1]. Следует</w:t>
      </w:r>
      <w:r>
        <w:rPr>
          <w:color w:val="231F20"/>
          <w:spacing w:val="1"/>
        </w:rPr>
        <w:t> </w:t>
      </w:r>
      <w:r>
        <w:rPr>
          <w:color w:val="231F20"/>
        </w:rPr>
        <w:t>учи-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тывать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климатические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особенности,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функциональную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сбалансиро-</w:t>
      </w:r>
      <w:r>
        <w:rPr>
          <w:color w:val="231F20"/>
          <w:spacing w:val="-67"/>
        </w:rPr>
        <w:t> </w:t>
      </w:r>
      <w:r>
        <w:rPr>
          <w:color w:val="231F20"/>
        </w:rPr>
        <w:t>ванность</w:t>
      </w:r>
      <w:r>
        <w:rPr>
          <w:color w:val="231F20"/>
          <w:spacing w:val="4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4"/>
        </w:rPr>
        <w:t> </w:t>
      </w:r>
      <w:r>
        <w:rPr>
          <w:color w:val="231F20"/>
        </w:rPr>
        <w:t>Так,</w:t>
      </w:r>
      <w:r>
        <w:rPr>
          <w:color w:val="231F20"/>
          <w:spacing w:val="5"/>
        </w:rPr>
        <w:t> </w:t>
      </w:r>
      <w:r>
        <w:rPr>
          <w:color w:val="231F20"/>
        </w:rPr>
        <w:t>во</w:t>
      </w:r>
      <w:r>
        <w:rPr>
          <w:color w:val="231F20"/>
          <w:spacing w:val="4"/>
        </w:rPr>
        <w:t> </w:t>
      </w:r>
      <w:r>
        <w:rPr>
          <w:color w:val="231F20"/>
        </w:rPr>
        <w:t>многих</w:t>
      </w:r>
      <w:r>
        <w:rPr>
          <w:color w:val="231F20"/>
          <w:spacing w:val="5"/>
        </w:rPr>
        <w:t> </w:t>
      </w:r>
      <w:r>
        <w:rPr>
          <w:color w:val="231F20"/>
        </w:rPr>
        <w:t>городах</w:t>
      </w:r>
      <w:r>
        <w:rPr>
          <w:color w:val="231F20"/>
          <w:spacing w:val="4"/>
        </w:rPr>
        <w:t> </w:t>
      </w:r>
      <w:r>
        <w:rPr>
          <w:color w:val="231F20"/>
        </w:rPr>
        <w:t>России</w:t>
      </w:r>
      <w:r>
        <w:rPr>
          <w:color w:val="231F20"/>
          <w:spacing w:val="5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4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67"/>
        </w:rPr>
        <w:t> </w:t>
      </w:r>
      <w:r>
        <w:rPr>
          <w:color w:val="231F20"/>
        </w:rPr>
        <w:t>какого-либо</w:t>
      </w:r>
      <w:r>
        <w:rPr>
          <w:color w:val="231F20"/>
          <w:spacing w:val="3"/>
        </w:rPr>
        <w:t> </w:t>
      </w:r>
      <w:r>
        <w:rPr>
          <w:color w:val="231F20"/>
        </w:rPr>
        <w:t>сценария</w:t>
      </w:r>
      <w:r>
        <w:rPr>
          <w:color w:val="231F20"/>
          <w:spacing w:val="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4"/>
        </w:rPr>
        <w:t> </w:t>
      </w:r>
      <w:r>
        <w:rPr>
          <w:color w:val="231F20"/>
        </w:rPr>
        <w:t>жизни,</w:t>
      </w:r>
      <w:r>
        <w:rPr>
          <w:color w:val="231F20"/>
          <w:spacing w:val="4"/>
        </w:rPr>
        <w:t> </w:t>
      </w:r>
      <w:r>
        <w:rPr>
          <w:color w:val="231F20"/>
        </w:rPr>
        <w:t>территориальная</w:t>
      </w:r>
      <w:r>
        <w:rPr>
          <w:color w:val="231F20"/>
          <w:spacing w:val="3"/>
        </w:rPr>
        <w:t> </w:t>
      </w:r>
      <w:r>
        <w:rPr>
          <w:color w:val="231F20"/>
        </w:rPr>
        <w:t>разобщенность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бли-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жайшими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элементами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общественной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инфраструктуры.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</w:rPr>
        <w:t>этого</w:t>
      </w:r>
      <w:r>
        <w:rPr>
          <w:color w:val="231F20"/>
          <w:spacing w:val="-15"/>
        </w:rPr>
        <w:t> </w:t>
      </w:r>
      <w:r>
        <w:rPr>
          <w:color w:val="231F20"/>
        </w:rPr>
        <w:t>вопро-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требуется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разработать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единый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сценарий</w:t>
      </w:r>
      <w:r>
        <w:rPr>
          <w:color w:val="231F20"/>
          <w:spacing w:val="-17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6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6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67"/>
        </w:rPr>
        <w:t> </w:t>
      </w:r>
      <w:r>
        <w:rPr>
          <w:color w:val="231F20"/>
        </w:rPr>
        <w:t>ных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5"/>
        </w:rPr>
        <w:t> </w:t>
      </w:r>
      <w:r>
        <w:rPr>
          <w:color w:val="231F20"/>
        </w:rPr>
        <w:t>где</w:t>
      </w:r>
      <w:r>
        <w:rPr>
          <w:color w:val="231F20"/>
          <w:spacing w:val="-5"/>
        </w:rPr>
        <w:t> </w:t>
      </w:r>
      <w:r>
        <w:rPr>
          <w:color w:val="231F20"/>
        </w:rPr>
        <w:t>бы</w:t>
      </w:r>
      <w:r>
        <w:rPr>
          <w:color w:val="231F20"/>
          <w:spacing w:val="-6"/>
        </w:rPr>
        <w:t> </w:t>
      </w:r>
      <w:r>
        <w:rPr>
          <w:color w:val="231F20"/>
        </w:rPr>
        <w:t>каждая</w:t>
      </w:r>
      <w:r>
        <w:rPr>
          <w:color w:val="231F20"/>
          <w:spacing w:val="-6"/>
        </w:rPr>
        <w:t> </w:t>
      </w:r>
      <w:r>
        <w:rPr>
          <w:color w:val="231F20"/>
        </w:rPr>
        <w:t>площадь</w:t>
      </w:r>
      <w:r>
        <w:rPr>
          <w:color w:val="231F20"/>
          <w:spacing w:val="-5"/>
        </w:rPr>
        <w:t> </w:t>
      </w:r>
      <w:r>
        <w:rPr>
          <w:color w:val="231F20"/>
        </w:rPr>
        <w:t>функционально</w:t>
      </w:r>
      <w:r>
        <w:rPr>
          <w:color w:val="231F20"/>
          <w:spacing w:val="-6"/>
        </w:rPr>
        <w:t> </w:t>
      </w:r>
      <w:r>
        <w:rPr>
          <w:color w:val="231F20"/>
        </w:rPr>
        <w:t>дополняла</w:t>
      </w:r>
      <w:r>
        <w:rPr>
          <w:color w:val="231F20"/>
          <w:spacing w:val="-5"/>
        </w:rPr>
        <w:t> </w:t>
      </w:r>
      <w:r>
        <w:rPr>
          <w:color w:val="231F20"/>
        </w:rPr>
        <w:t>другую</w:t>
      </w:r>
      <w:r>
        <w:rPr>
          <w:color w:val="231F20"/>
          <w:spacing w:val="-4"/>
        </w:rPr>
        <w:t> </w:t>
      </w:r>
      <w:r>
        <w:rPr>
          <w:color w:val="231F20"/>
        </w:rPr>
        <w:t>[2].</w:t>
      </w:r>
      <w:r>
        <w:rPr>
          <w:color w:val="231F20"/>
          <w:spacing w:val="-67"/>
        </w:rPr>
        <w:t> </w:t>
      </w:r>
      <w:r>
        <w:rPr>
          <w:color w:val="231F20"/>
        </w:rPr>
        <w:t>При проектировании городских площадей важно следовать логике средового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проектирования, которая заключается в том, чтобы максимально сократить кон-</w:t>
      </w:r>
      <w:r>
        <w:rPr>
          <w:color w:val="231F20"/>
          <w:spacing w:val="-67"/>
        </w:rPr>
        <w:t> </w:t>
      </w:r>
      <w:r>
        <w:rPr>
          <w:color w:val="231F20"/>
        </w:rPr>
        <w:t>фликтные</w:t>
      </w:r>
      <w:r>
        <w:rPr>
          <w:color w:val="231F20"/>
          <w:spacing w:val="4"/>
        </w:rPr>
        <w:t> </w:t>
      </w:r>
      <w:r>
        <w:rPr>
          <w:color w:val="231F20"/>
        </w:rPr>
        <w:t>ситуации,</w:t>
      </w:r>
      <w:r>
        <w:rPr>
          <w:color w:val="231F20"/>
          <w:spacing w:val="5"/>
        </w:rPr>
        <w:t> </w:t>
      </w:r>
      <w:r>
        <w:rPr>
          <w:color w:val="231F20"/>
        </w:rPr>
        <w:t>возникающие</w:t>
      </w:r>
      <w:r>
        <w:rPr>
          <w:color w:val="231F20"/>
          <w:spacing w:val="4"/>
        </w:rPr>
        <w:t> </w:t>
      </w:r>
      <w:r>
        <w:rPr>
          <w:color w:val="231F20"/>
        </w:rPr>
        <w:t>при</w:t>
      </w:r>
      <w:r>
        <w:rPr>
          <w:color w:val="231F20"/>
          <w:spacing w:val="5"/>
        </w:rPr>
        <w:t> </w:t>
      </w:r>
      <w:r>
        <w:rPr>
          <w:color w:val="231F20"/>
        </w:rPr>
        <w:t>пересечении</w:t>
      </w:r>
      <w:r>
        <w:rPr>
          <w:color w:val="231F20"/>
          <w:spacing w:val="4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5"/>
        </w:rPr>
        <w:t> </w:t>
      </w:r>
      <w:r>
        <w:rPr>
          <w:color w:val="231F20"/>
        </w:rPr>
        <w:t>потоков</w:t>
      </w:r>
      <w:r>
        <w:rPr>
          <w:color w:val="231F20"/>
          <w:spacing w:val="4"/>
        </w:rPr>
        <w:t> </w:t>
      </w:r>
      <w:r>
        <w:rPr>
          <w:color w:val="231F20"/>
        </w:rPr>
        <w:t>раз-</w:t>
      </w:r>
      <w:r>
        <w:rPr>
          <w:color w:val="231F20"/>
          <w:spacing w:val="-67"/>
        </w:rPr>
        <w:t> </w:t>
      </w:r>
      <w:r>
        <w:rPr>
          <w:color w:val="231F20"/>
        </w:rPr>
        <w:t>личного</w:t>
      </w:r>
      <w:r>
        <w:rPr>
          <w:color w:val="231F20"/>
          <w:spacing w:val="39"/>
        </w:rPr>
        <w:t> </w:t>
      </w:r>
      <w:r>
        <w:rPr>
          <w:color w:val="231F20"/>
        </w:rPr>
        <w:t>назначения.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39"/>
        </w:rPr>
        <w:t> </w:t>
      </w:r>
      <w:r>
        <w:rPr>
          <w:color w:val="231F20"/>
        </w:rPr>
        <w:t>таких</w:t>
      </w:r>
      <w:r>
        <w:rPr>
          <w:color w:val="231F20"/>
          <w:spacing w:val="40"/>
        </w:rPr>
        <w:t> </w:t>
      </w:r>
      <w:r>
        <w:rPr>
          <w:color w:val="231F20"/>
        </w:rPr>
        <w:t>случаях</w:t>
      </w:r>
      <w:r>
        <w:rPr>
          <w:color w:val="231F20"/>
          <w:spacing w:val="40"/>
        </w:rPr>
        <w:t> </w:t>
      </w:r>
      <w:r>
        <w:rPr>
          <w:color w:val="231F20"/>
        </w:rPr>
        <w:t>следует</w:t>
      </w:r>
      <w:r>
        <w:rPr>
          <w:color w:val="231F20"/>
          <w:spacing w:val="39"/>
        </w:rPr>
        <w:t> </w:t>
      </w:r>
      <w:r>
        <w:rPr>
          <w:color w:val="231F20"/>
        </w:rPr>
        <w:t>уделить</w:t>
      </w:r>
      <w:r>
        <w:rPr>
          <w:color w:val="231F20"/>
          <w:spacing w:val="40"/>
        </w:rPr>
        <w:t> </w:t>
      </w:r>
      <w:r>
        <w:rPr>
          <w:color w:val="231F20"/>
        </w:rPr>
        <w:t>пристальное</w:t>
      </w:r>
      <w:r>
        <w:rPr>
          <w:color w:val="231F20"/>
          <w:spacing w:val="39"/>
        </w:rPr>
        <w:t> </w:t>
      </w:r>
      <w:r>
        <w:rPr>
          <w:color w:val="231F20"/>
        </w:rPr>
        <w:t>внимание</w:t>
      </w:r>
    </w:p>
    <w:p>
      <w:pPr>
        <w:spacing w:after="0" w:line="268" w:lineRule="auto"/>
        <w:jc w:val="right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7"/>
        <w:jc w:val="both"/>
      </w:pPr>
      <w:r>
        <w:rPr>
          <w:color w:val="231F20"/>
        </w:rPr>
        <w:t>зонированию площадей, использованию таких приемов, как структурирование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помощи</w:t>
      </w:r>
      <w:r>
        <w:rPr>
          <w:color w:val="231F20"/>
          <w:spacing w:val="-15"/>
        </w:rPr>
        <w:t> </w:t>
      </w:r>
      <w:r>
        <w:rPr>
          <w:color w:val="231F20"/>
        </w:rPr>
        <w:t>многоярусной</w:t>
      </w:r>
      <w:r>
        <w:rPr>
          <w:color w:val="231F20"/>
          <w:spacing w:val="-15"/>
        </w:rPr>
        <w:t> </w:t>
      </w:r>
      <w:r>
        <w:rPr>
          <w:color w:val="231F20"/>
        </w:rPr>
        <w:t>растительности,</w:t>
      </w:r>
      <w:r>
        <w:rPr>
          <w:color w:val="231F20"/>
          <w:spacing w:val="-15"/>
        </w:rPr>
        <w:t> </w:t>
      </w:r>
      <w:r>
        <w:rPr>
          <w:color w:val="231F20"/>
        </w:rPr>
        <w:t>чередования</w:t>
      </w:r>
      <w:r>
        <w:rPr>
          <w:color w:val="231F20"/>
          <w:spacing w:val="-14"/>
        </w:rPr>
        <w:t> </w:t>
      </w:r>
      <w:r>
        <w:rPr>
          <w:color w:val="231F20"/>
        </w:rPr>
        <w:t>альтерна-</w:t>
      </w:r>
      <w:r>
        <w:rPr>
          <w:color w:val="231F20"/>
          <w:spacing w:val="-68"/>
        </w:rPr>
        <w:t> </w:t>
      </w:r>
      <w:r>
        <w:rPr>
          <w:color w:val="231F20"/>
        </w:rPr>
        <w:t>тивных</w:t>
      </w:r>
      <w:r>
        <w:rPr>
          <w:color w:val="231F20"/>
          <w:spacing w:val="-1"/>
        </w:rPr>
        <w:t> </w:t>
      </w:r>
      <w:r>
        <w:rPr>
          <w:color w:val="231F20"/>
        </w:rPr>
        <w:t>зон различного наполнения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Для создания качественного благоустройства необходимо учитывать класси-</w:t>
      </w:r>
      <w:r>
        <w:rPr>
          <w:color w:val="231F20"/>
          <w:spacing w:val="-67"/>
        </w:rPr>
        <w:t> </w:t>
      </w:r>
      <w:r>
        <w:rPr>
          <w:color w:val="231F20"/>
        </w:rPr>
        <w:t>фикацию</w:t>
      </w:r>
      <w:r>
        <w:rPr>
          <w:color w:val="231F20"/>
          <w:spacing w:val="-13"/>
        </w:rPr>
        <w:t> </w:t>
      </w:r>
      <w:r>
        <w:rPr>
          <w:color w:val="231F20"/>
        </w:rPr>
        <w:t>площадей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формообразованию</w:t>
      </w:r>
      <w:r>
        <w:rPr>
          <w:color w:val="231F20"/>
          <w:spacing w:val="-12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1).</w:t>
      </w:r>
      <w:r>
        <w:rPr>
          <w:color w:val="231F20"/>
          <w:spacing w:val="-12"/>
        </w:rPr>
        <w:t> </w:t>
      </w:r>
      <w:r>
        <w:rPr>
          <w:color w:val="231F20"/>
        </w:rPr>
        <w:t>Так,</w:t>
      </w:r>
      <w:r>
        <w:rPr>
          <w:color w:val="231F20"/>
          <w:spacing w:val="-13"/>
        </w:rPr>
        <w:t> </w:t>
      </w:r>
      <w:r>
        <w:rPr>
          <w:color w:val="231F20"/>
        </w:rPr>
        <w:t>площади</w:t>
      </w:r>
      <w:r>
        <w:rPr>
          <w:color w:val="231F20"/>
          <w:spacing w:val="-12"/>
        </w:rPr>
        <w:t> </w:t>
      </w:r>
      <w:r>
        <w:rPr>
          <w:color w:val="231F20"/>
        </w:rPr>
        <w:t>подразделя-</w:t>
      </w:r>
      <w:r>
        <w:rPr>
          <w:color w:val="231F20"/>
          <w:spacing w:val="-68"/>
        </w:rPr>
        <w:t> </w:t>
      </w:r>
      <w:r>
        <w:rPr>
          <w:color w:val="231F20"/>
        </w:rPr>
        <w:t>ются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</w:rPr>
        <w:t>видов:</w:t>
      </w:r>
      <w:r>
        <w:rPr>
          <w:color w:val="231F20"/>
          <w:spacing w:val="-15"/>
        </w:rPr>
        <w:t> </w:t>
      </w:r>
      <w:r>
        <w:rPr>
          <w:color w:val="231F20"/>
        </w:rPr>
        <w:t>закрытые</w:t>
      </w:r>
      <w:r>
        <w:rPr>
          <w:color w:val="231F20"/>
          <w:spacing w:val="-15"/>
        </w:rPr>
        <w:t> </w:t>
      </w:r>
      <w:r>
        <w:rPr>
          <w:color w:val="231F20"/>
        </w:rPr>
        <w:t>площади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самодостаточным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пространством,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доминантные (пространство устремлено к главному зданию), широкие (протяжен-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ность площади намного больше высоты здания), нуклеарные, где пространство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формируется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вокруг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центра,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сгруппированные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объединён-</w:t>
      </w:r>
      <w:r>
        <w:rPr>
          <w:color w:val="231F20"/>
          <w:spacing w:val="-68"/>
        </w:rPr>
        <w:t> </w:t>
      </w:r>
      <w:r>
        <w:rPr>
          <w:color w:val="231F20"/>
        </w:rPr>
        <w:t>ные в единую структурированную систему с композиционными осями и аморф-</w:t>
      </w:r>
      <w:r>
        <w:rPr>
          <w:color w:val="231F20"/>
          <w:spacing w:val="-67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с неограниченным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пространством.</w:t>
      </w:r>
    </w:p>
    <w:p>
      <w:pPr>
        <w:pStyle w:val="BodyText"/>
        <w:spacing w:before="4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998699</wp:posOffset>
            </wp:positionH>
            <wp:positionV relativeFrom="paragraph">
              <wp:posOffset>178852</wp:posOffset>
            </wp:positionV>
            <wp:extent cx="5562590" cy="2596896"/>
            <wp:effectExtent l="0" t="0" r="0" b="0"/>
            <wp:wrapTopAndBottom/>
            <wp:docPr id="401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0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590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Типология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площадей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Проблематика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существующих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площадей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способы</w:t>
      </w:r>
      <w:r>
        <w:rPr>
          <w:color w:val="231F20"/>
          <w:spacing w:val="-16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6"/>
        </w:rPr>
        <w:t> </w:t>
      </w:r>
      <w:r>
        <w:rPr>
          <w:color w:val="231F20"/>
        </w:rPr>
        <w:t>единой</w:t>
      </w:r>
      <w:r>
        <w:rPr>
          <w:color w:val="231F20"/>
          <w:spacing w:val="-16"/>
        </w:rPr>
        <w:t> </w:t>
      </w:r>
      <w:r>
        <w:rPr>
          <w:color w:val="231F20"/>
        </w:rPr>
        <w:t>си-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стемы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зеленого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каркаса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рассмотрены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примере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сибирского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Барнаула,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на-</w:t>
      </w:r>
      <w:r>
        <w:rPr>
          <w:color w:val="231F20"/>
          <w:spacing w:val="-68"/>
        </w:rPr>
        <w:t> </w:t>
      </w:r>
      <w:r>
        <w:rPr>
          <w:color w:val="231F20"/>
        </w:rPr>
        <w:t>ходящегося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Алтайском</w:t>
      </w:r>
      <w:r>
        <w:rPr>
          <w:color w:val="231F20"/>
          <w:spacing w:val="-5"/>
        </w:rPr>
        <w:t> </w:t>
      </w:r>
      <w:r>
        <w:rPr>
          <w:color w:val="231F20"/>
        </w:rPr>
        <w:t>крае.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предпроектного</w:t>
      </w:r>
      <w:r>
        <w:rPr>
          <w:color w:val="231F20"/>
          <w:spacing w:val="-5"/>
        </w:rPr>
        <w:t> </w:t>
      </w:r>
      <w:r>
        <w:rPr>
          <w:color w:val="231F20"/>
        </w:rPr>
        <w:t>анализа</w:t>
      </w:r>
      <w:r>
        <w:rPr>
          <w:color w:val="231F20"/>
          <w:spacing w:val="-5"/>
        </w:rPr>
        <w:t> </w:t>
      </w:r>
      <w:r>
        <w:rPr>
          <w:color w:val="231F20"/>
        </w:rPr>
        <w:t>выбрана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68"/>
        </w:rPr>
        <w:t> </w:t>
      </w:r>
      <w:r>
        <w:rPr>
          <w:color w:val="231F20"/>
        </w:rPr>
        <w:t>центральной части города, где расположена система из шести площадей, скве-</w:t>
      </w:r>
      <w:r>
        <w:rPr>
          <w:color w:val="231F20"/>
          <w:spacing w:val="1"/>
        </w:rPr>
        <w:t> </w:t>
      </w:r>
      <w:r>
        <w:rPr>
          <w:color w:val="231F20"/>
        </w:rPr>
        <w:t>ра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1"/>
        </w:rPr>
        <w:t> </w:t>
      </w:r>
      <w:r>
        <w:rPr>
          <w:color w:val="231F20"/>
        </w:rPr>
        <w:t>парка.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ходе</w:t>
      </w:r>
      <w:r>
        <w:rPr>
          <w:color w:val="231F20"/>
          <w:spacing w:val="-1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2"/>
        </w:rPr>
        <w:t> </w:t>
      </w:r>
      <w:r>
        <w:rPr>
          <w:color w:val="231F20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выявлены</w:t>
      </w:r>
      <w:r>
        <w:rPr>
          <w:color w:val="231F20"/>
          <w:spacing w:val="-11"/>
        </w:rPr>
        <w:t> </w:t>
      </w:r>
      <w:r>
        <w:rPr>
          <w:color w:val="231F20"/>
        </w:rPr>
        <w:t>дальнейшие</w:t>
      </w:r>
      <w:r>
        <w:rPr>
          <w:color w:val="231F20"/>
          <w:spacing w:val="-11"/>
        </w:rPr>
        <w:t> </w:t>
      </w:r>
      <w:r>
        <w:rPr>
          <w:color w:val="231F20"/>
        </w:rPr>
        <w:t>направ-</w:t>
      </w:r>
      <w:r>
        <w:rPr>
          <w:color w:val="231F20"/>
          <w:spacing w:val="-68"/>
        </w:rPr>
        <w:t> </w:t>
      </w:r>
      <w:r>
        <w:rPr>
          <w:color w:val="231F20"/>
        </w:rPr>
        <w:t>ления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развитии</w:t>
      </w:r>
      <w:r>
        <w:rPr>
          <w:color w:val="231F20"/>
          <w:spacing w:val="-4"/>
        </w:rPr>
        <w:t> </w:t>
      </w:r>
      <w:r>
        <w:rPr>
          <w:color w:val="231F20"/>
        </w:rPr>
        <w:t>зеленого</w:t>
      </w:r>
      <w:r>
        <w:rPr>
          <w:color w:val="231F20"/>
          <w:spacing w:val="-4"/>
        </w:rPr>
        <w:t> </w:t>
      </w:r>
      <w:r>
        <w:rPr>
          <w:color w:val="231F20"/>
        </w:rPr>
        <w:t>каркаса</w:t>
      </w:r>
      <w:r>
        <w:rPr>
          <w:color w:val="231F20"/>
          <w:spacing w:val="-3"/>
        </w:rPr>
        <w:t> </w:t>
      </w:r>
      <w:r>
        <w:rPr>
          <w:color w:val="231F20"/>
        </w:rPr>
        <w:t>вдоль</w:t>
      </w:r>
      <w:r>
        <w:rPr>
          <w:color w:val="231F20"/>
          <w:spacing w:val="-4"/>
        </w:rPr>
        <w:t> </w:t>
      </w:r>
      <w:r>
        <w:rPr>
          <w:color w:val="231F20"/>
        </w:rPr>
        <w:t>реки</w:t>
      </w:r>
      <w:r>
        <w:rPr>
          <w:color w:val="231F20"/>
          <w:spacing w:val="-3"/>
        </w:rPr>
        <w:t> </w:t>
      </w:r>
      <w:r>
        <w:rPr>
          <w:color w:val="231F20"/>
        </w:rPr>
        <w:t>Обь,</w:t>
      </w:r>
      <w:r>
        <w:rPr>
          <w:color w:val="231F20"/>
          <w:spacing w:val="-3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4"/>
        </w:rPr>
        <w:t> </w:t>
      </w:r>
      <w:r>
        <w:rPr>
          <w:color w:val="231F20"/>
        </w:rPr>
        <w:t>его</w:t>
      </w:r>
      <w:r>
        <w:rPr>
          <w:color w:val="231F20"/>
          <w:spacing w:val="-3"/>
        </w:rPr>
        <w:t> </w:t>
      </w:r>
      <w:r>
        <w:rPr>
          <w:color w:val="231F20"/>
        </w:rPr>
        <w:t>линейных</w:t>
      </w:r>
      <w:r>
        <w:rPr>
          <w:color w:val="231F20"/>
          <w:spacing w:val="-68"/>
        </w:rPr>
        <w:t> </w:t>
      </w:r>
      <w:r>
        <w:rPr>
          <w:color w:val="231F20"/>
        </w:rPr>
        <w:t>элементов, связывающих площади в единую систему и проработка их функцио-</w:t>
      </w:r>
      <w:r>
        <w:rPr>
          <w:color w:val="231F20"/>
          <w:spacing w:val="-67"/>
        </w:rPr>
        <w:t> </w:t>
      </w:r>
      <w:r>
        <w:rPr>
          <w:color w:val="231F20"/>
        </w:rPr>
        <w:t>нального</w:t>
      </w:r>
      <w:r>
        <w:rPr>
          <w:color w:val="231F20"/>
          <w:spacing w:val="-1"/>
        </w:rPr>
        <w:t> </w:t>
      </w:r>
      <w:r>
        <w:rPr>
          <w:color w:val="231F20"/>
        </w:rPr>
        <w:t>назначения.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Все площади города Барнаула были проанализированы в соответствии с вы-</w:t>
      </w:r>
      <w:r>
        <w:rPr>
          <w:color w:val="231F20"/>
          <w:spacing w:val="1"/>
        </w:rPr>
        <w:t> </w:t>
      </w:r>
      <w:r>
        <w:rPr>
          <w:color w:val="231F20"/>
        </w:rPr>
        <w:t>явленной ранее классификацией площадей по формообразованию, что повлияло</w:t>
      </w:r>
      <w:r>
        <w:rPr>
          <w:color w:val="231F20"/>
          <w:spacing w:val="-67"/>
        </w:rPr>
        <w:t> </w:t>
      </w:r>
      <w:r>
        <w:rPr>
          <w:color w:val="231F20"/>
        </w:rPr>
        <w:t>на разработку основных принципов их проектирования (рис. 2). Так, например,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широких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предложена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благоустройства,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формирующая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68"/>
        </w:rPr>
        <w:t> </w:t>
      </w:r>
      <w:r>
        <w:rPr>
          <w:color w:val="231F20"/>
        </w:rPr>
        <w:t>витие элементов зеленого каркаса вдоль оси и модульное зонирование площади</w:t>
      </w:r>
      <w:r>
        <w:rPr>
          <w:color w:val="231F20"/>
          <w:spacing w:val="-67"/>
        </w:rPr>
        <w:t> </w:t>
      </w:r>
      <w:r>
        <w:rPr>
          <w:color w:val="231F20"/>
        </w:rPr>
        <w:t>на функциональные</w:t>
      </w:r>
      <w:r>
        <w:rPr>
          <w:color w:val="231F20"/>
          <w:spacing w:val="1"/>
        </w:rPr>
        <w:t> </w:t>
      </w:r>
      <w:r>
        <w:rPr>
          <w:color w:val="231F20"/>
        </w:rPr>
        <w:t>зоны.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спокойного</w:t>
      </w:r>
      <w:r>
        <w:rPr>
          <w:color w:val="231F20"/>
          <w:spacing w:val="1"/>
        </w:rPr>
        <w:t> </w:t>
      </w:r>
      <w:r>
        <w:rPr>
          <w:color w:val="231F20"/>
        </w:rPr>
        <w:t>отдыха,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  <w:spacing w:val="-2"/>
        </w:rPr>
        <w:t>интенсивное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озеленение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многообразные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элементы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водной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инфраструктуры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пла-</w:t>
      </w:r>
      <w:r>
        <w:rPr>
          <w:color w:val="231F20"/>
          <w:spacing w:val="-68"/>
        </w:rPr>
        <w:t> </w:t>
      </w:r>
      <w:r>
        <w:rPr>
          <w:color w:val="231F20"/>
        </w:rPr>
        <w:t>нируется использовать на закрытых площадях. На доминантных площадях, на-</w:t>
      </w:r>
      <w:r>
        <w:rPr>
          <w:color w:val="231F20"/>
          <w:spacing w:val="1"/>
        </w:rPr>
        <w:t> </w:t>
      </w:r>
      <w:r>
        <w:rPr>
          <w:color w:val="231F20"/>
        </w:rPr>
        <w:t>против, очень важно учитывать и организовывать пространство для проведения</w:t>
      </w:r>
      <w:r>
        <w:rPr>
          <w:color w:val="231F20"/>
          <w:spacing w:val="-67"/>
        </w:rPr>
        <w:t> </w:t>
      </w:r>
      <w:r>
        <w:rPr>
          <w:color w:val="231F20"/>
        </w:rPr>
        <w:t>мероприятий, а также применять приемы ландшафтного дизайна для создания</w:t>
      </w:r>
      <w:r>
        <w:rPr>
          <w:color w:val="231F20"/>
          <w:spacing w:val="1"/>
        </w:rPr>
        <w:t> </w:t>
      </w:r>
      <w:r>
        <w:rPr>
          <w:color w:val="231F20"/>
        </w:rPr>
        <w:t>композиционной</w:t>
      </w:r>
      <w:r>
        <w:rPr>
          <w:color w:val="231F20"/>
          <w:spacing w:val="-18"/>
        </w:rPr>
        <w:t> </w:t>
      </w:r>
      <w:r>
        <w:rPr>
          <w:color w:val="231F20"/>
        </w:rPr>
        <w:t>оси,</w:t>
      </w:r>
      <w:r>
        <w:rPr>
          <w:color w:val="231F20"/>
          <w:spacing w:val="-17"/>
        </w:rPr>
        <w:t> </w:t>
      </w:r>
      <w:r>
        <w:rPr>
          <w:color w:val="231F20"/>
        </w:rPr>
        <w:t>ведущей</w:t>
      </w:r>
      <w:r>
        <w:rPr>
          <w:color w:val="231F20"/>
          <w:spacing w:val="-18"/>
        </w:rPr>
        <w:t> </w:t>
      </w:r>
      <w:r>
        <w:rPr>
          <w:color w:val="231F20"/>
        </w:rPr>
        <w:t>к</w:t>
      </w:r>
      <w:r>
        <w:rPr>
          <w:color w:val="231F20"/>
          <w:spacing w:val="-17"/>
        </w:rPr>
        <w:t> </w:t>
      </w:r>
      <w:r>
        <w:rPr>
          <w:color w:val="231F20"/>
        </w:rPr>
        <w:t>главному</w:t>
      </w:r>
      <w:r>
        <w:rPr>
          <w:color w:val="231F20"/>
          <w:spacing w:val="-18"/>
        </w:rPr>
        <w:t> </w:t>
      </w:r>
      <w:r>
        <w:rPr>
          <w:color w:val="231F20"/>
        </w:rPr>
        <w:t>зданию.</w:t>
      </w:r>
      <w:r>
        <w:rPr>
          <w:color w:val="231F20"/>
          <w:spacing w:val="-17"/>
        </w:rPr>
        <w:t> </w:t>
      </w:r>
      <w:r>
        <w:rPr>
          <w:color w:val="231F20"/>
        </w:rPr>
        <w:t>Акцентирование</w:t>
      </w:r>
      <w:r>
        <w:rPr>
          <w:color w:val="231F20"/>
          <w:spacing w:val="-18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каких-ли-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бо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объектах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окружающей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данном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случае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вносит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оживление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места.</w:t>
      </w:r>
      <w:r>
        <w:rPr>
          <w:color w:val="231F20"/>
          <w:spacing w:val="-68"/>
        </w:rPr>
        <w:t> </w:t>
      </w:r>
      <w:r>
        <w:rPr>
          <w:color w:val="231F20"/>
        </w:rPr>
        <w:t>Для аморфных пространств предложена система нового функционального зони-</w:t>
      </w:r>
      <w:r>
        <w:rPr>
          <w:color w:val="231F20"/>
          <w:spacing w:val="-67"/>
        </w:rPr>
        <w:t> </w:t>
      </w:r>
      <w:r>
        <w:rPr>
          <w:color w:val="231F20"/>
        </w:rPr>
        <w:t>рования,</w:t>
      </w:r>
      <w:r>
        <w:rPr>
          <w:color w:val="231F20"/>
          <w:spacing w:val="-8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композиционных</w:t>
      </w:r>
      <w:r>
        <w:rPr>
          <w:color w:val="231F20"/>
          <w:spacing w:val="-8"/>
        </w:rPr>
        <w:t> </w:t>
      </w:r>
      <w:r>
        <w:rPr>
          <w:color w:val="231F20"/>
        </w:rPr>
        <w:t>связей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8"/>
        </w:rPr>
        <w:t> </w:t>
      </w:r>
      <w:r>
        <w:rPr>
          <w:color w:val="231F20"/>
        </w:rPr>
        <w:t>приемы</w:t>
      </w:r>
      <w:r>
        <w:rPr>
          <w:color w:val="231F20"/>
          <w:spacing w:val="-8"/>
        </w:rPr>
        <w:t> </w:t>
      </w:r>
      <w:r>
        <w:rPr>
          <w:color w:val="231F20"/>
        </w:rPr>
        <w:t>измене-</w:t>
      </w:r>
      <w:r>
        <w:rPr>
          <w:color w:val="231F20"/>
          <w:spacing w:val="-68"/>
        </w:rPr>
        <w:t> </w:t>
      </w:r>
      <w:r>
        <w:rPr>
          <w:color w:val="231F20"/>
        </w:rPr>
        <w:t>ния</w:t>
      </w:r>
      <w:r>
        <w:rPr>
          <w:color w:val="231F20"/>
          <w:spacing w:val="-17"/>
        </w:rPr>
        <w:t> </w:t>
      </w:r>
      <w:r>
        <w:rPr>
          <w:color w:val="231F20"/>
        </w:rPr>
        <w:t>рельефа</w:t>
      </w:r>
      <w:r>
        <w:rPr>
          <w:color w:val="231F20"/>
          <w:spacing w:val="-16"/>
        </w:rPr>
        <w:t> </w:t>
      </w:r>
      <w:r>
        <w:rPr>
          <w:color w:val="231F20"/>
        </w:rPr>
        <w:t>поверхности,</w:t>
      </w:r>
      <w:r>
        <w:rPr>
          <w:color w:val="231F20"/>
          <w:spacing w:val="-16"/>
        </w:rPr>
        <w:t> </w:t>
      </w:r>
      <w:r>
        <w:rPr>
          <w:color w:val="231F20"/>
        </w:rPr>
        <w:t>которые</w:t>
      </w:r>
      <w:r>
        <w:rPr>
          <w:color w:val="231F20"/>
          <w:spacing w:val="-17"/>
        </w:rPr>
        <w:t> </w:t>
      </w:r>
      <w:r>
        <w:rPr>
          <w:color w:val="231F20"/>
        </w:rPr>
        <w:t>имеют</w:t>
      </w:r>
      <w:r>
        <w:rPr>
          <w:color w:val="231F20"/>
          <w:spacing w:val="-16"/>
        </w:rPr>
        <w:t> </w:t>
      </w:r>
      <w:r>
        <w:rPr>
          <w:color w:val="231F20"/>
        </w:rPr>
        <w:t>широкий</w:t>
      </w:r>
      <w:r>
        <w:rPr>
          <w:color w:val="231F20"/>
          <w:spacing w:val="-16"/>
        </w:rPr>
        <w:t> </w:t>
      </w:r>
      <w:r>
        <w:rPr>
          <w:color w:val="231F20"/>
        </w:rPr>
        <w:t>диапазон</w:t>
      </w:r>
      <w:r>
        <w:rPr>
          <w:color w:val="231F20"/>
          <w:spacing w:val="-16"/>
        </w:rPr>
        <w:t> </w:t>
      </w:r>
      <w:r>
        <w:rPr>
          <w:color w:val="231F20"/>
        </w:rPr>
        <w:t>трактовок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зависи-</w:t>
      </w:r>
      <w:r>
        <w:rPr>
          <w:color w:val="231F20"/>
          <w:spacing w:val="-68"/>
        </w:rPr>
        <w:t> </w:t>
      </w:r>
      <w:r>
        <w:rPr>
          <w:color w:val="231F20"/>
        </w:rPr>
        <w:t>мости</w:t>
      </w:r>
      <w:r>
        <w:rPr>
          <w:color w:val="231F20"/>
          <w:spacing w:val="-1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существующего</w:t>
      </w:r>
      <w:r>
        <w:rPr>
          <w:color w:val="231F20"/>
          <w:spacing w:val="-1"/>
        </w:rPr>
        <w:t> </w:t>
      </w:r>
      <w:r>
        <w:rPr>
          <w:color w:val="231F20"/>
        </w:rPr>
        <w:t>средового контекста.</w:t>
      </w:r>
    </w:p>
    <w:p>
      <w:pPr>
        <w:pStyle w:val="BodyText"/>
        <w:spacing w:before="5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720276</wp:posOffset>
            </wp:positionH>
            <wp:positionV relativeFrom="paragraph">
              <wp:posOffset>179239</wp:posOffset>
            </wp:positionV>
            <wp:extent cx="6132186" cy="5628227"/>
            <wp:effectExtent l="0" t="0" r="0" b="0"/>
            <wp:wrapTopAndBottom/>
            <wp:docPr id="403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1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2186" cy="5628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5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Методы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проектирования</w:t>
      </w:r>
    </w:p>
    <w:p>
      <w:pPr>
        <w:pStyle w:val="BodyText"/>
        <w:spacing w:before="9"/>
        <w:ind w:left="0"/>
        <w:rPr>
          <w:sz w:val="23"/>
        </w:rPr>
      </w:pPr>
    </w:p>
    <w:p>
      <w:pPr>
        <w:pStyle w:val="BodyText"/>
        <w:spacing w:line="268" w:lineRule="auto"/>
        <w:ind w:right="865" w:firstLine="396"/>
      </w:pPr>
      <w:r>
        <w:rPr>
          <w:color w:val="231F20"/>
        </w:rPr>
        <w:t>Более</w:t>
      </w:r>
      <w:r>
        <w:rPr>
          <w:color w:val="231F20"/>
          <w:spacing w:val="8"/>
        </w:rPr>
        <w:t> </w:t>
      </w:r>
      <w:r>
        <w:rPr>
          <w:color w:val="231F20"/>
        </w:rPr>
        <w:t>того,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рассмотрении</w:t>
      </w:r>
      <w:r>
        <w:rPr>
          <w:color w:val="231F20"/>
          <w:spacing w:val="8"/>
        </w:rPr>
        <w:t> </w:t>
      </w:r>
      <w:r>
        <w:rPr>
          <w:color w:val="231F20"/>
        </w:rPr>
        <w:t>площади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качестве</w:t>
      </w:r>
      <w:r>
        <w:rPr>
          <w:color w:val="231F20"/>
          <w:spacing w:val="8"/>
        </w:rPr>
        <w:t> </w:t>
      </w:r>
      <w:r>
        <w:rPr>
          <w:color w:val="231F20"/>
        </w:rPr>
        <w:t>структурной</w:t>
      </w:r>
      <w:r>
        <w:rPr>
          <w:color w:val="231F20"/>
          <w:spacing w:val="8"/>
        </w:rPr>
        <w:t> </w:t>
      </w:r>
      <w:r>
        <w:rPr>
          <w:color w:val="231F20"/>
        </w:rPr>
        <w:t>единицы</w:t>
      </w:r>
      <w:r>
        <w:rPr>
          <w:color w:val="231F20"/>
          <w:spacing w:val="9"/>
        </w:rPr>
        <w:t> </w:t>
      </w:r>
      <w:r>
        <w:rPr>
          <w:color w:val="231F20"/>
        </w:rPr>
        <w:t>зе-</w:t>
      </w:r>
      <w:r>
        <w:rPr>
          <w:color w:val="231F20"/>
          <w:spacing w:val="-67"/>
        </w:rPr>
        <w:t> </w:t>
      </w:r>
      <w:r>
        <w:rPr>
          <w:color w:val="231F20"/>
        </w:rPr>
        <w:t>леного</w:t>
      </w:r>
      <w:r>
        <w:rPr>
          <w:color w:val="231F20"/>
          <w:spacing w:val="17"/>
        </w:rPr>
        <w:t> </w:t>
      </w:r>
      <w:r>
        <w:rPr>
          <w:color w:val="231F20"/>
        </w:rPr>
        <w:t>каркаса</w:t>
      </w:r>
      <w:r>
        <w:rPr>
          <w:color w:val="231F20"/>
          <w:spacing w:val="1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7"/>
        </w:rPr>
        <w:t> </w:t>
      </w:r>
      <w:r>
        <w:rPr>
          <w:color w:val="231F20"/>
        </w:rPr>
        <w:t>учитывать</w:t>
      </w:r>
      <w:r>
        <w:rPr>
          <w:color w:val="231F20"/>
          <w:spacing w:val="17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17"/>
        </w:rPr>
        <w:t> </w:t>
      </w:r>
      <w:r>
        <w:rPr>
          <w:color w:val="231F20"/>
        </w:rPr>
        <w:t>городскую</w:t>
      </w:r>
      <w:r>
        <w:rPr>
          <w:color w:val="231F20"/>
          <w:spacing w:val="17"/>
        </w:rPr>
        <w:t> </w:t>
      </w:r>
      <w:r>
        <w:rPr>
          <w:color w:val="231F20"/>
        </w:rPr>
        <w:t>среду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7"/>
        </w:rPr>
        <w:t> </w:t>
      </w:r>
      <w:r>
        <w:rPr>
          <w:color w:val="231F20"/>
        </w:rPr>
        <w:t>соз-</w:t>
      </w:r>
    </w:p>
    <w:p>
      <w:pPr>
        <w:spacing w:after="0" w:line="268" w:lineRule="auto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/>
        <w:jc w:val="both"/>
      </w:pPr>
      <w:r>
        <w:rPr>
          <w:color w:val="231F20"/>
        </w:rPr>
        <w:t>дания единой системы пространств, дополняющих друг друга функционально.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Возможность объединить их смысловым значимым историческим маршрутом,</w:t>
      </w:r>
      <w:r>
        <w:rPr>
          <w:color w:val="231F20"/>
          <w:spacing w:val="1"/>
        </w:rPr>
        <w:t> </w:t>
      </w:r>
      <w:r>
        <w:rPr>
          <w:color w:val="231F20"/>
        </w:rPr>
        <w:t>формирующим сценарий использования целого кластера общественных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странств, является одной из ключевых идей проекта. Именно поэтому во время</w:t>
      </w:r>
      <w:r>
        <w:rPr>
          <w:color w:val="231F20"/>
          <w:spacing w:val="1"/>
        </w:rPr>
        <w:t> </w:t>
      </w:r>
      <w:r>
        <w:rPr>
          <w:color w:val="231F20"/>
        </w:rPr>
        <w:t>проведения предпроектного исследования были выявлены основные достопри-</w:t>
      </w:r>
      <w:r>
        <w:rPr>
          <w:color w:val="231F20"/>
          <w:spacing w:val="1"/>
        </w:rPr>
        <w:t> </w:t>
      </w:r>
      <w:r>
        <w:rPr>
          <w:color w:val="231F20"/>
        </w:rPr>
        <w:t>мечательности города, а на основе полученных данных создан пример туристи-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ческого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маршрута,</w:t>
      </w:r>
      <w:r>
        <w:rPr>
          <w:color w:val="231F20"/>
          <w:spacing w:val="-16"/>
        </w:rPr>
        <w:t> </w:t>
      </w:r>
      <w:r>
        <w:rPr>
          <w:color w:val="231F20"/>
        </w:rPr>
        <w:t>который</w:t>
      </w:r>
      <w:r>
        <w:rPr>
          <w:color w:val="231F20"/>
          <w:spacing w:val="-16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-16"/>
        </w:rPr>
        <w:t> </w:t>
      </w:r>
      <w:r>
        <w:rPr>
          <w:color w:val="231F20"/>
        </w:rPr>
        <w:t>благоустроить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включить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систему</w:t>
      </w:r>
      <w:r>
        <w:rPr>
          <w:color w:val="231F20"/>
          <w:spacing w:val="-16"/>
        </w:rPr>
        <w:t> </w:t>
      </w:r>
      <w:r>
        <w:rPr>
          <w:color w:val="231F20"/>
        </w:rPr>
        <w:t>зе-</w:t>
      </w:r>
      <w:r>
        <w:rPr>
          <w:color w:val="231F20"/>
          <w:spacing w:val="-68"/>
        </w:rPr>
        <w:t> </w:t>
      </w:r>
      <w:r>
        <w:rPr>
          <w:color w:val="231F20"/>
        </w:rPr>
        <w:t>леного</w:t>
      </w:r>
      <w:r>
        <w:rPr>
          <w:color w:val="231F20"/>
          <w:spacing w:val="-1"/>
        </w:rPr>
        <w:t> </w:t>
      </w:r>
      <w:r>
        <w:rPr>
          <w:color w:val="231F20"/>
        </w:rPr>
        <w:t>каркаса города.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В целом, мировой опыт проектирования показывает, что многие проблемы</w:t>
      </w:r>
      <w:r>
        <w:rPr>
          <w:color w:val="231F20"/>
          <w:spacing w:val="1"/>
        </w:rPr>
        <w:t> </w:t>
      </w:r>
      <w:r>
        <w:rPr>
          <w:color w:val="231F20"/>
        </w:rPr>
        <w:t>благоустройства могут быть решены, если грамотно учитывать все особенности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подходы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создании</w:t>
      </w:r>
      <w:r>
        <w:rPr>
          <w:color w:val="231F20"/>
          <w:spacing w:val="-16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7"/>
        </w:rPr>
        <w:t> </w:t>
      </w:r>
      <w:r>
        <w:rPr>
          <w:color w:val="231F20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</w:rPr>
        <w:t>странств,</w:t>
      </w:r>
      <w:r>
        <w:rPr>
          <w:color w:val="231F20"/>
          <w:spacing w:val="-18"/>
        </w:rPr>
        <w:t> </w:t>
      </w:r>
      <w:r>
        <w:rPr>
          <w:color w:val="231F20"/>
        </w:rPr>
        <w:t>при</w:t>
      </w:r>
      <w:r>
        <w:rPr>
          <w:color w:val="231F20"/>
          <w:spacing w:val="-17"/>
        </w:rPr>
        <w:t> </w:t>
      </w:r>
      <w:r>
        <w:rPr>
          <w:color w:val="231F20"/>
        </w:rPr>
        <w:t>помощи</w:t>
      </w:r>
      <w:r>
        <w:rPr>
          <w:color w:val="231F20"/>
          <w:spacing w:val="-17"/>
        </w:rPr>
        <w:t> </w:t>
      </w:r>
      <w:r>
        <w:rPr>
          <w:color w:val="231F20"/>
        </w:rPr>
        <w:t>которых</w:t>
      </w:r>
      <w:r>
        <w:rPr>
          <w:color w:val="231F20"/>
          <w:spacing w:val="-17"/>
        </w:rPr>
        <w:t> </w:t>
      </w:r>
      <w:r>
        <w:rPr>
          <w:color w:val="231F20"/>
        </w:rPr>
        <w:t>можно</w:t>
      </w:r>
      <w:r>
        <w:rPr>
          <w:color w:val="231F20"/>
          <w:spacing w:val="-18"/>
        </w:rPr>
        <w:t> </w:t>
      </w:r>
      <w:r>
        <w:rPr>
          <w:color w:val="231F20"/>
        </w:rPr>
        <w:t>создать</w:t>
      </w:r>
      <w:r>
        <w:rPr>
          <w:color w:val="231F20"/>
          <w:spacing w:val="-17"/>
        </w:rPr>
        <w:t> </w:t>
      </w:r>
      <w:r>
        <w:rPr>
          <w:color w:val="231F20"/>
        </w:rPr>
        <w:t>актуальную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многофункциональ-</w:t>
      </w:r>
      <w:r>
        <w:rPr>
          <w:color w:val="231F20"/>
          <w:spacing w:val="-68"/>
        </w:rPr>
        <w:t> </w:t>
      </w:r>
      <w:r>
        <w:rPr>
          <w:color w:val="231F20"/>
        </w:rPr>
        <w:t>ную систему, обеспечивающую устойчивое развитие города и комфортную сре-</w:t>
      </w:r>
      <w:r>
        <w:rPr>
          <w:color w:val="231F20"/>
          <w:spacing w:val="-67"/>
        </w:rPr>
        <w:t> </w:t>
      </w:r>
      <w:r>
        <w:rPr>
          <w:color w:val="231F20"/>
        </w:rPr>
        <w:t>ду</w:t>
      </w:r>
      <w:r>
        <w:rPr>
          <w:color w:val="231F20"/>
          <w:spacing w:val="-1"/>
        </w:rPr>
        <w:t> </w:t>
      </w:r>
      <w:r>
        <w:rPr>
          <w:color w:val="231F20"/>
        </w:rPr>
        <w:t>для его жителей.</w:t>
      </w:r>
    </w:p>
    <w:p>
      <w:pPr>
        <w:pStyle w:val="BodyText"/>
        <w:spacing w:before="1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54"/>
        </w:numPr>
        <w:tabs>
          <w:tab w:pos="1771" w:val="left" w:leader="none"/>
        </w:tabs>
        <w:spacing w:line="240" w:lineRule="auto" w:before="0" w:after="0"/>
        <w:ind w:left="1770" w:right="0" w:hanging="241"/>
        <w:jc w:val="both"/>
        <w:rPr>
          <w:sz w:val="24"/>
        </w:rPr>
      </w:pPr>
      <w:r>
        <w:rPr>
          <w:i/>
          <w:color w:val="231F20"/>
          <w:sz w:val="24"/>
        </w:rPr>
        <w:t>Нефёдов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вернуть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город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людям.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Искусство–XXI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век,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2015.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160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54"/>
        </w:numPr>
        <w:tabs>
          <w:tab w:pos="1805" w:val="left" w:leader="none"/>
        </w:tabs>
        <w:spacing w:line="249" w:lineRule="auto" w:before="12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sz w:val="24"/>
        </w:rPr>
        <w:t>Пименова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color w:val="231F20"/>
          <w:sz w:val="24"/>
        </w:rPr>
        <w:t>,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Коптяев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Д.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Формирование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зеленого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каркаса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[Текст]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Пименова Г. И., Коптяев Д. Л. // SCIENCE AND WORLD. International scientific journal, № 8 (12),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2014. – с. 64–66.</w:t>
      </w:r>
    </w:p>
    <w:p>
      <w:pPr>
        <w:pStyle w:val="ListParagraph"/>
        <w:numPr>
          <w:ilvl w:val="0"/>
          <w:numId w:val="154"/>
        </w:numPr>
        <w:tabs>
          <w:tab w:pos="1784" w:val="left" w:leader="none"/>
        </w:tabs>
        <w:spacing w:line="249" w:lineRule="auto" w:before="3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Нефедов В. А. </w:t>
      </w:r>
      <w:r>
        <w:rPr>
          <w:color w:val="231F20"/>
          <w:sz w:val="24"/>
        </w:rPr>
        <w:t>Городской ландшафтный дизайн. Учебное пособие. – СПб.: Любавич,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2012.320 с.</w:t>
      </w:r>
    </w:p>
    <w:p>
      <w:pPr>
        <w:pStyle w:val="ListParagraph"/>
        <w:numPr>
          <w:ilvl w:val="0"/>
          <w:numId w:val="154"/>
        </w:numPr>
        <w:tabs>
          <w:tab w:pos="1771" w:val="left" w:leader="none"/>
        </w:tabs>
        <w:spacing w:line="240" w:lineRule="auto" w:before="2" w:after="0"/>
        <w:ind w:left="1770" w:right="0" w:hanging="241"/>
        <w:jc w:val="both"/>
        <w:rPr>
          <w:sz w:val="24"/>
        </w:rPr>
      </w:pPr>
      <w:r>
        <w:rPr>
          <w:i/>
          <w:color w:val="231F20"/>
          <w:sz w:val="24"/>
        </w:rPr>
        <w:t>Глазычев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Урбанистика.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Европа,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2008.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218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54"/>
        </w:numPr>
        <w:tabs>
          <w:tab w:pos="1775" w:val="left" w:leader="none"/>
        </w:tabs>
        <w:spacing w:line="249" w:lineRule="auto" w:before="12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sz w:val="24"/>
        </w:rPr>
        <w:t>Протасова Ю. </w:t>
      </w:r>
      <w:r>
        <w:rPr>
          <w:color w:val="231F20"/>
          <w:sz w:val="24"/>
        </w:rPr>
        <w:t>Городские площади: вчера, сегодня… URL: </w:t>
      </w:r>
      <w:hyperlink r:id="rId346">
        <w:r>
          <w:rPr>
            <w:color w:val="231F20"/>
            <w:sz w:val="24"/>
          </w:rPr>
          <w:t>http://ais.by/story/1605 </w:t>
        </w:r>
      </w:hyperlink>
      <w:r>
        <w:rPr>
          <w:color w:val="231F20"/>
          <w:sz w:val="24"/>
        </w:rPr>
        <w:t>(дата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обращения: 07.04.2020).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pacing w:val="-1"/>
          <w:sz w:val="24"/>
        </w:rPr>
        <w:t>711.01/.09</w:t>
      </w:r>
    </w:p>
    <w:p>
      <w:pPr>
        <w:spacing w:line="249" w:lineRule="auto" w:before="12"/>
        <w:ind w:left="1133" w:right="5351" w:firstLine="0"/>
        <w:jc w:val="left"/>
        <w:rPr>
          <w:sz w:val="24"/>
        </w:rPr>
      </w:pPr>
      <w:r>
        <w:rPr>
          <w:i/>
          <w:color w:val="231F20"/>
          <w:sz w:val="24"/>
        </w:rPr>
        <w:t>Дарья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Сергеевна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Мезенцева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Александр Владимирович Дёмин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2"/>
          <w:sz w:val="24"/>
        </w:rPr>
        <w:t> </w:t>
      </w:r>
      <w:hyperlink r:id="rId347">
        <w:r>
          <w:rPr>
            <w:i/>
            <w:color w:val="231F20"/>
            <w:sz w:val="24"/>
          </w:rPr>
          <w:t>m.daria.das@gmail.com</w:t>
        </w:r>
      </w:hyperlink>
    </w:p>
    <w:p>
      <w:pPr>
        <w:pStyle w:val="BodyText"/>
        <w:ind w:left="0"/>
        <w:rPr>
          <w:i/>
          <w:sz w:val="26"/>
        </w:rPr>
      </w:pPr>
    </w:p>
    <w:p>
      <w:pPr>
        <w:pStyle w:val="Heading2"/>
        <w:spacing w:line="249" w:lineRule="auto" w:before="203"/>
        <w:ind w:left="4481" w:right="2550" w:hanging="1929"/>
        <w:jc w:val="left"/>
      </w:pPr>
      <w:r>
        <w:rPr>
          <w:color w:val="231F20"/>
        </w:rPr>
        <w:t>ПЛОЩАДЬ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ЭЛЕМЕНТ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4"/>
        </w:rPr>
        <w:t> </w:t>
      </w:r>
      <w:r>
        <w:rPr>
          <w:color w:val="231F20"/>
        </w:rPr>
        <w:t>ГОРОДА</w:t>
      </w:r>
      <w:r>
        <w:rPr>
          <w:color w:val="231F20"/>
          <w:spacing w:val="-67"/>
        </w:rPr>
        <w:t> </w:t>
      </w:r>
      <w:r>
        <w:rPr>
          <w:color w:val="231F20"/>
        </w:rPr>
        <w:t>САНКТ-ПЕТЕРБУРГА</w:t>
      </w:r>
    </w:p>
    <w:p>
      <w:pPr>
        <w:pStyle w:val="BodyText"/>
        <w:ind w:left="0"/>
        <w:rPr>
          <w:b/>
          <w:sz w:val="30"/>
        </w:rPr>
      </w:pPr>
    </w:p>
    <w:p>
      <w:pPr>
        <w:spacing w:before="213"/>
        <w:ind w:left="1126" w:right="1132" w:firstLine="0"/>
        <w:jc w:val="right"/>
        <w:rPr>
          <w:sz w:val="24"/>
        </w:rPr>
      </w:pPr>
      <w:r>
        <w:rPr>
          <w:color w:val="231F20"/>
          <w:sz w:val="24"/>
        </w:rPr>
        <w:t>Единица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Петербурга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площадь!</w:t>
      </w:r>
    </w:p>
    <w:p>
      <w:pPr>
        <w:spacing w:before="12"/>
        <w:ind w:left="1126" w:right="1133" w:firstLine="0"/>
        <w:jc w:val="right"/>
        <w:rPr>
          <w:i/>
          <w:sz w:val="24"/>
        </w:rPr>
      </w:pPr>
      <w:r>
        <w:rPr>
          <w:i/>
          <w:color w:val="231F20"/>
          <w:spacing w:val="-1"/>
          <w:sz w:val="24"/>
        </w:rPr>
        <w:t>Юрий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pacing w:val="-1"/>
          <w:sz w:val="24"/>
        </w:rPr>
        <w:t>Тынянов</w:t>
      </w:r>
    </w:p>
    <w:p>
      <w:pPr>
        <w:pStyle w:val="BodyText"/>
        <w:spacing w:before="10"/>
        <w:ind w:left="0"/>
        <w:rPr>
          <w:i/>
          <w:sz w:val="21"/>
        </w:rPr>
      </w:pPr>
    </w:p>
    <w:p>
      <w:pPr>
        <w:spacing w:line="261" w:lineRule="auto" w:before="0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Статья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знакомит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историей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такого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городского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общественного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площадь.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С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момента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возникновения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Санкт-Петербурга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она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меняла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свою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геометрическую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функциональ-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ную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форму,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реагируя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социально-политические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изменения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жизни.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статье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дается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краткая характеристика площади для каждого исторического этапа в соответствии с архитек-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турным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стилем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времени.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Основная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идея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данной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работы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это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продемонстрировать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процесс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трансформирования площади как элемента структуры города, дать средовую характеристику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современным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площадям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поставить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вопрос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дальнейшего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развития,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значения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существова-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масштабе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Автор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озвучивает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существующие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городских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площадей,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зывая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переосмыслить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функциональное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предметное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наполнение.</w:t>
      </w:r>
    </w:p>
    <w:p>
      <w:pPr>
        <w:spacing w:line="261" w:lineRule="auto" w:before="0"/>
        <w:ind w:left="1133" w:right="1131" w:firstLine="396"/>
        <w:jc w:val="both"/>
        <w:rPr>
          <w:sz w:val="24"/>
        </w:rPr>
      </w:pPr>
      <w:r>
        <w:rPr>
          <w:i/>
          <w:color w:val="231F20"/>
          <w:spacing w:val="-2"/>
          <w:sz w:val="24"/>
        </w:rPr>
        <w:t>Ключевые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2"/>
          <w:sz w:val="24"/>
        </w:rPr>
        <w:t>слова</w:t>
      </w:r>
      <w:r>
        <w:rPr>
          <w:color w:val="231F20"/>
          <w:spacing w:val="-2"/>
          <w:sz w:val="24"/>
        </w:rPr>
        <w:t>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площадь,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улица,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город,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пространство,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Санкт-Петербург,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ар-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хитектурный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образ, среда.</w:t>
      </w:r>
    </w:p>
    <w:p>
      <w:pPr>
        <w:pStyle w:val="BodyText"/>
        <w:spacing w:before="9"/>
        <w:ind w:left="0"/>
        <w:rPr>
          <w:sz w:val="25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С момента возникновения города в его формировании участвуют такие эле-</w:t>
      </w:r>
      <w:r>
        <w:rPr>
          <w:color w:val="231F20"/>
          <w:spacing w:val="1"/>
        </w:rPr>
        <w:t> </w:t>
      </w:r>
      <w:r>
        <w:rPr>
          <w:color w:val="231F20"/>
        </w:rPr>
        <w:t>менты как социальная, природная, функциональная и пространственная среда.</w:t>
      </w:r>
      <w:r>
        <w:rPr>
          <w:color w:val="231F20"/>
          <w:spacing w:val="1"/>
        </w:rPr>
        <w:t> </w:t>
      </w:r>
      <w:r>
        <w:rPr>
          <w:color w:val="231F20"/>
        </w:rPr>
        <w:t>Каркас города (пространственная среда) состоит из проспектов, улиц, магистра-</w:t>
      </w:r>
      <w:r>
        <w:rPr>
          <w:color w:val="231F20"/>
          <w:spacing w:val="-67"/>
        </w:rPr>
        <w:t> </w:t>
      </w:r>
      <w:r>
        <w:rPr>
          <w:color w:val="231F20"/>
        </w:rPr>
        <w:t>лей,</w:t>
      </w:r>
      <w:r>
        <w:rPr>
          <w:color w:val="231F20"/>
          <w:spacing w:val="23"/>
        </w:rPr>
        <w:t> </w:t>
      </w:r>
      <w:r>
        <w:rPr>
          <w:color w:val="231F20"/>
        </w:rPr>
        <w:t>площадей,</w:t>
      </w:r>
      <w:r>
        <w:rPr>
          <w:color w:val="231F20"/>
          <w:spacing w:val="23"/>
        </w:rPr>
        <w:t> </w:t>
      </w:r>
      <w:r>
        <w:rPr>
          <w:color w:val="231F20"/>
        </w:rPr>
        <w:t>набережных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каналов</w:t>
      </w:r>
      <w:r>
        <w:rPr>
          <w:color w:val="231F20"/>
          <w:spacing w:val="24"/>
        </w:rPr>
        <w:t> </w:t>
      </w:r>
      <w:r>
        <w:rPr>
          <w:color w:val="231F20"/>
        </w:rPr>
        <w:t>[1].</w:t>
      </w:r>
      <w:r>
        <w:rPr>
          <w:color w:val="231F20"/>
          <w:spacing w:val="23"/>
        </w:rPr>
        <w:t> </w:t>
      </w:r>
      <w:r>
        <w:rPr>
          <w:color w:val="231F20"/>
        </w:rPr>
        <w:t>Таким</w:t>
      </w:r>
      <w:r>
        <w:rPr>
          <w:color w:val="231F20"/>
          <w:spacing w:val="24"/>
        </w:rPr>
        <w:t> </w:t>
      </w:r>
      <w:r>
        <w:rPr>
          <w:color w:val="231F20"/>
        </w:rPr>
        <w:t>образом</w:t>
      </w:r>
      <w:r>
        <w:rPr>
          <w:color w:val="231F20"/>
          <w:spacing w:val="25"/>
        </w:rPr>
        <w:t> </w:t>
      </w:r>
      <w:r>
        <w:rPr>
          <w:color w:val="231F20"/>
        </w:rPr>
        <w:t>площади</w:t>
      </w:r>
      <w:r>
        <w:rPr>
          <w:color w:val="231F20"/>
          <w:spacing w:val="23"/>
        </w:rPr>
        <w:t> </w:t>
      </w:r>
      <w:r>
        <w:rPr>
          <w:color w:val="231F20"/>
        </w:rPr>
        <w:t>появляют-</w:t>
      </w:r>
      <w:r>
        <w:rPr>
          <w:color w:val="231F20"/>
          <w:spacing w:val="-68"/>
        </w:rPr>
        <w:t> </w:t>
      </w:r>
      <w:r>
        <w:rPr>
          <w:color w:val="231F20"/>
        </w:rPr>
        <w:t>ся на первых генпланах города, и здесь Санкт-Петербург не стал исключением.</w:t>
      </w:r>
      <w:r>
        <w:rPr>
          <w:color w:val="231F20"/>
          <w:spacing w:val="1"/>
        </w:rPr>
        <w:t> </w:t>
      </w:r>
      <w:r>
        <w:rPr>
          <w:color w:val="231F20"/>
        </w:rPr>
        <w:t>Если не брать во внимание Троицкую площадь, где располагались первый ры-</w:t>
      </w:r>
      <w:r>
        <w:rPr>
          <w:color w:val="231F20"/>
          <w:spacing w:val="1"/>
        </w:rPr>
        <w:t> </w:t>
      </w:r>
      <w:r>
        <w:rPr>
          <w:color w:val="231F20"/>
        </w:rPr>
        <w:t>нок, склады, таверна и типография, а геометрия напоминала средневековые жи-</w:t>
      </w:r>
      <w:r>
        <w:rPr>
          <w:color w:val="231F20"/>
          <w:spacing w:val="-67"/>
        </w:rPr>
        <w:t> </w:t>
      </w:r>
      <w:r>
        <w:rPr>
          <w:color w:val="231F20"/>
        </w:rPr>
        <w:t>вописные городские пространства, и чье появление было в соответствии с воз-</w:t>
      </w:r>
      <w:r>
        <w:rPr>
          <w:color w:val="231F20"/>
          <w:spacing w:val="1"/>
        </w:rPr>
        <w:t> </w:t>
      </w:r>
      <w:r>
        <w:rPr>
          <w:color w:val="231F20"/>
        </w:rPr>
        <w:t>никающими потребностями, то вся система центральных площадей проходила</w:t>
      </w:r>
      <w:r>
        <w:rPr>
          <w:color w:val="231F20"/>
          <w:spacing w:val="1"/>
        </w:rPr>
        <w:t> </w:t>
      </w:r>
      <w:r>
        <w:rPr>
          <w:color w:val="231F20"/>
        </w:rPr>
        <w:t>стадию</w:t>
      </w:r>
      <w:r>
        <w:rPr>
          <w:color w:val="231F20"/>
          <w:spacing w:val="2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отражала</w:t>
      </w:r>
      <w:r>
        <w:rPr>
          <w:color w:val="231F20"/>
          <w:spacing w:val="23"/>
        </w:rPr>
        <w:t> </w:t>
      </w:r>
      <w:r>
        <w:rPr>
          <w:color w:val="231F20"/>
        </w:rPr>
        <w:t>политический</w:t>
      </w:r>
      <w:r>
        <w:rPr>
          <w:color w:val="231F20"/>
          <w:spacing w:val="23"/>
        </w:rPr>
        <w:t> </w:t>
      </w:r>
      <w:r>
        <w:rPr>
          <w:color w:val="231F20"/>
        </w:rPr>
        <w:t>строй,</w:t>
      </w:r>
      <w:r>
        <w:rPr>
          <w:color w:val="231F20"/>
          <w:spacing w:val="22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23"/>
        </w:rPr>
        <w:t> </w:t>
      </w:r>
      <w:r>
        <w:rPr>
          <w:color w:val="231F20"/>
        </w:rPr>
        <w:t>стиль</w:t>
      </w:r>
      <w:r>
        <w:rPr>
          <w:color w:val="231F20"/>
          <w:spacing w:val="-68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статус</w:t>
      </w:r>
      <w:r>
        <w:rPr>
          <w:color w:val="231F20"/>
          <w:spacing w:val="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1"/>
        </w:rPr>
        <w:t>Санкт-Петербург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18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века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столица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империи</w:t>
      </w:r>
      <w:r>
        <w:rPr>
          <w:color w:val="231F20"/>
          <w:spacing w:val="-17"/>
        </w:rPr>
        <w:t> </w:t>
      </w:r>
      <w:r>
        <w:rPr>
          <w:color w:val="231F20"/>
        </w:rPr>
        <w:t>со</w:t>
      </w:r>
      <w:r>
        <w:rPr>
          <w:color w:val="231F20"/>
          <w:spacing w:val="-16"/>
        </w:rPr>
        <w:t> </w:t>
      </w:r>
      <w:r>
        <w:rPr>
          <w:color w:val="231F20"/>
        </w:rPr>
        <w:t>всеми</w:t>
      </w:r>
      <w:r>
        <w:rPr>
          <w:color w:val="231F20"/>
          <w:spacing w:val="-16"/>
        </w:rPr>
        <w:t> </w:t>
      </w:r>
      <w:r>
        <w:rPr>
          <w:color w:val="231F20"/>
        </w:rPr>
        <w:t>соответ-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ствующими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этому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статусу</w:t>
      </w:r>
      <w:r>
        <w:rPr>
          <w:color w:val="231F20"/>
          <w:spacing w:val="-15"/>
        </w:rPr>
        <w:t> </w:t>
      </w:r>
      <w:r>
        <w:rPr>
          <w:color w:val="231F20"/>
        </w:rPr>
        <w:t>градостроительными</w:t>
      </w:r>
      <w:r>
        <w:rPr>
          <w:color w:val="231F20"/>
          <w:spacing w:val="-16"/>
        </w:rPr>
        <w:t> </w:t>
      </w:r>
      <w:r>
        <w:rPr>
          <w:color w:val="231F20"/>
        </w:rPr>
        <w:t>атрибутами.</w:t>
      </w:r>
      <w:r>
        <w:rPr>
          <w:color w:val="231F20"/>
          <w:spacing w:val="-16"/>
        </w:rPr>
        <w:t> </w:t>
      </w:r>
      <w:r>
        <w:rPr>
          <w:color w:val="231F20"/>
        </w:rPr>
        <w:t>Генеральные</w:t>
      </w:r>
      <w:r>
        <w:rPr>
          <w:color w:val="231F20"/>
          <w:spacing w:val="-15"/>
        </w:rPr>
        <w:t> </w:t>
      </w:r>
      <w:r>
        <w:rPr>
          <w:color w:val="231F20"/>
        </w:rPr>
        <w:t>планы</w:t>
      </w:r>
      <w:r>
        <w:rPr>
          <w:color w:val="231F20"/>
          <w:spacing w:val="-68"/>
        </w:rPr>
        <w:t> </w:t>
      </w:r>
      <w:r>
        <w:rPr>
          <w:color w:val="231F20"/>
        </w:rPr>
        <w:t>Д. Трезини (1712) (рис. 1) и Ж. Б. А. Леблона (1917, не осуществлен), построен-</w:t>
      </w:r>
      <w:r>
        <w:rPr>
          <w:color w:val="231F20"/>
          <w:spacing w:val="-67"/>
        </w:rPr>
        <w:t> </w:t>
      </w:r>
      <w:r>
        <w:rPr>
          <w:color w:val="231F20"/>
        </w:rPr>
        <w:t>ные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принципам</w:t>
      </w:r>
      <w:r>
        <w:rPr>
          <w:color w:val="231F20"/>
          <w:spacing w:val="-14"/>
        </w:rPr>
        <w:t> </w:t>
      </w:r>
      <w:r>
        <w:rPr>
          <w:color w:val="231F20"/>
        </w:rPr>
        <w:t>регулярности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ансамблевости</w:t>
      </w:r>
      <w:r>
        <w:rPr>
          <w:color w:val="231F20"/>
          <w:spacing w:val="-14"/>
        </w:rPr>
        <w:t> </w:t>
      </w:r>
      <w:r>
        <w:rPr>
          <w:color w:val="231F20"/>
        </w:rPr>
        <w:t>содержат</w:t>
      </w:r>
      <w:r>
        <w:rPr>
          <w:color w:val="231F20"/>
          <w:spacing w:val="-14"/>
        </w:rPr>
        <w:t> </w:t>
      </w:r>
      <w:r>
        <w:rPr>
          <w:color w:val="231F20"/>
        </w:rPr>
        <w:t>ортогональные</w:t>
      </w:r>
      <w:r>
        <w:rPr>
          <w:color w:val="231F20"/>
          <w:spacing w:val="-15"/>
        </w:rPr>
        <w:t> </w:t>
      </w:r>
      <w:r>
        <w:rPr>
          <w:color w:val="231F20"/>
        </w:rPr>
        <w:t>(поч-</w:t>
      </w:r>
      <w:r>
        <w:rPr>
          <w:color w:val="231F20"/>
          <w:spacing w:val="-67"/>
        </w:rPr>
        <w:t> </w:t>
      </w:r>
      <w:r>
        <w:rPr>
          <w:color w:val="231F20"/>
        </w:rPr>
        <w:t>ти</w:t>
      </w:r>
      <w:r>
        <w:rPr>
          <w:color w:val="231F20"/>
          <w:spacing w:val="-2"/>
        </w:rPr>
        <w:t> </w:t>
      </w:r>
      <w:r>
        <w:rPr>
          <w:color w:val="231F20"/>
        </w:rPr>
        <w:t>прямоугольные),</w:t>
      </w:r>
      <w:r>
        <w:rPr>
          <w:color w:val="231F20"/>
          <w:spacing w:val="-3"/>
        </w:rPr>
        <w:t> </w:t>
      </w:r>
      <w:r>
        <w:rPr>
          <w:color w:val="231F20"/>
        </w:rPr>
        <w:t>геометрически</w:t>
      </w:r>
      <w:r>
        <w:rPr>
          <w:color w:val="231F20"/>
          <w:spacing w:val="-2"/>
        </w:rPr>
        <w:t> </w:t>
      </w:r>
      <w:r>
        <w:rPr>
          <w:color w:val="231F20"/>
        </w:rPr>
        <w:t>правильные</w:t>
      </w:r>
      <w:r>
        <w:rPr>
          <w:color w:val="231F20"/>
          <w:spacing w:val="-3"/>
        </w:rPr>
        <w:t> </w:t>
      </w:r>
      <w:r>
        <w:rPr>
          <w:color w:val="231F20"/>
        </w:rPr>
        <w:t>рисунки</w:t>
      </w:r>
      <w:r>
        <w:rPr>
          <w:color w:val="231F20"/>
          <w:spacing w:val="-2"/>
        </w:rPr>
        <w:t> </w:t>
      </w:r>
      <w:r>
        <w:rPr>
          <w:color w:val="231F20"/>
        </w:rPr>
        <w:t>площадей.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2359"/>
        <w:rPr>
          <w:sz w:val="20"/>
        </w:rPr>
      </w:pPr>
      <w:r>
        <w:rPr>
          <w:sz w:val="20"/>
        </w:rPr>
        <w:drawing>
          <wp:inline distT="0" distB="0" distL="0" distR="0">
            <wp:extent cx="4566999" cy="2755392"/>
            <wp:effectExtent l="0" t="0" r="0" b="0"/>
            <wp:docPr id="405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2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6999" cy="275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2"/>
        </w:rPr>
      </w:pPr>
    </w:p>
    <w:p>
      <w:pPr>
        <w:spacing w:before="90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Генеральный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план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Санкт-Петербурга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Ж.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Б.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Леблона,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1716-1717гг.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Регулярное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</w:rPr>
        <w:t>началось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Адмиралтейской,</w:t>
      </w:r>
      <w:r>
        <w:rPr>
          <w:color w:val="231F20"/>
          <w:spacing w:val="-15"/>
        </w:rPr>
        <w:t> </w:t>
      </w:r>
      <w:r>
        <w:rPr>
          <w:color w:val="231F20"/>
        </w:rPr>
        <w:t>Московской</w:t>
      </w:r>
      <w:r>
        <w:rPr>
          <w:color w:val="231F20"/>
          <w:spacing w:val="-15"/>
        </w:rPr>
        <w:t> </w:t>
      </w:r>
      <w:r>
        <w:rPr>
          <w:color w:val="231F20"/>
        </w:rPr>
        <w:t>стороны,</w:t>
      </w:r>
      <w:r>
        <w:rPr>
          <w:color w:val="231F20"/>
          <w:spacing w:val="-68"/>
        </w:rPr>
        <w:t> </w:t>
      </w:r>
      <w:r>
        <w:rPr>
          <w:color w:val="231F20"/>
        </w:rPr>
        <w:t>Кронштадта,</w:t>
      </w:r>
      <w:r>
        <w:rPr>
          <w:color w:val="231F20"/>
          <w:spacing w:val="-15"/>
        </w:rPr>
        <w:t> </w:t>
      </w:r>
      <w:r>
        <w:rPr>
          <w:color w:val="231F20"/>
        </w:rPr>
        <w:t>Выборгской</w:t>
      </w:r>
      <w:r>
        <w:rPr>
          <w:color w:val="231F20"/>
          <w:spacing w:val="-14"/>
        </w:rPr>
        <w:t> </w:t>
      </w:r>
      <w:r>
        <w:rPr>
          <w:color w:val="231F20"/>
        </w:rPr>
        <w:t>стороны,</w:t>
      </w:r>
      <w:r>
        <w:rPr>
          <w:color w:val="231F20"/>
          <w:spacing w:val="-14"/>
        </w:rPr>
        <w:t> </w:t>
      </w:r>
      <w:r>
        <w:rPr>
          <w:color w:val="231F20"/>
        </w:rPr>
        <w:t>Васильевского</w:t>
      </w:r>
      <w:r>
        <w:rPr>
          <w:color w:val="231F20"/>
          <w:spacing w:val="-14"/>
        </w:rPr>
        <w:t> </w:t>
      </w:r>
      <w:r>
        <w:rPr>
          <w:color w:val="231F20"/>
        </w:rPr>
        <w:t>острова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именно</w:t>
      </w:r>
      <w:r>
        <w:rPr>
          <w:color w:val="231F20"/>
          <w:spacing w:val="-15"/>
        </w:rPr>
        <w:t> </w:t>
      </w:r>
      <w:r>
        <w:rPr>
          <w:color w:val="231F20"/>
        </w:rPr>
        <w:t>здесь</w:t>
      </w:r>
      <w:r>
        <w:rPr>
          <w:color w:val="231F20"/>
          <w:spacing w:val="-14"/>
        </w:rPr>
        <w:t> </w:t>
      </w:r>
      <w:r>
        <w:rPr>
          <w:color w:val="231F20"/>
        </w:rPr>
        <w:t>созда-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вался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общегородской,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общероссийский</w:t>
      </w:r>
      <w:r>
        <w:rPr>
          <w:color w:val="231F20"/>
          <w:spacing w:val="-15"/>
        </w:rPr>
        <w:t> </w:t>
      </w:r>
      <w:r>
        <w:rPr>
          <w:color w:val="231F20"/>
        </w:rPr>
        <w:t>центр.</w:t>
      </w:r>
      <w:r>
        <w:rPr>
          <w:color w:val="231F20"/>
          <w:spacing w:val="-15"/>
        </w:rPr>
        <w:t> </w:t>
      </w:r>
      <w:r>
        <w:rPr>
          <w:color w:val="231F20"/>
        </w:rPr>
        <w:t>Велись</w:t>
      </w:r>
      <w:r>
        <w:rPr>
          <w:color w:val="231F20"/>
          <w:spacing w:val="-15"/>
        </w:rPr>
        <w:t> </w:t>
      </w:r>
      <w:r>
        <w:rPr>
          <w:color w:val="231F20"/>
        </w:rPr>
        <w:t>поиски</w:t>
      </w:r>
      <w:r>
        <w:rPr>
          <w:color w:val="231F20"/>
          <w:spacing w:val="-15"/>
        </w:rPr>
        <w:t> </w:t>
      </w:r>
      <w:r>
        <w:rPr>
          <w:color w:val="231F20"/>
        </w:rPr>
        <w:t>идеальной</w:t>
      </w:r>
      <w:r>
        <w:rPr>
          <w:color w:val="231F20"/>
          <w:spacing w:val="-15"/>
        </w:rPr>
        <w:t> </w:t>
      </w:r>
      <w:r>
        <w:rPr>
          <w:color w:val="231F20"/>
        </w:rPr>
        <w:t>сто-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лицы, утверждающей военную строгость и силу. На открытые пространства выхо-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дили</w:t>
      </w:r>
      <w:r>
        <w:rPr>
          <w:color w:val="231F20"/>
          <w:spacing w:val="-11"/>
        </w:rPr>
        <w:t> </w:t>
      </w:r>
      <w:r>
        <w:rPr>
          <w:color w:val="231F20"/>
        </w:rPr>
        <w:t>фасады</w:t>
      </w:r>
      <w:r>
        <w:rPr>
          <w:color w:val="231F20"/>
          <w:spacing w:val="-11"/>
        </w:rPr>
        <w:t> </w:t>
      </w:r>
      <w:r>
        <w:rPr>
          <w:color w:val="231F20"/>
        </w:rPr>
        <w:t>военных</w:t>
      </w:r>
      <w:r>
        <w:rPr>
          <w:color w:val="231F20"/>
          <w:spacing w:val="-11"/>
        </w:rPr>
        <w:t> </w:t>
      </w:r>
      <w:r>
        <w:rPr>
          <w:color w:val="231F20"/>
        </w:rPr>
        <w:t>министерств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другие</w:t>
      </w:r>
      <w:r>
        <w:rPr>
          <w:color w:val="231F20"/>
          <w:spacing w:val="-11"/>
        </w:rPr>
        <w:t> </w:t>
      </w:r>
      <w:r>
        <w:rPr>
          <w:color w:val="231F20"/>
        </w:rPr>
        <w:t>административные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68"/>
        </w:rPr>
        <w:t> </w:t>
      </w:r>
      <w:r>
        <w:rPr>
          <w:color w:val="231F20"/>
        </w:rPr>
        <w:t>здания. На площадях имперского времени устраивались массовые военные ме-</w:t>
      </w:r>
      <w:r>
        <w:rPr>
          <w:color w:val="231F20"/>
          <w:spacing w:val="1"/>
        </w:rPr>
        <w:t> </w:t>
      </w:r>
      <w:r>
        <w:rPr>
          <w:color w:val="231F20"/>
        </w:rPr>
        <w:t>роприятия</w:t>
      </w:r>
      <w:r>
        <w:rPr>
          <w:color w:val="231F20"/>
          <w:spacing w:val="-10"/>
        </w:rPr>
        <w:t> </w:t>
      </w:r>
      <w:r>
        <w:rPr>
          <w:color w:val="231F20"/>
        </w:rPr>
        <w:t>(парады,</w:t>
      </w:r>
      <w:r>
        <w:rPr>
          <w:color w:val="231F20"/>
          <w:spacing w:val="-9"/>
        </w:rPr>
        <w:t> </w:t>
      </w:r>
      <w:r>
        <w:rPr>
          <w:color w:val="231F20"/>
        </w:rPr>
        <w:t>построения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смотры),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Екатерине</w:t>
      </w:r>
      <w:r>
        <w:rPr>
          <w:color w:val="231F20"/>
          <w:spacing w:val="-7"/>
        </w:rPr>
        <w:t> </w:t>
      </w:r>
      <w:r>
        <w:rPr>
          <w:color w:val="231F20"/>
        </w:rPr>
        <w:t>II</w:t>
      </w:r>
      <w:r>
        <w:rPr>
          <w:color w:val="231F20"/>
          <w:spacing w:val="-9"/>
        </w:rPr>
        <w:t> </w:t>
      </w:r>
      <w:r>
        <w:rPr>
          <w:color w:val="231F20"/>
        </w:rPr>
        <w:t>появилась</w:t>
      </w:r>
      <w:r>
        <w:rPr>
          <w:color w:val="231F20"/>
          <w:spacing w:val="-10"/>
        </w:rPr>
        <w:t> </w:t>
      </w:r>
      <w:r>
        <w:rPr>
          <w:color w:val="231F20"/>
        </w:rPr>
        <w:t>традиция</w:t>
      </w:r>
      <w:r>
        <w:rPr>
          <w:color w:val="231F20"/>
          <w:spacing w:val="-67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6"/>
        </w:rPr>
        <w:t> </w:t>
      </w:r>
      <w:r>
        <w:rPr>
          <w:color w:val="231F20"/>
        </w:rPr>
        <w:t>обелисков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честь</w:t>
      </w:r>
      <w:r>
        <w:rPr>
          <w:color w:val="231F20"/>
          <w:spacing w:val="-16"/>
        </w:rPr>
        <w:t> </w:t>
      </w:r>
      <w:r>
        <w:rPr>
          <w:color w:val="231F20"/>
        </w:rPr>
        <w:t>выигранных</w:t>
      </w:r>
      <w:r>
        <w:rPr>
          <w:color w:val="231F20"/>
          <w:spacing w:val="-16"/>
        </w:rPr>
        <w:t> </w:t>
      </w:r>
      <w:r>
        <w:rPr>
          <w:color w:val="231F20"/>
        </w:rPr>
        <w:t>сражений,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церемо-</w:t>
      </w:r>
      <w:r>
        <w:rPr>
          <w:color w:val="231F20"/>
          <w:spacing w:val="-68"/>
        </w:rPr>
        <w:t> </w:t>
      </w:r>
      <w:r>
        <w:rPr>
          <w:color w:val="231F20"/>
        </w:rPr>
        <w:t>нии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честь открытия памятника (рис. 2).</w:t>
      </w:r>
    </w:p>
    <w:p>
      <w:pPr>
        <w:pStyle w:val="BodyText"/>
        <w:spacing w:before="5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1667738</wp:posOffset>
            </wp:positionH>
            <wp:positionV relativeFrom="paragraph">
              <wp:posOffset>179424</wp:posOffset>
            </wp:positionV>
            <wp:extent cx="4218448" cy="2779776"/>
            <wp:effectExtent l="0" t="0" r="0" b="0"/>
            <wp:wrapTopAndBottom/>
            <wp:docPr id="407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3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448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38"/>
        <w:ind w:left="1110" w:right="1110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Рисунок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Монферрана.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Церемония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Дворцовой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площади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поводу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открытия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Александровской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колоны.</w:t>
      </w:r>
    </w:p>
    <w:p>
      <w:pPr>
        <w:spacing w:after="0" w:line="249" w:lineRule="auto"/>
        <w:jc w:val="center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27" w:firstLine="396"/>
        <w:jc w:val="both"/>
      </w:pPr>
      <w:r>
        <w:rPr>
          <w:color w:val="231F20"/>
          <w:w w:val="95"/>
        </w:rPr>
        <w:t>Начало 19 века продолжало сложившиеся при Петре I градостроительные прин-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ципы. В это время завершается создание системы центральных площадей – про-</w:t>
      </w:r>
      <w:r>
        <w:rPr>
          <w:color w:val="231F20"/>
          <w:spacing w:val="-67"/>
        </w:rPr>
        <w:t> </w:t>
      </w:r>
      <w:r>
        <w:rPr>
          <w:color w:val="231F20"/>
        </w:rPr>
        <w:t>дольная ось от Дворцовой и Адмиралтейской площадей, по Конногвардейскому</w:t>
      </w:r>
      <w:r>
        <w:rPr>
          <w:color w:val="231F20"/>
          <w:spacing w:val="-67"/>
        </w:rPr>
        <w:t> </w:t>
      </w:r>
      <w:r>
        <w:rPr>
          <w:color w:val="231F20"/>
        </w:rPr>
        <w:t>бульвару, и поперечная ось, на которую нанизывались Сенатская, Исаакиевская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и Мариинская площади [1]. Завершение этой системы подвело итог развитию круп-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 общегородских пространств. Появляются торговые площади, специальные</w:t>
      </w:r>
      <w:r>
        <w:rPr>
          <w:color w:val="231F20"/>
          <w:spacing w:val="1"/>
        </w:rPr>
        <w:t> </w:t>
      </w:r>
      <w:r>
        <w:rPr>
          <w:color w:val="231F20"/>
        </w:rPr>
        <w:t>площади у городских застав и мостов; церкви допетровского времени, как пра-</w:t>
      </w:r>
      <w:r>
        <w:rPr>
          <w:color w:val="231F20"/>
          <w:spacing w:val="1"/>
        </w:rPr>
        <w:t> </w:t>
      </w:r>
      <w:r>
        <w:rPr>
          <w:color w:val="231F20"/>
        </w:rPr>
        <w:t>вило,</w:t>
      </w:r>
      <w:r>
        <w:rPr>
          <w:color w:val="231F20"/>
          <w:spacing w:val="-5"/>
        </w:rPr>
        <w:t> </w:t>
      </w:r>
      <w:r>
        <w:rPr>
          <w:color w:val="231F20"/>
        </w:rPr>
        <w:t>освобождаются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примыкавшей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ним</w:t>
      </w:r>
      <w:r>
        <w:rPr>
          <w:color w:val="231F20"/>
          <w:spacing w:val="-4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город</w:t>
      </w:r>
      <w:r>
        <w:rPr>
          <w:color w:val="231F20"/>
          <w:spacing w:val="-5"/>
        </w:rPr>
        <w:t> </w:t>
      </w:r>
      <w:r>
        <w:rPr>
          <w:color w:val="231F20"/>
        </w:rPr>
        <w:t>получает</w:t>
      </w:r>
      <w:r>
        <w:rPr>
          <w:color w:val="231F20"/>
          <w:spacing w:val="-4"/>
        </w:rPr>
        <w:t> </w:t>
      </w:r>
      <w:r>
        <w:rPr>
          <w:color w:val="231F20"/>
        </w:rPr>
        <w:t>много</w:t>
      </w:r>
      <w:r>
        <w:rPr>
          <w:color w:val="231F20"/>
          <w:spacing w:val="-67"/>
        </w:rPr>
        <w:t> </w:t>
      </w:r>
      <w:r>
        <w:rPr>
          <w:color w:val="231F20"/>
        </w:rPr>
        <w:t>церковных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соборных</w:t>
      </w:r>
      <w:r>
        <w:rPr>
          <w:color w:val="231F20"/>
          <w:spacing w:val="-6"/>
        </w:rPr>
        <w:t> </w:t>
      </w:r>
      <w:r>
        <w:rPr>
          <w:color w:val="231F20"/>
        </w:rPr>
        <w:t>площадей,</w:t>
      </w:r>
      <w:r>
        <w:rPr>
          <w:color w:val="231F20"/>
          <w:spacing w:val="-5"/>
        </w:rPr>
        <w:t> </w:t>
      </w:r>
      <w:r>
        <w:rPr>
          <w:color w:val="231F20"/>
        </w:rPr>
        <w:t>окруженных</w:t>
      </w:r>
      <w:r>
        <w:rPr>
          <w:color w:val="231F20"/>
          <w:spacing w:val="-6"/>
        </w:rPr>
        <w:t> </w:t>
      </w:r>
      <w:r>
        <w:rPr>
          <w:color w:val="231F20"/>
        </w:rPr>
        <w:t>бело-желтыми</w:t>
      </w:r>
      <w:r>
        <w:rPr>
          <w:color w:val="231F20"/>
          <w:spacing w:val="-5"/>
        </w:rPr>
        <w:t> </w:t>
      </w:r>
      <w:r>
        <w:rPr>
          <w:color w:val="231F20"/>
        </w:rPr>
        <w:t>«ампирными»</w:t>
      </w:r>
      <w:r>
        <w:rPr>
          <w:color w:val="231F20"/>
          <w:spacing w:val="-6"/>
        </w:rPr>
        <w:t> </w:t>
      </w:r>
      <w:r>
        <w:rPr>
          <w:color w:val="231F20"/>
        </w:rPr>
        <w:t>до-</w:t>
      </w:r>
      <w:r>
        <w:rPr>
          <w:color w:val="231F20"/>
          <w:spacing w:val="-67"/>
        </w:rPr>
        <w:t> </w:t>
      </w:r>
      <w:r>
        <w:rPr>
          <w:color w:val="231F20"/>
        </w:rPr>
        <w:t>мами [2]. Также площадь не теряет своей сложившейся парадной функции и ис-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пользуется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6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6"/>
        </w:rPr>
        <w:t> </w:t>
      </w:r>
      <w:r>
        <w:rPr>
          <w:color w:val="231F20"/>
        </w:rPr>
        <w:t>военных</w:t>
      </w:r>
      <w:r>
        <w:rPr>
          <w:color w:val="231F20"/>
          <w:spacing w:val="-16"/>
        </w:rPr>
        <w:t> </w:t>
      </w:r>
      <w:r>
        <w:rPr>
          <w:color w:val="231F20"/>
        </w:rPr>
        <w:t>церемоний,</w:t>
      </w:r>
      <w:r>
        <w:rPr>
          <w:color w:val="231F20"/>
          <w:spacing w:val="-17"/>
        </w:rPr>
        <w:t> </w:t>
      </w:r>
      <w:r>
        <w:rPr>
          <w:color w:val="231F20"/>
        </w:rPr>
        <w:t>Александр</w:t>
      </w:r>
      <w:r>
        <w:rPr>
          <w:color w:val="231F20"/>
          <w:spacing w:val="-16"/>
        </w:rPr>
        <w:t> </w:t>
      </w:r>
      <w:r>
        <w:rPr>
          <w:color w:val="231F20"/>
        </w:rPr>
        <w:t>II</w:t>
      </w:r>
      <w:r>
        <w:rPr>
          <w:color w:val="231F20"/>
          <w:spacing w:val="-16"/>
        </w:rPr>
        <w:t> </w:t>
      </w:r>
      <w:r>
        <w:rPr>
          <w:color w:val="231F20"/>
        </w:rPr>
        <w:t>ввел</w:t>
      </w:r>
      <w:r>
        <w:rPr>
          <w:color w:val="231F20"/>
          <w:spacing w:val="-16"/>
        </w:rPr>
        <w:t> </w:t>
      </w:r>
      <w:r>
        <w:rPr>
          <w:color w:val="231F20"/>
        </w:rPr>
        <w:t>па-</w:t>
      </w:r>
      <w:r>
        <w:rPr>
          <w:color w:val="231F20"/>
          <w:spacing w:val="-68"/>
        </w:rPr>
        <w:t> </w:t>
      </w:r>
      <w:r>
        <w:rPr>
          <w:color w:val="231F20"/>
        </w:rPr>
        <w:t>радные</w:t>
      </w:r>
      <w:r>
        <w:rPr>
          <w:color w:val="231F20"/>
          <w:spacing w:val="-10"/>
        </w:rPr>
        <w:t> </w:t>
      </w:r>
      <w:r>
        <w:rPr>
          <w:color w:val="231F20"/>
        </w:rPr>
        <w:t>шествия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визитах</w:t>
      </w:r>
      <w:r>
        <w:rPr>
          <w:color w:val="231F20"/>
          <w:spacing w:val="-9"/>
        </w:rPr>
        <w:t> </w:t>
      </w:r>
      <w:r>
        <w:rPr>
          <w:color w:val="231F20"/>
        </w:rPr>
        <w:t>глав</w:t>
      </w:r>
      <w:r>
        <w:rPr>
          <w:color w:val="231F20"/>
          <w:spacing w:val="-9"/>
        </w:rPr>
        <w:t> </w:t>
      </w:r>
      <w:r>
        <w:rPr>
          <w:color w:val="231F20"/>
        </w:rPr>
        <w:t>иностранных</w:t>
      </w:r>
      <w:r>
        <w:rPr>
          <w:color w:val="231F20"/>
          <w:spacing w:val="-9"/>
        </w:rPr>
        <w:t> </w:t>
      </w:r>
      <w:r>
        <w:rPr>
          <w:color w:val="231F20"/>
        </w:rPr>
        <w:t>государств,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Николае</w:t>
      </w:r>
      <w:r>
        <w:rPr>
          <w:color w:val="231F20"/>
          <w:spacing w:val="-9"/>
        </w:rPr>
        <w:t> </w:t>
      </w:r>
      <w:r>
        <w:rPr>
          <w:color w:val="231F20"/>
        </w:rPr>
        <w:t>II</w:t>
      </w:r>
      <w:r>
        <w:rPr>
          <w:color w:val="231F20"/>
          <w:spacing w:val="-9"/>
        </w:rPr>
        <w:t> </w:t>
      </w:r>
      <w:r>
        <w:rPr>
          <w:color w:val="231F20"/>
        </w:rPr>
        <w:t>был</w:t>
      </w:r>
      <w:r>
        <w:rPr>
          <w:color w:val="231F20"/>
          <w:spacing w:val="-68"/>
        </w:rPr>
        <w:t> </w:t>
      </w:r>
      <w:r>
        <w:rPr>
          <w:color w:val="231F20"/>
        </w:rPr>
        <w:t>восстановлен</w:t>
      </w:r>
      <w:r>
        <w:rPr>
          <w:color w:val="231F20"/>
          <w:spacing w:val="-16"/>
        </w:rPr>
        <w:t> </w:t>
      </w:r>
      <w:r>
        <w:rPr>
          <w:color w:val="231F20"/>
        </w:rPr>
        <w:t>Майский</w:t>
      </w:r>
      <w:r>
        <w:rPr>
          <w:color w:val="231F20"/>
          <w:spacing w:val="-16"/>
        </w:rPr>
        <w:t> </w:t>
      </w:r>
      <w:r>
        <w:rPr>
          <w:color w:val="231F20"/>
        </w:rPr>
        <w:t>смотр</w:t>
      </w:r>
      <w:r>
        <w:rPr>
          <w:color w:val="231F20"/>
          <w:spacing w:val="-16"/>
        </w:rPr>
        <w:t> </w:t>
      </w:r>
      <w:r>
        <w:rPr>
          <w:color w:val="231F20"/>
        </w:rPr>
        <w:t>войск.</w:t>
      </w:r>
      <w:r>
        <w:rPr>
          <w:color w:val="231F20"/>
          <w:spacing w:val="-16"/>
        </w:rPr>
        <w:t> </w:t>
      </w:r>
      <w:r>
        <w:rPr>
          <w:color w:val="231F20"/>
        </w:rPr>
        <w:t>Петербург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боялся</w:t>
      </w:r>
      <w:r>
        <w:rPr>
          <w:color w:val="231F20"/>
          <w:spacing w:val="-15"/>
        </w:rPr>
        <w:t> </w:t>
      </w:r>
      <w:r>
        <w:rPr>
          <w:color w:val="231F20"/>
        </w:rPr>
        <w:t>пустоты,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площадь</w:t>
      </w:r>
      <w:r>
        <w:rPr>
          <w:color w:val="231F20"/>
          <w:spacing w:val="-16"/>
        </w:rPr>
        <w:t> </w:t>
      </w:r>
      <w:r>
        <w:rPr>
          <w:color w:val="231F20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ражала</w:t>
      </w:r>
      <w:r>
        <w:rPr>
          <w:color w:val="231F20"/>
          <w:spacing w:val="-2"/>
        </w:rPr>
        <w:t> </w:t>
      </w:r>
      <w:r>
        <w:rPr>
          <w:color w:val="231F20"/>
        </w:rPr>
        <w:t>своим масштабом и</w:t>
      </w:r>
      <w:r>
        <w:rPr>
          <w:color w:val="231F20"/>
          <w:spacing w:val="-1"/>
        </w:rPr>
        <w:t> </w:t>
      </w:r>
      <w:r>
        <w:rPr>
          <w:color w:val="231F20"/>
        </w:rPr>
        <w:t>торжественностью.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  <w:w w:val="95"/>
        </w:rPr>
        <w:t>С середины 19 века происходит перерождение феномена петербургской площа-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ди.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Монументальные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пространства,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впечатлявшие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величавым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размахом,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компози-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ционной ясностью и законченностью, представляются теперь унылыми пустырями,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гипертрофированными и подавляющими человека, практически бесполезными [3].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 них проецируются общие принципы эклектики. Происходит членение существу-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3"/>
        </w:rPr>
        <w:t>ющей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геометрии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мелкие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масштабные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человеку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элементы.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Происходит</w:t>
      </w:r>
      <w:r>
        <w:rPr>
          <w:color w:val="231F20"/>
          <w:spacing w:val="-67"/>
        </w:rPr>
        <w:t> </w:t>
      </w:r>
      <w:r>
        <w:rPr>
          <w:color w:val="231F20"/>
        </w:rPr>
        <w:t>заполнение</w:t>
      </w:r>
      <w:r>
        <w:rPr>
          <w:color w:val="231F20"/>
          <w:spacing w:val="-16"/>
        </w:rPr>
        <w:t> </w:t>
      </w:r>
      <w:r>
        <w:rPr>
          <w:color w:val="231F20"/>
        </w:rPr>
        <w:t>площадей</w:t>
      </w:r>
      <w:r>
        <w:rPr>
          <w:color w:val="231F20"/>
          <w:spacing w:val="-14"/>
        </w:rPr>
        <w:t> </w:t>
      </w:r>
      <w:r>
        <w:rPr>
          <w:color w:val="231F20"/>
        </w:rPr>
        <w:t>скверами,</w:t>
      </w:r>
      <w:r>
        <w:rPr>
          <w:color w:val="231F20"/>
          <w:spacing w:val="-14"/>
        </w:rPr>
        <w:t> </w:t>
      </w:r>
      <w:r>
        <w:rPr>
          <w:color w:val="231F20"/>
        </w:rPr>
        <w:t>новыми</w:t>
      </w:r>
      <w:r>
        <w:rPr>
          <w:color w:val="231F20"/>
          <w:spacing w:val="-16"/>
        </w:rPr>
        <w:t> </w:t>
      </w:r>
      <w:r>
        <w:rPr>
          <w:color w:val="231F20"/>
        </w:rPr>
        <w:t>зданиями</w:t>
      </w:r>
      <w:r>
        <w:rPr>
          <w:color w:val="231F20"/>
          <w:spacing w:val="-14"/>
        </w:rPr>
        <w:t> </w:t>
      </w:r>
      <w:r>
        <w:rPr>
          <w:color w:val="231F20"/>
        </w:rPr>
        <w:t>(1872</w:t>
      </w:r>
      <w:r>
        <w:rPr>
          <w:color w:val="231F20"/>
          <w:spacing w:val="-17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Александровский</w:t>
      </w:r>
      <w:r>
        <w:rPr>
          <w:color w:val="231F20"/>
          <w:spacing w:val="-14"/>
        </w:rPr>
        <w:t> </w:t>
      </w:r>
      <w:r>
        <w:rPr>
          <w:color w:val="231F20"/>
        </w:rPr>
        <w:t>сад,</w:t>
      </w:r>
      <w:r>
        <w:rPr>
          <w:color w:val="231F20"/>
          <w:spacing w:val="-68"/>
        </w:rPr>
        <w:t> </w:t>
      </w:r>
      <w:r>
        <w:rPr>
          <w:color w:val="231F20"/>
        </w:rPr>
        <w:t>1879 – Екатерининский сквер). Наступление зеленых насаждений на городские</w:t>
      </w:r>
      <w:r>
        <w:rPr>
          <w:color w:val="231F20"/>
          <w:spacing w:val="1"/>
        </w:rPr>
        <w:t> </w:t>
      </w:r>
      <w:r>
        <w:rPr>
          <w:color w:val="231F20"/>
        </w:rPr>
        <w:t>площади отражало тягу к обытовлению парадных пространств. Утратив былой</w:t>
      </w:r>
      <w:r>
        <w:rPr>
          <w:color w:val="231F20"/>
          <w:spacing w:val="1"/>
        </w:rPr>
        <w:t> </w:t>
      </w:r>
      <w:r>
        <w:rPr>
          <w:color w:val="231F20"/>
        </w:rPr>
        <w:t>престиж и пафос, они обращались в общественно-полезные уголки города, при-</w:t>
      </w:r>
      <w:r>
        <w:rPr>
          <w:color w:val="231F20"/>
          <w:spacing w:val="-67"/>
        </w:rPr>
        <w:t> </w:t>
      </w:r>
      <w:r>
        <w:rPr>
          <w:color w:val="231F20"/>
        </w:rPr>
        <w:t>ближенные</w:t>
      </w:r>
      <w:r>
        <w:rPr>
          <w:color w:val="231F20"/>
          <w:spacing w:val="-1"/>
        </w:rPr>
        <w:t> </w:t>
      </w:r>
      <w:r>
        <w:rPr>
          <w:color w:val="231F20"/>
        </w:rPr>
        <w:t>к повседневной жизни.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  <w:spacing w:val="-3"/>
        </w:rPr>
        <w:t>«Петербургские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революции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совершались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площадях»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(с)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Юрий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Тынянов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[4].</w:t>
      </w:r>
      <w:r>
        <w:rPr>
          <w:color w:val="231F20"/>
          <w:spacing w:val="-68"/>
        </w:rPr>
        <w:t> </w:t>
      </w:r>
      <w:r>
        <w:rPr>
          <w:color w:val="231F20"/>
        </w:rPr>
        <w:t>Начало</w:t>
      </w:r>
      <w:r>
        <w:rPr>
          <w:color w:val="231F20"/>
          <w:spacing w:val="-15"/>
        </w:rPr>
        <w:t> </w:t>
      </w:r>
      <w:r>
        <w:rPr>
          <w:color w:val="231F20"/>
        </w:rPr>
        <w:t>20</w:t>
      </w:r>
      <w:r>
        <w:rPr>
          <w:color w:val="231F20"/>
          <w:spacing w:val="-14"/>
        </w:rPr>
        <w:t> </w:t>
      </w:r>
      <w:r>
        <w:rPr>
          <w:color w:val="231F20"/>
        </w:rPr>
        <w:t>века</w:t>
      </w:r>
      <w:r>
        <w:rPr>
          <w:color w:val="231F20"/>
          <w:spacing w:val="-15"/>
        </w:rPr>
        <w:t> </w:t>
      </w:r>
      <w:r>
        <w:rPr>
          <w:color w:val="231F20"/>
        </w:rPr>
        <w:t>несет</w:t>
      </w:r>
      <w:r>
        <w:rPr>
          <w:color w:val="231F20"/>
          <w:spacing w:val="-14"/>
        </w:rPr>
        <w:t> </w:t>
      </w:r>
      <w:r>
        <w:rPr>
          <w:color w:val="231F20"/>
        </w:rPr>
        <w:t>перемены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политической,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5"/>
        </w:rPr>
        <w:t> </w:t>
      </w:r>
      <w:r>
        <w:rPr>
          <w:color w:val="231F20"/>
        </w:rPr>
        <w:t>жизни</w:t>
      </w:r>
      <w:r>
        <w:rPr>
          <w:color w:val="231F20"/>
          <w:spacing w:val="-68"/>
        </w:rPr>
        <w:t> </w:t>
      </w:r>
      <w:r>
        <w:rPr>
          <w:color w:val="231F20"/>
        </w:rPr>
        <w:t>города.</w:t>
      </w:r>
      <w:r>
        <w:rPr>
          <w:color w:val="231F20"/>
          <w:spacing w:val="-16"/>
        </w:rPr>
        <w:t> </w:t>
      </w:r>
      <w:r>
        <w:rPr>
          <w:color w:val="231F20"/>
        </w:rPr>
        <w:t>Санкт-Петербург</w:t>
      </w:r>
      <w:r>
        <w:rPr>
          <w:color w:val="231F20"/>
          <w:spacing w:val="-15"/>
        </w:rPr>
        <w:t> </w:t>
      </w:r>
      <w:r>
        <w:rPr>
          <w:color w:val="231F20"/>
        </w:rPr>
        <w:t>теряет</w:t>
      </w:r>
      <w:r>
        <w:rPr>
          <w:color w:val="231F20"/>
          <w:spacing w:val="-15"/>
        </w:rPr>
        <w:t> </w:t>
      </w:r>
      <w:r>
        <w:rPr>
          <w:color w:val="231F20"/>
        </w:rPr>
        <w:t>статус</w:t>
      </w:r>
      <w:r>
        <w:rPr>
          <w:color w:val="231F20"/>
          <w:spacing w:val="-15"/>
        </w:rPr>
        <w:t> </w:t>
      </w:r>
      <w:r>
        <w:rPr>
          <w:color w:val="231F20"/>
        </w:rPr>
        <w:t>столицы,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теперь</w:t>
      </w:r>
      <w:r>
        <w:rPr>
          <w:color w:val="231F20"/>
          <w:spacing w:val="-15"/>
        </w:rPr>
        <w:t> </w:t>
      </w:r>
      <w:r>
        <w:rPr>
          <w:color w:val="231F20"/>
        </w:rPr>
        <w:t>площадь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центр</w:t>
      </w:r>
      <w:r>
        <w:rPr>
          <w:color w:val="231F20"/>
          <w:spacing w:val="-67"/>
        </w:rPr>
        <w:t> </w:t>
      </w:r>
      <w:r>
        <w:rPr>
          <w:color w:val="231F20"/>
        </w:rPr>
        <w:t>страны,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центр</w:t>
      </w:r>
      <w:r>
        <w:rPr>
          <w:color w:val="231F20"/>
          <w:spacing w:val="-11"/>
        </w:rPr>
        <w:t> </w:t>
      </w:r>
      <w:r>
        <w:rPr>
          <w:color w:val="231F20"/>
        </w:rPr>
        <w:t>района.</w:t>
      </w:r>
      <w:r>
        <w:rPr>
          <w:color w:val="231F20"/>
          <w:spacing w:val="-12"/>
        </w:rPr>
        <w:t> </w:t>
      </w:r>
      <w:r>
        <w:rPr>
          <w:color w:val="231F20"/>
        </w:rPr>
        <w:t>Примером</w:t>
      </w:r>
      <w:r>
        <w:rPr>
          <w:color w:val="231F20"/>
          <w:spacing w:val="-11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служить</w:t>
      </w:r>
      <w:r>
        <w:rPr>
          <w:color w:val="231F20"/>
          <w:spacing w:val="-11"/>
        </w:rPr>
        <w:t> </w:t>
      </w:r>
      <w:r>
        <w:rPr>
          <w:color w:val="231F20"/>
        </w:rPr>
        <w:t>проект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12"/>
        </w:rPr>
        <w:t> </w:t>
      </w:r>
      <w:r>
        <w:rPr>
          <w:color w:val="231F20"/>
        </w:rPr>
        <w:t>центра</w:t>
      </w:r>
      <w:r>
        <w:rPr>
          <w:color w:val="231F20"/>
          <w:spacing w:val="-67"/>
        </w:rPr>
        <w:t> </w:t>
      </w:r>
      <w:r>
        <w:rPr>
          <w:color w:val="231F20"/>
        </w:rPr>
        <w:t>Нарвского района (арх. Ильин), состоящий из площади Стачек и Кировской [3].</w:t>
      </w:r>
      <w:r>
        <w:rPr>
          <w:color w:val="231F20"/>
          <w:spacing w:val="-67"/>
        </w:rPr>
        <w:t> </w:t>
      </w:r>
      <w:r>
        <w:rPr>
          <w:color w:val="231F20"/>
        </w:rPr>
        <w:t>Функциональным наполнением оставались общественные мероприятия, демон-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страции,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обрамлением</w:t>
      </w:r>
      <w:r>
        <w:rPr>
          <w:color w:val="231F20"/>
          <w:spacing w:val="-16"/>
        </w:rPr>
        <w:t> </w:t>
      </w:r>
      <w:r>
        <w:rPr>
          <w:color w:val="231F20"/>
        </w:rPr>
        <w:t>площадей</w:t>
      </w:r>
      <w:r>
        <w:rPr>
          <w:color w:val="231F20"/>
          <w:spacing w:val="-16"/>
        </w:rPr>
        <w:t> </w:t>
      </w:r>
      <w:r>
        <w:rPr>
          <w:color w:val="231F20"/>
        </w:rPr>
        <w:t>служили</w:t>
      </w:r>
      <w:r>
        <w:rPr>
          <w:color w:val="231F20"/>
          <w:spacing w:val="-16"/>
        </w:rPr>
        <w:t> </w:t>
      </w:r>
      <w:r>
        <w:rPr>
          <w:color w:val="231F20"/>
        </w:rPr>
        <w:t>Дома</w:t>
      </w:r>
      <w:r>
        <w:rPr>
          <w:color w:val="231F20"/>
          <w:spacing w:val="-16"/>
        </w:rPr>
        <w:t> </w:t>
      </w:r>
      <w:r>
        <w:rPr>
          <w:color w:val="231F20"/>
        </w:rPr>
        <w:t>Советов,</w:t>
      </w:r>
      <w:r>
        <w:rPr>
          <w:color w:val="231F20"/>
          <w:spacing w:val="-16"/>
        </w:rPr>
        <w:t> </w:t>
      </w:r>
      <w:r>
        <w:rPr>
          <w:color w:val="231F20"/>
        </w:rPr>
        <w:t>Культуры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далее.</w:t>
      </w:r>
      <w:r>
        <w:rPr>
          <w:color w:val="231F20"/>
          <w:spacing w:val="-68"/>
        </w:rPr>
        <w:t> </w:t>
      </w:r>
      <w:r>
        <w:rPr>
          <w:color w:val="231F20"/>
        </w:rPr>
        <w:t>Такие советские площади отличались большим пространством и монументаль-</w:t>
      </w:r>
      <w:r>
        <w:rPr>
          <w:color w:val="231F20"/>
          <w:spacing w:val="1"/>
        </w:rPr>
        <w:t> </w:t>
      </w:r>
      <w:r>
        <w:rPr>
          <w:color w:val="231F20"/>
        </w:rPr>
        <w:t>ностью,</w:t>
      </w:r>
      <w:r>
        <w:rPr>
          <w:color w:val="231F20"/>
          <w:spacing w:val="-17"/>
        </w:rPr>
        <w:t> </w:t>
      </w:r>
      <w:r>
        <w:rPr>
          <w:color w:val="231F20"/>
        </w:rPr>
        <w:t>однако</w:t>
      </w:r>
      <w:r>
        <w:rPr>
          <w:color w:val="231F20"/>
          <w:spacing w:val="-16"/>
        </w:rPr>
        <w:t> </w:t>
      </w:r>
      <w:r>
        <w:rPr>
          <w:color w:val="231F20"/>
        </w:rPr>
        <w:t>существовали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другие</w:t>
      </w:r>
      <w:r>
        <w:rPr>
          <w:color w:val="231F20"/>
          <w:spacing w:val="-16"/>
        </w:rPr>
        <w:t> </w:t>
      </w:r>
      <w:r>
        <w:rPr>
          <w:color w:val="231F20"/>
        </w:rPr>
        <w:t>типы</w:t>
      </w:r>
      <w:r>
        <w:rPr>
          <w:color w:val="231F20"/>
          <w:spacing w:val="-17"/>
        </w:rPr>
        <w:t> </w:t>
      </w:r>
      <w:r>
        <w:rPr>
          <w:color w:val="231F20"/>
        </w:rPr>
        <w:t>площадей,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-17"/>
        </w:rPr>
        <w:t> </w:t>
      </w:r>
      <w:r>
        <w:rPr>
          <w:color w:val="231F20"/>
        </w:rPr>
        <w:t>примеру,</w:t>
      </w:r>
      <w:r>
        <w:rPr>
          <w:color w:val="231F20"/>
          <w:spacing w:val="-16"/>
        </w:rPr>
        <w:t> </w:t>
      </w:r>
      <w:r>
        <w:rPr>
          <w:color w:val="231F20"/>
        </w:rPr>
        <w:t>разгрузочные</w:t>
      </w:r>
      <w:r>
        <w:rPr>
          <w:color w:val="231F20"/>
          <w:spacing w:val="-68"/>
        </w:rPr>
        <w:t> </w:t>
      </w:r>
      <w:r>
        <w:rPr>
          <w:color w:val="231F20"/>
        </w:rPr>
        <w:t>для внутригородского движения так называемого динамического типа, площади</w:t>
      </w:r>
      <w:r>
        <w:rPr>
          <w:color w:val="231F20"/>
          <w:spacing w:val="-67"/>
        </w:rPr>
        <w:t> </w:t>
      </w:r>
      <w:r>
        <w:rPr>
          <w:color w:val="231F20"/>
        </w:rPr>
        <w:t>со</w:t>
      </w:r>
      <w:r>
        <w:rPr>
          <w:color w:val="231F20"/>
          <w:spacing w:val="-1"/>
        </w:rPr>
        <w:t> </w:t>
      </w:r>
      <w:r>
        <w:rPr>
          <w:color w:val="231F20"/>
        </w:rPr>
        <w:t>скверами и</w:t>
      </w:r>
      <w:r>
        <w:rPr>
          <w:color w:val="231F20"/>
          <w:spacing w:val="-1"/>
        </w:rPr>
        <w:t> </w:t>
      </w:r>
      <w:r>
        <w:rPr>
          <w:color w:val="231F20"/>
        </w:rPr>
        <w:t>привокзальные</w:t>
      </w:r>
      <w:r>
        <w:rPr>
          <w:color w:val="231F20"/>
          <w:spacing w:val="-2"/>
        </w:rPr>
        <w:t> </w:t>
      </w:r>
      <w:r>
        <w:rPr>
          <w:color w:val="231F20"/>
        </w:rPr>
        <w:t>площади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Архитектурная</w:t>
      </w:r>
      <w:r>
        <w:rPr>
          <w:color w:val="231F20"/>
          <w:spacing w:val="-9"/>
        </w:rPr>
        <w:t> </w:t>
      </w:r>
      <w:r>
        <w:rPr>
          <w:color w:val="231F20"/>
        </w:rPr>
        <w:t>среда</w:t>
      </w:r>
      <w:r>
        <w:rPr>
          <w:color w:val="231F20"/>
          <w:spacing w:val="-8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8"/>
        </w:rPr>
        <w:t> </w:t>
      </w:r>
      <w:r>
        <w:rPr>
          <w:color w:val="231F20"/>
        </w:rPr>
        <w:t>площадей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хаотичное</w:t>
      </w:r>
      <w:r>
        <w:rPr>
          <w:color w:val="231F20"/>
          <w:spacing w:val="-8"/>
        </w:rPr>
        <w:t> </w:t>
      </w:r>
      <w:r>
        <w:rPr>
          <w:color w:val="231F20"/>
        </w:rPr>
        <w:t>заполнение</w:t>
      </w:r>
      <w:r>
        <w:rPr>
          <w:color w:val="231F20"/>
          <w:spacing w:val="-8"/>
        </w:rPr>
        <w:t> </w:t>
      </w:r>
      <w:r>
        <w:rPr>
          <w:color w:val="231F20"/>
        </w:rPr>
        <w:t>су-</w:t>
      </w:r>
      <w:r>
        <w:rPr>
          <w:color w:val="231F20"/>
          <w:spacing w:val="-68"/>
        </w:rPr>
        <w:t> </w:t>
      </w:r>
      <w:r>
        <w:rPr>
          <w:color w:val="231F20"/>
        </w:rPr>
        <w:t>ществующих пространств различными объемам без какой-либо рекреационной</w:t>
      </w:r>
      <w:r>
        <w:rPr>
          <w:color w:val="231F20"/>
          <w:spacing w:val="1"/>
        </w:rPr>
        <w:t> </w:t>
      </w:r>
      <w:r>
        <w:rPr>
          <w:color w:val="231F20"/>
        </w:rPr>
        <w:t>зоны,</w:t>
      </w:r>
      <w:r>
        <w:rPr>
          <w:color w:val="231F20"/>
          <w:spacing w:val="2"/>
        </w:rPr>
        <w:t> </w:t>
      </w:r>
      <w:r>
        <w:rPr>
          <w:color w:val="231F20"/>
        </w:rPr>
        <w:t>грамотного</w:t>
      </w:r>
      <w:r>
        <w:rPr>
          <w:color w:val="231F20"/>
          <w:spacing w:val="2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2"/>
        </w:rPr>
        <w:t> </w:t>
      </w:r>
      <w:r>
        <w:rPr>
          <w:color w:val="231F20"/>
        </w:rPr>
        <w:t>транзитного</w:t>
      </w:r>
      <w:r>
        <w:rPr>
          <w:color w:val="231F20"/>
          <w:spacing w:val="2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2"/>
        </w:rPr>
        <w:t> </w:t>
      </w:r>
      <w:r>
        <w:rPr>
          <w:color w:val="231F20"/>
        </w:rPr>
        <w:t>мест</w:t>
      </w:r>
      <w:r>
        <w:rPr>
          <w:color w:val="231F20"/>
          <w:spacing w:val="2"/>
        </w:rPr>
        <w:t> </w:t>
      </w:r>
      <w:r>
        <w:rPr>
          <w:color w:val="231F20"/>
        </w:rPr>
        <w:t>отдыха,</w:t>
      </w:r>
      <w:r>
        <w:rPr>
          <w:color w:val="231F20"/>
          <w:spacing w:val="2"/>
        </w:rPr>
        <w:t> </w:t>
      </w:r>
      <w:r>
        <w:rPr>
          <w:color w:val="231F20"/>
        </w:rPr>
        <w:t>навига-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  <w:spacing w:val="-1"/>
        </w:rPr>
        <w:t>ции,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дизайн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отсутствием</w:t>
      </w:r>
      <w:r>
        <w:rPr>
          <w:color w:val="231F20"/>
          <w:spacing w:val="-15"/>
        </w:rPr>
        <w:t> </w:t>
      </w:r>
      <w:r>
        <w:rPr>
          <w:color w:val="231F20"/>
        </w:rPr>
        <w:t>самой</w:t>
      </w:r>
      <w:r>
        <w:rPr>
          <w:color w:val="231F20"/>
          <w:spacing w:val="-16"/>
        </w:rPr>
        <w:t> </w:t>
      </w:r>
      <w:r>
        <w:rPr>
          <w:color w:val="231F20"/>
        </w:rPr>
        <w:t>идеи</w:t>
      </w:r>
      <w:r>
        <w:rPr>
          <w:color w:val="231F20"/>
          <w:spacing w:val="-16"/>
        </w:rPr>
        <w:t> </w:t>
      </w:r>
      <w:r>
        <w:rPr>
          <w:color w:val="231F20"/>
        </w:rPr>
        <w:t>площади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элемента</w:t>
      </w:r>
      <w:r>
        <w:rPr>
          <w:color w:val="231F20"/>
          <w:spacing w:val="-1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6"/>
        </w:rPr>
        <w:t> </w:t>
      </w:r>
      <w:r>
        <w:rPr>
          <w:color w:val="231F20"/>
        </w:rPr>
        <w:t>сре-</w:t>
      </w:r>
      <w:r>
        <w:rPr>
          <w:color w:val="231F20"/>
          <w:spacing w:val="-68"/>
        </w:rPr>
        <w:t> </w:t>
      </w:r>
      <w:r>
        <w:rPr>
          <w:color w:val="231F20"/>
        </w:rPr>
        <w:t>ды.</w:t>
      </w:r>
      <w:r>
        <w:rPr>
          <w:color w:val="231F20"/>
          <w:spacing w:val="-14"/>
        </w:rPr>
        <w:t> </w:t>
      </w:r>
      <w:r>
        <w:rPr>
          <w:color w:val="231F20"/>
        </w:rPr>
        <w:t>Фасады</w:t>
      </w:r>
      <w:r>
        <w:rPr>
          <w:color w:val="231F20"/>
          <w:spacing w:val="-14"/>
        </w:rPr>
        <w:t> </w:t>
      </w:r>
      <w:r>
        <w:rPr>
          <w:color w:val="231F20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</w:rPr>
        <w:t>домов,</w:t>
      </w:r>
      <w:r>
        <w:rPr>
          <w:color w:val="231F20"/>
          <w:spacing w:val="-14"/>
        </w:rPr>
        <w:t> </w:t>
      </w:r>
      <w:r>
        <w:rPr>
          <w:color w:val="231F20"/>
        </w:rPr>
        <w:t>торговых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бизнес</w:t>
      </w:r>
      <w:r>
        <w:rPr>
          <w:color w:val="231F20"/>
          <w:spacing w:val="-14"/>
        </w:rPr>
        <w:t> </w:t>
      </w:r>
      <w:r>
        <w:rPr>
          <w:color w:val="231F20"/>
        </w:rPr>
        <w:t>центров</w:t>
      </w:r>
      <w:r>
        <w:rPr>
          <w:color w:val="231F20"/>
          <w:spacing w:val="-13"/>
        </w:rPr>
        <w:t> </w:t>
      </w:r>
      <w:r>
        <w:rPr>
          <w:color w:val="231F20"/>
        </w:rPr>
        <w:t>формируют</w:t>
      </w:r>
      <w:r>
        <w:rPr>
          <w:color w:val="231F20"/>
          <w:spacing w:val="-14"/>
        </w:rPr>
        <w:t> </w:t>
      </w:r>
      <w:r>
        <w:rPr>
          <w:color w:val="231F20"/>
        </w:rPr>
        <w:t>открытые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8"/>
        </w:rPr>
        <w:t> </w:t>
      </w:r>
      <w:r>
        <w:rPr>
          <w:color w:val="231F20"/>
        </w:rPr>
        <w:t>странства с транспортной (остановки, метро, вокзалы, парковки) или торговой</w:t>
      </w:r>
      <w:r>
        <w:rPr>
          <w:color w:val="231F20"/>
          <w:spacing w:val="1"/>
        </w:rPr>
        <w:t> </w:t>
      </w:r>
      <w:r>
        <w:rPr>
          <w:color w:val="231F20"/>
        </w:rPr>
        <w:t>функцией (уличная и в ТРК) (рис. 3). Многие из современных площадей начали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формироваться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постперестроечный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период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1990-2000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г.,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характер-</w:t>
      </w:r>
      <w:r>
        <w:rPr>
          <w:color w:val="231F20"/>
          <w:spacing w:val="-68"/>
        </w:rPr>
        <w:t> </w:t>
      </w:r>
      <w:r>
        <w:rPr>
          <w:color w:val="231F20"/>
        </w:rPr>
        <w:t>ны хаотичная застройка, низкое качество архитектурных решений и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ства. Основными проблемами таких территорий являются отсутствие сценария</w:t>
      </w:r>
      <w:r>
        <w:rPr>
          <w:color w:val="231F20"/>
          <w:spacing w:val="1"/>
        </w:rPr>
        <w:t> </w:t>
      </w:r>
      <w:r>
        <w:rPr>
          <w:color w:val="231F20"/>
        </w:rPr>
        <w:t>функционирования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5"/>
        </w:rPr>
        <w:t> </w:t>
      </w:r>
      <w:r>
        <w:rPr>
          <w:color w:val="231F20"/>
        </w:rPr>
        <w:t>средового</w:t>
      </w:r>
      <w:r>
        <w:rPr>
          <w:color w:val="231F20"/>
          <w:spacing w:val="-5"/>
        </w:rPr>
        <w:t> </w:t>
      </w:r>
      <w:r>
        <w:rPr>
          <w:color w:val="231F20"/>
        </w:rPr>
        <w:t>подхода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проектировании.</w:t>
      </w:r>
    </w:p>
    <w:p>
      <w:pPr>
        <w:pStyle w:val="BodyText"/>
        <w:spacing w:before="6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1257782</wp:posOffset>
            </wp:positionH>
            <wp:positionV relativeFrom="paragraph">
              <wp:posOffset>180025</wp:posOffset>
            </wp:positionV>
            <wp:extent cx="5044457" cy="3194304"/>
            <wp:effectExtent l="0" t="0" r="0" b="0"/>
            <wp:wrapTopAndBottom/>
            <wp:docPr id="409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4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57" cy="3194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/>
      </w:pPr>
    </w:p>
    <w:p>
      <w:pPr>
        <w:spacing w:before="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Балканская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площадь</w:t>
      </w:r>
    </w:p>
    <w:p>
      <w:pPr>
        <w:pStyle w:val="BodyText"/>
        <w:ind w:left="0"/>
        <w:rPr>
          <w:sz w:val="26"/>
        </w:rPr>
      </w:pPr>
    </w:p>
    <w:p>
      <w:pPr>
        <w:pStyle w:val="BodyText"/>
        <w:spacing w:before="6"/>
        <w:ind w:left="0"/>
        <w:rPr>
          <w:sz w:val="35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55"/>
        </w:numPr>
        <w:tabs>
          <w:tab w:pos="1794" w:val="left" w:leader="none"/>
        </w:tabs>
        <w:spacing w:line="240" w:lineRule="auto" w:before="0" w:after="0"/>
        <w:ind w:left="1793" w:right="0" w:hanging="264"/>
        <w:jc w:val="both"/>
        <w:rPr>
          <w:sz w:val="24"/>
        </w:rPr>
      </w:pPr>
      <w:r>
        <w:rPr>
          <w:i/>
          <w:color w:val="231F20"/>
          <w:w w:val="105"/>
          <w:sz w:val="24"/>
        </w:rPr>
        <w:t>Семенцов</w:t>
      </w:r>
      <w:r>
        <w:rPr>
          <w:i/>
          <w:color w:val="231F20"/>
          <w:spacing w:val="12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С.</w:t>
      </w:r>
      <w:r>
        <w:rPr>
          <w:i/>
          <w:color w:val="231F20"/>
          <w:spacing w:val="13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В.</w:t>
      </w:r>
      <w:r>
        <w:rPr>
          <w:i/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Градостроительство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Санкт-Петербурга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в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XVIII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–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начале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XXI</w:t>
      </w:r>
      <w:r>
        <w:rPr>
          <w:color w:val="231F20"/>
          <w:spacing w:val="9"/>
          <w:w w:val="105"/>
          <w:sz w:val="24"/>
        </w:rPr>
        <w:t> </w:t>
      </w:r>
      <w:r>
        <w:rPr>
          <w:color w:val="231F20"/>
          <w:w w:val="105"/>
          <w:sz w:val="24"/>
        </w:rPr>
        <w:t>века:</w:t>
      </w:r>
    </w:p>
    <w:p>
      <w:pPr>
        <w:spacing w:line="249" w:lineRule="auto" w:before="12"/>
        <w:ind w:left="1133" w:right="1131" w:firstLine="0"/>
        <w:jc w:val="both"/>
        <w:rPr>
          <w:sz w:val="24"/>
        </w:rPr>
      </w:pPr>
      <w:r>
        <w:rPr>
          <w:color w:val="231F20"/>
          <w:sz w:val="24"/>
        </w:rPr>
        <w:t>«Проектный» градостроительный пафос, законодательное обеспечение и «реальные» реали-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зационные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возможности.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I: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территорий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Приневья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основания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Санкт-Петербурга.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Санкт-Петербурга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XVIII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веке.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СПб.: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СП6ГАСУ,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2011.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533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55"/>
        </w:numPr>
        <w:tabs>
          <w:tab w:pos="1759" w:val="left" w:leader="none"/>
        </w:tabs>
        <w:spacing w:line="249" w:lineRule="auto" w:before="3" w:after="0"/>
        <w:ind w:left="1133" w:right="1133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Бунин А. В.</w:t>
      </w:r>
      <w:r>
        <w:rPr>
          <w:color w:val="231F20"/>
          <w:w w:val="95"/>
          <w:sz w:val="24"/>
        </w:rPr>
        <w:t>, </w:t>
      </w:r>
      <w:r>
        <w:rPr>
          <w:i/>
          <w:color w:val="231F20"/>
          <w:w w:val="95"/>
          <w:sz w:val="24"/>
        </w:rPr>
        <w:t>Саваренская Т. Ф. </w:t>
      </w:r>
      <w:r>
        <w:rPr>
          <w:color w:val="231F20"/>
          <w:w w:val="95"/>
          <w:sz w:val="24"/>
        </w:rPr>
        <w:t>История градостроительного искусства. Градостроительство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рабовладельческого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строя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феодализма.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Том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первый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Москва: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Стройиздат,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1979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496.</w:t>
      </w:r>
    </w:p>
    <w:p>
      <w:pPr>
        <w:pStyle w:val="ListParagraph"/>
        <w:numPr>
          <w:ilvl w:val="0"/>
          <w:numId w:val="155"/>
        </w:numPr>
        <w:tabs>
          <w:tab w:pos="1768" w:val="left" w:leader="none"/>
        </w:tabs>
        <w:spacing w:line="249" w:lineRule="auto" w:before="2" w:after="0"/>
        <w:ind w:left="1133" w:right="1133" w:firstLine="396"/>
        <w:jc w:val="both"/>
        <w:rPr>
          <w:sz w:val="24"/>
        </w:rPr>
      </w:pPr>
      <w:r>
        <w:rPr>
          <w:i/>
          <w:color w:val="231F20"/>
          <w:sz w:val="24"/>
        </w:rPr>
        <w:t>Кириков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Б.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Петербурга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конца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XIX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начала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XX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века: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эклектика,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модерн,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неоклассицизм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Кириков.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Санкт-Петербург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Коло,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2006.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447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55"/>
        </w:numPr>
        <w:tabs>
          <w:tab w:pos="1764" w:val="left" w:leader="none"/>
        </w:tabs>
        <w:spacing w:line="249" w:lineRule="auto" w:before="2" w:after="0"/>
        <w:ind w:left="1133" w:right="1129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Тынянов Ю. Н. </w:t>
      </w:r>
      <w:r>
        <w:rPr>
          <w:color w:val="231F20"/>
          <w:w w:val="95"/>
          <w:sz w:val="24"/>
        </w:rPr>
        <w:t>Кюхля: [Роман]. Пушкин и Кюхельбекер: Ст./ Ю.Н.Тынянов. Французские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отношения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Кюхельбекера: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Ст./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Ю.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Н.Тынянов/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Сост.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Левин;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Ил.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Скородумов.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Сов.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Россия, 1975.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639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c.: ил.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Коммент.: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609–638.</w:t>
      </w:r>
    </w:p>
    <w:p>
      <w:pPr>
        <w:pStyle w:val="ListParagraph"/>
        <w:numPr>
          <w:ilvl w:val="0"/>
          <w:numId w:val="155"/>
        </w:numPr>
        <w:tabs>
          <w:tab w:pos="1771" w:val="left" w:leader="none"/>
        </w:tabs>
        <w:spacing w:line="240" w:lineRule="auto" w:before="3" w:after="0"/>
        <w:ind w:left="1770" w:right="0" w:hanging="241"/>
        <w:jc w:val="both"/>
        <w:rPr>
          <w:sz w:val="24"/>
        </w:rPr>
      </w:pPr>
      <w:r>
        <w:rPr>
          <w:i/>
          <w:color w:val="231F20"/>
          <w:sz w:val="24"/>
        </w:rPr>
        <w:t>Исаченко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Зодчие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Санкт-Петербурга: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ХХ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век.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СПб.: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Лениздат,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2000.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714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c.</w:t>
      </w:r>
    </w:p>
    <w:p>
      <w:pPr>
        <w:spacing w:after="0" w:line="240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725.916</w:t>
      </w:r>
    </w:p>
    <w:p>
      <w:pPr>
        <w:spacing w:line="249" w:lineRule="auto" w:before="12"/>
        <w:ind w:left="1133" w:right="5195" w:firstLine="0"/>
        <w:jc w:val="left"/>
        <w:rPr>
          <w:sz w:val="24"/>
        </w:rPr>
      </w:pPr>
      <w:r>
        <w:rPr>
          <w:i/>
          <w:color w:val="231F20"/>
          <w:sz w:val="24"/>
        </w:rPr>
        <w:t>Мария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Дмитриевна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Поташова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365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Павел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Игоревич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Лошаков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кад.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арх.,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 университет)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1"/>
          <w:sz w:val="24"/>
        </w:rPr>
        <w:t> </w:t>
      </w:r>
      <w:hyperlink r:id="rId351">
        <w:r>
          <w:rPr>
            <w:i/>
            <w:color w:val="231F20"/>
            <w:sz w:val="24"/>
          </w:rPr>
          <w:t>mary-dp@mail.ru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spacing w:line="249" w:lineRule="auto"/>
        <w:ind w:left="1243" w:right="1234" w:firstLine="444"/>
        <w:jc w:val="left"/>
      </w:pPr>
      <w:r>
        <w:rPr>
          <w:color w:val="231F20"/>
        </w:rPr>
        <w:t>КОНЦЕПЦИЯ АРХИТЕКТУРНО-ДИЗАЙНЕРСКОГО РЕШЕНИЯ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ПЛАВУЧИХ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РЕКРЕАЦИОННЫХ</w:t>
      </w:r>
      <w:r>
        <w:rPr>
          <w:color w:val="231F20"/>
          <w:spacing w:val="-16"/>
        </w:rPr>
        <w:t> </w:t>
      </w:r>
      <w:r>
        <w:rPr>
          <w:color w:val="231F20"/>
        </w:rPr>
        <w:t>ОБЪЕКТОВ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АКВАТОРИИ</w:t>
      </w:r>
      <w:r>
        <w:rPr>
          <w:color w:val="231F20"/>
          <w:spacing w:val="-17"/>
        </w:rPr>
        <w:t> </w:t>
      </w:r>
      <w:r>
        <w:rPr>
          <w:color w:val="231F20"/>
        </w:rPr>
        <w:t>ВОЛГИ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Промышленные и портовые территории, сформированные вдоль Волги, определили век-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тор развития городов на ней. Значение реки для человека в городской структуре теряется.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Существует проблема отсутствия благоустройства вдоль реки, что оказывает влияние на со-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циальные взаимосвязи, развитие инфраструктуры на воде, формирование общественных про-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странств. Предлагаемые проекты реновации промышленных прибрежных территорий находятся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стадии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разработки,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поэтому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необходимы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более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лояльные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трансформированию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предложе-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ния.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Создание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рекреационных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реке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позволит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внести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разнообразие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градостро-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ительную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систему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городов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Волги,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формируя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точки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притяжения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воды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счет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уникальных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хитектурно-дизайнерских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решений.</w:t>
      </w:r>
    </w:p>
    <w:p>
      <w:pPr>
        <w:spacing w:line="249" w:lineRule="auto" w:before="9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слова</w:t>
      </w:r>
      <w:r>
        <w:rPr>
          <w:color w:val="231F20"/>
          <w:sz w:val="24"/>
        </w:rPr>
        <w:t>: Волга, общественные пространства, набережная, на воде, архитектура,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благоустройство.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29" w:firstLine="396"/>
        <w:jc w:val="both"/>
      </w:pPr>
      <w:r>
        <w:rPr>
          <w:color w:val="231F20"/>
          <w:spacing w:val="-1"/>
        </w:rPr>
        <w:t>Протяженность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водного</w:t>
      </w:r>
      <w:r>
        <w:rPr>
          <w:color w:val="231F20"/>
          <w:spacing w:val="-16"/>
        </w:rPr>
        <w:t> </w:t>
      </w:r>
      <w:r>
        <w:rPr>
          <w:color w:val="231F20"/>
        </w:rPr>
        <w:t>бассейна</w:t>
      </w:r>
      <w:r>
        <w:rPr>
          <w:color w:val="231F20"/>
          <w:spacing w:val="-17"/>
        </w:rPr>
        <w:t> </w:t>
      </w:r>
      <w:r>
        <w:rPr>
          <w:color w:val="231F20"/>
        </w:rPr>
        <w:t>Волги</w:t>
      </w:r>
      <w:r>
        <w:rPr>
          <w:color w:val="231F20"/>
          <w:spacing w:val="-16"/>
        </w:rPr>
        <w:t> </w:t>
      </w:r>
      <w:r>
        <w:rPr>
          <w:color w:val="231F20"/>
        </w:rPr>
        <w:t>считается</w:t>
      </w:r>
      <w:r>
        <w:rPr>
          <w:color w:val="231F20"/>
          <w:spacing w:val="-17"/>
        </w:rPr>
        <w:t> </w:t>
      </w:r>
      <w:r>
        <w:rPr>
          <w:color w:val="231F20"/>
        </w:rPr>
        <w:t>самой</w:t>
      </w:r>
      <w:r>
        <w:rPr>
          <w:color w:val="231F20"/>
          <w:spacing w:val="-16"/>
        </w:rPr>
        <w:t> </w:t>
      </w:r>
      <w:r>
        <w:rPr>
          <w:color w:val="231F20"/>
        </w:rPr>
        <w:t>крупной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террито-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рии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Европы.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Однако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делает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функции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самыми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доступными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челове-</w:t>
      </w:r>
      <w:r>
        <w:rPr>
          <w:color w:val="231F20"/>
          <w:spacing w:val="-67"/>
        </w:rPr>
        <w:t> </w:t>
      </w:r>
      <w:r>
        <w:rPr>
          <w:color w:val="231F20"/>
        </w:rPr>
        <w:t>ка.</w:t>
      </w:r>
      <w:r>
        <w:rPr>
          <w:color w:val="231F20"/>
          <w:spacing w:val="-16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16"/>
        </w:rPr>
        <w:t> </w:t>
      </w:r>
      <w:r>
        <w:rPr>
          <w:color w:val="231F20"/>
        </w:rPr>
        <w:t>градостроительную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6"/>
        </w:rPr>
        <w:t> </w:t>
      </w:r>
      <w:r>
        <w:rPr>
          <w:color w:val="231F20"/>
        </w:rPr>
        <w:t>городов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воде</w:t>
      </w:r>
      <w:r>
        <w:rPr>
          <w:color w:val="231F20"/>
          <w:spacing w:val="-15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-16"/>
        </w:rPr>
        <w:t> </w:t>
      </w:r>
      <w:r>
        <w:rPr>
          <w:color w:val="231F20"/>
        </w:rPr>
        <w:t>река,</w:t>
      </w:r>
      <w:r>
        <w:rPr>
          <w:color w:val="231F20"/>
          <w:spacing w:val="-15"/>
        </w:rPr>
        <w:t> </w:t>
      </w:r>
      <w:r>
        <w:rPr>
          <w:color w:val="231F20"/>
        </w:rPr>
        <w:t>её</w:t>
      </w:r>
      <w:r>
        <w:rPr>
          <w:color w:val="231F20"/>
          <w:spacing w:val="-68"/>
        </w:rPr>
        <w:t> </w:t>
      </w:r>
      <w:r>
        <w:rPr>
          <w:color w:val="231F20"/>
        </w:rPr>
        <w:t>значимость для индустриализации внесла в своё время определенные корректи-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вы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механизм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взаимодействия.</w:t>
      </w:r>
      <w:r>
        <w:rPr>
          <w:color w:val="231F20"/>
          <w:spacing w:val="-16"/>
        </w:rPr>
        <w:t> </w:t>
      </w:r>
      <w:r>
        <w:rPr>
          <w:color w:val="231F20"/>
        </w:rPr>
        <w:t>Береговые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погрязли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металлических</w:t>
      </w:r>
      <w:r>
        <w:rPr>
          <w:color w:val="231F20"/>
          <w:spacing w:val="-68"/>
        </w:rPr>
        <w:t> </w:t>
      </w:r>
      <w:r>
        <w:rPr>
          <w:color w:val="231F20"/>
        </w:rPr>
        <w:t>конструкциях заводов, фабрик и портов, что в свою очередь повлекло за собой</w:t>
      </w:r>
      <w:r>
        <w:rPr>
          <w:color w:val="231F20"/>
          <w:spacing w:val="1"/>
        </w:rPr>
        <w:t> </w:t>
      </w:r>
      <w:r>
        <w:rPr>
          <w:color w:val="231F20"/>
        </w:rPr>
        <w:t>бетонирование</w:t>
      </w:r>
      <w:r>
        <w:rPr>
          <w:color w:val="231F20"/>
          <w:spacing w:val="-14"/>
        </w:rPr>
        <w:t> </w:t>
      </w:r>
      <w:r>
        <w:rPr>
          <w:color w:val="231F20"/>
        </w:rPr>
        <w:t>набережных.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4"/>
        </w:rPr>
        <w:t> </w:t>
      </w:r>
      <w:r>
        <w:rPr>
          <w:color w:val="231F20"/>
        </w:rPr>
        <w:t>день,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связи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утратой</w:t>
      </w:r>
      <w:r>
        <w:rPr>
          <w:color w:val="231F20"/>
          <w:spacing w:val="-13"/>
        </w:rPr>
        <w:t> </w:t>
      </w:r>
      <w:r>
        <w:rPr>
          <w:color w:val="231F20"/>
        </w:rPr>
        <w:t>значимости</w:t>
      </w:r>
      <w:r>
        <w:rPr>
          <w:color w:val="231F20"/>
          <w:spacing w:val="-68"/>
        </w:rPr>
        <w:t> </w:t>
      </w:r>
      <w:r>
        <w:rPr>
          <w:color w:val="231F20"/>
        </w:rPr>
        <w:t>подобных производств, сменой их локации из экологических соображений (вы-</w:t>
      </w:r>
      <w:r>
        <w:rPr>
          <w:color w:val="231F20"/>
          <w:spacing w:val="1"/>
        </w:rPr>
        <w:t> </w:t>
      </w:r>
      <w:r>
        <w:rPr>
          <w:color w:val="231F20"/>
        </w:rPr>
        <w:t>носом за пределы городской черты), увеличением водоохраной зоны, предлага-</w:t>
      </w:r>
      <w:r>
        <w:rPr>
          <w:color w:val="231F20"/>
          <w:spacing w:val="1"/>
        </w:rPr>
        <w:t> </w:t>
      </w:r>
      <w:r>
        <w:rPr>
          <w:color w:val="231F20"/>
        </w:rPr>
        <w:t>ются множественные проекты реновации: создание культурных и образователь-</w:t>
      </w:r>
      <w:r>
        <w:rPr>
          <w:color w:val="231F20"/>
          <w:spacing w:val="-67"/>
        </w:rPr>
        <w:t> </w:t>
      </w:r>
      <w:r>
        <w:rPr>
          <w:color w:val="231F20"/>
        </w:rPr>
        <w:t>ных центров, арт-кластеров, выставочных павильонов, художественных галерей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</w:rPr>
        <w:t>проекты</w:t>
      </w:r>
      <w:r>
        <w:rPr>
          <w:color w:val="231F20"/>
          <w:spacing w:val="-10"/>
        </w:rPr>
        <w:t> </w:t>
      </w:r>
      <w:r>
        <w:rPr>
          <w:color w:val="231F20"/>
        </w:rPr>
        <w:t>невероятно</w:t>
      </w:r>
      <w:r>
        <w:rPr>
          <w:color w:val="231F20"/>
          <w:spacing w:val="-10"/>
        </w:rPr>
        <w:t> </w:t>
      </w:r>
      <w:r>
        <w:rPr>
          <w:color w:val="231F20"/>
        </w:rPr>
        <w:t>интересны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важны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раз-</w:t>
      </w:r>
      <w:r>
        <w:rPr>
          <w:color w:val="231F20"/>
          <w:spacing w:val="-67"/>
        </w:rPr>
        <w:t> </w:t>
      </w:r>
      <w:r>
        <w:rPr>
          <w:color w:val="231F20"/>
        </w:rPr>
        <w:t>вития</w:t>
      </w:r>
      <w:r>
        <w:rPr>
          <w:color w:val="231F20"/>
          <w:spacing w:val="-6"/>
        </w:rPr>
        <w:t> </w:t>
      </w:r>
      <w:r>
        <w:rPr>
          <w:color w:val="231F20"/>
        </w:rPr>
        <w:t>города,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строительство/реновация/модернизация</w:t>
      </w:r>
      <w:r>
        <w:rPr>
          <w:color w:val="231F20"/>
          <w:spacing w:val="-6"/>
        </w:rPr>
        <w:t> </w:t>
      </w:r>
      <w:r>
        <w:rPr>
          <w:color w:val="231F20"/>
        </w:rPr>
        <w:t>подобных</w:t>
      </w:r>
      <w:r>
        <w:rPr>
          <w:color w:val="231F20"/>
          <w:spacing w:val="-6"/>
        </w:rPr>
        <w:t> </w:t>
      </w:r>
      <w:r>
        <w:rPr>
          <w:color w:val="231F20"/>
        </w:rPr>
        <w:t>объектов</w:t>
      </w:r>
      <w:r>
        <w:rPr>
          <w:color w:val="231F20"/>
          <w:spacing w:val="-5"/>
        </w:rPr>
        <w:t> </w:t>
      </w:r>
      <w:r>
        <w:rPr>
          <w:color w:val="231F20"/>
        </w:rPr>
        <w:t>за-</w:t>
      </w:r>
      <w:r>
        <w:rPr>
          <w:color w:val="231F20"/>
          <w:spacing w:val="-68"/>
        </w:rPr>
        <w:t> </w:t>
      </w:r>
      <w:r>
        <w:rPr>
          <w:color w:val="231F20"/>
        </w:rPr>
        <w:t>нимает достаточное количество времени и серьезные экономические вложения</w:t>
      </w:r>
      <w:r>
        <w:rPr>
          <w:color w:val="231F20"/>
          <w:spacing w:val="1"/>
        </w:rPr>
        <w:t> </w:t>
      </w:r>
      <w:r>
        <w:rPr>
          <w:color w:val="231F20"/>
        </w:rPr>
        <w:t>(что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мало</w:t>
      </w:r>
      <w:r>
        <w:rPr>
          <w:color w:val="231F20"/>
          <w:spacing w:val="-10"/>
        </w:rPr>
        <w:t> </w:t>
      </w:r>
      <w:r>
        <w:rPr>
          <w:color w:val="231F20"/>
        </w:rPr>
        <w:t>важным</w:t>
      </w:r>
      <w:r>
        <w:rPr>
          <w:color w:val="231F20"/>
          <w:spacing w:val="-11"/>
        </w:rPr>
        <w:t> </w:t>
      </w:r>
      <w:r>
        <w:rPr>
          <w:color w:val="231F20"/>
        </w:rPr>
        <w:t>фактором)</w:t>
      </w:r>
      <w:r>
        <w:rPr>
          <w:color w:val="231F20"/>
          <w:spacing w:val="-9"/>
        </w:rPr>
        <w:t> </w:t>
      </w:r>
      <w:r>
        <w:rPr>
          <w:color w:val="231F20"/>
        </w:rPr>
        <w:t>[1].</w:t>
      </w:r>
      <w:r>
        <w:rPr>
          <w:color w:val="231F20"/>
          <w:spacing w:val="-11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10"/>
        </w:rPr>
        <w:t> </w:t>
      </w:r>
      <w:r>
        <w:rPr>
          <w:color w:val="231F20"/>
        </w:rPr>
        <w:t>решения</w:t>
      </w:r>
      <w:r>
        <w:rPr>
          <w:color w:val="231F20"/>
          <w:spacing w:val="-11"/>
        </w:rPr>
        <w:t> </w:t>
      </w:r>
      <w:r>
        <w:rPr>
          <w:color w:val="231F20"/>
        </w:rPr>
        <w:t>таких</w:t>
      </w:r>
      <w:r>
        <w:rPr>
          <w:color w:val="231F20"/>
          <w:spacing w:val="-10"/>
        </w:rPr>
        <w:t> </w:t>
      </w:r>
      <w:r>
        <w:rPr>
          <w:color w:val="231F20"/>
        </w:rPr>
        <w:t>масшта-</w:t>
      </w:r>
      <w:r>
        <w:rPr>
          <w:color w:val="231F20"/>
          <w:spacing w:val="-68"/>
        </w:rPr>
        <w:t> </w:t>
      </w:r>
      <w:r>
        <w:rPr>
          <w:color w:val="231F20"/>
        </w:rPr>
        <w:t>бов подходят к устранению проблемы более глобально, задействуя все возмож-</w:t>
      </w:r>
      <w:r>
        <w:rPr>
          <w:color w:val="231F20"/>
          <w:spacing w:val="1"/>
        </w:rPr>
        <w:t> </w:t>
      </w:r>
      <w:r>
        <w:rPr>
          <w:color w:val="231F20"/>
        </w:rPr>
        <w:t>ные ресурсы, но смотря на проблему с точки зрения жителя города – изменения</w:t>
      </w:r>
      <w:r>
        <w:rPr>
          <w:color w:val="231F20"/>
          <w:spacing w:val="-67"/>
        </w:rPr>
        <w:t> </w:t>
      </w:r>
      <w:r>
        <w:rPr>
          <w:color w:val="231F20"/>
        </w:rPr>
        <w:t>заставляют себя долго ждать. По-прежнему нет доступа к набережной реки, нет</w:t>
      </w:r>
      <w:r>
        <w:rPr>
          <w:color w:val="231F20"/>
          <w:spacing w:val="-67"/>
        </w:rPr>
        <w:t> </w:t>
      </w:r>
      <w:r>
        <w:rPr>
          <w:color w:val="231F20"/>
        </w:rPr>
        <w:t>непосредственного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простого</w:t>
      </w:r>
      <w:r>
        <w:rPr>
          <w:color w:val="231F20"/>
          <w:spacing w:val="13"/>
        </w:rPr>
        <w:t> </w:t>
      </w:r>
      <w:r>
        <w:rPr>
          <w:color w:val="231F20"/>
        </w:rPr>
        <w:t>контакта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береговой</w:t>
      </w:r>
      <w:r>
        <w:rPr>
          <w:color w:val="231F20"/>
          <w:spacing w:val="12"/>
        </w:rPr>
        <w:t> </w:t>
      </w:r>
      <w:r>
        <w:rPr>
          <w:color w:val="231F20"/>
        </w:rPr>
        <w:t>линией</w:t>
      </w:r>
      <w:r>
        <w:rPr>
          <w:color w:val="231F20"/>
          <w:spacing w:val="11"/>
        </w:rPr>
        <w:t> </w:t>
      </w:r>
      <w:r>
        <w:rPr>
          <w:color w:val="231F20"/>
        </w:rPr>
        <w:t>–</w:t>
      </w:r>
      <w:r>
        <w:rPr>
          <w:color w:val="231F20"/>
          <w:spacing w:val="13"/>
        </w:rPr>
        <w:t> </w:t>
      </w:r>
      <w:r>
        <w:rPr>
          <w:color w:val="231F20"/>
        </w:rPr>
        <w:t>благоустройства,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ведь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зон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отдыха,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спортивных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озеленения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простран-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/>
        <w:jc w:val="both"/>
      </w:pPr>
      <w:r>
        <w:rPr>
          <w:color w:val="231F20"/>
        </w:rPr>
        <w:t>ства, вода обладает транспортной функцией. Река остается неосвоенной средой</w:t>
      </w:r>
      <w:r>
        <w:rPr>
          <w:color w:val="231F20"/>
          <w:spacing w:val="1"/>
        </w:rPr>
        <w:t> </w:t>
      </w:r>
      <w:r>
        <w:rPr>
          <w:color w:val="231F20"/>
        </w:rPr>
        <w:t>для человека, хотя жизнь человека, живущего в городе на воде по определению</w:t>
      </w:r>
      <w:r>
        <w:rPr>
          <w:color w:val="231F20"/>
          <w:spacing w:val="1"/>
        </w:rPr>
        <w:t> </w:t>
      </w:r>
      <w:r>
        <w:rPr>
          <w:color w:val="231F20"/>
        </w:rPr>
        <w:t>связана с рекой и её берегами [2]. Организация рекреационных подвижных объ-</w:t>
      </w:r>
      <w:r>
        <w:rPr>
          <w:color w:val="231F20"/>
          <w:spacing w:val="-67"/>
        </w:rPr>
        <w:t> </w:t>
      </w:r>
      <w:r>
        <w:rPr>
          <w:color w:val="231F20"/>
        </w:rPr>
        <w:t>ектов на воде могла бы сократить ожидание реализации масштабных и крупных</w:t>
      </w:r>
      <w:r>
        <w:rPr>
          <w:color w:val="231F20"/>
          <w:spacing w:val="-67"/>
        </w:rPr>
        <w:t> </w:t>
      </w:r>
      <w:r>
        <w:rPr>
          <w:color w:val="231F20"/>
        </w:rPr>
        <w:t>проектов</w:t>
      </w:r>
      <w:r>
        <w:rPr>
          <w:color w:val="231F20"/>
          <w:spacing w:val="-1"/>
        </w:rPr>
        <w:t> </w:t>
      </w:r>
      <w:r>
        <w:rPr>
          <w:color w:val="231F20"/>
        </w:rPr>
        <w:t>реноваций прибрежных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мировой</w:t>
      </w:r>
      <w:r>
        <w:rPr>
          <w:color w:val="231F20"/>
          <w:spacing w:val="-16"/>
        </w:rPr>
        <w:t> </w:t>
      </w:r>
      <w:r>
        <w:rPr>
          <w:color w:val="231F20"/>
        </w:rPr>
        <w:t>практике</w:t>
      </w:r>
      <w:r>
        <w:rPr>
          <w:color w:val="231F20"/>
          <w:spacing w:val="-15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-16"/>
        </w:rPr>
        <w:t> </w:t>
      </w:r>
      <w:r>
        <w:rPr>
          <w:color w:val="231F20"/>
        </w:rPr>
        <w:t>примеры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архитектурно-дизайнерских</w:t>
      </w:r>
      <w:r>
        <w:rPr>
          <w:color w:val="231F20"/>
          <w:spacing w:val="-16"/>
        </w:rPr>
        <w:t> </w:t>
      </w:r>
      <w:r>
        <w:rPr>
          <w:color w:val="231F20"/>
        </w:rPr>
        <w:t>реше-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ний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объемов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воде.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Несмотря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чаще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всего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временный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характер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существования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подобных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сооружений,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способствовали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изменению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внутригородской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органи-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зации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пространств,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систему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передвижения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населения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разнообра-</w:t>
      </w:r>
      <w:r>
        <w:rPr>
          <w:color w:val="231F20"/>
          <w:spacing w:val="-68"/>
        </w:rPr>
        <w:t> </w:t>
      </w:r>
      <w:r>
        <w:rPr>
          <w:color w:val="231F20"/>
        </w:rPr>
        <w:t>зию жизнедеятельности. В частности, благоустройство реки Хуанпу в Шанхае,</w:t>
      </w:r>
      <w:r>
        <w:rPr>
          <w:color w:val="231F20"/>
          <w:spacing w:val="1"/>
        </w:rPr>
        <w:t> </w:t>
      </w:r>
      <w:r>
        <w:rPr>
          <w:color w:val="231F20"/>
        </w:rPr>
        <w:t>связанное с Всемирной выставкой ЭКСПО-2010, предполагало реконструкцию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9"/>
        </w:rPr>
        <w:t> </w:t>
      </w:r>
      <w:r>
        <w:rPr>
          <w:color w:val="231F20"/>
        </w:rPr>
        <w:t>пустошей,</w:t>
      </w:r>
      <w:r>
        <w:rPr>
          <w:color w:val="231F20"/>
          <w:spacing w:val="-9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9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создание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реке</w:t>
      </w:r>
      <w:r>
        <w:rPr>
          <w:color w:val="231F20"/>
          <w:spacing w:val="-9"/>
        </w:rPr>
        <w:t> </w:t>
      </w:r>
      <w:r>
        <w:rPr>
          <w:color w:val="231F20"/>
        </w:rPr>
        <w:t>плаву-</w:t>
      </w:r>
      <w:r>
        <w:rPr>
          <w:color w:val="231F20"/>
          <w:spacing w:val="-67"/>
        </w:rPr>
        <w:t> </w:t>
      </w:r>
      <w:r>
        <w:rPr>
          <w:color w:val="231F20"/>
        </w:rPr>
        <w:t>чих объектов – что в итоге помогло перепрограммировать и перепроектировать</w:t>
      </w:r>
      <w:r>
        <w:rPr>
          <w:color w:val="231F20"/>
          <w:spacing w:val="1"/>
        </w:rPr>
        <w:t> </w:t>
      </w:r>
      <w:r>
        <w:rPr>
          <w:color w:val="231F20"/>
        </w:rPr>
        <w:t>выходы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воде.</w:t>
      </w:r>
      <w:r>
        <w:rPr>
          <w:color w:val="231F20"/>
          <w:spacing w:val="-6"/>
        </w:rPr>
        <w:t> </w:t>
      </w:r>
      <w:r>
        <w:rPr>
          <w:color w:val="231F20"/>
        </w:rPr>
        <w:t>Пример</w:t>
      </w:r>
      <w:r>
        <w:rPr>
          <w:color w:val="231F20"/>
          <w:spacing w:val="-6"/>
        </w:rPr>
        <w:t> </w:t>
      </w:r>
      <w:r>
        <w:rPr>
          <w:color w:val="231F20"/>
        </w:rPr>
        <w:t>проекта</w:t>
      </w:r>
      <w:r>
        <w:rPr>
          <w:color w:val="231F20"/>
          <w:spacing w:val="-6"/>
        </w:rPr>
        <w:t> </w:t>
      </w:r>
      <w:r>
        <w:rPr>
          <w:color w:val="231F20"/>
        </w:rPr>
        <w:t>LTL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Нью-Йорке</w:t>
      </w:r>
      <w:r>
        <w:rPr>
          <w:color w:val="231F20"/>
          <w:spacing w:val="-6"/>
        </w:rPr>
        <w:t> </w:t>
      </w:r>
      <w:r>
        <w:rPr>
          <w:color w:val="231F20"/>
        </w:rPr>
        <w:t>увеличивает</w:t>
      </w:r>
      <w:r>
        <w:rPr>
          <w:color w:val="231F20"/>
          <w:spacing w:val="-6"/>
        </w:rPr>
        <w:t> </w:t>
      </w:r>
      <w:r>
        <w:rPr>
          <w:color w:val="231F20"/>
        </w:rPr>
        <w:t>длину</w:t>
      </w:r>
      <w:r>
        <w:rPr>
          <w:color w:val="231F20"/>
          <w:spacing w:val="-6"/>
        </w:rPr>
        <w:t> </w:t>
      </w:r>
      <w:r>
        <w:rPr>
          <w:color w:val="231F20"/>
        </w:rPr>
        <w:t>существу-</w:t>
      </w:r>
      <w:r>
        <w:rPr>
          <w:color w:val="231F20"/>
          <w:spacing w:val="-67"/>
        </w:rPr>
        <w:t> </w:t>
      </w:r>
      <w:r>
        <w:rPr>
          <w:color w:val="231F20"/>
        </w:rPr>
        <w:t>ющей</w:t>
      </w:r>
      <w:r>
        <w:rPr>
          <w:color w:val="231F20"/>
          <w:spacing w:val="-15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5"/>
        </w:rPr>
        <w:t> </w:t>
      </w:r>
      <w:r>
        <w:rPr>
          <w:color w:val="231F20"/>
        </w:rPr>
        <w:t>линии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десять</w:t>
      </w:r>
      <w:r>
        <w:rPr>
          <w:color w:val="231F20"/>
          <w:spacing w:val="-14"/>
        </w:rPr>
        <w:t> </w:t>
      </w:r>
      <w:r>
        <w:rPr>
          <w:color w:val="231F20"/>
        </w:rPr>
        <w:t>раз,</w:t>
      </w:r>
      <w:r>
        <w:rPr>
          <w:color w:val="231F20"/>
          <w:spacing w:val="-15"/>
        </w:rPr>
        <w:t> </w:t>
      </w:r>
      <w:r>
        <w:rPr>
          <w:color w:val="231F20"/>
        </w:rPr>
        <w:t>сложный</w:t>
      </w:r>
      <w:r>
        <w:rPr>
          <w:color w:val="231F20"/>
          <w:spacing w:val="-14"/>
        </w:rPr>
        <w:t> </w:t>
      </w:r>
      <w:r>
        <w:rPr>
          <w:color w:val="231F20"/>
        </w:rPr>
        <w:t>край</w:t>
      </w:r>
      <w:r>
        <w:rPr>
          <w:color w:val="231F20"/>
          <w:spacing w:val="-15"/>
        </w:rPr>
        <w:t> </w:t>
      </w:r>
      <w:r>
        <w:rPr>
          <w:color w:val="231F20"/>
        </w:rPr>
        <w:t>создает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устойчивый</w:t>
      </w:r>
      <w:r>
        <w:rPr>
          <w:color w:val="231F20"/>
          <w:spacing w:val="-14"/>
        </w:rPr>
        <w:t> </w:t>
      </w:r>
      <w:r>
        <w:rPr>
          <w:color w:val="231F20"/>
        </w:rPr>
        <w:t>бу-</w:t>
      </w:r>
      <w:r>
        <w:rPr>
          <w:color w:val="231F20"/>
          <w:spacing w:val="-68"/>
        </w:rPr>
        <w:t> </w:t>
      </w:r>
      <w:r>
        <w:rPr>
          <w:color w:val="231F20"/>
        </w:rPr>
        <w:t>фер</w:t>
      </w:r>
      <w:r>
        <w:rPr>
          <w:color w:val="231F20"/>
          <w:spacing w:val="-17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штормовому</w:t>
      </w:r>
      <w:r>
        <w:rPr>
          <w:color w:val="231F20"/>
          <w:spacing w:val="-17"/>
        </w:rPr>
        <w:t> </w:t>
      </w:r>
      <w:r>
        <w:rPr>
          <w:color w:val="231F20"/>
        </w:rPr>
        <w:t>нагону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затоплению</w:t>
      </w:r>
      <w:r>
        <w:rPr>
          <w:color w:val="231F20"/>
          <w:spacing w:val="-16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-16"/>
        </w:rPr>
        <w:t> </w:t>
      </w:r>
      <w:r>
        <w:rPr>
          <w:color w:val="231F20"/>
        </w:rPr>
        <w:t>зоны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максимизирует</w:t>
      </w:r>
      <w:r>
        <w:rPr>
          <w:color w:val="231F20"/>
          <w:spacing w:val="-17"/>
        </w:rPr>
        <w:t> </w:t>
      </w:r>
      <w:r>
        <w:rPr>
          <w:color w:val="231F20"/>
        </w:rPr>
        <w:t>при-</w:t>
      </w:r>
      <w:r>
        <w:rPr>
          <w:color w:val="231F20"/>
          <w:spacing w:val="-67"/>
        </w:rPr>
        <w:t> </w:t>
      </w:r>
      <w:r>
        <w:rPr>
          <w:color w:val="231F20"/>
        </w:rPr>
        <w:t>ливную</w:t>
      </w:r>
      <w:r>
        <w:rPr>
          <w:color w:val="231F20"/>
          <w:spacing w:val="-4"/>
        </w:rPr>
        <w:t> </w:t>
      </w:r>
      <w:r>
        <w:rPr>
          <w:color w:val="231F20"/>
        </w:rPr>
        <w:t>зону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полигон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новых</w:t>
      </w:r>
      <w:r>
        <w:rPr>
          <w:color w:val="231F20"/>
          <w:spacing w:val="-4"/>
        </w:rPr>
        <w:t> </w:t>
      </w:r>
      <w:r>
        <w:rPr>
          <w:color w:val="231F20"/>
        </w:rPr>
        <w:t>видов</w:t>
      </w:r>
      <w:r>
        <w:rPr>
          <w:color w:val="231F20"/>
          <w:spacing w:val="-3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обитания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1).</w:t>
      </w:r>
    </w:p>
    <w:p>
      <w:pPr>
        <w:pStyle w:val="BodyText"/>
        <w:spacing w:before="1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1085570</wp:posOffset>
            </wp:positionH>
            <wp:positionV relativeFrom="paragraph">
              <wp:posOffset>176543</wp:posOffset>
            </wp:positionV>
            <wp:extent cx="5388882" cy="3230880"/>
            <wp:effectExtent l="0" t="0" r="0" b="0"/>
            <wp:wrapTopAndBottom/>
            <wp:docPr id="411" name="image2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5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882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pacing w:val="-1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LTL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Нью-Йорке</w:t>
      </w:r>
    </w:p>
    <w:p>
      <w:pPr>
        <w:pStyle w:val="BodyText"/>
        <w:spacing w:before="8"/>
        <w:ind w:left="0"/>
      </w:pPr>
    </w:p>
    <w:p>
      <w:pPr>
        <w:spacing w:line="268" w:lineRule="auto" w:before="0"/>
        <w:ind w:left="1133" w:right="1131" w:firstLine="396"/>
        <w:jc w:val="both"/>
        <w:rPr>
          <w:sz w:val="28"/>
        </w:rPr>
      </w:pPr>
      <w:r>
        <w:rPr>
          <w:color w:val="231F20"/>
          <w:sz w:val="28"/>
        </w:rPr>
        <w:t>Есть и менее масштабные проекты, которые решают локальные проблемы –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3"/>
          <w:sz w:val="28"/>
        </w:rPr>
        <w:t>команда</w:t>
      </w:r>
      <w:r>
        <w:rPr>
          <w:color w:val="231F20"/>
          <w:spacing w:val="-12"/>
          <w:sz w:val="28"/>
        </w:rPr>
        <w:t> </w:t>
      </w:r>
      <w:r>
        <w:rPr>
          <w:i/>
          <w:color w:val="231F20"/>
          <w:spacing w:val="-2"/>
          <w:sz w:val="28"/>
        </w:rPr>
        <w:t>Atelier</w:t>
      </w:r>
      <w:r>
        <w:rPr>
          <w:i/>
          <w:color w:val="231F20"/>
          <w:spacing w:val="-11"/>
          <w:sz w:val="28"/>
        </w:rPr>
        <w:t> </w:t>
      </w:r>
      <w:r>
        <w:rPr>
          <w:i/>
          <w:color w:val="231F20"/>
          <w:spacing w:val="-2"/>
          <w:sz w:val="28"/>
        </w:rPr>
        <w:t>Bow-Wow</w:t>
      </w:r>
      <w:r>
        <w:rPr>
          <w:i/>
          <w:color w:val="231F20"/>
          <w:spacing w:val="-11"/>
          <w:sz w:val="28"/>
        </w:rPr>
        <w:t> </w:t>
      </w:r>
      <w:r>
        <w:rPr>
          <w:i/>
          <w:color w:val="231F20"/>
          <w:spacing w:val="-2"/>
          <w:sz w:val="28"/>
        </w:rPr>
        <w:t>&amp;</w:t>
      </w:r>
      <w:r>
        <w:rPr>
          <w:i/>
          <w:color w:val="231F20"/>
          <w:spacing w:val="-16"/>
          <w:sz w:val="28"/>
        </w:rPr>
        <w:t> </w:t>
      </w:r>
      <w:r>
        <w:rPr>
          <w:i/>
          <w:color w:val="231F20"/>
          <w:spacing w:val="-2"/>
          <w:sz w:val="28"/>
        </w:rPr>
        <w:t>Architectuuratelier</w:t>
      </w:r>
      <w:r>
        <w:rPr>
          <w:i/>
          <w:color w:val="231F20"/>
          <w:spacing w:val="-10"/>
          <w:sz w:val="28"/>
        </w:rPr>
        <w:t> </w:t>
      </w:r>
      <w:r>
        <w:rPr>
          <w:i/>
          <w:color w:val="231F20"/>
          <w:spacing w:val="-2"/>
          <w:sz w:val="28"/>
        </w:rPr>
        <w:t>Dertien</w:t>
      </w:r>
      <w:r>
        <w:rPr>
          <w:color w:val="231F20"/>
          <w:spacing w:val="-2"/>
          <w:sz w:val="28"/>
        </w:rPr>
        <w:t>12</w:t>
      </w:r>
      <w:r>
        <w:rPr>
          <w:color w:val="231F20"/>
          <w:spacing w:val="-11"/>
          <w:sz w:val="28"/>
        </w:rPr>
        <w:t> </w:t>
      </w:r>
      <w:r>
        <w:rPr>
          <w:color w:val="231F20"/>
          <w:spacing w:val="-2"/>
          <w:sz w:val="28"/>
        </w:rPr>
        <w:t>работали</w:t>
      </w:r>
      <w:r>
        <w:rPr>
          <w:color w:val="231F20"/>
          <w:spacing w:val="-11"/>
          <w:sz w:val="28"/>
        </w:rPr>
        <w:t> </w:t>
      </w:r>
      <w:r>
        <w:rPr>
          <w:color w:val="231F20"/>
          <w:spacing w:val="-2"/>
          <w:sz w:val="28"/>
        </w:rPr>
        <w:t>вместе</w:t>
      </w:r>
      <w:r>
        <w:rPr>
          <w:color w:val="231F20"/>
          <w:spacing w:val="-11"/>
          <w:sz w:val="28"/>
        </w:rPr>
        <w:t> </w:t>
      </w:r>
      <w:r>
        <w:rPr>
          <w:color w:val="231F20"/>
          <w:spacing w:val="-2"/>
          <w:sz w:val="28"/>
        </w:rPr>
        <w:t>над</w:t>
      </w:r>
      <w:r>
        <w:rPr>
          <w:color w:val="231F20"/>
          <w:spacing w:val="-11"/>
          <w:sz w:val="28"/>
        </w:rPr>
        <w:t> </w:t>
      </w:r>
      <w:r>
        <w:rPr>
          <w:color w:val="231F20"/>
          <w:spacing w:val="-2"/>
          <w:sz w:val="28"/>
        </w:rPr>
        <w:t>про-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1"/>
          <w:sz w:val="28"/>
        </w:rPr>
        <w:t>ектом</w:t>
      </w:r>
      <w:r>
        <w:rPr>
          <w:color w:val="231F20"/>
          <w:spacing w:val="-15"/>
          <w:sz w:val="28"/>
        </w:rPr>
        <w:t> </w:t>
      </w:r>
      <w:r>
        <w:rPr>
          <w:i/>
          <w:color w:val="231F20"/>
          <w:spacing w:val="-1"/>
          <w:sz w:val="28"/>
        </w:rPr>
        <w:t>Canal</w:t>
      </w:r>
      <w:r>
        <w:rPr>
          <w:i/>
          <w:color w:val="231F20"/>
          <w:spacing w:val="-15"/>
          <w:sz w:val="28"/>
        </w:rPr>
        <w:t> </w:t>
      </w:r>
      <w:r>
        <w:rPr>
          <w:i/>
          <w:color w:val="231F20"/>
          <w:spacing w:val="-1"/>
          <w:sz w:val="28"/>
        </w:rPr>
        <w:t>Swimmer’s</w:t>
      </w:r>
      <w:r>
        <w:rPr>
          <w:i/>
          <w:color w:val="231F20"/>
          <w:spacing w:val="-15"/>
          <w:sz w:val="28"/>
        </w:rPr>
        <w:t> </w:t>
      </w:r>
      <w:r>
        <w:rPr>
          <w:i/>
          <w:color w:val="231F20"/>
          <w:spacing w:val="-1"/>
          <w:sz w:val="28"/>
        </w:rPr>
        <w:t>Club</w:t>
      </w:r>
      <w:r>
        <w:rPr>
          <w:i/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–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новым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многофункциональным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общественным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про-</w:t>
      </w:r>
      <w:r>
        <w:rPr>
          <w:color w:val="231F20"/>
          <w:spacing w:val="-67"/>
          <w:sz w:val="28"/>
        </w:rPr>
        <w:t> </w:t>
      </w:r>
      <w:r>
        <w:rPr>
          <w:color w:val="231F20"/>
          <w:w w:val="95"/>
          <w:sz w:val="28"/>
        </w:rPr>
        <w:t>странством для встреч, отдыха, принятия солнечных ванн и даже купания в каналах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Брюгге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(рис. 2).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1719"/>
        <w:rPr>
          <w:sz w:val="20"/>
        </w:rPr>
      </w:pPr>
      <w:r>
        <w:rPr>
          <w:sz w:val="20"/>
        </w:rPr>
        <w:drawing>
          <wp:inline distT="0" distB="0" distL="0" distR="0">
            <wp:extent cx="5380422" cy="3587496"/>
            <wp:effectExtent l="0" t="0" r="0" b="0"/>
            <wp:docPr id="413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6.jpe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422" cy="358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/>
        <w:rPr>
          <w:sz w:val="12"/>
        </w:rPr>
      </w:pPr>
    </w:p>
    <w:p>
      <w:pPr>
        <w:spacing w:before="90"/>
        <w:ind w:left="2309" w:right="2309" w:firstLine="0"/>
        <w:jc w:val="center"/>
        <w:rPr>
          <w:i/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Canal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Swimmer’s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Club</w:t>
      </w:r>
    </w:p>
    <w:p>
      <w:pPr>
        <w:pStyle w:val="BodyText"/>
        <w:spacing w:before="8"/>
        <w:ind w:left="0"/>
        <w:rPr>
          <w:i/>
        </w:rPr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color w:val="231F20"/>
        </w:rPr>
        <w:t>Опыт реализации вышеперечисленных объектов показал, что вне зависимо-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масштаба</w:t>
      </w:r>
      <w:r>
        <w:rPr>
          <w:color w:val="231F20"/>
          <w:spacing w:val="-3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4"/>
        </w:rPr>
        <w:t> </w:t>
      </w:r>
      <w:r>
        <w:rPr>
          <w:color w:val="231F20"/>
        </w:rPr>
        <w:t>прибрежная</w:t>
      </w:r>
      <w:r>
        <w:rPr>
          <w:color w:val="231F20"/>
          <w:spacing w:val="-4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4"/>
        </w:rPr>
        <w:t> </w:t>
      </w:r>
      <w:r>
        <w:rPr>
          <w:color w:val="231F20"/>
        </w:rPr>
        <w:t>способна</w:t>
      </w:r>
      <w:r>
        <w:rPr>
          <w:color w:val="231F20"/>
          <w:spacing w:val="-3"/>
        </w:rPr>
        <w:t> </w:t>
      </w:r>
      <w:r>
        <w:rPr>
          <w:color w:val="231F20"/>
        </w:rPr>
        <w:t>трансформиро-</w:t>
      </w:r>
      <w:r>
        <w:rPr>
          <w:color w:val="231F20"/>
          <w:spacing w:val="-68"/>
        </w:rPr>
        <w:t> </w:t>
      </w:r>
      <w:r>
        <w:rPr>
          <w:color w:val="231F20"/>
        </w:rPr>
        <w:t>вать</w:t>
      </w:r>
      <w:r>
        <w:rPr>
          <w:color w:val="231F20"/>
          <w:spacing w:val="-7"/>
        </w:rPr>
        <w:t> </w:t>
      </w:r>
      <w:r>
        <w:rPr>
          <w:color w:val="231F20"/>
        </w:rPr>
        <w:t>образ</w:t>
      </w:r>
      <w:r>
        <w:rPr>
          <w:color w:val="231F20"/>
          <w:spacing w:val="-7"/>
        </w:rPr>
        <w:t> </w:t>
      </w:r>
      <w:r>
        <w:rPr>
          <w:color w:val="231F20"/>
        </w:rPr>
        <w:t>жизни</w:t>
      </w:r>
      <w:r>
        <w:rPr>
          <w:color w:val="231F20"/>
          <w:spacing w:val="-7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7"/>
        </w:rPr>
        <w:t> </w:t>
      </w:r>
      <w:r>
        <w:rPr>
          <w:color w:val="231F20"/>
        </w:rPr>
        <w:t>жителей,</w:t>
      </w:r>
      <w:r>
        <w:rPr>
          <w:color w:val="231F20"/>
          <w:spacing w:val="-7"/>
        </w:rPr>
        <w:t> </w:t>
      </w:r>
      <w:r>
        <w:rPr>
          <w:color w:val="231F20"/>
        </w:rPr>
        <w:t>влияя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способы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маршруты</w:t>
      </w:r>
      <w:r>
        <w:rPr>
          <w:color w:val="231F20"/>
          <w:spacing w:val="-7"/>
        </w:rPr>
        <w:t> </w:t>
      </w:r>
      <w:r>
        <w:rPr>
          <w:color w:val="231F20"/>
        </w:rPr>
        <w:t>передви-</w:t>
      </w:r>
      <w:r>
        <w:rPr>
          <w:color w:val="231F20"/>
          <w:spacing w:val="-67"/>
        </w:rPr>
        <w:t> </w:t>
      </w:r>
      <w:r>
        <w:rPr>
          <w:color w:val="231F20"/>
        </w:rPr>
        <w:t>жения,</w:t>
      </w:r>
      <w:r>
        <w:rPr>
          <w:color w:val="231F20"/>
          <w:spacing w:val="-1"/>
        </w:rPr>
        <w:t> </w:t>
      </w:r>
      <w:r>
        <w:rPr>
          <w:color w:val="231F20"/>
        </w:rPr>
        <w:t>формирующие день</w:t>
      </w:r>
      <w:r>
        <w:rPr>
          <w:color w:val="231F20"/>
          <w:spacing w:val="-1"/>
        </w:rPr>
        <w:t> </w:t>
      </w:r>
      <w:r>
        <w:rPr>
          <w:color w:val="231F20"/>
        </w:rPr>
        <w:t>человека у</w:t>
      </w:r>
      <w:r>
        <w:rPr>
          <w:color w:val="231F20"/>
          <w:spacing w:val="-1"/>
        </w:rPr>
        <w:t> </w:t>
      </w:r>
      <w:r>
        <w:rPr>
          <w:color w:val="231F20"/>
        </w:rPr>
        <w:t>воды.</w:t>
      </w:r>
    </w:p>
    <w:p>
      <w:pPr>
        <w:pStyle w:val="BodyText"/>
        <w:spacing w:line="268" w:lineRule="auto"/>
        <w:ind w:right="1127" w:firstLine="396"/>
        <w:jc w:val="both"/>
      </w:pPr>
      <w:r>
        <w:rPr>
          <w:color w:val="231F20"/>
        </w:rPr>
        <w:t>Проектные решения связанные с созданием цепи общественных пространств</w:t>
      </w:r>
      <w:r>
        <w:rPr>
          <w:color w:val="231F20"/>
          <w:spacing w:val="-67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Волге</w:t>
      </w:r>
      <w:r>
        <w:rPr>
          <w:color w:val="231F20"/>
          <w:spacing w:val="-3"/>
        </w:rPr>
        <w:t> </w:t>
      </w:r>
      <w:r>
        <w:rPr>
          <w:color w:val="231F20"/>
        </w:rPr>
        <w:t>помогут</w:t>
      </w:r>
      <w:r>
        <w:rPr>
          <w:color w:val="231F20"/>
          <w:spacing w:val="-3"/>
        </w:rPr>
        <w:t> </w:t>
      </w:r>
      <w:r>
        <w:rPr>
          <w:color w:val="231F20"/>
        </w:rPr>
        <w:t>человеку</w:t>
      </w:r>
      <w:r>
        <w:rPr>
          <w:color w:val="231F20"/>
          <w:spacing w:val="-3"/>
        </w:rPr>
        <w:t> </w:t>
      </w:r>
      <w:r>
        <w:rPr>
          <w:color w:val="231F20"/>
        </w:rPr>
        <w:t>установить</w:t>
      </w:r>
      <w:r>
        <w:rPr>
          <w:color w:val="231F20"/>
          <w:spacing w:val="-3"/>
        </w:rPr>
        <w:t> </w:t>
      </w:r>
      <w:r>
        <w:rPr>
          <w:color w:val="231F20"/>
        </w:rPr>
        <w:t>связь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рекой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скорректировать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2"/>
        </w:rPr>
        <w:t> </w:t>
      </w:r>
      <w:r>
        <w:rPr>
          <w:color w:val="231F20"/>
        </w:rPr>
        <w:t>путь</w:t>
      </w:r>
      <w:r>
        <w:rPr>
          <w:color w:val="231F20"/>
          <w:spacing w:val="-68"/>
        </w:rPr>
        <w:t> </w:t>
      </w:r>
      <w:r>
        <w:rPr>
          <w:color w:val="231F20"/>
        </w:rPr>
        <w:t>относительно рекреационных пространств на</w:t>
      </w:r>
      <w:r>
        <w:rPr>
          <w:color w:val="231F20"/>
          <w:spacing w:val="-1"/>
        </w:rPr>
        <w:t> </w:t>
      </w:r>
      <w:r>
        <w:rPr>
          <w:color w:val="231F20"/>
        </w:rPr>
        <w:t>воде [3].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исследования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детального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рассмотрения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выбраны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круп-</w:t>
      </w:r>
      <w:r>
        <w:rPr>
          <w:color w:val="231F20"/>
          <w:spacing w:val="-68"/>
        </w:rPr>
        <w:t> </w:t>
      </w:r>
      <w:r>
        <w:rPr>
          <w:color w:val="231F20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Волге:</w:t>
      </w:r>
      <w:r>
        <w:rPr>
          <w:color w:val="231F20"/>
          <w:spacing w:val="-13"/>
        </w:rPr>
        <w:t> </w:t>
      </w:r>
      <w:r>
        <w:rPr>
          <w:color w:val="231F20"/>
        </w:rPr>
        <w:t>Нижний</w:t>
      </w:r>
      <w:r>
        <w:rPr>
          <w:color w:val="231F20"/>
          <w:spacing w:val="-14"/>
        </w:rPr>
        <w:t> </w:t>
      </w:r>
      <w:r>
        <w:rPr>
          <w:color w:val="231F20"/>
        </w:rPr>
        <w:t>Новгород,</w:t>
      </w:r>
      <w:r>
        <w:rPr>
          <w:color w:val="231F20"/>
          <w:spacing w:val="-13"/>
        </w:rPr>
        <w:t> </w:t>
      </w:r>
      <w:r>
        <w:rPr>
          <w:color w:val="231F20"/>
        </w:rPr>
        <w:t>Саратов,</w:t>
      </w:r>
      <w:r>
        <w:rPr>
          <w:color w:val="231F20"/>
          <w:spacing w:val="-14"/>
        </w:rPr>
        <w:t> </w:t>
      </w:r>
      <w:r>
        <w:rPr>
          <w:color w:val="231F20"/>
        </w:rPr>
        <w:t>Астрахань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выбор</w:t>
      </w:r>
      <w:r>
        <w:rPr>
          <w:color w:val="231F20"/>
          <w:spacing w:val="-14"/>
        </w:rPr>
        <w:t> </w:t>
      </w:r>
      <w:r>
        <w:rPr>
          <w:color w:val="231F20"/>
        </w:rPr>
        <w:t>каждого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них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продиктован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отличными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друг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друга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климатическими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условиями,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природной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зоной,</w:t>
      </w:r>
      <w:r>
        <w:rPr>
          <w:color w:val="231F20"/>
          <w:spacing w:val="-16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-16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акватории</w:t>
      </w:r>
      <w:r>
        <w:rPr>
          <w:color w:val="231F20"/>
          <w:spacing w:val="-16"/>
        </w:rPr>
        <w:t> </w:t>
      </w:r>
      <w:r>
        <w:rPr>
          <w:color w:val="231F20"/>
        </w:rPr>
        <w:t>реки.</w:t>
      </w:r>
      <w:r>
        <w:rPr>
          <w:color w:val="231F20"/>
          <w:spacing w:val="-68"/>
        </w:rPr>
        <w:t> </w:t>
      </w:r>
      <w:r>
        <w:rPr>
          <w:color w:val="231F20"/>
        </w:rPr>
        <w:t>Несмотря на индивидуальный подход к каждой локации, сформирован перечень</w:t>
      </w:r>
      <w:r>
        <w:rPr>
          <w:color w:val="231F20"/>
          <w:spacing w:val="-68"/>
        </w:rPr>
        <w:t> </w:t>
      </w:r>
      <w:r>
        <w:rPr>
          <w:color w:val="231F20"/>
        </w:rPr>
        <w:t>схожих</w:t>
      </w:r>
      <w:r>
        <w:rPr>
          <w:color w:val="231F20"/>
          <w:spacing w:val="-5"/>
        </w:rPr>
        <w:t> </w:t>
      </w:r>
      <w:r>
        <w:rPr>
          <w:color w:val="231F20"/>
        </w:rPr>
        <w:t>проблем,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4"/>
        </w:rPr>
        <w:t> </w:t>
      </w:r>
      <w:r>
        <w:rPr>
          <w:color w:val="231F20"/>
        </w:rPr>
        <w:t>устранить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минимизировать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влия-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ние: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недостаток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спусков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воде;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препятствия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доступа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воде;</w:t>
      </w:r>
      <w:r>
        <w:rPr>
          <w:color w:val="231F20"/>
          <w:spacing w:val="-15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16"/>
        </w:rPr>
        <w:t> </w:t>
      </w:r>
      <w:r>
        <w:rPr>
          <w:color w:val="231F20"/>
        </w:rPr>
        <w:t>пешеход-</w:t>
      </w:r>
      <w:r>
        <w:rPr>
          <w:color w:val="231F20"/>
          <w:spacing w:val="-68"/>
        </w:rPr>
        <w:t> </w:t>
      </w:r>
      <w:r>
        <w:rPr>
          <w:color w:val="231F20"/>
        </w:rPr>
        <w:t>ных</w:t>
      </w:r>
      <w:r>
        <w:rPr>
          <w:color w:val="231F20"/>
          <w:spacing w:val="-17"/>
        </w:rPr>
        <w:t> </w:t>
      </w:r>
      <w:r>
        <w:rPr>
          <w:color w:val="231F20"/>
        </w:rPr>
        <w:t>направлений;</w:t>
      </w:r>
      <w:r>
        <w:rPr>
          <w:color w:val="231F20"/>
          <w:spacing w:val="-15"/>
        </w:rPr>
        <w:t> </w:t>
      </w:r>
      <w:r>
        <w:rPr>
          <w:color w:val="231F20"/>
        </w:rPr>
        <w:t>недостаток</w:t>
      </w:r>
      <w:r>
        <w:rPr>
          <w:color w:val="231F20"/>
          <w:spacing w:val="-15"/>
        </w:rPr>
        <w:t> </w:t>
      </w:r>
      <w:r>
        <w:rPr>
          <w:color w:val="231F20"/>
        </w:rPr>
        <w:t>мест</w:t>
      </w:r>
      <w:r>
        <w:rPr>
          <w:color w:val="231F20"/>
          <w:spacing w:val="-16"/>
        </w:rPr>
        <w:t> </w:t>
      </w:r>
      <w:r>
        <w:rPr>
          <w:color w:val="231F20"/>
        </w:rPr>
        <w:t>отдыха</w:t>
      </w:r>
      <w:r>
        <w:rPr>
          <w:color w:val="231F20"/>
          <w:spacing w:val="-15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воды;</w:t>
      </w:r>
      <w:r>
        <w:rPr>
          <w:color w:val="231F20"/>
          <w:spacing w:val="-16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15"/>
        </w:rPr>
        <w:t> </w:t>
      </w:r>
      <w:r>
        <w:rPr>
          <w:color w:val="231F20"/>
        </w:rPr>
        <w:t>точек</w:t>
      </w:r>
      <w:r>
        <w:rPr>
          <w:color w:val="231F20"/>
          <w:spacing w:val="-16"/>
        </w:rPr>
        <w:t> </w:t>
      </w:r>
      <w:r>
        <w:rPr>
          <w:color w:val="231F20"/>
        </w:rPr>
        <w:t>притяжения;</w:t>
      </w:r>
      <w:r>
        <w:rPr>
          <w:color w:val="231F20"/>
          <w:spacing w:val="-67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1"/>
        </w:rPr>
        <w:t> </w:t>
      </w:r>
      <w:r>
        <w:rPr>
          <w:color w:val="231F20"/>
        </w:rPr>
        <w:t>озеленения и</w:t>
      </w:r>
      <w:r>
        <w:rPr>
          <w:color w:val="231F20"/>
          <w:spacing w:val="-2"/>
        </w:rPr>
        <w:t> </w:t>
      </w:r>
      <w:r>
        <w:rPr>
          <w:color w:val="231F20"/>
        </w:rPr>
        <w:t>благоустройства.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Система плавучих архитектурных форм, объединенная в единую платформу,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комбинировать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себе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разнообразные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функциональные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зоны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зависимости</w:t>
      </w:r>
      <w:r>
        <w:rPr>
          <w:color w:val="231F20"/>
          <w:spacing w:val="-68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6"/>
        </w:rPr>
        <w:t> </w:t>
      </w:r>
      <w:r>
        <w:rPr>
          <w:color w:val="231F20"/>
        </w:rPr>
        <w:t>функций</w:t>
      </w:r>
      <w:r>
        <w:rPr>
          <w:color w:val="231F20"/>
          <w:spacing w:val="-5"/>
        </w:rPr>
        <w:t> </w:t>
      </w:r>
      <w:r>
        <w:rPr>
          <w:color w:val="231F20"/>
        </w:rPr>
        <w:t>берега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конкретной</w:t>
      </w:r>
      <w:r>
        <w:rPr>
          <w:color w:val="231F20"/>
          <w:spacing w:val="-5"/>
        </w:rPr>
        <w:t> </w:t>
      </w:r>
      <w:r>
        <w:rPr>
          <w:color w:val="231F20"/>
        </w:rPr>
        <w:t>локации</w:t>
      </w:r>
      <w:r>
        <w:rPr>
          <w:color w:val="231F20"/>
          <w:spacing w:val="-6"/>
        </w:rPr>
        <w:t> </w:t>
      </w:r>
      <w:r>
        <w:rPr>
          <w:color w:val="231F20"/>
        </w:rPr>
        <w:t>города.</w:t>
      </w:r>
      <w:r>
        <w:rPr>
          <w:color w:val="231F20"/>
          <w:spacing w:val="-5"/>
        </w:rPr>
        <w:t> </w:t>
      </w:r>
      <w:r>
        <w:rPr>
          <w:color w:val="231F20"/>
        </w:rPr>
        <w:t>Каждая</w:t>
      </w:r>
      <w:r>
        <w:rPr>
          <w:color w:val="231F20"/>
          <w:spacing w:val="-6"/>
        </w:rPr>
        <w:t> </w:t>
      </w:r>
      <w:r>
        <w:rPr>
          <w:color w:val="231F20"/>
        </w:rPr>
        <w:t>функция</w:t>
      </w:r>
      <w:r>
        <w:rPr>
          <w:color w:val="231F20"/>
          <w:spacing w:val="-68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располагаться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отдельном</w:t>
      </w:r>
      <w:r>
        <w:rPr>
          <w:color w:val="231F20"/>
          <w:spacing w:val="-11"/>
        </w:rPr>
        <w:t> </w:t>
      </w:r>
      <w:r>
        <w:rPr>
          <w:color w:val="231F20"/>
        </w:rPr>
        <w:t>плавучем</w:t>
      </w:r>
      <w:r>
        <w:rPr>
          <w:color w:val="231F20"/>
          <w:spacing w:val="-11"/>
        </w:rPr>
        <w:t> </w:t>
      </w:r>
      <w:r>
        <w:rPr>
          <w:color w:val="231F20"/>
        </w:rPr>
        <w:t>блоке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заменяться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необходимо-</w:t>
      </w:r>
      <w:r>
        <w:rPr>
          <w:color w:val="231F20"/>
          <w:spacing w:val="-68"/>
        </w:rPr>
        <w:t> </w:t>
      </w:r>
      <w:r>
        <w:rPr>
          <w:color w:val="231F20"/>
        </w:rPr>
        <w:t>сти другой функцией (рис.</w:t>
      </w:r>
      <w:r>
        <w:rPr>
          <w:color w:val="231F20"/>
          <w:spacing w:val="1"/>
        </w:rPr>
        <w:t> </w:t>
      </w:r>
      <w:r>
        <w:rPr>
          <w:color w:val="231F20"/>
        </w:rPr>
        <w:t>3). Таким образом,</w:t>
      </w:r>
      <w:r>
        <w:rPr>
          <w:color w:val="231F20"/>
          <w:spacing w:val="1"/>
        </w:rPr>
        <w:t> </w:t>
      </w:r>
      <w:r>
        <w:rPr>
          <w:color w:val="231F20"/>
        </w:rPr>
        <w:t>в городе может образоваться</w:t>
      </w:r>
      <w:r>
        <w:rPr>
          <w:color w:val="231F20"/>
          <w:spacing w:val="1"/>
        </w:rPr>
        <w:t> </w:t>
      </w:r>
      <w:r>
        <w:rPr>
          <w:color w:val="231F20"/>
        </w:rPr>
        <w:t>сеть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68" w:lineRule="auto" w:before="68"/>
        <w:ind w:right="1130"/>
        <w:jc w:val="both"/>
      </w:pPr>
      <w:r>
        <w:rPr>
          <w:color w:val="231F20"/>
        </w:rPr>
        <w:t>плавучих объектов, которые сформируют каркас из общественных пространств</w:t>
      </w:r>
      <w:r>
        <w:rPr>
          <w:color w:val="231F20"/>
          <w:spacing w:val="1"/>
        </w:rPr>
        <w:t> </w:t>
      </w:r>
      <w:r>
        <w:rPr>
          <w:color w:val="231F20"/>
        </w:rPr>
        <w:t>вдоль</w:t>
      </w:r>
      <w:r>
        <w:rPr>
          <w:color w:val="231F20"/>
          <w:spacing w:val="-6"/>
        </w:rPr>
        <w:t> </w:t>
      </w:r>
      <w:r>
        <w:rPr>
          <w:color w:val="231F20"/>
        </w:rPr>
        <w:t>воды.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развитием</w:t>
      </w:r>
      <w:r>
        <w:rPr>
          <w:color w:val="231F20"/>
          <w:spacing w:val="-5"/>
        </w:rPr>
        <w:t> </w:t>
      </w:r>
      <w:r>
        <w:rPr>
          <w:color w:val="231F20"/>
        </w:rPr>
        <w:t>сети</w:t>
      </w:r>
      <w:r>
        <w:rPr>
          <w:color w:val="231F20"/>
          <w:spacing w:val="-4"/>
        </w:rPr>
        <w:t> </w:t>
      </w:r>
      <w:r>
        <w:rPr>
          <w:color w:val="231F20"/>
        </w:rPr>
        <w:t>платформ</w:t>
      </w:r>
      <w:r>
        <w:rPr>
          <w:color w:val="231F20"/>
          <w:spacing w:val="-5"/>
        </w:rPr>
        <w:t> </w:t>
      </w:r>
      <w:r>
        <w:rPr>
          <w:color w:val="231F20"/>
        </w:rPr>
        <w:t>они</w:t>
      </w:r>
      <w:r>
        <w:rPr>
          <w:color w:val="231F20"/>
          <w:spacing w:val="-5"/>
        </w:rPr>
        <w:t> </w:t>
      </w:r>
      <w:r>
        <w:rPr>
          <w:color w:val="231F20"/>
        </w:rPr>
        <w:t>могут</w:t>
      </w:r>
      <w:r>
        <w:rPr>
          <w:color w:val="231F20"/>
          <w:spacing w:val="-4"/>
        </w:rPr>
        <w:t> </w:t>
      </w:r>
      <w:r>
        <w:rPr>
          <w:color w:val="231F20"/>
        </w:rPr>
        <w:t>перемещаться/транспортиро-</w:t>
      </w:r>
      <w:r>
        <w:rPr>
          <w:color w:val="231F20"/>
          <w:spacing w:val="-68"/>
        </w:rPr>
        <w:t> </w:t>
      </w:r>
      <w:r>
        <w:rPr>
          <w:color w:val="231F20"/>
        </w:rPr>
        <w:t>ваться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реке между</w:t>
      </w:r>
      <w:r>
        <w:rPr>
          <w:color w:val="231F20"/>
          <w:spacing w:val="-1"/>
        </w:rPr>
        <w:t> </w:t>
      </w:r>
      <w:r>
        <w:rPr>
          <w:color w:val="231F20"/>
        </w:rPr>
        <w:t>городами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Волге.</w:t>
      </w:r>
    </w:p>
    <w:p>
      <w:pPr>
        <w:pStyle w:val="BodyText"/>
        <w:spacing w:before="9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1073375</wp:posOffset>
            </wp:positionH>
            <wp:positionV relativeFrom="paragraph">
              <wp:posOffset>181947</wp:posOffset>
            </wp:positionV>
            <wp:extent cx="5413248" cy="3794760"/>
            <wp:effectExtent l="0" t="0" r="0" b="0"/>
            <wp:wrapTopAndBottom/>
            <wp:docPr id="415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7.jpe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248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Компоновка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модулей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платформы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Волге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Подобная организация акватории Волги решает ряд поставленных задач свя-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занных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улучшением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экологической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ситуации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инфра-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структуры (в частности водного транспорта), организацией береговых линий и соз-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данием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набережных,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социальные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задачи,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направленные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68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6"/>
        </w:rPr>
        <w:t> </w:t>
      </w:r>
      <w:r>
        <w:rPr>
          <w:color w:val="231F20"/>
        </w:rPr>
        <w:t>обитания</w:t>
      </w:r>
      <w:r>
        <w:rPr>
          <w:color w:val="231F20"/>
          <w:spacing w:val="-6"/>
        </w:rPr>
        <w:t> </w:t>
      </w:r>
      <w:r>
        <w:rPr>
          <w:color w:val="231F20"/>
        </w:rPr>
        <w:t>человека,</w:t>
      </w:r>
      <w:r>
        <w:rPr>
          <w:color w:val="231F20"/>
          <w:spacing w:val="-6"/>
        </w:rPr>
        <w:t> </w:t>
      </w:r>
      <w:r>
        <w:rPr>
          <w:color w:val="231F20"/>
        </w:rPr>
        <w:t>объединяющие</w:t>
      </w:r>
      <w:r>
        <w:rPr>
          <w:color w:val="231F20"/>
          <w:spacing w:val="-6"/>
        </w:rPr>
        <w:t> </w:t>
      </w:r>
      <w:r>
        <w:rPr>
          <w:color w:val="231F20"/>
        </w:rPr>
        <w:t>Волгу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единое</w:t>
      </w:r>
      <w:r>
        <w:rPr>
          <w:color w:val="231F20"/>
          <w:spacing w:val="-6"/>
        </w:rPr>
        <w:t> </w:t>
      </w:r>
      <w:r>
        <w:rPr>
          <w:color w:val="231F20"/>
        </w:rPr>
        <w:t>полотно.</w:t>
      </w:r>
    </w:p>
    <w:p>
      <w:pPr>
        <w:pStyle w:val="BodyText"/>
        <w:spacing w:before="6"/>
        <w:ind w:left="0"/>
        <w:rPr>
          <w:sz w:val="32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56"/>
        </w:numPr>
        <w:tabs>
          <w:tab w:pos="1799" w:val="left" w:leader="none"/>
        </w:tabs>
        <w:spacing w:line="249" w:lineRule="auto" w:before="0" w:after="0"/>
        <w:ind w:left="1133" w:right="1123" w:firstLine="396"/>
        <w:jc w:val="left"/>
        <w:rPr>
          <w:sz w:val="24"/>
        </w:rPr>
      </w:pPr>
      <w:r>
        <w:rPr>
          <w:i/>
          <w:color w:val="231F20"/>
          <w:sz w:val="24"/>
        </w:rPr>
        <w:t>Джанет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Садик-Хан</w:t>
      </w:r>
      <w:r>
        <w:rPr>
          <w:color w:val="231F20"/>
          <w:sz w:val="24"/>
        </w:rPr>
        <w:t>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Сет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Соломонов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Битва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города: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изменить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наши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улицы.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Революционные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идеи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градостроительстве.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Олимп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Бизнес,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2018.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416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56"/>
        </w:numPr>
        <w:tabs>
          <w:tab w:pos="1771" w:val="left" w:leader="none"/>
        </w:tabs>
        <w:spacing w:line="240" w:lineRule="auto" w:before="2" w:after="0"/>
        <w:ind w:left="1770" w:right="0" w:hanging="241"/>
        <w:jc w:val="left"/>
        <w:rPr>
          <w:sz w:val="24"/>
        </w:rPr>
      </w:pPr>
      <w:r>
        <w:rPr>
          <w:i/>
          <w:color w:val="231F20"/>
          <w:sz w:val="24"/>
        </w:rPr>
        <w:t>Джеф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Спек</w:t>
      </w:r>
      <w:r>
        <w:rPr>
          <w:color w:val="231F20"/>
          <w:sz w:val="24"/>
        </w:rPr>
        <w:t>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пешехода.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Искусство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ХХI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век,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2015.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352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56"/>
        </w:numPr>
        <w:tabs>
          <w:tab w:pos="1788" w:val="left" w:leader="none"/>
        </w:tabs>
        <w:spacing w:line="249" w:lineRule="auto" w:before="12" w:after="0"/>
        <w:ind w:left="1133" w:right="1132" w:firstLine="396"/>
        <w:jc w:val="left"/>
        <w:rPr>
          <w:sz w:val="24"/>
        </w:rPr>
      </w:pPr>
      <w:r>
        <w:rPr>
          <w:color w:val="231F20"/>
          <w:sz w:val="24"/>
        </w:rPr>
        <w:t>Микроурбанизм.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Город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деталях.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Сб.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статей;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под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отв.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редакцией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О.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Бредниковой,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Запорожец;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2-е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изд.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Новое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литературное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обозрение,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2018.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352.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pacing w:val="-1"/>
          <w:sz w:val="24"/>
        </w:rPr>
        <w:t>УДК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711.585</w:t>
      </w:r>
    </w:p>
    <w:p>
      <w:pPr>
        <w:spacing w:line="249" w:lineRule="auto" w:before="12"/>
        <w:ind w:left="1133" w:right="5070" w:firstLine="0"/>
        <w:jc w:val="left"/>
        <w:rPr>
          <w:sz w:val="24"/>
        </w:rPr>
      </w:pPr>
      <w:r>
        <w:rPr>
          <w:i/>
          <w:color w:val="231F20"/>
          <w:spacing w:val="-1"/>
          <w:sz w:val="24"/>
        </w:rPr>
        <w:t>Вероника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Игоревна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Серебрякова</w:t>
      </w:r>
      <w:r>
        <w:rPr>
          <w:color w:val="231F20"/>
          <w:sz w:val="24"/>
        </w:rPr>
        <w:t>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021" w:firstLine="0"/>
        <w:jc w:val="left"/>
        <w:rPr>
          <w:sz w:val="24"/>
        </w:rPr>
      </w:pPr>
      <w:r>
        <w:rPr>
          <w:i/>
          <w:color w:val="231F20"/>
          <w:sz w:val="24"/>
        </w:rPr>
        <w:t>Павел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Игоревич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Лошаков</w:t>
      </w:r>
      <w:r>
        <w:rPr>
          <w:color w:val="231F20"/>
          <w:sz w:val="24"/>
        </w:rPr>
        <w:t>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доцент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9"/>
          <w:sz w:val="24"/>
        </w:rPr>
        <w:t> </w:t>
      </w:r>
      <w:hyperlink r:id="rId355">
        <w:r>
          <w:rPr>
            <w:i/>
            <w:color w:val="231F20"/>
            <w:sz w:val="24"/>
          </w:rPr>
          <w:t>veronika.ser</w:t>
        </w:r>
      </w:hyperlink>
      <w:hyperlink r:id="rId356">
        <w:r>
          <w:rPr>
            <w:i/>
            <w:color w:val="231F20"/>
            <w:sz w:val="24"/>
          </w:rPr>
          <w:t>ebriakova@gmail.com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1511" w:right="1508" w:hanging="2"/>
      </w:pPr>
      <w:r>
        <w:rPr>
          <w:color w:val="231F20"/>
        </w:rPr>
        <w:t>ВЗАИМОСВЯЗЬ ПЕШЕХОДНОЙ УЛИЦЫ И ДВОРОВ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ИСТОРИЧЕСКОГО</w:t>
      </w:r>
      <w:r>
        <w:rPr>
          <w:color w:val="231F20"/>
          <w:spacing w:val="-17"/>
        </w:rPr>
        <w:t> </w:t>
      </w:r>
      <w:r>
        <w:rPr>
          <w:color w:val="231F20"/>
        </w:rPr>
        <w:t>КВАРТАЛА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ГОРОДЕ.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ПРИМЕРЕ</w:t>
      </w:r>
      <w:r>
        <w:rPr>
          <w:color w:val="231F20"/>
          <w:spacing w:val="-17"/>
        </w:rPr>
        <w:t> </w:t>
      </w:r>
      <w:r>
        <w:rPr>
          <w:color w:val="231F20"/>
        </w:rPr>
        <w:t>УЛИЦЫ</w:t>
      </w:r>
      <w:r>
        <w:rPr>
          <w:color w:val="231F20"/>
          <w:spacing w:val="-67"/>
        </w:rPr>
        <w:t> </w:t>
      </w:r>
      <w:r>
        <w:rPr>
          <w:color w:val="231F20"/>
        </w:rPr>
        <w:t>АДМИРАЛА ФОКИНА И ИСТОРИЧЕСКОГО КВАРТАЛА</w:t>
      </w:r>
      <w:r>
        <w:rPr>
          <w:color w:val="231F20"/>
          <w:spacing w:val="1"/>
        </w:rPr>
        <w:t> </w:t>
      </w:r>
      <w:r>
        <w:rPr>
          <w:color w:val="231F20"/>
        </w:rPr>
        <w:t>МИЛЛИОНКА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ВЛАДИВОСТОКЕ</w:t>
      </w:r>
    </w:p>
    <w:p>
      <w:pPr>
        <w:pStyle w:val="BodyText"/>
        <w:spacing w:before="11"/>
        <w:ind w:left="0"/>
        <w:rPr>
          <w:b/>
          <w:sz w:val="38"/>
        </w:rPr>
      </w:pPr>
    </w:p>
    <w:p>
      <w:pPr>
        <w:spacing w:line="249" w:lineRule="auto" w:before="0"/>
        <w:ind w:left="1133" w:right="113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Исторические кварталы и пешеходные улицы как общественные центры являются важными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объектами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транслирования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поддержания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идентичности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городов.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силу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ряда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причин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воз-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никает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проблема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разрыва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взаимосвязи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между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такими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пешеходными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улицами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дворами.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дан-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ной статье описывается ценность существования и важность поддержания такой взаимосвязи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примере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пешеходной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улицы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Адмирала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Фокина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историческом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квартале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Миллионка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горо-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Владивостоке.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Раскрываются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культурные,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экономические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социальные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потенциалы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разви-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подобных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территорий.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Определяется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методология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работы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историческим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ландшафтом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разработанной проектной матрицы пространств.</w:t>
      </w:r>
    </w:p>
    <w:p>
      <w:pPr>
        <w:spacing w:line="249" w:lineRule="auto" w:before="8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пешеходная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улица,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квартал,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городская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ткань,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историко-культурный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ланд-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шафт,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дизайн-решения, дизайн-код.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Пешеходная улица Адмирала Фокина и прилегающий квартал Миллионка –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исторического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центра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Владивостока.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Рассматриваемая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обладает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инфраструктурной,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социальной,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экономической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историко-культурной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ценностью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масштабах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Владивостока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Приморского</w:t>
      </w:r>
      <w:r>
        <w:rPr>
          <w:color w:val="231F20"/>
          <w:spacing w:val="-4"/>
        </w:rPr>
        <w:t> </w:t>
      </w:r>
      <w:r>
        <w:rPr>
          <w:color w:val="231F20"/>
        </w:rPr>
        <w:t>края.</w:t>
      </w:r>
      <w:r>
        <w:rPr>
          <w:color w:val="231F20"/>
          <w:spacing w:val="-4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4"/>
        </w:rPr>
        <w:t> </w:t>
      </w:r>
      <w:r>
        <w:rPr>
          <w:color w:val="231F20"/>
        </w:rPr>
        <w:t>улицы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при-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легающих дворов не удовлетворяет запросам современного развивающегося горо-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да.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Здесь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предусмотрена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соответствующая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инфраструктура,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единый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дизайн-код</w:t>
      </w:r>
      <w:r>
        <w:rPr>
          <w:color w:val="231F20"/>
          <w:spacing w:val="-68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5"/>
        </w:rPr>
        <w:t> </w:t>
      </w:r>
      <w:r>
        <w:rPr>
          <w:color w:val="231F20"/>
        </w:rPr>
        <w:t>элементы</w:t>
      </w:r>
      <w:r>
        <w:rPr>
          <w:color w:val="231F20"/>
          <w:spacing w:val="-5"/>
        </w:rPr>
        <w:t> </w:t>
      </w:r>
      <w:r>
        <w:rPr>
          <w:color w:val="231F20"/>
        </w:rPr>
        <w:t>безопасного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комфортного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67"/>
        </w:rPr>
        <w:t> </w:t>
      </w:r>
      <w:r>
        <w:rPr>
          <w:color w:val="231F20"/>
        </w:rPr>
        <w:t>достаточное</w:t>
      </w:r>
      <w:r>
        <w:rPr>
          <w:color w:val="231F20"/>
          <w:spacing w:val="-18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7"/>
        </w:rPr>
        <w:t> </w:t>
      </w:r>
      <w:r>
        <w:rPr>
          <w:color w:val="231F20"/>
        </w:rPr>
        <w:t>освещения,</w:t>
      </w:r>
      <w:r>
        <w:rPr>
          <w:color w:val="231F20"/>
          <w:spacing w:val="-18"/>
        </w:rPr>
        <w:t> </w:t>
      </w:r>
      <w:r>
        <w:rPr>
          <w:color w:val="231F20"/>
        </w:rPr>
        <w:t>навигации,</w:t>
      </w:r>
      <w:r>
        <w:rPr>
          <w:color w:val="231F20"/>
          <w:spacing w:val="-17"/>
        </w:rPr>
        <w:t> </w:t>
      </w:r>
      <w:r>
        <w:rPr>
          <w:color w:val="231F20"/>
        </w:rPr>
        <w:t>мест</w:t>
      </w:r>
      <w:r>
        <w:rPr>
          <w:color w:val="231F20"/>
          <w:spacing w:val="-18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отдыха,</w:t>
      </w:r>
      <w:r>
        <w:rPr>
          <w:color w:val="231F20"/>
          <w:spacing w:val="-18"/>
        </w:rPr>
        <w:t> </w:t>
      </w:r>
      <w:r>
        <w:rPr>
          <w:color w:val="231F20"/>
        </w:rPr>
        <w:t>защита</w:t>
      </w:r>
      <w:r>
        <w:rPr>
          <w:color w:val="231F20"/>
          <w:spacing w:val="-17"/>
        </w:rPr>
        <w:t> </w:t>
      </w:r>
      <w:r>
        <w:rPr>
          <w:color w:val="231F20"/>
        </w:rPr>
        <w:t>от</w:t>
      </w:r>
      <w:r>
        <w:rPr>
          <w:color w:val="231F20"/>
          <w:spacing w:val="-18"/>
        </w:rPr>
        <w:t> </w:t>
      </w:r>
      <w:r>
        <w:rPr>
          <w:color w:val="231F20"/>
        </w:rPr>
        <w:t>непо-</w:t>
      </w:r>
      <w:r>
        <w:rPr>
          <w:color w:val="231F20"/>
          <w:spacing w:val="-67"/>
        </w:rPr>
        <w:t> </w:t>
      </w:r>
      <w:r>
        <w:rPr>
          <w:color w:val="231F20"/>
        </w:rPr>
        <w:t>годы.</w:t>
      </w:r>
      <w:r>
        <w:rPr>
          <w:color w:val="231F20"/>
          <w:spacing w:val="-15"/>
        </w:rPr>
        <w:t> </w:t>
      </w:r>
      <w:r>
        <w:rPr>
          <w:color w:val="231F20"/>
        </w:rPr>
        <w:t>Отсутствует</w:t>
      </w:r>
      <w:r>
        <w:rPr>
          <w:color w:val="231F20"/>
          <w:spacing w:val="-15"/>
        </w:rPr>
        <w:t> </w:t>
      </w:r>
      <w:r>
        <w:rPr>
          <w:color w:val="231F20"/>
        </w:rPr>
        <w:t>связь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</w:rPr>
        <w:t>улицей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историческими</w:t>
      </w:r>
      <w:r>
        <w:rPr>
          <w:color w:val="231F20"/>
          <w:spacing w:val="-15"/>
        </w:rPr>
        <w:t> </w:t>
      </w:r>
      <w:r>
        <w:rPr>
          <w:color w:val="231F20"/>
        </w:rPr>
        <w:t>дворами.</w:t>
      </w:r>
      <w:r>
        <w:rPr>
          <w:color w:val="231F20"/>
          <w:spacing w:val="-15"/>
        </w:rPr>
        <w:t> </w:t>
      </w:r>
      <w:r>
        <w:rPr>
          <w:color w:val="231F20"/>
        </w:rPr>
        <w:t>Многие</w:t>
      </w:r>
      <w:r>
        <w:rPr>
          <w:color w:val="231F20"/>
          <w:spacing w:val="-16"/>
        </w:rPr>
        <w:t> </w:t>
      </w:r>
      <w:r>
        <w:rPr>
          <w:color w:val="231F20"/>
        </w:rPr>
        <w:t>участ-</w:t>
      </w:r>
      <w:r>
        <w:rPr>
          <w:color w:val="231F20"/>
          <w:spacing w:val="-67"/>
        </w:rPr>
        <w:t> </w:t>
      </w:r>
      <w:r>
        <w:rPr>
          <w:color w:val="231F20"/>
        </w:rPr>
        <w:t>ки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находятся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полуразрушенном виде.</w:t>
      </w:r>
    </w:p>
    <w:p>
      <w:pPr>
        <w:pStyle w:val="BodyText"/>
        <w:spacing w:line="268" w:lineRule="auto"/>
        <w:ind w:right="1128" w:firstLine="396"/>
        <w:jc w:val="both"/>
      </w:pPr>
      <w:r>
        <w:rPr>
          <w:color w:val="231F20"/>
        </w:rPr>
        <w:t>Во</w:t>
      </w:r>
      <w:r>
        <w:rPr>
          <w:color w:val="231F20"/>
          <w:spacing w:val="-7"/>
        </w:rPr>
        <w:t> </w:t>
      </w:r>
      <w:r>
        <w:rPr>
          <w:color w:val="231F20"/>
        </w:rPr>
        <w:t>Владивостоке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так</w:t>
      </w:r>
      <w:r>
        <w:rPr>
          <w:color w:val="231F20"/>
          <w:spacing w:val="-6"/>
        </w:rPr>
        <w:t> </w:t>
      </w:r>
      <w:r>
        <w:rPr>
          <w:color w:val="231F20"/>
        </w:rPr>
        <w:t>много</w:t>
      </w:r>
      <w:r>
        <w:rPr>
          <w:color w:val="231F20"/>
          <w:spacing w:val="-6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7"/>
        </w:rPr>
        <w:t> </w:t>
      </w:r>
      <w:r>
        <w:rPr>
          <w:color w:val="231F20"/>
        </w:rPr>
        <w:t>прогулочных</w:t>
      </w:r>
      <w:r>
        <w:rPr>
          <w:color w:val="231F20"/>
          <w:spacing w:val="-6"/>
        </w:rPr>
        <w:t> </w:t>
      </w:r>
      <w:r>
        <w:rPr>
          <w:color w:val="231F20"/>
        </w:rPr>
        <w:t>мест</w:t>
      </w:r>
      <w:r>
        <w:rPr>
          <w:color w:val="231F20"/>
          <w:spacing w:val="-6"/>
        </w:rPr>
        <w:t> </w:t>
      </w:r>
      <w:r>
        <w:rPr>
          <w:color w:val="231F20"/>
        </w:rPr>
        <w:t>и,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основном,</w:t>
      </w:r>
      <w:r>
        <w:rPr>
          <w:color w:val="231F20"/>
          <w:spacing w:val="-68"/>
        </w:rPr>
        <w:t> </w:t>
      </w:r>
      <w:r>
        <w:rPr>
          <w:color w:val="231F20"/>
        </w:rPr>
        <w:t>они все сконцентрированы в историческом центре. Поэтому жители и туристы</w:t>
      </w:r>
      <w:r>
        <w:rPr>
          <w:color w:val="231F20"/>
          <w:spacing w:val="1"/>
        </w:rPr>
        <w:t> </w:t>
      </w:r>
      <w:r>
        <w:rPr>
          <w:color w:val="231F20"/>
        </w:rPr>
        <w:t>активно</w:t>
      </w:r>
      <w:r>
        <w:rPr>
          <w:color w:val="231F20"/>
          <w:spacing w:val="3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3"/>
        </w:rPr>
        <w:t> </w:t>
      </w:r>
      <w:r>
        <w:rPr>
          <w:color w:val="231F20"/>
        </w:rPr>
        <w:t>улицу</w:t>
      </w:r>
      <w:r>
        <w:rPr>
          <w:color w:val="231F20"/>
          <w:spacing w:val="3"/>
        </w:rPr>
        <w:t> </w:t>
      </w:r>
      <w:r>
        <w:rPr>
          <w:color w:val="231F20"/>
        </w:rPr>
        <w:t>Адмирала</w:t>
      </w:r>
      <w:r>
        <w:rPr>
          <w:color w:val="231F20"/>
          <w:spacing w:val="3"/>
        </w:rPr>
        <w:t> </w:t>
      </w:r>
      <w:r>
        <w:rPr>
          <w:color w:val="231F20"/>
        </w:rPr>
        <w:t>Фокина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прогулок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даже</w:t>
      </w:r>
      <w:r>
        <w:rPr>
          <w:color w:val="231F20"/>
          <w:spacing w:val="3"/>
        </w:rPr>
        <w:t> </w:t>
      </w:r>
      <w:r>
        <w:rPr>
          <w:color w:val="231F20"/>
        </w:rPr>
        <w:t>называют</w:t>
      </w:r>
      <w:r>
        <w:rPr>
          <w:color w:val="231F20"/>
          <w:spacing w:val="3"/>
        </w:rPr>
        <w:t> </w:t>
      </w:r>
      <w:r>
        <w:rPr>
          <w:color w:val="231F20"/>
        </w:rPr>
        <w:t>ее</w:t>
      </w:r>
    </w:p>
    <w:p>
      <w:pPr>
        <w:pStyle w:val="BodyText"/>
        <w:spacing w:line="268" w:lineRule="auto"/>
        <w:ind w:right="1130"/>
        <w:jc w:val="both"/>
      </w:pPr>
      <w:r>
        <w:rPr>
          <w:color w:val="231F20"/>
          <w:spacing w:val="-1"/>
        </w:rPr>
        <w:t>«Арбатом».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Сложившиеся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архитектурные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ансамбли,</w:t>
      </w:r>
      <w:r>
        <w:rPr>
          <w:color w:val="231F20"/>
          <w:spacing w:val="-16"/>
        </w:rPr>
        <w:t> </w:t>
      </w:r>
      <w:r>
        <w:rPr>
          <w:color w:val="231F20"/>
        </w:rPr>
        <w:t>объекты</w:t>
      </w:r>
      <w:r>
        <w:rPr>
          <w:color w:val="231F20"/>
          <w:spacing w:val="-16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6"/>
        </w:rPr>
        <w:t> </w:t>
      </w:r>
      <w:r>
        <w:rPr>
          <w:color w:val="231F20"/>
        </w:rPr>
        <w:t>насле-</w:t>
      </w:r>
      <w:r>
        <w:rPr>
          <w:color w:val="231F20"/>
          <w:spacing w:val="-67"/>
        </w:rPr>
        <w:t> </w:t>
      </w:r>
      <w:r>
        <w:rPr>
          <w:color w:val="231F20"/>
        </w:rPr>
        <w:t>дия формируют интересный взгляду уличный фасад. Благообразная колористи-</w:t>
      </w:r>
      <w:r>
        <w:rPr>
          <w:color w:val="231F20"/>
          <w:spacing w:val="1"/>
        </w:rPr>
        <w:t> </w:t>
      </w:r>
      <w:r>
        <w:rPr>
          <w:color w:val="231F20"/>
        </w:rPr>
        <w:t>ческая палитра, фасадный декор, мало и средне этажная застройка, уникальные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архитектурные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детали</w:t>
      </w:r>
      <w:r>
        <w:rPr>
          <w:color w:val="231F20"/>
          <w:spacing w:val="-16"/>
        </w:rPr>
        <w:t> </w:t>
      </w:r>
      <w:r>
        <w:rPr>
          <w:color w:val="231F20"/>
        </w:rPr>
        <w:t>создают</w:t>
      </w:r>
      <w:r>
        <w:rPr>
          <w:color w:val="231F20"/>
          <w:spacing w:val="-16"/>
        </w:rPr>
        <w:t> </w:t>
      </w:r>
      <w:r>
        <w:rPr>
          <w:color w:val="231F20"/>
        </w:rPr>
        <w:t>узнаваемый</w:t>
      </w:r>
      <w:r>
        <w:rPr>
          <w:color w:val="231F20"/>
          <w:spacing w:val="-15"/>
        </w:rPr>
        <w:t> </w:t>
      </w:r>
      <w:r>
        <w:rPr>
          <w:color w:val="231F20"/>
        </w:rPr>
        <w:t>образ</w:t>
      </w:r>
      <w:r>
        <w:rPr>
          <w:color w:val="231F20"/>
          <w:spacing w:val="-16"/>
        </w:rPr>
        <w:t> </w:t>
      </w:r>
      <w:r>
        <w:rPr>
          <w:color w:val="231F20"/>
        </w:rPr>
        <w:t>прогулочного</w:t>
      </w:r>
      <w:r>
        <w:rPr>
          <w:color w:val="231F20"/>
          <w:spacing w:val="-16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6"/>
        </w:rPr>
        <w:t> </w:t>
      </w:r>
      <w:r>
        <w:rPr>
          <w:color w:val="231F20"/>
        </w:rPr>
        <w:t>го-</w:t>
      </w:r>
      <w:r>
        <w:rPr>
          <w:color w:val="231F20"/>
          <w:spacing w:val="-67"/>
        </w:rPr>
        <w:t> </w:t>
      </w:r>
      <w:r>
        <w:rPr>
          <w:color w:val="231F20"/>
        </w:rPr>
        <w:t>рода.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эта</w:t>
      </w:r>
      <w:r>
        <w:rPr>
          <w:color w:val="231F20"/>
          <w:spacing w:val="-13"/>
        </w:rPr>
        <w:t> </w:t>
      </w:r>
      <w:r>
        <w:rPr>
          <w:color w:val="231F20"/>
        </w:rPr>
        <w:t>улица</w:t>
      </w:r>
      <w:r>
        <w:rPr>
          <w:color w:val="231F20"/>
          <w:spacing w:val="-14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3"/>
        </w:rPr>
        <w:t> </w:t>
      </w:r>
      <w:r>
        <w:rPr>
          <w:color w:val="231F20"/>
        </w:rPr>
        <w:t>местом</w:t>
      </w:r>
      <w:r>
        <w:rPr>
          <w:color w:val="231F20"/>
          <w:spacing w:val="-13"/>
        </w:rPr>
        <w:t> </w:t>
      </w:r>
      <w:r>
        <w:rPr>
          <w:color w:val="231F20"/>
        </w:rPr>
        <w:t>встреч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свиданий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здесь</w:t>
      </w:r>
      <w:r>
        <w:rPr>
          <w:color w:val="231F20"/>
          <w:spacing w:val="-13"/>
        </w:rPr>
        <w:t> </w:t>
      </w:r>
      <w:r>
        <w:rPr>
          <w:color w:val="231F20"/>
        </w:rPr>
        <w:t>«есть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смотреть»</w:t>
      </w:r>
      <w:r>
        <w:rPr>
          <w:color w:val="231F20"/>
          <w:spacing w:val="-4"/>
        </w:rPr>
        <w:t> </w:t>
      </w:r>
      <w:r>
        <w:rPr>
          <w:color w:val="231F20"/>
        </w:rPr>
        <w:t>[1].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4"/>
        </w:rPr>
        <w:t> </w:t>
      </w:r>
      <w:r>
        <w:rPr>
          <w:color w:val="231F20"/>
        </w:rPr>
        <w:t>улицы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прилегающего</w:t>
      </w:r>
      <w:r>
        <w:rPr>
          <w:color w:val="231F20"/>
          <w:spacing w:val="-3"/>
        </w:rPr>
        <w:t> </w:t>
      </w:r>
      <w:r>
        <w:rPr>
          <w:color w:val="231F20"/>
        </w:rPr>
        <w:t>квартала</w:t>
      </w:r>
      <w:r>
        <w:rPr>
          <w:color w:val="231F20"/>
          <w:spacing w:val="-3"/>
        </w:rPr>
        <w:t> </w:t>
      </w:r>
      <w:r>
        <w:rPr>
          <w:color w:val="231F20"/>
        </w:rPr>
        <w:t>сформирована</w:t>
      </w:r>
      <w:r>
        <w:rPr>
          <w:color w:val="231F20"/>
          <w:spacing w:val="-3"/>
        </w:rPr>
        <w:t> </w:t>
      </w:r>
      <w:r>
        <w:rPr>
          <w:color w:val="231F20"/>
        </w:rPr>
        <w:t>исто-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5"/>
        <w:jc w:val="both"/>
      </w:pPr>
      <w:r>
        <w:rPr>
          <w:color w:val="231F20"/>
        </w:rPr>
        <w:t>рической застройкой 19 века: сохранились архитектурные ансамбли, которые</w:t>
      </w:r>
      <w:r>
        <w:rPr>
          <w:color w:val="231F20"/>
          <w:spacing w:val="1"/>
        </w:rPr>
        <w:t> </w:t>
      </w:r>
      <w:r>
        <w:rPr>
          <w:color w:val="231F20"/>
        </w:rPr>
        <w:t>образуют</w:t>
      </w:r>
      <w:r>
        <w:rPr>
          <w:color w:val="231F20"/>
          <w:spacing w:val="-7"/>
        </w:rPr>
        <w:t> </w:t>
      </w:r>
      <w:r>
        <w:rPr>
          <w:color w:val="231F20"/>
        </w:rPr>
        <w:t>небольшие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сомасштабные</w:t>
      </w:r>
      <w:r>
        <w:rPr>
          <w:color w:val="231F20"/>
          <w:spacing w:val="-6"/>
        </w:rPr>
        <w:t> </w:t>
      </w:r>
      <w:r>
        <w:rPr>
          <w:color w:val="231F20"/>
        </w:rPr>
        <w:t>человеку</w:t>
      </w:r>
      <w:r>
        <w:rPr>
          <w:color w:val="231F20"/>
          <w:spacing w:val="-7"/>
        </w:rPr>
        <w:t> </w:t>
      </w:r>
      <w:r>
        <w:rPr>
          <w:color w:val="231F20"/>
        </w:rPr>
        <w:t>дворы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6"/>
        </w:rPr>
        <w:t> </w:t>
      </w:r>
      <w:r>
        <w:rPr>
          <w:color w:val="231F20"/>
        </w:rPr>
        <w:t>1).</w:t>
      </w:r>
      <w:r>
        <w:rPr>
          <w:color w:val="231F20"/>
          <w:spacing w:val="-6"/>
        </w:rPr>
        <w:t> </w:t>
      </w:r>
      <w:r>
        <w:rPr>
          <w:color w:val="231F20"/>
        </w:rPr>
        <w:t>Небольшие</w:t>
      </w:r>
      <w:r>
        <w:rPr>
          <w:color w:val="231F20"/>
          <w:spacing w:val="-7"/>
        </w:rPr>
        <w:t> </w:t>
      </w:r>
      <w:r>
        <w:rPr>
          <w:color w:val="231F20"/>
        </w:rPr>
        <w:t>квар-</w:t>
      </w:r>
      <w:r>
        <w:rPr>
          <w:color w:val="231F20"/>
          <w:spacing w:val="-67"/>
        </w:rPr>
        <w:t> </w:t>
      </w:r>
      <w:r>
        <w:rPr>
          <w:color w:val="231F20"/>
        </w:rPr>
        <w:t>талы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человеческий</w:t>
      </w:r>
      <w:r>
        <w:rPr>
          <w:color w:val="231F20"/>
          <w:spacing w:val="-5"/>
        </w:rPr>
        <w:t> </w:t>
      </w:r>
      <w:r>
        <w:rPr>
          <w:color w:val="231F20"/>
        </w:rPr>
        <w:t>масштаб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важные</w:t>
      </w:r>
      <w:r>
        <w:rPr>
          <w:color w:val="231F20"/>
          <w:spacing w:val="-4"/>
        </w:rPr>
        <w:t> </w:t>
      </w:r>
      <w:r>
        <w:rPr>
          <w:color w:val="231F20"/>
        </w:rPr>
        <w:t>ценности</w:t>
      </w:r>
      <w:r>
        <w:rPr>
          <w:color w:val="231F20"/>
          <w:spacing w:val="-5"/>
        </w:rPr>
        <w:t> </w:t>
      </w:r>
      <w:r>
        <w:rPr>
          <w:color w:val="231F20"/>
        </w:rPr>
        <w:t>рассматриваемого</w:t>
      </w:r>
      <w:r>
        <w:rPr>
          <w:color w:val="231F20"/>
          <w:spacing w:val="-4"/>
        </w:rPr>
        <w:t> </w:t>
      </w:r>
      <w:r>
        <w:rPr>
          <w:color w:val="231F20"/>
        </w:rPr>
        <w:t>участка</w:t>
      </w:r>
      <w:r>
        <w:rPr>
          <w:color w:val="231F20"/>
          <w:spacing w:val="-3"/>
        </w:rPr>
        <w:t> </w:t>
      </w:r>
      <w:r>
        <w:rPr>
          <w:color w:val="231F20"/>
        </w:rPr>
        <w:t>[1].</w:t>
      </w:r>
      <w:r>
        <w:rPr>
          <w:color w:val="231F20"/>
          <w:spacing w:val="-68"/>
        </w:rPr>
        <w:t> </w:t>
      </w:r>
      <w:r>
        <w:rPr>
          <w:color w:val="231F20"/>
        </w:rPr>
        <w:t>Такая пространственная конфигурация позволяет расширять и укреплять эконо-</w:t>
      </w:r>
      <w:r>
        <w:rPr>
          <w:color w:val="231F20"/>
          <w:spacing w:val="-67"/>
        </w:rPr>
        <w:t> </w:t>
      </w:r>
      <w:r>
        <w:rPr>
          <w:color w:val="231F20"/>
        </w:rPr>
        <w:t>мические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социальные</w:t>
      </w:r>
      <w:r>
        <w:rPr>
          <w:color w:val="231F20"/>
          <w:spacing w:val="-16"/>
        </w:rPr>
        <w:t> </w:t>
      </w:r>
      <w:r>
        <w:rPr>
          <w:color w:val="231F20"/>
        </w:rPr>
        <w:t>связи</w:t>
      </w:r>
      <w:r>
        <w:rPr>
          <w:color w:val="231F20"/>
          <w:spacing w:val="-15"/>
        </w:rPr>
        <w:t> </w:t>
      </w:r>
      <w:r>
        <w:rPr>
          <w:color w:val="231F20"/>
        </w:rPr>
        <w:t>внутри</w:t>
      </w:r>
      <w:r>
        <w:rPr>
          <w:color w:val="231F20"/>
          <w:spacing w:val="-16"/>
        </w:rPr>
        <w:t> </w:t>
      </w:r>
      <w:r>
        <w:rPr>
          <w:color w:val="231F20"/>
        </w:rPr>
        <w:t>города,</w:t>
      </w:r>
      <w:r>
        <w:rPr>
          <w:color w:val="231F20"/>
          <w:spacing w:val="-15"/>
        </w:rPr>
        <w:t> </w:t>
      </w:r>
      <w:r>
        <w:rPr>
          <w:color w:val="231F20"/>
        </w:rPr>
        <w:t>препятствует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разрыву,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отличие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длинных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непрерывных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кварталов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[2].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пешеходной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улице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отчасти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внутри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дворов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расположены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коммерческие,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культурные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социальные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притяжения,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интегрированы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застройку.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перспективе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возникают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гра-</w:t>
      </w:r>
      <w:r>
        <w:rPr>
          <w:color w:val="231F20"/>
          <w:spacing w:val="-68"/>
        </w:rPr>
        <w:t> </w:t>
      </w:r>
      <w:r>
        <w:rPr>
          <w:color w:val="231F20"/>
        </w:rPr>
        <w:t>нице пространств, соединяются проходами, арками между зданиями. Таким об-</w:t>
      </w:r>
      <w:r>
        <w:rPr>
          <w:color w:val="231F20"/>
          <w:spacing w:val="1"/>
        </w:rPr>
        <w:t> </w:t>
      </w:r>
      <w:r>
        <w:rPr>
          <w:color w:val="231F20"/>
        </w:rPr>
        <w:t>разом</w:t>
      </w:r>
      <w:r>
        <w:rPr>
          <w:color w:val="231F20"/>
          <w:spacing w:val="-9"/>
        </w:rPr>
        <w:t> </w:t>
      </w:r>
      <w:r>
        <w:rPr>
          <w:color w:val="231F20"/>
        </w:rPr>
        <w:t>формируется</w:t>
      </w:r>
      <w:r>
        <w:rPr>
          <w:color w:val="231F20"/>
          <w:spacing w:val="-8"/>
        </w:rPr>
        <w:t> </w:t>
      </w:r>
      <w:r>
        <w:rPr>
          <w:color w:val="231F20"/>
        </w:rPr>
        <w:t>разнообразие</w:t>
      </w:r>
      <w:r>
        <w:rPr>
          <w:color w:val="231F20"/>
          <w:spacing w:val="-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ткани,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делает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будущем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ме-</w:t>
      </w:r>
      <w:r>
        <w:rPr>
          <w:color w:val="231F20"/>
          <w:spacing w:val="-67"/>
        </w:rPr>
        <w:t> </w:t>
      </w:r>
      <w:r>
        <w:rPr>
          <w:color w:val="231F20"/>
        </w:rPr>
        <w:t>сто</w:t>
      </w:r>
      <w:r>
        <w:rPr>
          <w:color w:val="231F20"/>
          <w:spacing w:val="-1"/>
        </w:rPr>
        <w:t> </w:t>
      </w:r>
      <w:r>
        <w:rPr>
          <w:color w:val="231F20"/>
        </w:rPr>
        <w:t>оживленным,</w:t>
      </w:r>
      <w:r>
        <w:rPr>
          <w:color w:val="231F20"/>
          <w:spacing w:val="-1"/>
        </w:rPr>
        <w:t> </w:t>
      </w:r>
      <w:r>
        <w:rPr>
          <w:color w:val="231F20"/>
        </w:rPr>
        <w:t>успешным [2].</w:t>
      </w:r>
    </w:p>
    <w:p>
      <w:pPr>
        <w:pStyle w:val="BodyText"/>
        <w:spacing w:before="4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1178115</wp:posOffset>
            </wp:positionH>
            <wp:positionV relativeFrom="paragraph">
              <wp:posOffset>178864</wp:posOffset>
            </wp:positionV>
            <wp:extent cx="5162073" cy="3258407"/>
            <wp:effectExtent l="0" t="0" r="0" b="0"/>
            <wp:wrapTopAndBottom/>
            <wp:docPr id="417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8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073" cy="3258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left="0"/>
        <w:rPr>
          <w:sz w:val="23"/>
        </w:rPr>
      </w:pPr>
    </w:p>
    <w:p>
      <w:pPr>
        <w:spacing w:before="1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Пешеходная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улица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Адмирала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Фокина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исторические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дворы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У данной территории есть одна большая проблема – разрыв между «парад-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ной»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пешеходной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улицей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присмотренными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историческими</w:t>
      </w:r>
      <w:r>
        <w:rPr>
          <w:color w:val="231F20"/>
          <w:spacing w:val="-15"/>
        </w:rPr>
        <w:t> </w:t>
      </w:r>
      <w:r>
        <w:rPr>
          <w:color w:val="231F20"/>
        </w:rPr>
        <w:t>дворами.</w:t>
      </w:r>
      <w:r>
        <w:rPr>
          <w:color w:val="231F20"/>
          <w:spacing w:val="-15"/>
        </w:rPr>
        <w:t> </w:t>
      </w:r>
      <w:r>
        <w:rPr>
          <w:color w:val="231F20"/>
        </w:rPr>
        <w:t>Больше</w:t>
      </w:r>
      <w:r>
        <w:rPr>
          <w:color w:val="231F20"/>
          <w:spacing w:val="-68"/>
        </w:rPr>
        <w:t> </w:t>
      </w:r>
      <w:r>
        <w:rPr>
          <w:color w:val="231F20"/>
        </w:rPr>
        <w:t>половины дворов квартала оторваны от городской жизни – там нет составляю-</w:t>
      </w:r>
      <w:r>
        <w:rPr>
          <w:color w:val="231F20"/>
          <w:spacing w:val="1"/>
        </w:rPr>
        <w:t> </w:t>
      </w:r>
      <w:r>
        <w:rPr>
          <w:color w:val="231F20"/>
        </w:rPr>
        <w:t>щих компонентов безопасной и комфортной городской среды – ощущение без-</w:t>
      </w:r>
      <w:r>
        <w:rPr>
          <w:color w:val="231F20"/>
          <w:spacing w:val="1"/>
        </w:rPr>
        <w:t> </w:t>
      </w:r>
      <w:r>
        <w:rPr>
          <w:color w:val="231F20"/>
        </w:rPr>
        <w:t>опасности от движущего автотранспорта, достаточного освещения территории,</w:t>
      </w:r>
      <w:r>
        <w:rPr>
          <w:color w:val="231F20"/>
          <w:spacing w:val="1"/>
        </w:rPr>
        <w:t> </w:t>
      </w:r>
      <w:r>
        <w:rPr>
          <w:color w:val="231F20"/>
        </w:rPr>
        <w:t>нескользящего</w:t>
      </w:r>
      <w:r>
        <w:rPr>
          <w:color w:val="231F20"/>
          <w:spacing w:val="-8"/>
        </w:rPr>
        <w:t> </w:t>
      </w:r>
      <w:r>
        <w:rPr>
          <w:color w:val="231F20"/>
        </w:rPr>
        <w:t>мощения,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7"/>
        </w:rPr>
        <w:t> </w:t>
      </w:r>
      <w:r>
        <w:rPr>
          <w:color w:val="231F20"/>
        </w:rPr>
        <w:t>навигации,</w:t>
      </w:r>
      <w:r>
        <w:rPr>
          <w:color w:val="231F20"/>
          <w:spacing w:val="-7"/>
        </w:rPr>
        <w:t> </w:t>
      </w:r>
      <w:r>
        <w:rPr>
          <w:color w:val="231F20"/>
        </w:rPr>
        <w:t>удобных</w:t>
      </w:r>
      <w:r>
        <w:rPr>
          <w:color w:val="231F20"/>
          <w:spacing w:val="-7"/>
        </w:rPr>
        <w:t> </w:t>
      </w:r>
      <w:r>
        <w:rPr>
          <w:color w:val="231F20"/>
        </w:rPr>
        <w:t>спусков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пандусов</w:t>
      </w:r>
      <w:r>
        <w:rPr>
          <w:color w:val="231F20"/>
          <w:spacing w:val="-10"/>
        </w:rPr>
        <w:t> </w:t>
      </w:r>
      <w:r>
        <w:rPr>
          <w:color w:val="231F20"/>
        </w:rPr>
        <w:t>[3].</w:t>
      </w:r>
      <w:r>
        <w:rPr>
          <w:color w:val="231F20"/>
          <w:spacing w:val="-67"/>
        </w:rPr>
        <w:t> </w:t>
      </w:r>
      <w:r>
        <w:rPr>
          <w:color w:val="231F20"/>
        </w:rPr>
        <w:t>Люди,</w:t>
      </w:r>
      <w:r>
        <w:rPr>
          <w:color w:val="231F20"/>
          <w:spacing w:val="-9"/>
        </w:rPr>
        <w:t> </w:t>
      </w:r>
      <w:r>
        <w:rPr>
          <w:color w:val="231F20"/>
        </w:rPr>
        <w:t>прогуливающиеся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«Арбату»,</w:t>
      </w:r>
      <w:r>
        <w:rPr>
          <w:color w:val="231F20"/>
          <w:spacing w:val="-8"/>
        </w:rPr>
        <w:t> </w:t>
      </w:r>
      <w:r>
        <w:rPr>
          <w:color w:val="231F20"/>
        </w:rPr>
        <w:t>свернув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арку,</w:t>
      </w:r>
      <w:r>
        <w:rPr>
          <w:color w:val="231F20"/>
          <w:spacing w:val="-8"/>
        </w:rPr>
        <w:t> </w:t>
      </w:r>
      <w:r>
        <w:rPr>
          <w:color w:val="231F20"/>
        </w:rPr>
        <w:t>оказываются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неухожен-</w:t>
      </w:r>
      <w:r>
        <w:rPr>
          <w:color w:val="231F20"/>
          <w:spacing w:val="-67"/>
        </w:rPr>
        <w:t> </w:t>
      </w:r>
      <w:r>
        <w:rPr>
          <w:color w:val="231F20"/>
        </w:rPr>
        <w:t>ном</w:t>
      </w:r>
      <w:r>
        <w:rPr>
          <w:color w:val="231F20"/>
          <w:spacing w:val="-10"/>
        </w:rPr>
        <w:t> </w:t>
      </w:r>
      <w:r>
        <w:rPr>
          <w:color w:val="231F20"/>
        </w:rPr>
        <w:t>полуразрушенном</w:t>
      </w:r>
      <w:r>
        <w:rPr>
          <w:color w:val="231F20"/>
          <w:spacing w:val="-9"/>
        </w:rPr>
        <w:t> </w:t>
      </w:r>
      <w:r>
        <w:rPr>
          <w:color w:val="231F20"/>
        </w:rPr>
        <w:t>дворе,</w:t>
      </w:r>
      <w:r>
        <w:rPr>
          <w:color w:val="231F20"/>
          <w:spacing w:val="-10"/>
        </w:rPr>
        <w:t> </w:t>
      </w:r>
      <w:r>
        <w:rPr>
          <w:color w:val="231F20"/>
        </w:rPr>
        <w:t>куда</w:t>
      </w:r>
      <w:r>
        <w:rPr>
          <w:color w:val="231F20"/>
          <w:spacing w:val="-10"/>
        </w:rPr>
        <w:t> </w:t>
      </w:r>
      <w:r>
        <w:rPr>
          <w:color w:val="231F20"/>
        </w:rPr>
        <w:t>совсем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хочется</w:t>
      </w:r>
      <w:r>
        <w:rPr>
          <w:color w:val="231F20"/>
          <w:spacing w:val="-10"/>
        </w:rPr>
        <w:t> </w:t>
      </w:r>
      <w:r>
        <w:rPr>
          <w:color w:val="231F20"/>
        </w:rPr>
        <w:t>возвращаться.</w:t>
      </w:r>
      <w:r>
        <w:rPr>
          <w:color w:val="231F20"/>
          <w:spacing w:val="-10"/>
        </w:rPr>
        <w:t> </w:t>
      </w:r>
      <w:r>
        <w:rPr>
          <w:color w:val="231F20"/>
        </w:rPr>
        <w:t>Хотя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ме-</w:t>
      </w:r>
      <w:r>
        <w:rPr>
          <w:color w:val="231F20"/>
          <w:spacing w:val="-67"/>
        </w:rPr>
        <w:t> </w:t>
      </w:r>
      <w:r>
        <w:rPr>
          <w:color w:val="231F20"/>
        </w:rPr>
        <w:t>сто обладает уникальным историко-культурным ландшафтом, занимает важное</w:t>
      </w:r>
      <w:r>
        <w:rPr>
          <w:color w:val="231F20"/>
          <w:spacing w:val="1"/>
        </w:rPr>
        <w:t> </w:t>
      </w:r>
      <w:r>
        <w:rPr>
          <w:color w:val="231F20"/>
        </w:rPr>
        <w:t>место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хронологии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города</w:t>
      </w:r>
      <w:r>
        <w:rPr>
          <w:color w:val="231F20"/>
          <w:spacing w:val="-7"/>
        </w:rPr>
        <w:t> </w:t>
      </w:r>
      <w:r>
        <w:rPr>
          <w:color w:val="231F20"/>
        </w:rPr>
        <w:t>Владивостока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2).</w:t>
      </w:r>
      <w:r>
        <w:rPr>
          <w:color w:val="231F20"/>
          <w:spacing w:val="-6"/>
        </w:rPr>
        <w:t> </w:t>
      </w:r>
      <w:r>
        <w:rPr>
          <w:color w:val="231F20"/>
        </w:rPr>
        <w:t>Здесь</w:t>
      </w:r>
      <w:r>
        <w:rPr>
          <w:color w:val="231F20"/>
          <w:spacing w:val="-7"/>
        </w:rPr>
        <w:t> </w:t>
      </w:r>
      <w:r>
        <w:rPr>
          <w:color w:val="231F20"/>
        </w:rPr>
        <w:t>проводятся</w:t>
      </w:r>
      <w:r>
        <w:rPr>
          <w:color w:val="231F20"/>
          <w:spacing w:val="-6"/>
        </w:rPr>
        <w:t> </w:t>
      </w:r>
      <w:r>
        <w:rPr>
          <w:color w:val="231F20"/>
        </w:rPr>
        <w:t>го-</w:t>
      </w:r>
      <w:r>
        <w:rPr>
          <w:color w:val="231F20"/>
          <w:spacing w:val="-68"/>
        </w:rPr>
        <w:t> </w:t>
      </w:r>
      <w:r>
        <w:rPr>
          <w:color w:val="231F20"/>
        </w:rPr>
        <w:t>родские экскурсии,</w:t>
      </w:r>
      <w:r>
        <w:rPr>
          <w:color w:val="231F20"/>
          <w:spacing w:val="1"/>
        </w:rPr>
        <w:t> </w:t>
      </w:r>
      <w:r>
        <w:rPr>
          <w:color w:val="231F20"/>
        </w:rPr>
        <w:t>но без</w:t>
      </w:r>
      <w:r>
        <w:rPr>
          <w:color w:val="231F20"/>
          <w:spacing w:val="1"/>
        </w:rPr>
        <w:t> </w:t>
      </w:r>
      <w:r>
        <w:rPr>
          <w:color w:val="231F20"/>
        </w:rPr>
        <w:t>экскурсоводов мало</w:t>
      </w:r>
      <w:r>
        <w:rPr>
          <w:color w:val="231F20"/>
          <w:spacing w:val="1"/>
        </w:rPr>
        <w:t> </w:t>
      </w:r>
      <w:r>
        <w:rPr>
          <w:color w:val="231F20"/>
        </w:rPr>
        <w:t>кто</w:t>
      </w:r>
      <w:r>
        <w:rPr>
          <w:color w:val="231F20"/>
          <w:spacing w:val="1"/>
        </w:rPr>
        <w:t> </w:t>
      </w:r>
      <w:r>
        <w:rPr>
          <w:color w:val="231F20"/>
        </w:rPr>
        <w:t>заходит в</w:t>
      </w:r>
      <w:r>
        <w:rPr>
          <w:color w:val="231F20"/>
          <w:spacing w:val="1"/>
        </w:rPr>
        <w:t> </w:t>
      </w:r>
      <w:r>
        <w:rPr>
          <w:color w:val="231F20"/>
        </w:rPr>
        <w:t>пустующие дворы.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8"/>
        <w:jc w:val="both"/>
      </w:pPr>
      <w:r>
        <w:rPr>
          <w:color w:val="231F20"/>
        </w:rPr>
        <w:t>Коммерческий потенциал территории мало раскрыт – практически все кафе, ма-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газины,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рестораны,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сервисы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расположены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пешеходной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улице.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этом,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разме-</w:t>
      </w:r>
      <w:r>
        <w:rPr>
          <w:color w:val="231F20"/>
          <w:spacing w:val="-68"/>
        </w:rPr>
        <w:t> </w:t>
      </w:r>
      <w:r>
        <w:rPr>
          <w:color w:val="231F20"/>
        </w:rPr>
        <w:t>щение малого и среднего бизнеса именно в исторической застройке экономиче-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ски</w:t>
      </w:r>
      <w:r>
        <w:rPr>
          <w:color w:val="231F20"/>
          <w:spacing w:val="-15"/>
        </w:rPr>
        <w:t> </w:t>
      </w:r>
      <w:r>
        <w:rPr>
          <w:color w:val="231F20"/>
        </w:rPr>
        <w:t>выгодно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предпринимателей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центр</w:t>
      </w:r>
      <w:r>
        <w:rPr>
          <w:color w:val="231F20"/>
          <w:spacing w:val="-14"/>
        </w:rPr>
        <w:t> </w:t>
      </w:r>
      <w:r>
        <w:rPr>
          <w:color w:val="231F20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</w:rPr>
        <w:t>где</w:t>
      </w:r>
      <w:r>
        <w:rPr>
          <w:color w:val="231F20"/>
          <w:spacing w:val="-15"/>
        </w:rPr>
        <w:t> </w:t>
      </w:r>
      <w:r>
        <w:rPr>
          <w:color w:val="231F20"/>
        </w:rPr>
        <w:t>почти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68"/>
        </w:rPr>
        <w:t> </w:t>
      </w:r>
      <w:r>
        <w:rPr>
          <w:color w:val="231F20"/>
        </w:rPr>
        <w:t>на главных улицах уже арендованы, а здания внутри дворов могут предложить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выгодные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помещения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размещения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бизнеса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[2].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</w:rPr>
        <w:t>возникает</w:t>
      </w:r>
      <w:r>
        <w:rPr>
          <w:color w:val="231F20"/>
          <w:spacing w:val="-15"/>
        </w:rPr>
        <w:t> </w:t>
      </w:r>
      <w:r>
        <w:rPr>
          <w:color w:val="231F20"/>
        </w:rPr>
        <w:t>воз-</w:t>
      </w:r>
      <w:r>
        <w:rPr>
          <w:color w:val="231F20"/>
          <w:spacing w:val="-68"/>
        </w:rPr>
        <w:t> </w:t>
      </w:r>
      <w:r>
        <w:rPr>
          <w:color w:val="231F20"/>
        </w:rPr>
        <w:t>можность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</w:rPr>
        <w:t>открытого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4"/>
        </w:rPr>
        <w:t> </w:t>
      </w:r>
      <w:r>
        <w:rPr>
          <w:color w:val="231F20"/>
        </w:rPr>
        <w:t>путем</w:t>
      </w:r>
      <w:r>
        <w:rPr>
          <w:color w:val="231F20"/>
          <w:spacing w:val="-16"/>
        </w:rPr>
        <w:t> </w:t>
      </w:r>
      <w:r>
        <w:rPr>
          <w:color w:val="231F20"/>
        </w:rPr>
        <w:t>вынесения</w:t>
      </w:r>
      <w:r>
        <w:rPr>
          <w:color w:val="231F20"/>
          <w:spacing w:val="-14"/>
        </w:rPr>
        <w:t> </w:t>
      </w:r>
      <w:r>
        <w:rPr>
          <w:color w:val="231F20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</w:rPr>
        <w:t>функций</w:t>
      </w:r>
      <w:r>
        <w:rPr>
          <w:color w:val="231F20"/>
          <w:spacing w:val="-68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зданий наружу.</w:t>
      </w:r>
    </w:p>
    <w:p>
      <w:pPr>
        <w:pStyle w:val="BodyText"/>
        <w:spacing w:before="6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988891</wp:posOffset>
            </wp:positionH>
            <wp:positionV relativeFrom="paragraph">
              <wp:posOffset>180012</wp:posOffset>
            </wp:positionV>
            <wp:extent cx="5577375" cy="4163853"/>
            <wp:effectExtent l="0" t="0" r="0" b="0"/>
            <wp:wrapTopAndBottom/>
            <wp:docPr id="419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09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375" cy="4163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9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Двор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исторического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квартала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Миллионка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 w:before="1"/>
        <w:ind w:right="1130" w:firstLine="396"/>
        <w:jc w:val="both"/>
      </w:pPr>
      <w:r>
        <w:rPr>
          <w:color w:val="231F20"/>
          <w:w w:val="95"/>
        </w:rPr>
        <w:t>На самой улице Адмирала Фокина проблема разорванной связи выражена в от-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сутствии навигации, ведущей пользователей во дворы. Прохожие не ориентируют-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понимают,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зачем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туда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идти.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Хотя</w:t>
      </w:r>
      <w:r>
        <w:rPr>
          <w:color w:val="231F20"/>
          <w:spacing w:val="-16"/>
        </w:rPr>
        <w:t> </w:t>
      </w:r>
      <w:r>
        <w:rPr>
          <w:color w:val="231F20"/>
        </w:rPr>
        <w:t>во</w:t>
      </w:r>
      <w:r>
        <w:rPr>
          <w:color w:val="231F20"/>
          <w:spacing w:val="-16"/>
        </w:rPr>
        <w:t> </w:t>
      </w:r>
      <w:r>
        <w:rPr>
          <w:color w:val="231F20"/>
        </w:rPr>
        <w:t>дворах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скрываются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уникальные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объекты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города.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Кроме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того,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улице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суще-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ствует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конфликт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пешеходов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автотранспорта,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ощущения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свободы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передвиже-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ния пешеходов [4]. Неудобно расположенные ограничители, фонтаны, скользящее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мощение,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хаотично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припаркованные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автомобили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делают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деградирующей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неустойчивой</w:t>
      </w:r>
      <w:r>
        <w:rPr>
          <w:color w:val="231F20"/>
          <w:spacing w:val="15"/>
        </w:rPr>
        <w:t> </w:t>
      </w:r>
      <w:r>
        <w:rPr>
          <w:color w:val="231F20"/>
        </w:rPr>
        <w:t>[3].</w:t>
      </w:r>
      <w:r>
        <w:rPr>
          <w:color w:val="231F20"/>
          <w:spacing w:val="15"/>
        </w:rPr>
        <w:t> </w:t>
      </w:r>
      <w:r>
        <w:rPr>
          <w:color w:val="231F20"/>
        </w:rPr>
        <w:t>Пешеходная</w:t>
      </w:r>
      <w:r>
        <w:rPr>
          <w:color w:val="231F20"/>
          <w:spacing w:val="15"/>
        </w:rPr>
        <w:t> </w:t>
      </w:r>
      <w:r>
        <w:rPr>
          <w:color w:val="231F20"/>
        </w:rPr>
        <w:t>улица</w:t>
      </w:r>
      <w:r>
        <w:rPr>
          <w:color w:val="231F20"/>
          <w:spacing w:val="15"/>
        </w:rPr>
        <w:t> </w:t>
      </w:r>
      <w:r>
        <w:rPr>
          <w:color w:val="231F20"/>
        </w:rPr>
        <w:t>не</w:t>
      </w:r>
      <w:r>
        <w:rPr>
          <w:color w:val="231F20"/>
          <w:spacing w:val="15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15"/>
        </w:rPr>
        <w:t> </w:t>
      </w:r>
      <w:r>
        <w:rPr>
          <w:color w:val="231F20"/>
        </w:rPr>
        <w:t>современному</w:t>
      </w:r>
      <w:r>
        <w:rPr>
          <w:color w:val="231F20"/>
          <w:spacing w:val="15"/>
        </w:rPr>
        <w:t> </w:t>
      </w:r>
      <w:r>
        <w:rPr>
          <w:color w:val="231F20"/>
        </w:rPr>
        <w:t>облику</w:t>
      </w:r>
      <w:r>
        <w:rPr>
          <w:color w:val="231F20"/>
          <w:spacing w:val="-68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тенденциям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городском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развитии.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Пользователем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неудобно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передвигаться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пеш-</w:t>
      </w:r>
      <w:r>
        <w:rPr>
          <w:color w:val="231F20"/>
          <w:spacing w:val="-68"/>
        </w:rPr>
        <w:t> </w:t>
      </w:r>
      <w:r>
        <w:rPr>
          <w:color w:val="231F20"/>
        </w:rPr>
        <w:t>ком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безмоторном</w:t>
      </w:r>
      <w:r>
        <w:rPr>
          <w:color w:val="231F20"/>
          <w:spacing w:val="-4"/>
        </w:rPr>
        <w:t> </w:t>
      </w:r>
      <w:r>
        <w:rPr>
          <w:color w:val="231F20"/>
        </w:rPr>
        <w:t>транспорте,</w:t>
      </w:r>
      <w:r>
        <w:rPr>
          <w:color w:val="231F20"/>
          <w:spacing w:val="-3"/>
        </w:rPr>
        <w:t> </w:t>
      </w:r>
      <w:r>
        <w:rPr>
          <w:color w:val="231F20"/>
        </w:rPr>
        <w:t>нет</w:t>
      </w:r>
      <w:r>
        <w:rPr>
          <w:color w:val="231F20"/>
          <w:spacing w:val="-5"/>
        </w:rPr>
        <w:t> </w:t>
      </w:r>
      <w:r>
        <w:rPr>
          <w:color w:val="231F20"/>
        </w:rPr>
        <w:t>защиты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приморского</w:t>
      </w:r>
      <w:r>
        <w:rPr>
          <w:color w:val="231F20"/>
          <w:spacing w:val="-4"/>
        </w:rPr>
        <w:t> </w:t>
      </w:r>
      <w:r>
        <w:rPr>
          <w:color w:val="231F20"/>
        </w:rPr>
        <w:t>климата.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9" w:firstLine="396"/>
        <w:jc w:val="both"/>
      </w:pPr>
      <w:r>
        <w:rPr>
          <w:color w:val="231F20"/>
          <w:w w:val="95"/>
        </w:rPr>
        <w:t>Работа с исторической тканью в моем проекте основана на всех собранных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блемах территории, ее ценностях и потенциалах. Я разрабатываю матрицу ули-</w:t>
      </w:r>
      <w:r>
        <w:rPr>
          <w:color w:val="231F20"/>
          <w:spacing w:val="1"/>
        </w:rPr>
        <w:t> </w:t>
      </w:r>
      <w:r>
        <w:rPr>
          <w:color w:val="231F20"/>
        </w:rPr>
        <w:t>цы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дворов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проектное</w:t>
      </w:r>
      <w:r>
        <w:rPr>
          <w:color w:val="231F20"/>
          <w:spacing w:val="-10"/>
        </w:rPr>
        <w:t> </w:t>
      </w:r>
      <w:r>
        <w:rPr>
          <w:color w:val="231F20"/>
        </w:rPr>
        <w:t>предложение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10"/>
        </w:rPr>
        <w:t> </w:t>
      </w:r>
      <w:r>
        <w:rPr>
          <w:color w:val="231F20"/>
        </w:rPr>
        <w:t>дизайн-решений</w:t>
      </w:r>
      <w:r>
        <w:rPr>
          <w:color w:val="231F20"/>
          <w:spacing w:val="-11"/>
        </w:rPr>
        <w:t> </w:t>
      </w:r>
      <w:r>
        <w:rPr>
          <w:color w:val="231F20"/>
        </w:rPr>
        <w:t>обще-</w:t>
      </w:r>
      <w:r>
        <w:rPr>
          <w:color w:val="231F20"/>
          <w:spacing w:val="-67"/>
        </w:rPr>
        <w:t> </w:t>
      </w:r>
      <w:r>
        <w:rPr>
          <w:color w:val="231F20"/>
        </w:rPr>
        <w:t>ственного пространства. Условно все дворы и улицу разделяю на типы, оценив</w:t>
      </w:r>
      <w:r>
        <w:rPr>
          <w:color w:val="231F20"/>
          <w:spacing w:val="1"/>
        </w:rPr>
        <w:t> </w:t>
      </w:r>
      <w:r>
        <w:rPr>
          <w:color w:val="231F20"/>
        </w:rPr>
        <w:t>их по критериям: функция территорий и зданий, время и высота застройки, ха-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рактер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озеленения,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защита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непогоды,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наличие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6"/>
        </w:rPr>
        <w:t> </w:t>
      </w:r>
      <w:r>
        <w:rPr>
          <w:color w:val="231F20"/>
        </w:rPr>
        <w:t>наследия,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доминант,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рельеф,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открытость,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геометрия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пространства.</w:t>
      </w:r>
      <w:r>
        <w:rPr>
          <w:color w:val="231F20"/>
          <w:spacing w:val="-17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каждого</w:t>
      </w:r>
      <w:r>
        <w:rPr>
          <w:color w:val="231F20"/>
          <w:spacing w:val="-16"/>
        </w:rPr>
        <w:t> </w:t>
      </w:r>
      <w:r>
        <w:rPr>
          <w:color w:val="231F20"/>
        </w:rPr>
        <w:t>выделенно-</w:t>
      </w:r>
      <w:r>
        <w:rPr>
          <w:color w:val="231F20"/>
          <w:spacing w:val="-68"/>
        </w:rPr>
        <w:t> </w:t>
      </w:r>
      <w:r>
        <w:rPr>
          <w:color w:val="231F20"/>
        </w:rPr>
        <w:t>го типа проектируются собственные дизайн-решения и объекты, которые функ-</w:t>
      </w:r>
      <w:r>
        <w:rPr>
          <w:color w:val="231F20"/>
          <w:spacing w:val="1"/>
        </w:rPr>
        <w:t> </w:t>
      </w:r>
      <w:r>
        <w:rPr>
          <w:color w:val="231F20"/>
        </w:rPr>
        <w:t>ционально, стилистически и опционально соответствуют данному типу (рис. 3).</w:t>
      </w:r>
      <w:r>
        <w:rPr>
          <w:color w:val="231F20"/>
          <w:spacing w:val="-67"/>
        </w:rPr>
        <w:t> </w:t>
      </w:r>
      <w:r>
        <w:rPr>
          <w:color w:val="231F20"/>
        </w:rPr>
        <w:t>Все эти мероприятия формируют программу развития территории и единый ди-</w:t>
      </w:r>
      <w:r>
        <w:rPr>
          <w:color w:val="231F20"/>
          <w:spacing w:val="-67"/>
        </w:rPr>
        <w:t> </w:t>
      </w:r>
      <w:r>
        <w:rPr>
          <w:color w:val="231F20"/>
        </w:rPr>
        <w:t>зайн-код</w:t>
      </w:r>
      <w:r>
        <w:rPr>
          <w:color w:val="231F20"/>
          <w:spacing w:val="-1"/>
        </w:rPr>
        <w:t> </w:t>
      </w:r>
      <w:r>
        <w:rPr>
          <w:color w:val="231F20"/>
        </w:rPr>
        <w:t>для нее.</w:t>
      </w:r>
    </w:p>
    <w:p>
      <w:pPr>
        <w:pStyle w:val="BodyText"/>
        <w:spacing w:before="4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844775</wp:posOffset>
            </wp:positionH>
            <wp:positionV relativeFrom="paragraph">
              <wp:posOffset>178852</wp:posOffset>
            </wp:positionV>
            <wp:extent cx="5870447" cy="3486912"/>
            <wp:effectExtent l="0" t="0" r="0" b="0"/>
            <wp:wrapTopAndBottom/>
            <wp:docPr id="421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0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447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ind w:left="0"/>
        <w:rPr>
          <w:sz w:val="23"/>
        </w:rPr>
      </w:pPr>
    </w:p>
    <w:p>
      <w:pPr>
        <w:spacing w:before="1"/>
        <w:ind w:left="2308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Мастерплан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территории</w:t>
      </w:r>
    </w:p>
    <w:p>
      <w:pPr>
        <w:pStyle w:val="BodyText"/>
        <w:ind w:left="0"/>
        <w:rPr>
          <w:sz w:val="26"/>
        </w:rPr>
      </w:pPr>
    </w:p>
    <w:p>
      <w:pPr>
        <w:pStyle w:val="BodyText"/>
        <w:spacing w:before="6"/>
        <w:ind w:left="0"/>
        <w:rPr>
          <w:sz w:val="35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157"/>
        </w:numPr>
        <w:tabs>
          <w:tab w:pos="1762" w:val="left" w:leader="none"/>
        </w:tabs>
        <w:spacing w:line="249" w:lineRule="auto" w:before="1" w:after="0"/>
        <w:ind w:left="1133" w:right="1134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Гейл Я. </w:t>
      </w:r>
      <w:r>
        <w:rPr>
          <w:color w:val="231F20"/>
          <w:w w:val="95"/>
          <w:sz w:val="24"/>
        </w:rPr>
        <w:t>Города для людей / Я. Гейл. – изд. на русском языке – Москва: Альпина Паблишер,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2012.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276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 – ISBN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978-5-9614-1933-7.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непосредственный.</w:t>
      </w:r>
    </w:p>
    <w:p>
      <w:pPr>
        <w:pStyle w:val="ListParagraph"/>
        <w:numPr>
          <w:ilvl w:val="0"/>
          <w:numId w:val="157"/>
        </w:numPr>
        <w:tabs>
          <w:tab w:pos="1782" w:val="left" w:leader="none"/>
        </w:tabs>
        <w:spacing w:line="249" w:lineRule="auto" w:before="2" w:after="0"/>
        <w:ind w:left="1133" w:right="1130" w:firstLine="396"/>
        <w:jc w:val="both"/>
        <w:rPr>
          <w:sz w:val="24"/>
        </w:rPr>
      </w:pPr>
      <w:r>
        <w:rPr>
          <w:i/>
          <w:color w:val="231F20"/>
          <w:sz w:val="24"/>
        </w:rPr>
        <w:t>Джекобс Д. </w:t>
      </w:r>
      <w:r>
        <w:rPr>
          <w:color w:val="231F20"/>
          <w:sz w:val="24"/>
        </w:rPr>
        <w:t>Смерть и жизнь больших американских городов / Д. Джекобс. – 2-е изд.,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испр. – Москва: Новое издательство, 2012. – 512 с. – ISBN 978-5-98379-185-5. – Текст: непо-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средственный.</w:t>
      </w:r>
    </w:p>
    <w:p>
      <w:pPr>
        <w:pStyle w:val="ListParagraph"/>
        <w:numPr>
          <w:ilvl w:val="0"/>
          <w:numId w:val="157"/>
        </w:numPr>
        <w:tabs>
          <w:tab w:pos="1760" w:val="left" w:leader="none"/>
        </w:tabs>
        <w:spacing w:line="249" w:lineRule="auto" w:before="3" w:after="0"/>
        <w:ind w:left="1133" w:right="1134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Нефедов В. А. </w:t>
      </w:r>
      <w:r>
        <w:rPr>
          <w:color w:val="231F20"/>
          <w:w w:val="95"/>
          <w:sz w:val="24"/>
        </w:rPr>
        <w:t>Городской ландшафтный дизайн. Учебное пособие / В. А. Нефедов. – Санкт-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Петербург: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Любавич,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2012.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320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ISBN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978-5-86983-355-6.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непосредственный.</w:t>
      </w:r>
    </w:p>
    <w:p>
      <w:pPr>
        <w:pStyle w:val="ListParagraph"/>
        <w:numPr>
          <w:ilvl w:val="0"/>
          <w:numId w:val="157"/>
        </w:numPr>
        <w:tabs>
          <w:tab w:pos="1773" w:val="left" w:leader="none"/>
        </w:tabs>
        <w:spacing w:line="249" w:lineRule="auto" w:before="2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Холлис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вам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пользу: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Гений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мегаполиса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Л.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Холлис.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пер.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англ.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Москва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Strelka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Press,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2015.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432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ISBN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978-5-906264-43-5.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Текст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непосредственный.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712.25</w:t>
      </w:r>
    </w:p>
    <w:p>
      <w:pPr>
        <w:spacing w:line="249" w:lineRule="auto" w:before="12"/>
        <w:ind w:left="1133" w:right="5261" w:firstLine="0"/>
        <w:jc w:val="left"/>
        <w:rPr>
          <w:sz w:val="24"/>
        </w:rPr>
      </w:pPr>
      <w:r>
        <w:rPr>
          <w:i/>
          <w:color w:val="231F20"/>
          <w:sz w:val="24"/>
        </w:rPr>
        <w:t>Елизавета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Игоревна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Спиркова</w:t>
      </w:r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Виктория Валерьевна Шефер</w:t>
      </w:r>
      <w:r>
        <w:rPr>
          <w:color w:val="231F20"/>
          <w:sz w:val="24"/>
        </w:rPr>
        <w:t>, 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360">
        <w:r>
          <w:rPr>
            <w:i/>
            <w:color w:val="231F20"/>
            <w:sz w:val="24"/>
          </w:rPr>
          <w:t>elizsprkv@gmail.com</w:t>
        </w:r>
      </w:hyperlink>
    </w:p>
    <w:p>
      <w:pPr>
        <w:pStyle w:val="BodyText"/>
        <w:ind w:left="0"/>
        <w:rPr>
          <w:i/>
          <w:sz w:val="26"/>
        </w:rPr>
      </w:pPr>
    </w:p>
    <w:p>
      <w:pPr>
        <w:pStyle w:val="Heading2"/>
        <w:spacing w:before="203"/>
        <w:ind w:right="2309"/>
      </w:pPr>
      <w:r>
        <w:rPr>
          <w:color w:val="231F20"/>
        </w:rPr>
        <w:t>БЛАГОУСТРОЙСТВО</w:t>
      </w:r>
      <w:r>
        <w:rPr>
          <w:color w:val="231F20"/>
          <w:spacing w:val="-13"/>
        </w:rPr>
        <w:t> </w:t>
      </w:r>
      <w:r>
        <w:rPr>
          <w:color w:val="231F20"/>
        </w:rPr>
        <w:t>ДВОРОВЫХ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ТЕРРИТОРИЙ</w:t>
      </w:r>
    </w:p>
    <w:p>
      <w:pPr>
        <w:spacing w:line="249" w:lineRule="auto" w:before="14"/>
        <w:ind w:left="1645" w:right="1643" w:firstLine="0"/>
        <w:jc w:val="center"/>
        <w:rPr>
          <w:b/>
          <w:sz w:val="28"/>
        </w:rPr>
      </w:pPr>
      <w:r>
        <w:rPr>
          <w:b/>
          <w:color w:val="231F20"/>
          <w:spacing w:val="-2"/>
          <w:sz w:val="28"/>
        </w:rPr>
        <w:t>ВО</w:t>
      </w:r>
      <w:r>
        <w:rPr>
          <w:b/>
          <w:color w:val="231F20"/>
          <w:spacing w:val="-13"/>
          <w:sz w:val="28"/>
        </w:rPr>
        <w:t> </w:t>
      </w:r>
      <w:r>
        <w:rPr>
          <w:b/>
          <w:color w:val="231F20"/>
          <w:spacing w:val="-2"/>
          <w:sz w:val="28"/>
        </w:rPr>
        <w:t>ВНУТРИГОРОДСКОМ</w:t>
      </w:r>
      <w:r>
        <w:rPr>
          <w:b/>
          <w:color w:val="231F20"/>
          <w:spacing w:val="-12"/>
          <w:sz w:val="28"/>
        </w:rPr>
        <w:t> </w:t>
      </w:r>
      <w:r>
        <w:rPr>
          <w:b/>
          <w:color w:val="231F20"/>
          <w:spacing w:val="-1"/>
          <w:sz w:val="28"/>
        </w:rPr>
        <w:t>МУНИЦИПАЛЬНОМ</w:t>
      </w:r>
      <w:r>
        <w:rPr>
          <w:b/>
          <w:color w:val="231F20"/>
          <w:spacing w:val="-13"/>
          <w:sz w:val="28"/>
        </w:rPr>
        <w:t> </w:t>
      </w:r>
      <w:r>
        <w:rPr>
          <w:b/>
          <w:color w:val="231F20"/>
          <w:spacing w:val="-1"/>
          <w:sz w:val="28"/>
        </w:rPr>
        <w:t>ОБРАЗОВАНИИ</w:t>
      </w:r>
      <w:r>
        <w:rPr>
          <w:b/>
          <w:color w:val="231F20"/>
          <w:spacing w:val="-67"/>
          <w:sz w:val="28"/>
        </w:rPr>
        <w:t> </w:t>
      </w:r>
      <w:r>
        <w:rPr>
          <w:b/>
          <w:color w:val="231F20"/>
          <w:sz w:val="28"/>
        </w:rPr>
        <w:t>САНКТ-ПЕТЕРБУРГА</w:t>
      </w:r>
      <w:r>
        <w:rPr>
          <w:b/>
          <w:color w:val="231F20"/>
          <w:spacing w:val="-3"/>
          <w:sz w:val="28"/>
        </w:rPr>
        <w:t> </w:t>
      </w:r>
      <w:r>
        <w:rPr>
          <w:b/>
          <w:color w:val="231F20"/>
          <w:sz w:val="28"/>
        </w:rPr>
        <w:t>ПОСЕЛКЕ</w:t>
      </w:r>
      <w:r>
        <w:rPr>
          <w:b/>
          <w:color w:val="231F20"/>
          <w:spacing w:val="-3"/>
          <w:sz w:val="28"/>
        </w:rPr>
        <w:t> </w:t>
      </w:r>
      <w:r>
        <w:rPr>
          <w:b/>
          <w:color w:val="231F20"/>
          <w:sz w:val="28"/>
        </w:rPr>
        <w:t>ШУШАРЫ</w:t>
      </w:r>
    </w:p>
    <w:p>
      <w:pPr>
        <w:pStyle w:val="BodyText"/>
        <w:ind w:left="0"/>
        <w:rPr>
          <w:b/>
          <w:sz w:val="30"/>
        </w:rPr>
      </w:pPr>
    </w:p>
    <w:p>
      <w:pPr>
        <w:spacing w:line="266" w:lineRule="auto" w:before="231"/>
        <w:ind w:left="1133" w:right="1128" w:firstLine="396"/>
        <w:jc w:val="both"/>
        <w:rPr>
          <w:sz w:val="24"/>
        </w:rPr>
      </w:pPr>
      <w:r>
        <w:rPr>
          <w:color w:val="231F20"/>
          <w:sz w:val="24"/>
        </w:rPr>
        <w:t>Внутригородское муниципальное образование Шушары находится в Пушкинском районе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Санкт-Петербурга.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Поселок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Шушары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имеет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богатое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промышленное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прошлое,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советские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состав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Шушар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входил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одноименный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совхоз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построены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массового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жило-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го строительства для работающих в нем. В настоящее время силуэт Шушар изменился, с кон-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ца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2000-х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здесь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продолжается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строительство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многоэтажных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без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учета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контекста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 расположения местности. Сформированный ландшафт поселка требует внимательной про-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работки благоустройства как основного компонента создания качественной городской среды.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Местные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жители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должны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быть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обеспечены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комфортными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дворовыми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территориями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зонами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для рекреации. В статье рассматривается история поселка и его текущее состояние, анализи-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руется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проблематика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потенциал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развития.</w:t>
      </w:r>
    </w:p>
    <w:p>
      <w:pPr>
        <w:spacing w:line="273" w:lineRule="exact" w:before="0"/>
        <w:ind w:left="1530" w:right="0" w:firstLine="0"/>
        <w:jc w:val="both"/>
        <w:rPr>
          <w:sz w:val="24"/>
        </w:rPr>
      </w:pPr>
      <w:r>
        <w:rPr>
          <w:i/>
          <w:color w:val="231F20"/>
          <w:sz w:val="24"/>
        </w:rPr>
        <w:t>Ключевые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слова</w:t>
      </w:r>
      <w:r>
        <w:rPr>
          <w:color w:val="231F20"/>
          <w:sz w:val="24"/>
        </w:rPr>
        <w:t>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Шушары,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благоустройство,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дворовые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территории,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рекреационная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зона.</w:t>
      </w:r>
    </w:p>
    <w:p>
      <w:pPr>
        <w:pStyle w:val="BodyText"/>
        <w:spacing w:before="6"/>
        <w:ind w:left="0"/>
        <w:rPr>
          <w:sz w:val="34"/>
        </w:rPr>
      </w:pPr>
    </w:p>
    <w:p>
      <w:pPr>
        <w:pStyle w:val="BodyText"/>
        <w:spacing w:line="276" w:lineRule="auto"/>
        <w:ind w:right="1132" w:firstLine="396"/>
        <w:jc w:val="both"/>
      </w:pPr>
      <w:r>
        <w:rPr>
          <w:color w:val="231F20"/>
          <w:w w:val="95"/>
        </w:rPr>
        <w:t>Первое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упоминание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деревне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Суосаари,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переводится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финского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«остров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среди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болота»,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было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отмечено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шведской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«Генеральной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карте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Ингерманландии»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1678</w:t>
      </w:r>
      <w:r>
        <w:rPr>
          <w:color w:val="231F20"/>
          <w:spacing w:val="-6"/>
        </w:rPr>
        <w:t> </w:t>
      </w:r>
      <w:r>
        <w:rPr>
          <w:color w:val="231F20"/>
        </w:rPr>
        <w:t>году.</w:t>
      </w:r>
      <w:r>
        <w:rPr>
          <w:color w:val="231F20"/>
          <w:spacing w:val="-6"/>
        </w:rPr>
        <w:t> </w:t>
      </w:r>
      <w:r>
        <w:rPr>
          <w:color w:val="231F20"/>
        </w:rPr>
        <w:t>Во</w:t>
      </w:r>
      <w:r>
        <w:rPr>
          <w:color w:val="231F20"/>
          <w:spacing w:val="-6"/>
        </w:rPr>
        <w:t> </w:t>
      </w:r>
      <w:r>
        <w:rPr>
          <w:color w:val="231F20"/>
        </w:rPr>
        <w:t>времена</w:t>
      </w:r>
      <w:r>
        <w:rPr>
          <w:color w:val="231F20"/>
          <w:spacing w:val="-6"/>
        </w:rPr>
        <w:t> </w:t>
      </w:r>
      <w:r>
        <w:rPr>
          <w:color w:val="231F20"/>
        </w:rPr>
        <w:t>шведского</w:t>
      </w:r>
      <w:r>
        <w:rPr>
          <w:color w:val="231F20"/>
          <w:spacing w:val="-6"/>
        </w:rPr>
        <w:t> </w:t>
      </w:r>
      <w:r>
        <w:rPr>
          <w:color w:val="231F20"/>
        </w:rPr>
        <w:t>владычества</w:t>
      </w:r>
      <w:r>
        <w:rPr>
          <w:color w:val="231F20"/>
          <w:spacing w:val="-6"/>
        </w:rPr>
        <w:t> </w:t>
      </w:r>
      <w:r>
        <w:rPr>
          <w:color w:val="231F20"/>
        </w:rPr>
        <w:t>она</w:t>
      </w:r>
      <w:r>
        <w:rPr>
          <w:color w:val="231F20"/>
          <w:spacing w:val="-6"/>
        </w:rPr>
        <w:t> </w:t>
      </w:r>
      <w:r>
        <w:rPr>
          <w:color w:val="231F20"/>
        </w:rPr>
        <w:t>относилась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лютеранскому</w:t>
      </w:r>
      <w:r>
        <w:rPr>
          <w:color w:val="231F20"/>
          <w:spacing w:val="-67"/>
        </w:rPr>
        <w:t> </w:t>
      </w:r>
      <w:r>
        <w:rPr>
          <w:color w:val="231F20"/>
        </w:rPr>
        <w:t>приходу</w:t>
      </w:r>
      <w:r>
        <w:rPr>
          <w:color w:val="231F20"/>
          <w:spacing w:val="-1"/>
        </w:rPr>
        <w:t> </w:t>
      </w:r>
      <w:r>
        <w:rPr>
          <w:color w:val="231F20"/>
        </w:rPr>
        <w:t>Венйоки (Славянка)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color w:val="231F20"/>
          <w:w w:val="95"/>
        </w:rPr>
        <w:t>Новая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история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Шушар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начинается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советское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время.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1958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году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Шушары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полу-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чают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статус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поселка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городского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типа,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1997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входят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состав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Санкт-Петербурга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[2].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Это</w:t>
      </w:r>
      <w:r>
        <w:rPr>
          <w:color w:val="231F20"/>
          <w:spacing w:val="-2"/>
        </w:rPr>
        <w:t> </w:t>
      </w:r>
      <w:r>
        <w:rPr>
          <w:color w:val="231F20"/>
        </w:rPr>
        <w:t>время</w:t>
      </w:r>
      <w:r>
        <w:rPr>
          <w:color w:val="231F20"/>
          <w:spacing w:val="-3"/>
        </w:rPr>
        <w:t> </w:t>
      </w:r>
      <w:r>
        <w:rPr>
          <w:color w:val="231F20"/>
        </w:rPr>
        <w:t>основного</w:t>
      </w:r>
      <w:r>
        <w:rPr>
          <w:color w:val="231F20"/>
          <w:spacing w:val="-1"/>
        </w:rPr>
        <w:t> </w:t>
      </w:r>
      <w:r>
        <w:rPr>
          <w:color w:val="231F20"/>
        </w:rPr>
        <w:t>этапа</w:t>
      </w:r>
      <w:r>
        <w:rPr>
          <w:color w:val="231F20"/>
          <w:spacing w:val="-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поселка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статусе</w:t>
      </w:r>
      <w:r>
        <w:rPr>
          <w:color w:val="231F20"/>
          <w:spacing w:val="-2"/>
        </w:rPr>
        <w:t> </w:t>
      </w:r>
      <w:r>
        <w:rPr>
          <w:color w:val="231F20"/>
        </w:rPr>
        <w:t>промышленной</w:t>
      </w:r>
      <w:r>
        <w:rPr>
          <w:color w:val="231F20"/>
          <w:spacing w:val="-2"/>
        </w:rPr>
        <w:t> </w:t>
      </w:r>
      <w:r>
        <w:rPr>
          <w:color w:val="231F20"/>
        </w:rPr>
        <w:t>зоны.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color w:val="231F20"/>
        </w:rPr>
        <w:t>В настоящее время в Шушарах ведется стремительное многоэтажное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тельство</w:t>
      </w:r>
      <w:r>
        <w:rPr>
          <w:color w:val="231F20"/>
          <w:spacing w:val="-1"/>
        </w:rPr>
        <w:t> </w:t>
      </w:r>
      <w:r>
        <w:rPr>
          <w:color w:val="231F20"/>
        </w:rPr>
        <w:t>(рис. 1).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color w:val="231F20"/>
          <w:spacing w:val="-1"/>
        </w:rPr>
        <w:t>Что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касается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дворовых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поселка,</w:t>
      </w:r>
      <w:r>
        <w:rPr>
          <w:color w:val="231F20"/>
          <w:spacing w:val="-16"/>
        </w:rPr>
        <w:t> </w:t>
      </w:r>
      <w:r>
        <w:rPr>
          <w:color w:val="231F20"/>
        </w:rPr>
        <w:t>то,</w:t>
      </w:r>
      <w:r>
        <w:rPr>
          <w:color w:val="231F20"/>
          <w:spacing w:val="-16"/>
        </w:rPr>
        <w:t> </w:t>
      </w:r>
      <w:r>
        <w:rPr>
          <w:color w:val="231F20"/>
        </w:rPr>
        <w:t>можно</w:t>
      </w:r>
      <w:r>
        <w:rPr>
          <w:color w:val="231F20"/>
          <w:spacing w:val="-16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7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некото-</w:t>
      </w:r>
      <w:r>
        <w:rPr>
          <w:color w:val="231F20"/>
          <w:spacing w:val="-67"/>
        </w:rPr>
        <w:t> </w:t>
      </w:r>
      <w:r>
        <w:rPr>
          <w:color w:val="231F20"/>
        </w:rPr>
        <w:t>рых</w:t>
      </w:r>
      <w:r>
        <w:rPr>
          <w:color w:val="231F20"/>
          <w:spacing w:val="-5"/>
        </w:rPr>
        <w:t> </w:t>
      </w:r>
      <w:r>
        <w:rPr>
          <w:color w:val="231F20"/>
        </w:rPr>
        <w:t>дворах</w:t>
      </w:r>
      <w:r>
        <w:rPr>
          <w:color w:val="231F20"/>
          <w:spacing w:val="-5"/>
        </w:rPr>
        <w:t> </w:t>
      </w:r>
      <w:r>
        <w:rPr>
          <w:color w:val="231F20"/>
        </w:rPr>
        <w:t>имеются</w:t>
      </w:r>
      <w:r>
        <w:rPr>
          <w:color w:val="231F20"/>
          <w:spacing w:val="-4"/>
        </w:rPr>
        <w:t> </w:t>
      </w:r>
      <w:r>
        <w:rPr>
          <w:color w:val="231F20"/>
        </w:rPr>
        <w:t>детские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5"/>
        </w:rPr>
        <w:t> </w:t>
      </w:r>
      <w:r>
        <w:rPr>
          <w:color w:val="231F20"/>
        </w:rPr>
        <w:t>площадки,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необходимое</w:t>
      </w:r>
      <w:r>
        <w:rPr>
          <w:color w:val="231F20"/>
          <w:spacing w:val="-5"/>
        </w:rPr>
        <w:t> </w:t>
      </w:r>
      <w:r>
        <w:rPr>
          <w:color w:val="231F20"/>
        </w:rPr>
        <w:t>озе-</w:t>
      </w:r>
      <w:r>
        <w:rPr>
          <w:color w:val="231F20"/>
          <w:spacing w:val="-67"/>
        </w:rPr>
        <w:t> </w:t>
      </w:r>
      <w:r>
        <w:rPr>
          <w:color w:val="231F20"/>
        </w:rPr>
        <w:t>ленение,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все</w:t>
      </w:r>
      <w:r>
        <w:rPr>
          <w:color w:val="231F20"/>
          <w:spacing w:val="-4"/>
        </w:rPr>
        <w:t> </w:t>
      </w:r>
      <w:r>
        <w:rPr>
          <w:color w:val="231F20"/>
        </w:rPr>
        <w:t>это,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-4"/>
        </w:rPr>
        <w:t> </w:t>
      </w:r>
      <w:r>
        <w:rPr>
          <w:color w:val="231F20"/>
        </w:rPr>
        <w:t>со</w:t>
      </w:r>
      <w:r>
        <w:rPr>
          <w:color w:val="231F20"/>
          <w:spacing w:val="-5"/>
        </w:rPr>
        <w:t> </w:t>
      </w:r>
      <w:r>
        <w:rPr>
          <w:color w:val="231F20"/>
        </w:rPr>
        <w:t>временем</w:t>
      </w:r>
      <w:r>
        <w:rPr>
          <w:color w:val="231F20"/>
          <w:spacing w:val="-4"/>
        </w:rPr>
        <w:t> </w:t>
      </w:r>
      <w:r>
        <w:rPr>
          <w:color w:val="231F20"/>
        </w:rPr>
        <w:t>перестает</w:t>
      </w:r>
      <w:r>
        <w:rPr>
          <w:color w:val="231F20"/>
          <w:spacing w:val="-4"/>
        </w:rPr>
        <w:t> </w:t>
      </w:r>
      <w:r>
        <w:rPr>
          <w:color w:val="231F20"/>
        </w:rPr>
        <w:t>отвечать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68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благоустройству</w:t>
      </w:r>
      <w:r>
        <w:rPr>
          <w:color w:val="231F20"/>
          <w:spacing w:val="-1"/>
        </w:rPr>
        <w:t> </w:t>
      </w:r>
      <w:r>
        <w:rPr>
          <w:color w:val="231F20"/>
        </w:rPr>
        <w:t>крупных</w:t>
      </w:r>
      <w:r>
        <w:rPr>
          <w:color w:val="231F20"/>
          <w:spacing w:val="-1"/>
        </w:rPr>
        <w:t> </w:t>
      </w:r>
      <w:r>
        <w:rPr>
          <w:color w:val="231F20"/>
        </w:rPr>
        <w:t>городов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2).</w:t>
      </w:r>
    </w:p>
    <w:p>
      <w:pPr>
        <w:pStyle w:val="BodyText"/>
        <w:spacing w:line="276" w:lineRule="auto"/>
        <w:ind w:right="1130" w:firstLine="396"/>
        <w:jc w:val="both"/>
      </w:pPr>
      <w:r>
        <w:rPr>
          <w:color w:val="231F20"/>
        </w:rPr>
        <w:t>Население поселка на 2020 год составляет 92 тысячи человек. С ростом жи-</w:t>
      </w:r>
      <w:r>
        <w:rPr>
          <w:color w:val="231F20"/>
          <w:spacing w:val="1"/>
        </w:rPr>
        <w:t> </w:t>
      </w:r>
      <w:r>
        <w:rPr>
          <w:color w:val="231F20"/>
        </w:rPr>
        <w:t>лищного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Шушарах</w:t>
      </w:r>
      <w:r>
        <w:rPr>
          <w:color w:val="231F20"/>
          <w:spacing w:val="-2"/>
        </w:rPr>
        <w:t> </w:t>
      </w:r>
      <w:r>
        <w:rPr>
          <w:color w:val="231F20"/>
        </w:rPr>
        <w:t>население</w:t>
      </w:r>
      <w:r>
        <w:rPr>
          <w:color w:val="231F20"/>
          <w:spacing w:val="-3"/>
        </w:rPr>
        <w:t> </w:t>
      </w:r>
      <w:r>
        <w:rPr>
          <w:color w:val="231F20"/>
        </w:rPr>
        <w:t>стремительно</w:t>
      </w:r>
      <w:r>
        <w:rPr>
          <w:color w:val="231F20"/>
          <w:spacing w:val="-4"/>
        </w:rPr>
        <w:t> </w:t>
      </w:r>
      <w:r>
        <w:rPr>
          <w:color w:val="231F20"/>
        </w:rPr>
        <w:t>увеличивается.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такого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количества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жителей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отстраивать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инфраструкту-</w:t>
      </w:r>
      <w:r>
        <w:rPr>
          <w:color w:val="231F20"/>
          <w:spacing w:val="-68"/>
        </w:rPr>
        <w:t> </w:t>
      </w:r>
      <w:r>
        <w:rPr>
          <w:color w:val="231F20"/>
        </w:rPr>
        <w:t>ру,</w:t>
      </w:r>
      <w:r>
        <w:rPr>
          <w:color w:val="231F20"/>
          <w:spacing w:val="-1"/>
        </w:rPr>
        <w:t> </w:t>
      </w:r>
      <w:r>
        <w:rPr>
          <w:color w:val="231F20"/>
        </w:rPr>
        <w:t>работающую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благо</w:t>
      </w:r>
      <w:r>
        <w:rPr>
          <w:color w:val="231F20"/>
          <w:spacing w:val="-1"/>
        </w:rPr>
        <w:t> </w:t>
      </w:r>
      <w:r>
        <w:rPr>
          <w:color w:val="231F20"/>
        </w:rPr>
        <w:t>горожан.</w:t>
      </w:r>
    </w:p>
    <w:p>
      <w:pPr>
        <w:spacing w:after="0" w:line="276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1842"/>
        <w:rPr>
          <w:sz w:val="20"/>
        </w:rPr>
      </w:pPr>
      <w:r>
        <w:rPr>
          <w:sz w:val="20"/>
        </w:rPr>
        <w:drawing>
          <wp:inline distT="0" distB="0" distL="0" distR="0">
            <wp:extent cx="5225372" cy="3151631"/>
            <wp:effectExtent l="0" t="0" r="0" b="0"/>
            <wp:docPr id="423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1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5372" cy="315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ind w:left="0"/>
        <w:rPr>
          <w:sz w:val="12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1. Современное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состояние поселка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1169999</wp:posOffset>
            </wp:positionH>
            <wp:positionV relativeFrom="paragraph">
              <wp:posOffset>100343</wp:posOffset>
            </wp:positionV>
            <wp:extent cx="5221224" cy="3185160"/>
            <wp:effectExtent l="0" t="0" r="0" b="0"/>
            <wp:wrapTopAndBottom/>
            <wp:docPr id="425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2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224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rPr>
          <w:sz w:val="12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Дворовые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Шушар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Все это неблагоприятно сказывается на экологической ситуации Шушар.</w:t>
      </w:r>
      <w:r>
        <w:rPr>
          <w:color w:val="231F20"/>
          <w:spacing w:val="1"/>
        </w:rPr>
        <w:t> </w:t>
      </w:r>
      <w:r>
        <w:rPr>
          <w:color w:val="231F20"/>
        </w:rPr>
        <w:t>Загазованность от транспорта и близлежащей производственной зоны наносят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значительный ущерб биологическому разнообразию поселка. Безусловно, мас-</w:t>
      </w:r>
      <w:r>
        <w:rPr>
          <w:color w:val="231F20"/>
          <w:spacing w:val="1"/>
        </w:rPr>
        <w:t> </w:t>
      </w:r>
      <w:r>
        <w:rPr>
          <w:color w:val="231F20"/>
        </w:rPr>
        <w:t>штаб проблемы не измеряется только Шушарами, но даже с помощью высадки</w:t>
      </w:r>
      <w:r>
        <w:rPr>
          <w:color w:val="231F20"/>
          <w:spacing w:val="1"/>
        </w:rPr>
        <w:t> </w:t>
      </w:r>
      <w:r>
        <w:rPr>
          <w:color w:val="231F20"/>
        </w:rPr>
        <w:t>устойчивых к такой среде растений можно постепенно улучшать экологические</w:t>
      </w:r>
      <w:r>
        <w:rPr>
          <w:color w:val="231F20"/>
          <w:spacing w:val="-67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1"/>
        </w:rPr>
        <w:t> </w:t>
      </w:r>
      <w:r>
        <w:rPr>
          <w:color w:val="231F20"/>
        </w:rPr>
        <w:t>района [3].</w:t>
      </w:r>
    </w:p>
    <w:p>
      <w:pPr>
        <w:spacing w:after="0" w:line="268" w:lineRule="auto"/>
        <w:jc w:val="both"/>
        <w:sectPr>
          <w:pgSz w:w="11910" w:h="16840"/>
          <w:pgMar w:header="0" w:footer="1197" w:top="1120" w:bottom="1380" w:left="0" w:right="0"/>
        </w:sectPr>
      </w:pPr>
    </w:p>
    <w:p>
      <w:pPr>
        <w:pStyle w:val="BodyText"/>
        <w:spacing w:line="276" w:lineRule="auto" w:before="68"/>
        <w:ind w:right="1131" w:firstLine="396"/>
        <w:jc w:val="both"/>
      </w:pPr>
      <w:r>
        <w:rPr>
          <w:color w:val="231F20"/>
        </w:rPr>
        <w:t>В моей выпускной квалификационной работе я предлагаю обратить особое</w:t>
      </w:r>
      <w:r>
        <w:rPr>
          <w:color w:val="231F20"/>
          <w:spacing w:val="1"/>
        </w:rPr>
        <w:t> </w:t>
      </w:r>
      <w:r>
        <w:rPr>
          <w:color w:val="231F20"/>
        </w:rPr>
        <w:t>внимание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развитие</w:t>
      </w:r>
      <w:r>
        <w:rPr>
          <w:color w:val="231F20"/>
          <w:spacing w:val="-9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9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районе,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котором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насто-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ящее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преобладают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автолюбители.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сформировать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пешеходную</w:t>
      </w:r>
      <w:r>
        <w:rPr>
          <w:color w:val="231F20"/>
          <w:spacing w:val="-67"/>
        </w:rPr>
        <w:t> </w:t>
      </w:r>
      <w:r>
        <w:rPr>
          <w:color w:val="231F20"/>
        </w:rPr>
        <w:t>связность,</w:t>
      </w:r>
      <w:r>
        <w:rPr>
          <w:color w:val="231F20"/>
          <w:spacing w:val="-3"/>
        </w:rPr>
        <w:t> </w:t>
      </w:r>
      <w:r>
        <w:rPr>
          <w:color w:val="231F20"/>
        </w:rPr>
        <w:t>безопасные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свободные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машин</w:t>
      </w:r>
      <w:r>
        <w:rPr>
          <w:color w:val="231F20"/>
          <w:spacing w:val="-2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3"/>
        </w:rPr>
        <w:t> </w:t>
      </w:r>
      <w:r>
        <w:rPr>
          <w:color w:val="231F20"/>
        </w:rPr>
        <w:t>маршруты</w:t>
      </w:r>
      <w:r>
        <w:rPr>
          <w:color w:val="231F20"/>
          <w:spacing w:val="-2"/>
        </w:rPr>
        <w:t> </w:t>
      </w:r>
      <w:r>
        <w:rPr>
          <w:color w:val="231F20"/>
        </w:rPr>
        <w:t>[4].</w:t>
      </w:r>
    </w:p>
    <w:p>
      <w:pPr>
        <w:pStyle w:val="BodyText"/>
        <w:spacing w:line="276" w:lineRule="auto"/>
        <w:ind w:right="1133" w:firstLine="396"/>
        <w:jc w:val="both"/>
      </w:pPr>
      <w:r>
        <w:rPr>
          <w:color w:val="231F20"/>
        </w:rPr>
        <w:t>Если обратить внимание на застройку Шушар, то можно сделать вывод, что</w:t>
      </w:r>
      <w:r>
        <w:rPr>
          <w:color w:val="231F20"/>
          <w:spacing w:val="1"/>
        </w:rPr>
        <w:t> </w:t>
      </w:r>
      <w:r>
        <w:rPr>
          <w:color w:val="231F20"/>
        </w:rPr>
        <w:t>она смешанная, здесь есть и трехэтажные хрущевки, и пятиэтажные и десяти-</w:t>
      </w:r>
      <w:r>
        <w:rPr>
          <w:color w:val="231F20"/>
          <w:spacing w:val="1"/>
        </w:rPr>
        <w:t> </w:t>
      </w:r>
      <w:r>
        <w:rPr>
          <w:color w:val="231F20"/>
        </w:rPr>
        <w:t>этажные панельные дома, и двадцати пятиэтажные высотные. Такая застройка</w:t>
      </w:r>
      <w:r>
        <w:rPr>
          <w:color w:val="231F20"/>
          <w:spacing w:val="1"/>
        </w:rPr>
        <w:t> </w:t>
      </w:r>
      <w:r>
        <w:rPr>
          <w:color w:val="231F20"/>
        </w:rPr>
        <w:t>формирует</w:t>
      </w:r>
      <w:r>
        <w:rPr>
          <w:color w:val="231F20"/>
          <w:spacing w:val="-5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4"/>
        </w:rPr>
        <w:t> </w:t>
      </w:r>
      <w:r>
        <w:rPr>
          <w:color w:val="231F20"/>
        </w:rPr>
        <w:t>типологии</w:t>
      </w:r>
      <w:r>
        <w:rPr>
          <w:color w:val="231F20"/>
          <w:spacing w:val="-5"/>
        </w:rPr>
        <w:t> </w:t>
      </w:r>
      <w:r>
        <w:rPr>
          <w:color w:val="231F20"/>
        </w:rPr>
        <w:t>дворовых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которых</w:t>
      </w:r>
      <w:r>
        <w:rPr>
          <w:color w:val="231F20"/>
          <w:spacing w:val="-5"/>
        </w:rPr>
        <w:t> </w:t>
      </w:r>
      <w:r>
        <w:rPr>
          <w:color w:val="231F20"/>
        </w:rPr>
        <w:t>мне</w:t>
      </w:r>
      <w:r>
        <w:rPr>
          <w:color w:val="231F20"/>
          <w:spacing w:val="-4"/>
        </w:rPr>
        <w:t> </w:t>
      </w:r>
      <w:r>
        <w:rPr>
          <w:color w:val="231F20"/>
        </w:rPr>
        <w:t>удалось</w:t>
      </w:r>
      <w:r>
        <w:rPr>
          <w:color w:val="231F20"/>
          <w:spacing w:val="-68"/>
        </w:rPr>
        <w:t> </w:t>
      </w:r>
      <w:r>
        <w:rPr>
          <w:color w:val="231F20"/>
        </w:rPr>
        <w:t>выделить</w:t>
      </w:r>
      <w:r>
        <w:rPr>
          <w:color w:val="231F20"/>
          <w:spacing w:val="-2"/>
        </w:rPr>
        <w:t> </w:t>
      </w:r>
      <w:r>
        <w:rPr>
          <w:color w:val="231F20"/>
        </w:rPr>
        <w:t>четыре основных.</w:t>
      </w:r>
    </w:p>
    <w:p>
      <w:pPr>
        <w:pStyle w:val="BodyText"/>
        <w:spacing w:line="276" w:lineRule="auto"/>
        <w:ind w:right="1129" w:firstLine="396"/>
        <w:jc w:val="both"/>
      </w:pPr>
      <w:r>
        <w:rPr>
          <w:color w:val="231F20"/>
        </w:rPr>
        <w:t>Мною</w:t>
      </w:r>
      <w:r>
        <w:rPr>
          <w:color w:val="231F20"/>
          <w:spacing w:val="-8"/>
        </w:rPr>
        <w:t> </w:t>
      </w:r>
      <w:r>
        <w:rPr>
          <w:color w:val="231F20"/>
        </w:rPr>
        <w:t>был</w:t>
      </w:r>
      <w:r>
        <w:rPr>
          <w:color w:val="231F20"/>
          <w:spacing w:val="-7"/>
        </w:rPr>
        <w:t> </w:t>
      </w:r>
      <w:r>
        <w:rPr>
          <w:color w:val="231F20"/>
        </w:rPr>
        <w:t>проделан</w:t>
      </w:r>
      <w:r>
        <w:rPr>
          <w:color w:val="231F20"/>
          <w:spacing w:val="-7"/>
        </w:rPr>
        <w:t> </w:t>
      </w:r>
      <w:r>
        <w:rPr>
          <w:color w:val="231F20"/>
        </w:rPr>
        <w:t>анализ</w:t>
      </w:r>
      <w:r>
        <w:rPr>
          <w:color w:val="231F20"/>
          <w:spacing w:val="-8"/>
        </w:rPr>
        <w:t> </w:t>
      </w:r>
      <w:r>
        <w:rPr>
          <w:color w:val="231F20"/>
        </w:rPr>
        <w:t>отечественных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мировых</w:t>
      </w:r>
      <w:r>
        <w:rPr>
          <w:color w:val="231F20"/>
          <w:spacing w:val="-8"/>
        </w:rPr>
        <w:t> </w:t>
      </w:r>
      <w:r>
        <w:rPr>
          <w:color w:val="231F20"/>
        </w:rPr>
        <w:t>аналогов,</w:t>
      </w:r>
      <w:r>
        <w:rPr>
          <w:color w:val="231F20"/>
          <w:spacing w:val="-7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зволил сформировать современные принципы благоустройства дворовых терри-</w:t>
      </w:r>
      <w:r>
        <w:rPr>
          <w:color w:val="231F20"/>
          <w:spacing w:val="-67"/>
        </w:rPr>
        <w:t> </w:t>
      </w:r>
      <w:r>
        <w:rPr>
          <w:color w:val="231F20"/>
        </w:rPr>
        <w:t>торий [5]. В своей работе я предлагаю разработать благоустройство для каждо-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типа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двора,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опираясь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контекст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создавая</w:t>
      </w:r>
      <w:r>
        <w:rPr>
          <w:color w:val="231F20"/>
          <w:spacing w:val="-16"/>
        </w:rPr>
        <w:t> </w:t>
      </w:r>
      <w:r>
        <w:rPr>
          <w:color w:val="231F20"/>
        </w:rPr>
        <w:t>комфортную</w:t>
      </w:r>
      <w:r>
        <w:rPr>
          <w:color w:val="231F20"/>
          <w:spacing w:val="-17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6"/>
        </w:rPr>
        <w:t> </w:t>
      </w:r>
      <w:r>
        <w:rPr>
          <w:color w:val="231F20"/>
        </w:rPr>
        <w:t>среду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68"/>
        </w:rPr>
        <w:t> </w:t>
      </w:r>
      <w:r>
        <w:rPr>
          <w:color w:val="231F20"/>
        </w:rPr>
        <w:t>каждой</w:t>
      </w:r>
      <w:r>
        <w:rPr>
          <w:color w:val="231F20"/>
          <w:spacing w:val="-1"/>
        </w:rPr>
        <w:t> </w:t>
      </w:r>
      <w:r>
        <w:rPr>
          <w:color w:val="231F20"/>
        </w:rPr>
        <w:t>конкретной территории.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color w:val="231F20"/>
        </w:rPr>
        <w:t>Далее рассмотрим принципы, на основе которых будет осуществляться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ектирование.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b/>
          <w:color w:val="231F20"/>
          <w:spacing w:val="-3"/>
        </w:rPr>
        <w:t>Комфорт</w:t>
      </w:r>
      <w:r>
        <w:rPr>
          <w:b/>
          <w:color w:val="231F20"/>
          <w:spacing w:val="-15"/>
        </w:rPr>
        <w:t> </w:t>
      </w:r>
      <w:r>
        <w:rPr>
          <w:color w:val="231F20"/>
          <w:spacing w:val="-3"/>
        </w:rPr>
        <w:t>подразумевает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собой: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«увеличение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количества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проницаемых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крытий; обеспечение основных зон рекреации укрытиями, защищающих поль-</w:t>
      </w:r>
      <w:r>
        <w:rPr>
          <w:color w:val="231F20"/>
          <w:spacing w:val="1"/>
        </w:rPr>
        <w:t> </w:t>
      </w:r>
      <w:r>
        <w:rPr>
          <w:color w:val="231F20"/>
        </w:rPr>
        <w:t>зователей от неблагоприятных погодных условий»; организация безбарьерной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инфраструктуры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перемещений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МГН;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сохранение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развитие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сети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внутриквар-</w:t>
      </w:r>
      <w:r>
        <w:rPr>
          <w:color w:val="231F20"/>
          <w:spacing w:val="-68"/>
        </w:rPr>
        <w:t> </w:t>
      </w:r>
      <w:r>
        <w:rPr>
          <w:color w:val="231F20"/>
        </w:rPr>
        <w:t>тальных пешеходных и велосипедных путей, связывающих части дворовой тер-</w:t>
      </w:r>
      <w:r>
        <w:rPr>
          <w:color w:val="231F20"/>
          <w:spacing w:val="-67"/>
        </w:rPr>
        <w:t> </w:t>
      </w:r>
      <w:r>
        <w:rPr>
          <w:color w:val="231F20"/>
        </w:rPr>
        <w:t>ритории</w:t>
      </w:r>
      <w:r>
        <w:rPr>
          <w:color w:val="231F20"/>
          <w:spacing w:val="-1"/>
        </w:rPr>
        <w:t> </w:t>
      </w:r>
      <w:r>
        <w:rPr>
          <w:color w:val="231F20"/>
        </w:rPr>
        <w:t>между собой [5].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color w:val="231F20"/>
        </w:rPr>
        <w:t>Следующий</w:t>
      </w:r>
      <w:r>
        <w:rPr>
          <w:color w:val="231F20"/>
          <w:spacing w:val="-16"/>
        </w:rPr>
        <w:t> </w:t>
      </w:r>
      <w:r>
        <w:rPr>
          <w:color w:val="231F20"/>
        </w:rPr>
        <w:t>принцип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b/>
          <w:color w:val="231F20"/>
        </w:rPr>
        <w:t>безопасность</w:t>
      </w:r>
      <w:r>
        <w:rPr>
          <w:color w:val="231F20"/>
        </w:rPr>
        <w:t>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него</w:t>
      </w:r>
      <w:r>
        <w:rPr>
          <w:color w:val="231F20"/>
          <w:spacing w:val="-16"/>
        </w:rPr>
        <w:t> </w:t>
      </w:r>
      <w:r>
        <w:rPr>
          <w:color w:val="231F20"/>
        </w:rPr>
        <w:t>включены:</w:t>
      </w:r>
      <w:r>
        <w:rPr>
          <w:color w:val="231F20"/>
          <w:spacing w:val="-15"/>
        </w:rPr>
        <w:t> </w:t>
      </w:r>
      <w:r>
        <w:rPr>
          <w:color w:val="231F20"/>
        </w:rPr>
        <w:t>«организация</w:t>
      </w:r>
      <w:r>
        <w:rPr>
          <w:color w:val="231F20"/>
          <w:spacing w:val="-15"/>
        </w:rPr>
        <w:t> </w:t>
      </w:r>
      <w:r>
        <w:rPr>
          <w:color w:val="231F20"/>
        </w:rPr>
        <w:t>эффек-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тивной системы освещения дворовых территорий; использование элементов благо-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устройства, не препятствующих обзору функциональных зон – как непосредствен-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 из двора, так и из окон прилегающих зданий, что повышает просматриваемость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дворовых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2"/>
        </w:rPr>
        <w:t> </w:t>
      </w:r>
      <w:r>
        <w:rPr>
          <w:color w:val="231F20"/>
        </w:rPr>
        <w:t>и,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-2"/>
        </w:rPr>
        <w:t> </w:t>
      </w:r>
      <w:r>
        <w:rPr>
          <w:color w:val="231F20"/>
        </w:rPr>
        <w:t>уровень</w:t>
      </w:r>
      <w:r>
        <w:rPr>
          <w:color w:val="231F20"/>
          <w:spacing w:val="-3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2"/>
        </w:rPr>
        <w:t> </w:t>
      </w:r>
      <w:r>
        <w:rPr>
          <w:color w:val="231F20"/>
        </w:rPr>
        <w:t>контроля»</w:t>
      </w:r>
      <w:r>
        <w:rPr>
          <w:color w:val="231F20"/>
          <w:spacing w:val="-4"/>
        </w:rPr>
        <w:t> </w:t>
      </w:r>
      <w:r>
        <w:rPr>
          <w:color w:val="231F20"/>
        </w:rPr>
        <w:t>[5].</w:t>
      </w:r>
    </w:p>
    <w:p>
      <w:pPr>
        <w:pStyle w:val="BodyText"/>
        <w:spacing w:line="276" w:lineRule="auto"/>
        <w:ind w:right="1127" w:firstLine="396"/>
        <w:jc w:val="both"/>
      </w:pPr>
      <w:r>
        <w:rPr>
          <w:color w:val="231F20"/>
          <w:w w:val="95"/>
        </w:rPr>
        <w:t>Под </w:t>
      </w:r>
      <w:r>
        <w:rPr>
          <w:b/>
          <w:color w:val="231F20"/>
          <w:w w:val="95"/>
        </w:rPr>
        <w:t>функциональностью </w:t>
      </w:r>
      <w:r>
        <w:rPr>
          <w:color w:val="231F20"/>
          <w:w w:val="95"/>
        </w:rPr>
        <w:t>понимается наличие таких особенностей как: «обо-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собление</w:t>
      </w:r>
      <w:r>
        <w:rPr>
          <w:color w:val="231F20"/>
          <w:spacing w:val="-4"/>
        </w:rPr>
        <w:t> </w:t>
      </w:r>
      <w:r>
        <w:rPr>
          <w:color w:val="231F20"/>
        </w:rPr>
        <w:t>зон</w:t>
      </w:r>
      <w:r>
        <w:rPr>
          <w:color w:val="231F20"/>
          <w:spacing w:val="-3"/>
        </w:rPr>
        <w:t> </w:t>
      </w:r>
      <w:r>
        <w:rPr>
          <w:color w:val="231F20"/>
        </w:rPr>
        <w:t>шумного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тихого</w:t>
      </w:r>
      <w:r>
        <w:rPr>
          <w:color w:val="231F20"/>
          <w:spacing w:val="-3"/>
        </w:rPr>
        <w:t> </w:t>
      </w:r>
      <w:r>
        <w:rPr>
          <w:color w:val="231F20"/>
        </w:rPr>
        <w:t>отдыха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наличие</w:t>
      </w:r>
      <w:r>
        <w:rPr>
          <w:color w:val="231F20"/>
          <w:spacing w:val="-3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3"/>
        </w:rPr>
        <w:t> </w:t>
      </w:r>
      <w:r>
        <w:rPr>
          <w:color w:val="231F20"/>
        </w:rPr>
        <w:t>зон</w:t>
      </w:r>
      <w:r>
        <w:rPr>
          <w:color w:val="231F20"/>
          <w:spacing w:val="-4"/>
        </w:rPr>
        <w:t> </w:t>
      </w:r>
      <w:r>
        <w:rPr>
          <w:color w:val="231F20"/>
        </w:rPr>
        <w:t>отдыха,</w:t>
      </w:r>
      <w:r>
        <w:rPr>
          <w:color w:val="231F20"/>
          <w:spacing w:val="-3"/>
        </w:rPr>
        <w:t> </w:t>
      </w:r>
      <w:r>
        <w:rPr>
          <w:color w:val="231F20"/>
        </w:rPr>
        <w:t>хозяй-</w:t>
      </w:r>
      <w:r>
        <w:rPr>
          <w:color w:val="231F20"/>
          <w:spacing w:val="-68"/>
        </w:rPr>
        <w:t> </w:t>
      </w:r>
      <w:r>
        <w:rPr>
          <w:color w:val="231F20"/>
        </w:rPr>
        <w:t>ственных зон», развитой пешеходной и велосипедной инфраструктур, наличие</w:t>
      </w:r>
      <w:r>
        <w:rPr>
          <w:color w:val="231F20"/>
          <w:spacing w:val="1"/>
        </w:rPr>
        <w:t> </w:t>
      </w:r>
      <w:r>
        <w:rPr>
          <w:color w:val="231F20"/>
        </w:rPr>
        <w:t>точек</w:t>
      </w:r>
      <w:r>
        <w:rPr>
          <w:color w:val="231F20"/>
          <w:spacing w:val="-15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мест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совместного</w:t>
      </w:r>
      <w:r>
        <w:rPr>
          <w:color w:val="231F20"/>
          <w:spacing w:val="-15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</w:rPr>
        <w:t>досуга</w:t>
      </w:r>
      <w:r>
        <w:rPr>
          <w:color w:val="231F20"/>
          <w:spacing w:val="-15"/>
        </w:rPr>
        <w:t> </w:t>
      </w:r>
      <w:r>
        <w:rPr>
          <w:color w:val="231F20"/>
        </w:rPr>
        <w:t>соседями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мест-</w:t>
      </w:r>
      <w:r>
        <w:rPr>
          <w:color w:val="231F20"/>
          <w:spacing w:val="-67"/>
        </w:rPr>
        <w:t> </w:t>
      </w:r>
      <w:r>
        <w:rPr>
          <w:color w:val="231F20"/>
        </w:rPr>
        <w:t>ными</w:t>
      </w:r>
      <w:r>
        <w:rPr>
          <w:color w:val="231F20"/>
          <w:spacing w:val="-2"/>
        </w:rPr>
        <w:t> </w:t>
      </w:r>
      <w:r>
        <w:rPr>
          <w:color w:val="231F20"/>
        </w:rPr>
        <w:t>сообществами [5].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color w:val="231F20"/>
        </w:rPr>
        <w:t>Под </w:t>
      </w:r>
      <w:r>
        <w:rPr>
          <w:b/>
          <w:color w:val="231F20"/>
        </w:rPr>
        <w:t>идентичностью </w:t>
      </w:r>
      <w:r>
        <w:rPr>
          <w:color w:val="231F20"/>
        </w:rPr>
        <w:t>выделяются такие черты как: размещение уличных ин-</w:t>
      </w:r>
      <w:r>
        <w:rPr>
          <w:color w:val="231F20"/>
          <w:spacing w:val="-67"/>
        </w:rPr>
        <w:t> </w:t>
      </w:r>
      <w:r>
        <w:rPr>
          <w:color w:val="231F20"/>
        </w:rPr>
        <w:t>формационных стендов, сообщающих жителям о различных культурно-досуго-</w:t>
      </w:r>
      <w:r>
        <w:rPr>
          <w:color w:val="231F20"/>
          <w:spacing w:val="1"/>
        </w:rPr>
        <w:t> </w:t>
      </w:r>
      <w:r>
        <w:rPr>
          <w:color w:val="231F20"/>
        </w:rPr>
        <w:t>вых</w:t>
      </w:r>
      <w:r>
        <w:rPr>
          <w:color w:val="231F20"/>
          <w:spacing w:val="-14"/>
        </w:rPr>
        <w:t> </w:t>
      </w:r>
      <w:r>
        <w:rPr>
          <w:color w:val="231F20"/>
        </w:rPr>
        <w:t>мероприятиях,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локальной</w:t>
      </w:r>
      <w:r>
        <w:rPr>
          <w:color w:val="231F20"/>
          <w:spacing w:val="-14"/>
        </w:rPr>
        <w:t> </w:t>
      </w:r>
      <w:r>
        <w:rPr>
          <w:color w:val="231F20"/>
        </w:rPr>
        <w:t>истории</w:t>
      </w:r>
      <w:r>
        <w:rPr>
          <w:color w:val="231F20"/>
          <w:spacing w:val="-14"/>
        </w:rPr>
        <w:t> </w:t>
      </w:r>
      <w:r>
        <w:rPr>
          <w:color w:val="231F20"/>
        </w:rPr>
        <w:t>района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достопримечатель-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ностях;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сохранение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исторических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благоустройства,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67"/>
        </w:rPr>
        <w:t> </w:t>
      </w:r>
      <w:r>
        <w:rPr>
          <w:color w:val="231F20"/>
        </w:rPr>
        <w:t>благоустройстве</w:t>
      </w:r>
      <w:r>
        <w:rPr>
          <w:color w:val="231F20"/>
          <w:spacing w:val="-1"/>
        </w:rPr>
        <w:t> </w:t>
      </w:r>
      <w:r>
        <w:rPr>
          <w:color w:val="231F20"/>
        </w:rPr>
        <w:t>символов</w:t>
      </w:r>
      <w:r>
        <w:rPr>
          <w:color w:val="231F20"/>
          <w:spacing w:val="-1"/>
        </w:rPr>
        <w:t> </w:t>
      </w:r>
      <w:r>
        <w:rPr>
          <w:color w:val="231F20"/>
        </w:rPr>
        <w:t>места.</w:t>
      </w:r>
    </w:p>
    <w:p>
      <w:pPr>
        <w:spacing w:after="0" w:line="276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76" w:lineRule="auto" w:before="68"/>
        <w:ind w:right="1131" w:firstLine="396"/>
        <w:jc w:val="both"/>
      </w:pPr>
      <w:r>
        <w:rPr>
          <w:color w:val="231F20"/>
          <w:spacing w:val="-1"/>
        </w:rPr>
        <w:t>Принцип</w:t>
      </w:r>
      <w:r>
        <w:rPr>
          <w:color w:val="231F20"/>
          <w:spacing w:val="-16"/>
        </w:rPr>
        <w:t> </w:t>
      </w:r>
      <w:r>
        <w:rPr>
          <w:b/>
          <w:color w:val="231F20"/>
          <w:spacing w:val="-1"/>
        </w:rPr>
        <w:t>экологичности</w:t>
      </w:r>
      <w:r>
        <w:rPr>
          <w:b/>
          <w:color w:val="231F20"/>
          <w:spacing w:val="-15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собой: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достаточного</w:t>
      </w:r>
      <w:r>
        <w:rPr>
          <w:color w:val="231F20"/>
          <w:spacing w:val="-16"/>
        </w:rPr>
        <w:t> </w:t>
      </w:r>
      <w:r>
        <w:rPr>
          <w:color w:val="231F20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</w:rPr>
        <w:t>цента озеленения территории; уменьшение количества наземных паркингов во</w:t>
      </w:r>
      <w:r>
        <w:rPr>
          <w:color w:val="231F20"/>
          <w:spacing w:val="1"/>
        </w:rPr>
        <w:t> </w:t>
      </w:r>
      <w:r>
        <w:rPr>
          <w:color w:val="231F20"/>
        </w:rPr>
        <w:t>дворах;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-3"/>
        </w:rPr>
        <w:t> </w:t>
      </w:r>
      <w:r>
        <w:rPr>
          <w:color w:val="231F20"/>
        </w:rPr>
        <w:t>многоуровневых</w:t>
      </w:r>
      <w:r>
        <w:rPr>
          <w:color w:val="231F20"/>
          <w:spacing w:val="-3"/>
        </w:rPr>
        <w:t> </w:t>
      </w:r>
      <w:r>
        <w:rPr>
          <w:color w:val="231F20"/>
        </w:rPr>
        <w:t>паркингов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границах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b/>
          <w:color w:val="231F20"/>
        </w:rPr>
        <w:t>инклюзивностью</w:t>
      </w:r>
      <w:r>
        <w:rPr>
          <w:b/>
          <w:color w:val="231F20"/>
          <w:spacing w:val="-10"/>
        </w:rPr>
        <w:t> </w:t>
      </w:r>
      <w:r>
        <w:rPr>
          <w:color w:val="231F20"/>
        </w:rPr>
        <w:t>понимается</w:t>
      </w:r>
      <w:r>
        <w:rPr>
          <w:color w:val="231F20"/>
          <w:spacing w:val="-12"/>
        </w:rPr>
        <w:t> </w:t>
      </w:r>
      <w:r>
        <w:rPr>
          <w:color w:val="231F20"/>
        </w:rPr>
        <w:t>наличие</w:t>
      </w:r>
      <w:r>
        <w:rPr>
          <w:color w:val="231F20"/>
          <w:spacing w:val="-11"/>
        </w:rPr>
        <w:t> </w:t>
      </w:r>
      <w:r>
        <w:rPr>
          <w:color w:val="231F20"/>
        </w:rPr>
        <w:t>таких</w:t>
      </w:r>
      <w:r>
        <w:rPr>
          <w:color w:val="231F20"/>
          <w:spacing w:val="-12"/>
        </w:rPr>
        <w:t> </w:t>
      </w:r>
      <w:r>
        <w:rPr>
          <w:color w:val="231F20"/>
        </w:rPr>
        <w:t>черт</w:t>
      </w:r>
      <w:r>
        <w:rPr>
          <w:color w:val="231F20"/>
          <w:spacing w:val="-11"/>
        </w:rPr>
        <w:t> </w:t>
      </w:r>
      <w:r>
        <w:rPr>
          <w:color w:val="231F20"/>
        </w:rPr>
        <w:t>как: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странства,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включающего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комфортную,</w:t>
      </w:r>
      <w:r>
        <w:rPr>
          <w:color w:val="231F20"/>
          <w:spacing w:val="-17"/>
        </w:rPr>
        <w:t> </w:t>
      </w:r>
      <w:r>
        <w:rPr>
          <w:color w:val="231F20"/>
        </w:rPr>
        <w:t>визуально</w:t>
      </w:r>
      <w:r>
        <w:rPr>
          <w:color w:val="231F20"/>
          <w:spacing w:val="-16"/>
        </w:rPr>
        <w:t> </w:t>
      </w:r>
      <w:r>
        <w:rPr>
          <w:color w:val="231F20"/>
        </w:rPr>
        <w:t>привлекательную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доступную</w:t>
      </w:r>
      <w:r>
        <w:rPr>
          <w:color w:val="231F20"/>
          <w:spacing w:val="-68"/>
        </w:rPr>
        <w:t> </w:t>
      </w:r>
      <w:r>
        <w:rPr>
          <w:color w:val="231F20"/>
        </w:rPr>
        <w:t>среду для самого широкого круга пользователей, «независимо от их социально-</w:t>
      </w:r>
      <w:r>
        <w:rPr>
          <w:color w:val="231F20"/>
          <w:spacing w:val="1"/>
        </w:rPr>
        <w:t> </w:t>
      </w:r>
      <w:r>
        <w:rPr>
          <w:color w:val="231F20"/>
        </w:rPr>
        <w:t>го или любого другого статуса; организация досуга для людей с ограниченными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возможностями.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Это,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частности,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подразумевает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обустройство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инклюзивных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дет-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ских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площадок,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рекреационных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площадок,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планировочная</w:t>
      </w:r>
      <w:r>
        <w:rPr>
          <w:color w:val="231F20"/>
          <w:spacing w:val="-15"/>
        </w:rPr>
        <w:t> </w:t>
      </w:r>
      <w:r>
        <w:rPr>
          <w:color w:val="231F20"/>
        </w:rPr>
        <w:t>структу-</w:t>
      </w:r>
      <w:r>
        <w:rPr>
          <w:color w:val="231F20"/>
          <w:spacing w:val="-68"/>
        </w:rPr>
        <w:t> </w:t>
      </w:r>
      <w:r>
        <w:rPr>
          <w:color w:val="231F20"/>
        </w:rPr>
        <w:t>ра</w:t>
      </w:r>
      <w:r>
        <w:rPr>
          <w:color w:val="231F20"/>
          <w:spacing w:val="-3"/>
        </w:rPr>
        <w:t> </w:t>
      </w:r>
      <w:r>
        <w:rPr>
          <w:color w:val="231F20"/>
        </w:rPr>
        <w:t>которых</w:t>
      </w:r>
      <w:r>
        <w:rPr>
          <w:color w:val="231F20"/>
          <w:spacing w:val="-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"/>
        </w:rPr>
        <w:t> </w:t>
      </w:r>
      <w:r>
        <w:rPr>
          <w:color w:val="231F20"/>
        </w:rPr>
        <w:t>разместить</w:t>
      </w:r>
      <w:r>
        <w:rPr>
          <w:color w:val="231F20"/>
          <w:spacing w:val="-2"/>
        </w:rPr>
        <w:t> </w:t>
      </w:r>
      <w:r>
        <w:rPr>
          <w:color w:val="231F20"/>
        </w:rPr>
        <w:t>инвалидную</w:t>
      </w:r>
      <w:r>
        <w:rPr>
          <w:color w:val="231F20"/>
          <w:spacing w:val="-4"/>
        </w:rPr>
        <w:t> </w:t>
      </w:r>
      <w:r>
        <w:rPr>
          <w:color w:val="231F20"/>
        </w:rPr>
        <w:t>коляску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2"/>
        </w:rPr>
        <w:t> </w:t>
      </w:r>
      <w:r>
        <w:rPr>
          <w:color w:val="231F20"/>
        </w:rPr>
        <w:t>далее»</w:t>
      </w:r>
      <w:r>
        <w:rPr>
          <w:color w:val="231F20"/>
          <w:spacing w:val="-4"/>
        </w:rPr>
        <w:t> </w:t>
      </w:r>
      <w:r>
        <w:rPr>
          <w:color w:val="231F20"/>
        </w:rPr>
        <w:t>[5].</w:t>
      </w:r>
    </w:p>
    <w:p>
      <w:pPr>
        <w:pStyle w:val="BodyText"/>
        <w:spacing w:line="276" w:lineRule="auto"/>
        <w:ind w:right="1131" w:firstLine="396"/>
        <w:jc w:val="both"/>
      </w:pPr>
      <w:r>
        <w:rPr>
          <w:color w:val="231F20"/>
          <w:spacing w:val="-1"/>
        </w:rPr>
        <w:t>Несмотря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существенные</w:t>
      </w:r>
      <w:r>
        <w:rPr>
          <w:color w:val="231F20"/>
          <w:spacing w:val="-16"/>
        </w:rPr>
        <w:t> </w:t>
      </w:r>
      <w:r>
        <w:rPr>
          <w:color w:val="231F20"/>
        </w:rPr>
        <w:t>проблемы,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7"/>
        </w:rPr>
        <w:t> </w:t>
      </w:r>
      <w:r>
        <w:rPr>
          <w:color w:val="231F20"/>
        </w:rPr>
        <w:t>Шушар</w:t>
      </w:r>
      <w:r>
        <w:rPr>
          <w:color w:val="231F20"/>
          <w:spacing w:val="-15"/>
        </w:rPr>
        <w:t> </w:t>
      </w:r>
      <w:r>
        <w:rPr>
          <w:color w:val="231F20"/>
        </w:rPr>
        <w:t>имеет</w:t>
      </w:r>
      <w:r>
        <w:rPr>
          <w:color w:val="231F20"/>
          <w:spacing w:val="-17"/>
        </w:rPr>
        <w:t> </w:t>
      </w:r>
      <w:r>
        <w:rPr>
          <w:color w:val="231F20"/>
        </w:rPr>
        <w:t>большой</w:t>
      </w:r>
      <w:r>
        <w:rPr>
          <w:color w:val="231F20"/>
          <w:spacing w:val="-16"/>
        </w:rPr>
        <w:t> </w:t>
      </w:r>
      <w:r>
        <w:rPr>
          <w:color w:val="231F20"/>
        </w:rPr>
        <w:t>по-</w:t>
      </w:r>
      <w:r>
        <w:rPr>
          <w:color w:val="231F20"/>
          <w:spacing w:val="-68"/>
        </w:rPr>
        <w:t> </w:t>
      </w:r>
      <w:r>
        <w:rPr>
          <w:color w:val="231F20"/>
        </w:rPr>
        <w:t>тенциал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развитии.</w:t>
      </w:r>
      <w:r>
        <w:rPr>
          <w:color w:val="231F20"/>
          <w:spacing w:val="-9"/>
        </w:rPr>
        <w:t> </w:t>
      </w:r>
      <w:r>
        <w:rPr>
          <w:color w:val="231F20"/>
        </w:rPr>
        <w:t>Учитывая</w:t>
      </w:r>
      <w:r>
        <w:rPr>
          <w:color w:val="231F20"/>
          <w:spacing w:val="-9"/>
        </w:rPr>
        <w:t> </w:t>
      </w:r>
      <w:r>
        <w:rPr>
          <w:color w:val="231F20"/>
        </w:rPr>
        <w:t>контекст,</w:t>
      </w:r>
      <w:r>
        <w:rPr>
          <w:color w:val="231F20"/>
          <w:spacing w:val="-9"/>
        </w:rPr>
        <w:t> </w:t>
      </w:r>
      <w:r>
        <w:rPr>
          <w:color w:val="231F20"/>
        </w:rPr>
        <w:t>историю</w:t>
      </w:r>
      <w:r>
        <w:rPr>
          <w:color w:val="231F20"/>
          <w:spacing w:val="-9"/>
        </w:rPr>
        <w:t> </w:t>
      </w:r>
      <w:r>
        <w:rPr>
          <w:color w:val="231F20"/>
        </w:rPr>
        <w:t>места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мнение</w:t>
      </w:r>
      <w:r>
        <w:rPr>
          <w:color w:val="231F20"/>
          <w:spacing w:val="-9"/>
        </w:rPr>
        <w:t> </w:t>
      </w:r>
      <w:r>
        <w:rPr>
          <w:color w:val="231F20"/>
        </w:rPr>
        <w:t>жителей,</w:t>
      </w:r>
      <w:r>
        <w:rPr>
          <w:color w:val="231F20"/>
          <w:spacing w:val="-10"/>
        </w:rPr>
        <w:t> </w:t>
      </w:r>
      <w:r>
        <w:rPr>
          <w:color w:val="231F20"/>
        </w:rPr>
        <w:t>необ-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ходимо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спроектировать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такое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благоустройство,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которое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отвечать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всем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прин-</w:t>
      </w:r>
      <w:r>
        <w:rPr>
          <w:color w:val="231F20"/>
          <w:spacing w:val="-67"/>
        </w:rPr>
        <w:t> </w:t>
      </w:r>
      <w:r>
        <w:rPr>
          <w:color w:val="231F20"/>
        </w:rPr>
        <w:t>ципам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1"/>
        </w:rPr>
        <w:t> </w:t>
      </w:r>
      <w:r>
        <w:rPr>
          <w:color w:val="231F20"/>
        </w:rPr>
        <w:t>подходам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развитии</w:t>
      </w:r>
      <w:r>
        <w:rPr>
          <w:color w:val="231F20"/>
          <w:spacing w:val="-1"/>
        </w:rPr>
        <w:t> </w:t>
      </w:r>
      <w:r>
        <w:rPr>
          <w:color w:val="231F20"/>
        </w:rPr>
        <w:t>дворовых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before="8"/>
        <w:ind w:left="0"/>
        <w:rPr>
          <w:sz w:val="31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8"/>
        <w:ind w:left="0"/>
        <w:rPr>
          <w:b/>
          <w:sz w:val="20"/>
        </w:rPr>
      </w:pPr>
    </w:p>
    <w:p>
      <w:pPr>
        <w:pStyle w:val="ListParagraph"/>
        <w:numPr>
          <w:ilvl w:val="0"/>
          <w:numId w:val="158"/>
        </w:numPr>
        <w:tabs>
          <w:tab w:pos="1782" w:val="left" w:leader="none"/>
        </w:tabs>
        <w:spacing w:line="249" w:lineRule="auto" w:before="1" w:after="0"/>
        <w:ind w:left="1133" w:right="1132" w:firstLine="396"/>
        <w:jc w:val="left"/>
        <w:rPr>
          <w:sz w:val="24"/>
        </w:rPr>
      </w:pPr>
      <w:r>
        <w:rPr>
          <w:color w:val="231F20"/>
          <w:sz w:val="24"/>
        </w:rPr>
        <w:t>Сайт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Окрестности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Петербурга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[Электронный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ресурс]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35"/>
          <w:sz w:val="24"/>
        </w:rPr>
        <w:t> </w:t>
      </w:r>
      <w:hyperlink r:id="rId363">
        <w:r>
          <w:rPr>
            <w:color w:val="231F20"/>
            <w:sz w:val="24"/>
          </w:rPr>
          <w:t>https://www.aroundspb.ru/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karty/153/sg_1704_shkhonbek.html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 обращения: 16.07.2020).</w:t>
      </w:r>
    </w:p>
    <w:p>
      <w:pPr>
        <w:pStyle w:val="ListParagraph"/>
        <w:numPr>
          <w:ilvl w:val="0"/>
          <w:numId w:val="158"/>
        </w:numPr>
        <w:tabs>
          <w:tab w:pos="1752" w:val="left" w:leader="none"/>
        </w:tabs>
        <w:spacing w:line="249" w:lineRule="auto" w:before="2" w:after="0"/>
        <w:ind w:left="1133" w:right="1133" w:firstLine="396"/>
        <w:jc w:val="left"/>
        <w:rPr>
          <w:sz w:val="24"/>
        </w:rPr>
      </w:pPr>
      <w:r>
        <w:rPr>
          <w:color w:val="231F20"/>
          <w:spacing w:val="-2"/>
          <w:w w:val="95"/>
          <w:sz w:val="24"/>
        </w:rPr>
        <w:t>Шушары (Санкт-Петербург) [Электронный ресурс] </w:t>
      </w:r>
      <w:r>
        <w:rPr>
          <w:color w:val="231F20"/>
          <w:spacing w:val="-1"/>
          <w:w w:val="95"/>
          <w:sz w:val="24"/>
        </w:rPr>
        <w:t>URL: https://ru.wikipedia.org/wiki/%D0%A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8%D1%83%D1%88%D0%B0%D1%80%D1%8B_(%D0%A1%D0%B0%D0%BD%D0%BA%D1%82-</w:t>
      </w:r>
    </w:p>
    <w:p>
      <w:pPr>
        <w:spacing w:before="2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%D0%9F%D0%B5%D1%82%D0%B5%D1%80%D0%B1%D1%83%D1%80%D0%B3)#cite_note-</w:t>
      </w:r>
    </w:p>
    <w:p>
      <w:pPr>
        <w:spacing w:before="12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6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16.07.2020)</w:t>
      </w:r>
    </w:p>
    <w:p>
      <w:pPr>
        <w:pStyle w:val="ListParagraph"/>
        <w:numPr>
          <w:ilvl w:val="0"/>
          <w:numId w:val="158"/>
        </w:numPr>
        <w:tabs>
          <w:tab w:pos="1771" w:val="left" w:leader="none"/>
        </w:tabs>
        <w:spacing w:line="240" w:lineRule="auto" w:before="12" w:after="0"/>
        <w:ind w:left="1770" w:right="0" w:hanging="241"/>
        <w:jc w:val="left"/>
        <w:rPr>
          <w:sz w:val="24"/>
        </w:rPr>
      </w:pPr>
      <w:r>
        <w:rPr>
          <w:color w:val="231F20"/>
          <w:sz w:val="24"/>
        </w:rPr>
        <w:t>Городской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ландшафтный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дизайн.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Нефедов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В.А.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Спб.:«Любавич»,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2012-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320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с.</w:t>
      </w:r>
    </w:p>
    <w:p>
      <w:pPr>
        <w:pStyle w:val="ListParagraph"/>
        <w:numPr>
          <w:ilvl w:val="0"/>
          <w:numId w:val="158"/>
        </w:numPr>
        <w:tabs>
          <w:tab w:pos="1779" w:val="left" w:leader="none"/>
        </w:tabs>
        <w:spacing w:line="249" w:lineRule="auto" w:before="12" w:after="0"/>
        <w:ind w:left="1133" w:right="1134" w:firstLine="396"/>
        <w:jc w:val="left"/>
        <w:rPr>
          <w:sz w:val="24"/>
        </w:rPr>
      </w:pPr>
      <w:r>
        <w:rPr>
          <w:color w:val="231F20"/>
          <w:sz w:val="24"/>
        </w:rPr>
        <w:t>Сайт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Городские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проекты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[Электронный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ресурс]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URL: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https://city4people.ru/post/vision-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zero-pomogla-stokgolmu-stat-gorodom-dlya-peshehodov.html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16.07.2020)</w:t>
      </w:r>
    </w:p>
    <w:p>
      <w:pPr>
        <w:pStyle w:val="ListParagraph"/>
        <w:numPr>
          <w:ilvl w:val="0"/>
          <w:numId w:val="158"/>
        </w:numPr>
        <w:tabs>
          <w:tab w:pos="1772" w:val="left" w:leader="none"/>
        </w:tabs>
        <w:spacing w:line="249" w:lineRule="auto" w:before="2" w:after="0"/>
        <w:ind w:left="1133" w:right="1131" w:firstLine="396"/>
        <w:jc w:val="left"/>
        <w:rPr>
          <w:sz w:val="24"/>
        </w:rPr>
      </w:pPr>
      <w:r>
        <w:rPr>
          <w:color w:val="231F20"/>
          <w:sz w:val="24"/>
        </w:rPr>
        <w:t>Стандарт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благоустройства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Объектов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инфраструктуры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городе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Москве.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Книга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Стандарт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благоустройства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дворовых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территорий.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Редакция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№3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6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апреля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2017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года.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385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spacing w:before="74"/>
        <w:ind w:left="113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УДК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728.71</w:t>
      </w:r>
    </w:p>
    <w:p>
      <w:pPr>
        <w:spacing w:line="249" w:lineRule="auto" w:before="12"/>
        <w:ind w:left="1133" w:right="5216" w:firstLine="0"/>
        <w:jc w:val="left"/>
        <w:rPr>
          <w:sz w:val="24"/>
        </w:rPr>
      </w:pPr>
      <w:r>
        <w:rPr>
          <w:i/>
          <w:color w:val="231F20"/>
          <w:sz w:val="24"/>
        </w:rPr>
        <w:t>Рената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Эмилевна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Шакирова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студентка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039" w:firstLine="0"/>
        <w:jc w:val="left"/>
        <w:rPr>
          <w:sz w:val="24"/>
        </w:rPr>
      </w:pPr>
      <w:r>
        <w:rPr>
          <w:i/>
          <w:color w:val="231F20"/>
          <w:sz w:val="24"/>
        </w:rPr>
        <w:t>Павел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Игоревич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Лошаков</w:t>
      </w:r>
      <w:r>
        <w:rPr>
          <w:color w:val="231F20"/>
          <w:sz w:val="24"/>
        </w:rPr>
        <w:t>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доцент,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архит.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архитектурно-строительный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университет)</w:t>
      </w:r>
    </w:p>
    <w:p>
      <w:pPr>
        <w:spacing w:before="3"/>
        <w:ind w:left="1133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E-mail:</w:t>
      </w:r>
      <w:r>
        <w:rPr>
          <w:i/>
          <w:color w:val="231F20"/>
          <w:spacing w:val="-4"/>
          <w:sz w:val="24"/>
        </w:rPr>
        <w:t> </w:t>
      </w:r>
      <w:hyperlink r:id="rId364">
        <w:r>
          <w:rPr>
            <w:i/>
            <w:color w:val="231F20"/>
            <w:sz w:val="24"/>
          </w:rPr>
          <w:t>r</w:t>
        </w:r>
      </w:hyperlink>
      <w:hyperlink r:id="rId365">
        <w:r>
          <w:rPr>
            <w:i/>
            <w:color w:val="231F20"/>
            <w:sz w:val="24"/>
          </w:rPr>
          <w:t>eshakira97@gmail.com</w:t>
        </w:r>
      </w:hyperlink>
    </w:p>
    <w:p>
      <w:pPr>
        <w:pStyle w:val="BodyText"/>
        <w:spacing w:before="5"/>
        <w:ind w:left="0"/>
        <w:rPr>
          <w:i/>
          <w:sz w:val="34"/>
        </w:rPr>
      </w:pPr>
    </w:p>
    <w:p>
      <w:pPr>
        <w:pStyle w:val="Heading2"/>
        <w:spacing w:line="249" w:lineRule="auto"/>
        <w:ind w:left="1803" w:right="1795" w:firstLine="650"/>
        <w:jc w:val="left"/>
      </w:pPr>
      <w:r>
        <w:rPr>
          <w:color w:val="231F20"/>
        </w:rPr>
        <w:t>ПРОБЛЕМАТИКА ФОРМИРОВАНИЯ МОДУЛЬНЫХ</w:t>
      </w:r>
      <w:r>
        <w:rPr>
          <w:color w:val="231F20"/>
          <w:spacing w:val="1"/>
        </w:rPr>
        <w:t> </w:t>
      </w:r>
      <w:r>
        <w:rPr>
          <w:color w:val="231F20"/>
        </w:rPr>
        <w:t>ЖИЛЫХ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ВРЕМЕННОГО</w:t>
      </w:r>
      <w:r>
        <w:rPr>
          <w:color w:val="231F20"/>
          <w:spacing w:val="-13"/>
        </w:rPr>
        <w:t> </w:t>
      </w:r>
      <w:r>
        <w:rPr>
          <w:color w:val="231F20"/>
        </w:rPr>
        <w:t>ПРОЖИВАНИЯ</w:t>
      </w:r>
    </w:p>
    <w:p>
      <w:pPr>
        <w:pStyle w:val="BodyText"/>
        <w:spacing w:before="8"/>
        <w:ind w:left="0"/>
        <w:rPr>
          <w:b/>
          <w:sz w:val="38"/>
        </w:rPr>
      </w:pPr>
    </w:p>
    <w:p>
      <w:pPr>
        <w:spacing w:line="249" w:lineRule="auto" w:before="1"/>
        <w:ind w:left="1133" w:right="1127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Возрастающее с каждым годом количество техногенных катастроф и конфликтных ситуаций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вызывает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потребность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создании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быстровозводимых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сооружений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этих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случаев.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Практика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возведения таких комплексов показывает, что мы нуждаемся в создании гибких комплексов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временного проживания, с возможностью использования их для других целей. Современная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архитектура быстрого реагирования нуждается в реорганизации с возможностью пост-преоб-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разования в архитектуру иного характера. В статье приводятся зарубежные примеры быстро-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возводимых зданий с использованием модульных систем и анализируются основные принци-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функционирования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временных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городков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различных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климатических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ситуациях.</w:t>
      </w:r>
    </w:p>
    <w:p>
      <w:pPr>
        <w:spacing w:line="249" w:lineRule="auto" w:before="8"/>
        <w:ind w:left="1133" w:right="1131" w:firstLine="396"/>
        <w:jc w:val="both"/>
        <w:rPr>
          <w:sz w:val="20"/>
        </w:rPr>
      </w:pPr>
      <w:r>
        <w:rPr>
          <w:i/>
          <w:color w:val="231F20"/>
          <w:sz w:val="24"/>
        </w:rPr>
        <w:t>Ключевые слова: </w:t>
      </w:r>
      <w:r>
        <w:rPr>
          <w:color w:val="231F20"/>
          <w:sz w:val="24"/>
        </w:rPr>
        <w:t>модульные сооружения, быстровозводимая архитектура, временные по-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селения</w:t>
      </w:r>
      <w:r>
        <w:rPr>
          <w:color w:val="231F20"/>
          <w:sz w:val="20"/>
        </w:rPr>
        <w:t>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</w:rPr>
        <w:t>Совокупность проблем природно-климатических условий, техногенных ка-</w:t>
      </w:r>
      <w:r>
        <w:rPr>
          <w:color w:val="231F20"/>
          <w:spacing w:val="1"/>
        </w:rPr>
        <w:t> </w:t>
      </w:r>
      <w:r>
        <w:rPr>
          <w:color w:val="231F20"/>
        </w:rPr>
        <w:t>тастроф, вызывает потребность в создании комплексов жилых модулей для вре-</w:t>
      </w:r>
      <w:r>
        <w:rPr>
          <w:color w:val="231F20"/>
          <w:spacing w:val="-67"/>
        </w:rPr>
        <w:t> </w:t>
      </w:r>
      <w:r>
        <w:rPr>
          <w:color w:val="231F20"/>
        </w:rPr>
        <w:t>менного</w:t>
      </w:r>
      <w:r>
        <w:rPr>
          <w:color w:val="231F20"/>
          <w:spacing w:val="39"/>
        </w:rPr>
        <w:t> </w:t>
      </w:r>
      <w:r>
        <w:rPr>
          <w:color w:val="231F20"/>
        </w:rPr>
        <w:t>проживания.</w:t>
      </w:r>
      <w:r>
        <w:rPr>
          <w:color w:val="231F20"/>
          <w:spacing w:val="40"/>
        </w:rPr>
        <w:t> </w:t>
      </w:r>
      <w:r>
        <w:rPr>
          <w:color w:val="231F20"/>
        </w:rPr>
        <w:t>Проблема</w:t>
      </w:r>
      <w:r>
        <w:rPr>
          <w:color w:val="231F20"/>
          <w:spacing w:val="38"/>
        </w:rPr>
        <w:t> </w:t>
      </w:r>
      <w:r>
        <w:rPr>
          <w:color w:val="231F20"/>
        </w:rPr>
        <w:t>жизнеобеспечения</w:t>
      </w:r>
      <w:r>
        <w:rPr>
          <w:color w:val="231F20"/>
          <w:spacing w:val="38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39"/>
        </w:rPr>
        <w:t> </w:t>
      </w:r>
      <w:r>
        <w:rPr>
          <w:color w:val="231F20"/>
        </w:rPr>
        <w:t>пострадавшего</w:t>
      </w:r>
      <w:r>
        <w:rPr>
          <w:color w:val="231F20"/>
          <w:spacing w:val="1"/>
        </w:rPr>
        <w:t> </w:t>
      </w:r>
      <w:r>
        <w:rPr>
          <w:color w:val="231F20"/>
        </w:rPr>
        <w:t>и спасенного во всех видах и типах чрезвычайных ситуаций – одна из самых не-</w:t>
      </w:r>
      <w:r>
        <w:rPr>
          <w:color w:val="231F20"/>
          <w:spacing w:val="-67"/>
        </w:rPr>
        <w:t> </w:t>
      </w:r>
      <w:r>
        <w:rPr>
          <w:color w:val="231F20"/>
        </w:rPr>
        <w:t>решенных проблем в архитектурно-дизайнерском отношении. Основными спо-</w:t>
      </w:r>
      <w:r>
        <w:rPr>
          <w:color w:val="231F20"/>
          <w:spacing w:val="1"/>
        </w:rPr>
        <w:t> </w:t>
      </w:r>
      <w:r>
        <w:rPr>
          <w:color w:val="231F20"/>
        </w:rPr>
        <w:t>собами</w:t>
      </w:r>
      <w:r>
        <w:rPr>
          <w:color w:val="231F20"/>
          <w:spacing w:val="-12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12"/>
        </w:rPr>
        <w:t> </w:t>
      </w:r>
      <w:r>
        <w:rPr>
          <w:color w:val="231F20"/>
        </w:rPr>
        <w:t>людей,</w:t>
      </w:r>
      <w:r>
        <w:rPr>
          <w:color w:val="231F20"/>
          <w:spacing w:val="-11"/>
        </w:rPr>
        <w:t> </w:t>
      </w:r>
      <w:r>
        <w:rPr>
          <w:color w:val="231F20"/>
        </w:rPr>
        <w:t>пострадавших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чрезвычайных</w:t>
      </w:r>
      <w:r>
        <w:rPr>
          <w:color w:val="231F20"/>
          <w:spacing w:val="-11"/>
        </w:rPr>
        <w:t> </w:t>
      </w:r>
      <w:r>
        <w:rPr>
          <w:color w:val="231F20"/>
        </w:rPr>
        <w:t>ситуациях,</w:t>
      </w:r>
      <w:r>
        <w:rPr>
          <w:color w:val="231F20"/>
          <w:spacing w:val="-12"/>
        </w:rPr>
        <w:t> </w:t>
      </w:r>
      <w:r>
        <w:rPr>
          <w:color w:val="231F20"/>
        </w:rPr>
        <w:t>являются: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развертывание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временных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палаточных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городков,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приспособление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уцелевших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зда-</w:t>
      </w:r>
      <w:r>
        <w:rPr>
          <w:color w:val="231F20"/>
          <w:spacing w:val="-68"/>
        </w:rPr>
        <w:t> </w:t>
      </w:r>
      <w:r>
        <w:rPr>
          <w:color w:val="231F20"/>
        </w:rPr>
        <w:t>ний,</w:t>
      </w:r>
      <w:r>
        <w:rPr>
          <w:color w:val="231F20"/>
          <w:spacing w:val="-5"/>
        </w:rPr>
        <w:t> </w:t>
      </w:r>
      <w:r>
        <w:rPr>
          <w:color w:val="231F20"/>
        </w:rPr>
        <w:t>имеющих</w:t>
      </w:r>
      <w:r>
        <w:rPr>
          <w:color w:val="231F20"/>
          <w:spacing w:val="-5"/>
        </w:rPr>
        <w:t> </w:t>
      </w:r>
      <w:r>
        <w:rPr>
          <w:color w:val="231F20"/>
        </w:rPr>
        <w:t>крупные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5"/>
        </w:rPr>
        <w:t> </w:t>
      </w:r>
      <w:r>
        <w:rPr>
          <w:color w:val="231F20"/>
        </w:rPr>
        <w:t>большого</w:t>
      </w:r>
      <w:r>
        <w:rPr>
          <w:color w:val="231F20"/>
          <w:spacing w:val="-5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4"/>
        </w:rPr>
        <w:t> </w:t>
      </w:r>
      <w:r>
        <w:rPr>
          <w:color w:val="231F20"/>
        </w:rPr>
        <w:t>лю-</w:t>
      </w:r>
      <w:r>
        <w:rPr>
          <w:color w:val="231F20"/>
          <w:spacing w:val="-68"/>
        </w:rPr>
        <w:t> </w:t>
      </w:r>
      <w:r>
        <w:rPr>
          <w:color w:val="231F20"/>
        </w:rPr>
        <w:t>дей,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5"/>
        </w:rPr>
        <w:t> </w:t>
      </w:r>
      <w:r>
        <w:rPr>
          <w:color w:val="231F20"/>
        </w:rPr>
        <w:t>уцелевших</w:t>
      </w:r>
      <w:r>
        <w:rPr>
          <w:color w:val="231F20"/>
          <w:spacing w:val="-5"/>
        </w:rPr>
        <w:t> </w:t>
      </w:r>
      <w:r>
        <w:rPr>
          <w:color w:val="231F20"/>
        </w:rPr>
        <w:t>жилых</w:t>
      </w:r>
      <w:r>
        <w:rPr>
          <w:color w:val="231F20"/>
          <w:spacing w:val="-6"/>
        </w:rPr>
        <w:t> </w:t>
      </w:r>
      <w:r>
        <w:rPr>
          <w:color w:val="231F20"/>
        </w:rPr>
        <w:t>зданий,</w:t>
      </w:r>
      <w:r>
        <w:rPr>
          <w:color w:val="231F20"/>
          <w:spacing w:val="-4"/>
        </w:rPr>
        <w:t> </w:t>
      </w:r>
      <w:r>
        <w:rPr>
          <w:color w:val="231F20"/>
        </w:rPr>
        <w:t>дачных</w:t>
      </w:r>
      <w:r>
        <w:rPr>
          <w:color w:val="231F20"/>
          <w:spacing w:val="-5"/>
        </w:rPr>
        <w:t> </w:t>
      </w:r>
      <w:r>
        <w:rPr>
          <w:color w:val="231F20"/>
        </w:rPr>
        <w:t>поселений,</w:t>
      </w:r>
      <w:r>
        <w:rPr>
          <w:color w:val="231F20"/>
          <w:spacing w:val="-5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68"/>
        </w:rPr>
        <w:t> </w:t>
      </w:r>
      <w:r>
        <w:rPr>
          <w:color w:val="231F20"/>
        </w:rPr>
        <w:t>средств,</w:t>
      </w:r>
      <w:r>
        <w:rPr>
          <w:color w:val="231F20"/>
          <w:spacing w:val="-1"/>
        </w:rPr>
        <w:t> </w:t>
      </w:r>
      <w:r>
        <w:rPr>
          <w:color w:val="231F20"/>
        </w:rPr>
        <w:t>таких как</w:t>
      </w:r>
      <w:r>
        <w:rPr>
          <w:color w:val="231F20"/>
          <w:spacing w:val="-1"/>
        </w:rPr>
        <w:t> </w:t>
      </w:r>
      <w:r>
        <w:rPr>
          <w:color w:val="231F20"/>
        </w:rPr>
        <w:t>вагоны, автобусы.</w:t>
      </w:r>
    </w:p>
    <w:p>
      <w:pPr>
        <w:pStyle w:val="BodyText"/>
        <w:spacing w:line="268" w:lineRule="auto"/>
        <w:ind w:right="1129" w:firstLine="396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данной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статье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рассматривается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проблематика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формообразования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временных</w:t>
      </w:r>
      <w:r>
        <w:rPr>
          <w:color w:val="231F20"/>
          <w:spacing w:val="-68"/>
        </w:rPr>
        <w:t> </w:t>
      </w:r>
      <w:r>
        <w:rPr>
          <w:color w:val="231F20"/>
        </w:rPr>
        <w:t>поселений с использованием модульных систем, с последующей трансформаци-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ей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актуальные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нужды.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Существующие</w:t>
      </w:r>
      <w:r>
        <w:rPr>
          <w:color w:val="231F20"/>
          <w:spacing w:val="-16"/>
        </w:rPr>
        <w:t> </w:t>
      </w:r>
      <w:r>
        <w:rPr>
          <w:color w:val="231F20"/>
        </w:rPr>
        <w:t>палаточные</w:t>
      </w:r>
      <w:r>
        <w:rPr>
          <w:color w:val="231F20"/>
          <w:spacing w:val="-17"/>
        </w:rPr>
        <w:t> </w:t>
      </w:r>
      <w:r>
        <w:rPr>
          <w:color w:val="231F20"/>
        </w:rPr>
        <w:t>городки</w:t>
      </w:r>
      <w:r>
        <w:rPr>
          <w:color w:val="231F20"/>
          <w:spacing w:val="-16"/>
        </w:rPr>
        <w:t> </w:t>
      </w:r>
      <w:r>
        <w:rPr>
          <w:color w:val="231F20"/>
        </w:rPr>
        <w:t>обладают</w:t>
      </w:r>
      <w:r>
        <w:rPr>
          <w:color w:val="231F20"/>
          <w:spacing w:val="-17"/>
        </w:rPr>
        <w:t> </w:t>
      </w:r>
      <w:r>
        <w:rPr>
          <w:color w:val="231F20"/>
        </w:rPr>
        <w:t>исклю-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чительно</w:t>
      </w:r>
      <w:r>
        <w:rPr>
          <w:color w:val="231F20"/>
          <w:spacing w:val="-16"/>
        </w:rPr>
        <w:t> </w:t>
      </w:r>
      <w:r>
        <w:rPr>
          <w:color w:val="231F20"/>
        </w:rPr>
        <w:t>временным</w:t>
      </w:r>
      <w:r>
        <w:rPr>
          <w:color w:val="231F20"/>
          <w:spacing w:val="-17"/>
        </w:rPr>
        <w:t> </w:t>
      </w:r>
      <w:r>
        <w:rPr>
          <w:color w:val="231F20"/>
        </w:rPr>
        <w:t>характером,</w:t>
      </w:r>
      <w:r>
        <w:rPr>
          <w:color w:val="231F20"/>
          <w:spacing w:val="-16"/>
        </w:rPr>
        <w:t> </w:t>
      </w:r>
      <w:r>
        <w:rPr>
          <w:color w:val="231F20"/>
        </w:rPr>
        <w:t>практика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6"/>
        </w:rPr>
        <w:t> </w:t>
      </w:r>
      <w:r>
        <w:rPr>
          <w:color w:val="231F20"/>
        </w:rPr>
        <w:t>устарела,</w:t>
      </w:r>
      <w:r>
        <w:rPr>
          <w:color w:val="231F20"/>
          <w:spacing w:val="-16"/>
        </w:rPr>
        <w:t> </w:t>
      </w:r>
      <w:r>
        <w:rPr>
          <w:color w:val="231F20"/>
        </w:rPr>
        <w:t>требуют-</w:t>
      </w:r>
      <w:r>
        <w:rPr>
          <w:color w:val="231F20"/>
          <w:spacing w:val="-68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новые</w:t>
      </w:r>
      <w:r>
        <w:rPr>
          <w:color w:val="231F20"/>
          <w:spacing w:val="-2"/>
        </w:rPr>
        <w:t> </w:t>
      </w:r>
      <w:r>
        <w:rPr>
          <w:color w:val="231F20"/>
        </w:rPr>
        <w:t>долговечные</w:t>
      </w:r>
      <w:r>
        <w:rPr>
          <w:color w:val="231F20"/>
          <w:spacing w:val="-1"/>
        </w:rPr>
        <w:t> </w:t>
      </w:r>
      <w:r>
        <w:rPr>
          <w:color w:val="231F20"/>
        </w:rPr>
        <w:t>формы</w:t>
      </w:r>
      <w:r>
        <w:rPr>
          <w:color w:val="231F20"/>
          <w:spacing w:val="-1"/>
        </w:rPr>
        <w:t> </w:t>
      </w:r>
      <w:r>
        <w:rPr>
          <w:color w:val="231F20"/>
        </w:rPr>
        <w:t>модулей</w:t>
      </w:r>
      <w:r>
        <w:rPr>
          <w:color w:val="231F20"/>
          <w:spacing w:val="-2"/>
        </w:rPr>
        <w:t> </w:t>
      </w:r>
      <w:r>
        <w:rPr>
          <w:color w:val="231F20"/>
        </w:rPr>
        <w:t>(рис. 1).</w:t>
      </w:r>
    </w:p>
    <w:p>
      <w:pPr>
        <w:pStyle w:val="BodyText"/>
        <w:spacing w:line="268" w:lineRule="auto"/>
        <w:ind w:right="1130" w:firstLine="396"/>
        <w:jc w:val="both"/>
      </w:pPr>
      <w:r>
        <w:rPr>
          <w:color w:val="231F20"/>
        </w:rPr>
        <w:t>В нашей стране имеется богатый опыт по созданию временного (в основном,</w:t>
      </w:r>
      <w:r>
        <w:rPr>
          <w:color w:val="231F20"/>
          <w:spacing w:val="-68"/>
        </w:rPr>
        <w:t> </w:t>
      </w:r>
      <w:r>
        <w:rPr>
          <w:color w:val="231F20"/>
        </w:rPr>
        <w:t>палаточного) жилья и городков для пострадавших в чрезвычайных ситуациях.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многочисленные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землетрясения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сейсмоактивных</w:t>
      </w:r>
      <w:r>
        <w:rPr>
          <w:color w:val="231F20"/>
          <w:spacing w:val="-14"/>
        </w:rPr>
        <w:t> </w:t>
      </w:r>
      <w:r>
        <w:rPr>
          <w:color w:val="231F20"/>
        </w:rPr>
        <w:t>местностях,</w:t>
      </w:r>
      <w:r>
        <w:rPr>
          <w:color w:val="231F20"/>
          <w:spacing w:val="-15"/>
        </w:rPr>
        <w:t> </w:t>
      </w:r>
      <w:r>
        <w:rPr>
          <w:color w:val="231F20"/>
        </w:rPr>
        <w:t>наводнения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других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чрезвычайных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ситуаций,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период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контртеррористи-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ческой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операции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Чеченской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Республики,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вооруженного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конфликта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Южной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Осетии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(2008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г.)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[1].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Зарубежный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опыт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же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представлен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временными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27"/>
        <w:jc w:val="both"/>
      </w:pPr>
      <w:r>
        <w:rPr>
          <w:color w:val="231F20"/>
          <w:spacing w:val="-3"/>
        </w:rPr>
        <w:t>палаточными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комплексами,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некоторыми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отличиями,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проявляющимися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зовании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более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дорогих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материалов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более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детальному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подходу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благоустройству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 созданию личного пространства (рис. 2). Однако, указанный опыт показывает,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переходить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палаточного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жилья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современным</w:t>
      </w:r>
      <w:r>
        <w:rPr>
          <w:color w:val="231F20"/>
          <w:spacing w:val="-16"/>
        </w:rPr>
        <w:t> </w:t>
      </w:r>
      <w:r>
        <w:rPr>
          <w:color w:val="231F20"/>
        </w:rPr>
        <w:t>фор-</w:t>
      </w:r>
      <w:r>
        <w:rPr>
          <w:color w:val="231F20"/>
          <w:spacing w:val="-68"/>
        </w:rPr>
        <w:t> </w:t>
      </w:r>
      <w:r>
        <w:rPr>
          <w:color w:val="231F20"/>
        </w:rPr>
        <w:t>мам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способам,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мобильным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быстровозводимым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комплексам</w:t>
      </w:r>
      <w:r>
        <w:rPr>
          <w:color w:val="231F20"/>
          <w:spacing w:val="-15"/>
        </w:rPr>
        <w:t> </w:t>
      </w:r>
      <w:r>
        <w:rPr>
          <w:color w:val="231F20"/>
        </w:rPr>
        <w:t>жизнеобеспече-</w:t>
      </w:r>
      <w:r>
        <w:rPr>
          <w:color w:val="231F20"/>
          <w:spacing w:val="-67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пострадавшего в</w:t>
      </w:r>
      <w:r>
        <w:rPr>
          <w:color w:val="231F20"/>
          <w:spacing w:val="-1"/>
        </w:rPr>
        <w:t> </w:t>
      </w:r>
      <w:r>
        <w:rPr>
          <w:color w:val="231F20"/>
        </w:rPr>
        <w:t>чрезвычайных</w:t>
      </w:r>
      <w:r>
        <w:rPr>
          <w:color w:val="231F20"/>
          <w:spacing w:val="-2"/>
        </w:rPr>
        <w:t> </w:t>
      </w:r>
      <w:r>
        <w:rPr>
          <w:color w:val="231F20"/>
        </w:rPr>
        <w:t>ситуациях населения.</w:t>
      </w:r>
    </w:p>
    <w:p>
      <w:pPr>
        <w:pStyle w:val="BodyText"/>
        <w:spacing w:before="7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2009111</wp:posOffset>
            </wp:positionH>
            <wp:positionV relativeFrom="paragraph">
              <wp:posOffset>180786</wp:posOffset>
            </wp:positionV>
            <wp:extent cx="3541776" cy="2593848"/>
            <wp:effectExtent l="0" t="0" r="0" b="0"/>
            <wp:wrapTopAndBottom/>
            <wp:docPr id="427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3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776" cy="2593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4"/>
        <w:ind w:left="2309" w:right="2309" w:firstLine="0"/>
        <w:jc w:val="center"/>
        <w:rPr>
          <w:sz w:val="24"/>
        </w:rPr>
      </w:pPr>
      <w:r>
        <w:rPr>
          <w:color w:val="231F20"/>
          <w:spacing w:val="-1"/>
          <w:sz w:val="24"/>
        </w:rPr>
        <w:t>Рис.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1.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Развертывание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палаточного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городка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Кызыл,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Тыва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1981679</wp:posOffset>
            </wp:positionH>
            <wp:positionV relativeFrom="paragraph">
              <wp:posOffset>100179</wp:posOffset>
            </wp:positionV>
            <wp:extent cx="3596639" cy="2700528"/>
            <wp:effectExtent l="0" t="0" r="0" b="0"/>
            <wp:wrapTopAndBottom/>
            <wp:docPr id="429" name="image2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4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9" cy="2700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/>
        <w:rPr>
          <w:sz w:val="16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Развертывание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палаточного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городка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Аквила,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Италия</w:t>
      </w:r>
    </w:p>
    <w:p>
      <w:pPr>
        <w:pStyle w:val="BodyText"/>
        <w:spacing w:before="8"/>
        <w:ind w:left="0"/>
      </w:pPr>
    </w:p>
    <w:p>
      <w:pPr>
        <w:pStyle w:val="BodyText"/>
        <w:spacing w:line="268" w:lineRule="auto"/>
        <w:ind w:right="1133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настоящий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момент,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опыт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возведения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временного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жилья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показывает,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вре-</w:t>
      </w:r>
      <w:r>
        <w:rPr>
          <w:color w:val="231F20"/>
          <w:spacing w:val="-67"/>
        </w:rPr>
        <w:t> </w:t>
      </w:r>
      <w:r>
        <w:rPr>
          <w:color w:val="231F20"/>
        </w:rPr>
        <w:t>менные</w:t>
      </w:r>
      <w:r>
        <w:rPr>
          <w:color w:val="231F20"/>
          <w:spacing w:val="-6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6"/>
        </w:rPr>
        <w:t> </w:t>
      </w:r>
      <w:r>
        <w:rPr>
          <w:color w:val="231F20"/>
        </w:rPr>
        <w:t>сроком</w:t>
      </w:r>
      <w:r>
        <w:rPr>
          <w:color w:val="231F20"/>
          <w:spacing w:val="-6"/>
        </w:rPr>
        <w:t> </w:t>
      </w:r>
      <w:r>
        <w:rPr>
          <w:color w:val="231F20"/>
        </w:rPr>
        <w:t>до</w:t>
      </w:r>
      <w:r>
        <w:rPr>
          <w:color w:val="231F20"/>
          <w:spacing w:val="-6"/>
        </w:rPr>
        <w:t> </w:t>
      </w:r>
      <w:r>
        <w:rPr>
          <w:color w:val="231F20"/>
        </w:rPr>
        <w:t>1,5</w:t>
      </w:r>
      <w:r>
        <w:rPr>
          <w:color w:val="231F20"/>
          <w:spacing w:val="-6"/>
        </w:rPr>
        <w:t> </w:t>
      </w:r>
      <w:r>
        <w:rPr>
          <w:color w:val="231F20"/>
        </w:rPr>
        <w:t>лет,</w:t>
      </w:r>
      <w:r>
        <w:rPr>
          <w:color w:val="231F20"/>
          <w:spacing w:val="-6"/>
        </w:rPr>
        <w:t> </w:t>
      </w:r>
      <w:r>
        <w:rPr>
          <w:color w:val="231F20"/>
        </w:rPr>
        <w:t>должны</w:t>
      </w:r>
      <w:r>
        <w:rPr>
          <w:color w:val="231F20"/>
          <w:spacing w:val="-6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быстровозводимыми,</w:t>
      </w:r>
      <w:r>
        <w:rPr>
          <w:color w:val="231F20"/>
          <w:spacing w:val="-6"/>
        </w:rPr>
        <w:t> </w:t>
      </w:r>
      <w:r>
        <w:rPr>
          <w:color w:val="231F20"/>
        </w:rPr>
        <w:t>легко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транспортироваться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[3].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Хорошим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примером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Модуль</w:t>
      </w:r>
      <w:r>
        <w:rPr>
          <w:color w:val="231F20"/>
          <w:spacing w:val="-67"/>
        </w:rPr>
        <w:t> </w:t>
      </w:r>
      <w:r>
        <w:rPr>
          <w:color w:val="231F20"/>
        </w:rPr>
        <w:t>Лиина,</w:t>
      </w:r>
      <w:r>
        <w:rPr>
          <w:color w:val="231F20"/>
          <w:spacing w:val="7"/>
        </w:rPr>
        <w:t> </w:t>
      </w:r>
      <w:r>
        <w:rPr>
          <w:color w:val="231F20"/>
        </w:rPr>
        <w:t>спроектированный</w:t>
      </w:r>
      <w:r>
        <w:rPr>
          <w:color w:val="231F20"/>
          <w:spacing w:val="7"/>
        </w:rPr>
        <w:t> </w:t>
      </w:r>
      <w:r>
        <w:rPr>
          <w:color w:val="231F20"/>
        </w:rPr>
        <w:t>студентами</w:t>
      </w:r>
      <w:r>
        <w:rPr>
          <w:color w:val="231F20"/>
          <w:spacing w:val="8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7"/>
        </w:rPr>
        <w:t> </w:t>
      </w:r>
      <w:r>
        <w:rPr>
          <w:color w:val="231F20"/>
        </w:rPr>
        <w:t>Аалто</w:t>
      </w:r>
      <w:r>
        <w:rPr>
          <w:color w:val="231F20"/>
          <w:spacing w:val="8"/>
        </w:rPr>
        <w:t> </w:t>
      </w:r>
      <w:r>
        <w:rPr>
          <w:color w:val="231F20"/>
        </w:rPr>
        <w:t>(рис.</w:t>
      </w:r>
      <w:r>
        <w:rPr>
          <w:color w:val="231F20"/>
          <w:spacing w:val="7"/>
        </w:rPr>
        <w:t> </w:t>
      </w:r>
      <w:r>
        <w:rPr>
          <w:color w:val="231F20"/>
        </w:rPr>
        <w:t>3).</w:t>
      </w:r>
      <w:r>
        <w:rPr>
          <w:color w:val="231F20"/>
          <w:spacing w:val="7"/>
        </w:rPr>
        <w:t> </w:t>
      </w:r>
      <w:r>
        <w:rPr>
          <w:color w:val="231F20"/>
        </w:rPr>
        <w:t>Модуль,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68" w:lineRule="auto" w:before="68"/>
        <w:ind w:right="1131"/>
        <w:jc w:val="both"/>
      </w:pPr>
      <w:r>
        <w:rPr>
          <w:color w:val="231F20"/>
        </w:rPr>
        <w:t>сборку которого требуется 6 часов, подходит для размещения во время кризис-</w:t>
      </w:r>
      <w:r>
        <w:rPr>
          <w:color w:val="231F20"/>
          <w:spacing w:val="1"/>
        </w:rPr>
        <w:t> </w:t>
      </w:r>
      <w:r>
        <w:rPr>
          <w:color w:val="231F20"/>
        </w:rPr>
        <w:t>ных ситуаций в холодном климате в любой точке мира. Преимуществом такого</w:t>
      </w:r>
      <w:r>
        <w:rPr>
          <w:color w:val="231F20"/>
          <w:spacing w:val="1"/>
        </w:rPr>
        <w:t> </w:t>
      </w:r>
      <w:r>
        <w:rPr>
          <w:color w:val="231F20"/>
        </w:rPr>
        <w:t>типа модуля является возможность модернизации, перемещения и переработки,</w:t>
      </w:r>
      <w:r>
        <w:rPr>
          <w:color w:val="231F20"/>
          <w:spacing w:val="-67"/>
        </w:rPr>
        <w:t> </w:t>
      </w:r>
      <w:r>
        <w:rPr>
          <w:color w:val="231F20"/>
        </w:rPr>
        <w:t>после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использования.</w:t>
      </w:r>
    </w:p>
    <w:p>
      <w:pPr>
        <w:pStyle w:val="BodyText"/>
        <w:spacing w:before="8"/>
        <w:ind w:left="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1514021</wp:posOffset>
            </wp:positionH>
            <wp:positionV relativeFrom="paragraph">
              <wp:posOffset>181560</wp:posOffset>
            </wp:positionV>
            <wp:extent cx="4505896" cy="3062001"/>
            <wp:effectExtent l="0" t="0" r="0" b="0"/>
            <wp:wrapTopAndBottom/>
            <wp:docPr id="431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5.jpe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896" cy="306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62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Модуль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Лиина</w:t>
      </w:r>
    </w:p>
    <w:p>
      <w:pPr>
        <w:pStyle w:val="BodyText"/>
        <w:spacing w:before="8"/>
        <w:ind w:left="0"/>
        <w:rPr>
          <w:sz w:val="23"/>
        </w:rPr>
      </w:pPr>
    </w:p>
    <w:p>
      <w:pPr>
        <w:pStyle w:val="BodyText"/>
        <w:spacing w:line="268" w:lineRule="auto" w:before="1"/>
        <w:ind w:right="1131" w:firstLine="396"/>
        <w:jc w:val="both"/>
      </w:pPr>
      <w:r>
        <w:rPr>
          <w:color w:val="231F20"/>
          <w:spacing w:val="-1"/>
        </w:rPr>
        <w:t>Из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мероприятий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жизнеобеспечению</w:t>
      </w:r>
      <w:r>
        <w:rPr>
          <w:color w:val="231F20"/>
          <w:spacing w:val="-16"/>
        </w:rPr>
        <w:t> </w:t>
      </w:r>
      <w:r>
        <w:rPr>
          <w:color w:val="231F20"/>
        </w:rPr>
        <w:t>выделяются</w:t>
      </w:r>
      <w:r>
        <w:rPr>
          <w:color w:val="231F20"/>
          <w:spacing w:val="-16"/>
        </w:rPr>
        <w:t> </w:t>
      </w:r>
      <w:r>
        <w:rPr>
          <w:color w:val="231F20"/>
        </w:rPr>
        <w:t>те,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ко-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торых в первую очередь зависит выживаемость людей, пострадавших в чрезвычай-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ной ситуации: медицинское обеспечение, обеспечение водой, продуктами питания,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жильём, транспортно-пешеходные коммуникации. Не менее важным вопросом яв-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ляется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обеспечение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общественно-социальной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деятельности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жителей.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Студентами</w:t>
      </w:r>
      <w:r>
        <w:rPr>
          <w:color w:val="231F20"/>
          <w:spacing w:val="-68"/>
        </w:rPr>
        <w:t> </w:t>
      </w:r>
      <w:r>
        <w:rPr>
          <w:color w:val="231F20"/>
        </w:rPr>
        <w:t>Йельского</w:t>
      </w:r>
      <w:r>
        <w:rPr>
          <w:color w:val="231F20"/>
          <w:spacing w:val="-5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-5"/>
        </w:rPr>
        <w:t> </w:t>
      </w:r>
      <w:r>
        <w:rPr>
          <w:color w:val="231F20"/>
        </w:rPr>
        <w:t>были</w:t>
      </w:r>
      <w:r>
        <w:rPr>
          <w:color w:val="231F20"/>
          <w:spacing w:val="-5"/>
        </w:rPr>
        <w:t> </w:t>
      </w:r>
      <w:r>
        <w:rPr>
          <w:color w:val="231F20"/>
        </w:rPr>
        <w:t>разработаны</w:t>
      </w:r>
      <w:r>
        <w:rPr>
          <w:color w:val="231F20"/>
          <w:spacing w:val="-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5"/>
        </w:rPr>
        <w:t> </w:t>
      </w:r>
      <w:r>
        <w:rPr>
          <w:color w:val="231F20"/>
        </w:rPr>
        <w:t>быстровозводимых</w:t>
      </w:r>
      <w:r>
        <w:rPr>
          <w:color w:val="231F20"/>
          <w:spacing w:val="-5"/>
        </w:rPr>
        <w:t> </w:t>
      </w:r>
      <w:r>
        <w:rPr>
          <w:color w:val="231F20"/>
        </w:rPr>
        <w:t>рели-</w:t>
      </w:r>
      <w:r>
        <w:rPr>
          <w:color w:val="231F20"/>
          <w:spacing w:val="-68"/>
        </w:rPr>
        <w:t> </w:t>
      </w:r>
      <w:r>
        <w:rPr>
          <w:color w:val="231F20"/>
        </w:rPr>
        <w:t>гиозных</w:t>
      </w:r>
      <w:r>
        <w:rPr>
          <w:color w:val="231F20"/>
          <w:spacing w:val="-16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14"/>
        </w:rPr>
        <w:t> </w:t>
      </w:r>
      <w:r>
        <w:rPr>
          <w:color w:val="231F20"/>
        </w:rPr>
        <w:t>временных</w:t>
      </w:r>
      <w:r>
        <w:rPr>
          <w:color w:val="231F20"/>
          <w:spacing w:val="-16"/>
        </w:rPr>
        <w:t> </w:t>
      </w:r>
      <w:r>
        <w:rPr>
          <w:color w:val="231F20"/>
        </w:rPr>
        <w:t>поселений</w:t>
      </w:r>
      <w:r>
        <w:rPr>
          <w:color w:val="231F20"/>
          <w:spacing w:val="-14"/>
        </w:rPr>
        <w:t> </w:t>
      </w:r>
      <w:r>
        <w:rPr>
          <w:color w:val="231F20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</w:rPr>
        <w:t>4).</w:t>
      </w:r>
      <w:r>
        <w:rPr>
          <w:color w:val="231F20"/>
          <w:spacing w:val="-14"/>
        </w:rPr>
        <w:t> </w:t>
      </w:r>
      <w:r>
        <w:rPr>
          <w:color w:val="231F20"/>
        </w:rPr>
        <w:t>Недостатком</w:t>
      </w:r>
      <w:r>
        <w:rPr>
          <w:color w:val="231F20"/>
          <w:spacing w:val="-15"/>
        </w:rPr>
        <w:t> </w:t>
      </w:r>
      <w:r>
        <w:rPr>
          <w:color w:val="231F20"/>
        </w:rPr>
        <w:t>та-</w:t>
      </w:r>
      <w:r>
        <w:rPr>
          <w:color w:val="231F20"/>
          <w:spacing w:val="-67"/>
        </w:rPr>
        <w:t> </w:t>
      </w:r>
      <w:r>
        <w:rPr>
          <w:color w:val="231F20"/>
        </w:rPr>
        <w:t>ких</w:t>
      </w:r>
      <w:r>
        <w:rPr>
          <w:color w:val="231F20"/>
          <w:spacing w:val="-4"/>
        </w:rPr>
        <w:t> </w:t>
      </w:r>
      <w:r>
        <w:rPr>
          <w:color w:val="231F20"/>
        </w:rPr>
        <w:t>модулей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3"/>
        </w:rPr>
        <w:t> </w:t>
      </w:r>
      <w:r>
        <w:rPr>
          <w:color w:val="231F20"/>
        </w:rPr>
        <w:t>неприспособленность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холодному</w:t>
      </w:r>
      <w:r>
        <w:rPr>
          <w:color w:val="231F20"/>
          <w:spacing w:val="-4"/>
        </w:rPr>
        <w:t> </w:t>
      </w:r>
      <w:r>
        <w:rPr>
          <w:color w:val="231F20"/>
        </w:rPr>
        <w:t>климату.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Имеющийся опыт проектирования и возведения временных жилых городков</w:t>
      </w:r>
      <w:r>
        <w:rPr>
          <w:color w:val="231F20"/>
          <w:spacing w:val="-67"/>
        </w:rPr>
        <w:t> </w:t>
      </w:r>
      <w:r>
        <w:rPr>
          <w:color w:val="231F20"/>
        </w:rPr>
        <w:t>позволяет выделить основные приемы их функционирования различных клима-</w:t>
      </w:r>
      <w:r>
        <w:rPr>
          <w:color w:val="231F20"/>
          <w:spacing w:val="-67"/>
        </w:rPr>
        <w:t> </w:t>
      </w:r>
      <w:r>
        <w:rPr>
          <w:color w:val="231F20"/>
        </w:rPr>
        <w:t>тических ситуациях.</w:t>
      </w:r>
    </w:p>
    <w:p>
      <w:pPr>
        <w:pStyle w:val="ListParagraph"/>
        <w:numPr>
          <w:ilvl w:val="0"/>
          <w:numId w:val="159"/>
        </w:numPr>
        <w:tabs>
          <w:tab w:pos="1807" w:val="left" w:leader="none"/>
        </w:tabs>
        <w:spacing w:line="268" w:lineRule="auto" w:before="0" w:after="0"/>
        <w:ind w:left="1133" w:right="1130" w:firstLine="396"/>
        <w:jc w:val="both"/>
        <w:rPr>
          <w:sz w:val="28"/>
        </w:rPr>
      </w:pPr>
      <w:r>
        <w:rPr>
          <w:color w:val="231F20"/>
          <w:sz w:val="28"/>
        </w:rPr>
        <w:t>Создание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простой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компактной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схемы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расположения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модулей,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связи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их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функциональной принадлежностью: жилье, инженерное обеспечение, функцио-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нальная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наполненность.</w:t>
      </w:r>
    </w:p>
    <w:p>
      <w:pPr>
        <w:pStyle w:val="ListParagraph"/>
        <w:numPr>
          <w:ilvl w:val="0"/>
          <w:numId w:val="159"/>
        </w:numPr>
        <w:tabs>
          <w:tab w:pos="1809" w:val="left" w:leader="none"/>
        </w:tabs>
        <w:spacing w:line="268" w:lineRule="auto" w:before="0" w:after="0"/>
        <w:ind w:left="1133" w:right="1132" w:firstLine="396"/>
        <w:jc w:val="both"/>
        <w:rPr>
          <w:sz w:val="28"/>
        </w:rPr>
      </w:pPr>
      <w:r>
        <w:rPr>
          <w:color w:val="231F20"/>
          <w:sz w:val="28"/>
        </w:rPr>
        <w:t>Использование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модульных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конструкций,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особенности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сборных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щитовых,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легко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перевозимых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занимающих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минимальный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объем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пространства.</w:t>
      </w:r>
    </w:p>
    <w:p>
      <w:pPr>
        <w:pStyle w:val="ListParagraph"/>
        <w:numPr>
          <w:ilvl w:val="0"/>
          <w:numId w:val="159"/>
        </w:numPr>
        <w:tabs>
          <w:tab w:pos="1806" w:val="left" w:leader="none"/>
        </w:tabs>
        <w:spacing w:line="268" w:lineRule="auto" w:before="0" w:after="0"/>
        <w:ind w:left="1133" w:right="1131" w:firstLine="396"/>
        <w:jc w:val="both"/>
        <w:rPr>
          <w:sz w:val="28"/>
        </w:rPr>
      </w:pPr>
      <w:r>
        <w:rPr>
          <w:color w:val="231F20"/>
          <w:spacing w:val="-2"/>
          <w:sz w:val="28"/>
        </w:rPr>
        <w:t>Универсальность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модулей,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заключающаяся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реорганизации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назначения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1"/>
          <w:sz w:val="28"/>
        </w:rPr>
        <w:t>по-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сле ненадобности временных комплексов: преобразование в туристические кла-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стеры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для фестивальных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мероприятий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т. д.</w:t>
      </w:r>
    </w:p>
    <w:p>
      <w:pPr>
        <w:spacing w:after="0" w:line="268" w:lineRule="auto"/>
        <w:jc w:val="both"/>
        <w:rPr>
          <w:sz w:val="28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ind w:left="2273"/>
        <w:rPr>
          <w:sz w:val="20"/>
        </w:rPr>
      </w:pPr>
      <w:r>
        <w:rPr>
          <w:sz w:val="20"/>
        </w:rPr>
        <w:drawing>
          <wp:inline distT="0" distB="0" distL="0" distR="0">
            <wp:extent cx="4676009" cy="3413759"/>
            <wp:effectExtent l="0" t="0" r="0" b="0"/>
            <wp:docPr id="433" name="image2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6.jpe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009" cy="341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/>
        <w:rPr>
          <w:sz w:val="12"/>
        </w:rPr>
      </w:pPr>
    </w:p>
    <w:p>
      <w:pPr>
        <w:spacing w:before="9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Культовые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сооружения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условиях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временных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городков</w:t>
      </w:r>
    </w:p>
    <w:p>
      <w:pPr>
        <w:pStyle w:val="BodyText"/>
        <w:ind w:left="0"/>
        <w:rPr>
          <w:sz w:val="26"/>
        </w:rPr>
      </w:pPr>
    </w:p>
    <w:p>
      <w:pPr>
        <w:pStyle w:val="BodyText"/>
        <w:spacing w:before="6"/>
        <w:ind w:left="0"/>
        <w:rPr>
          <w:sz w:val="35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BodyText"/>
        <w:spacing w:before="9"/>
        <w:ind w:left="0"/>
        <w:rPr>
          <w:b/>
          <w:sz w:val="20"/>
        </w:rPr>
      </w:pPr>
    </w:p>
    <w:p>
      <w:pPr>
        <w:pStyle w:val="ListParagraph"/>
        <w:numPr>
          <w:ilvl w:val="0"/>
          <w:numId w:val="160"/>
        </w:numPr>
        <w:tabs>
          <w:tab w:pos="1760" w:val="left" w:leader="none"/>
        </w:tabs>
        <w:spacing w:line="249" w:lineRule="auto" w:before="0" w:after="0"/>
        <w:ind w:left="1133" w:right="113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К вопросу о создании временных жилых городков для населения, пострадавшего в чрезвы-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чайных ситуациях / Пчелкин В. И., Панов И. В. – Текст: электронный // Технологии гражданской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безопасности, том 6 – 2009, № 3–4 – С. 170–176 – URL: https://cyberleninka.ru/article/n/k-voprosu-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o-sozdanii-vremennyh-zhilyh-gorodkov-dlya-naseleniya-postradavshego-v-chrezvychaynyh-situatsiyah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01.11.2020).</w:t>
      </w:r>
    </w:p>
    <w:p>
      <w:pPr>
        <w:pStyle w:val="ListParagraph"/>
        <w:numPr>
          <w:ilvl w:val="0"/>
          <w:numId w:val="160"/>
        </w:numPr>
        <w:tabs>
          <w:tab w:pos="1771" w:val="left" w:leader="none"/>
        </w:tabs>
        <w:spacing w:line="249" w:lineRule="auto" w:before="5" w:after="0"/>
        <w:ind w:left="1133" w:right="1127" w:firstLine="396"/>
        <w:jc w:val="both"/>
        <w:rPr>
          <w:sz w:val="24"/>
        </w:rPr>
      </w:pPr>
      <w:r>
        <w:rPr>
          <w:color w:val="231F20"/>
          <w:sz w:val="24"/>
        </w:rPr>
        <w:t>Опыт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оборудования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пунктов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временного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размещения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населения,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постра-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давшего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результате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землетрясения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проведения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аварийно-восстановительных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работ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пожар-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службой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Италии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Тодосейчук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П.,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Герасимчук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электронный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Технологии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гражданской безопасности, том 6 – 2009, № 3–4 – С. 182–186 – URL: https://cyberleninka.ru/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article/n/opyt-organizatsii-i-oborudovaniya-punktov-vremennogo-razmescheniya-naseleniya (дата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01.11.2020).</w:t>
      </w:r>
    </w:p>
    <w:p>
      <w:pPr>
        <w:pStyle w:val="ListParagraph"/>
        <w:numPr>
          <w:ilvl w:val="0"/>
          <w:numId w:val="160"/>
        </w:numPr>
        <w:tabs>
          <w:tab w:pos="1763" w:val="left" w:leader="none"/>
        </w:tabs>
        <w:spacing w:line="249" w:lineRule="auto" w:before="6" w:after="0"/>
        <w:ind w:left="1133" w:right="1128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Архитектура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быстрого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реагирования: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концепция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временного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мобильного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жилья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услови-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ях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чрезвычайных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ситуаций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Аширова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В.,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Айдарова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Текст: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электронный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Известия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КГАСУ – 2016, № 2 – С. 17–22 – URL: https://cyberleninka.ru/article/n/arhitektura-bystrogo-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reagirovaniya-kontseptsiya-vremennogo-mobilnogo-zhilya-v-usloviyah-chrezvychaynyh-situatsiy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 02.11.2020).</w:t>
      </w:r>
    </w:p>
    <w:p>
      <w:pPr>
        <w:pStyle w:val="ListParagraph"/>
        <w:numPr>
          <w:ilvl w:val="0"/>
          <w:numId w:val="160"/>
        </w:numPr>
        <w:tabs>
          <w:tab w:pos="1773" w:val="left" w:leader="none"/>
        </w:tabs>
        <w:spacing w:line="249" w:lineRule="auto" w:before="5" w:after="0"/>
        <w:ind w:left="1133" w:right="1129" w:firstLine="396"/>
        <w:jc w:val="both"/>
        <w:rPr>
          <w:sz w:val="24"/>
        </w:rPr>
      </w:pPr>
      <w:r>
        <w:rPr>
          <w:color w:val="231F20"/>
          <w:sz w:val="24"/>
        </w:rPr>
        <w:t>Методические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рекомендации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первоочередного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жизнеобеспечения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насе-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ления в чрезвычайных ситуациях и работы пунктов временного размещения пострадавшего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населения // Документ, от 25.12.2013 г. № 2-4-87-37-14 – 77 с –URL: </w:t>
      </w:r>
      <w:hyperlink r:id="rId370">
        <w:r>
          <w:rPr>
            <w:color w:val="231F20"/>
            <w:sz w:val="24"/>
          </w:rPr>
          <w:t>https://www.mchs.gov</w:t>
        </w:r>
      </w:hyperlink>
      <w:r>
        <w:rPr>
          <w:color w:val="231F20"/>
          <w:sz w:val="24"/>
        </w:rPr>
        <w:t>.ru/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dokumenty/2124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(дата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обращения: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02.11.2020)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Текст: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электронный.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1197" w:top="1120" w:bottom="1380" w:left="0" w:right="0"/>
        </w:sectPr>
      </w:pPr>
    </w:p>
    <w:p>
      <w:pPr>
        <w:spacing w:before="78"/>
        <w:ind w:left="1133" w:right="0" w:firstLine="0"/>
        <w:jc w:val="left"/>
        <w:rPr>
          <w:sz w:val="24"/>
        </w:rPr>
      </w:pPr>
      <w:r>
        <w:rPr>
          <w:color w:val="231F20"/>
          <w:sz w:val="24"/>
        </w:rPr>
        <w:t>УДК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712.253</w:t>
      </w:r>
    </w:p>
    <w:p>
      <w:pPr>
        <w:spacing w:line="249" w:lineRule="auto" w:before="12"/>
        <w:ind w:left="1133" w:right="5544" w:firstLine="0"/>
        <w:jc w:val="left"/>
        <w:rPr>
          <w:sz w:val="24"/>
        </w:rPr>
      </w:pPr>
      <w:r>
        <w:rPr>
          <w:i/>
          <w:color w:val="231F20"/>
          <w:sz w:val="24"/>
        </w:rPr>
        <w:t>Регина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Семеновна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Яковлева</w:t>
      </w:r>
      <w:r>
        <w:rPr>
          <w:color w:val="231F20"/>
          <w:sz w:val="24"/>
        </w:rPr>
        <w:t>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студент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магистратуры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Научный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руководитель:</w:t>
      </w:r>
    </w:p>
    <w:p>
      <w:pPr>
        <w:spacing w:line="249" w:lineRule="auto" w:before="2"/>
        <w:ind w:left="1133" w:right="6451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Виктория Валерьевна Шефер, </w:t>
      </w:r>
      <w:r>
        <w:rPr>
          <w:color w:val="231F20"/>
          <w:sz w:val="24"/>
        </w:rPr>
        <w:t>доцент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(Санкт-Петербургский государственный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архитектурно-строительный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университет)</w:t>
      </w:r>
      <w:r>
        <w:rPr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E-mail: </w:t>
      </w:r>
      <w:hyperlink r:id="rId371">
        <w:r>
          <w:rPr>
            <w:i/>
            <w:color w:val="231F20"/>
            <w:sz w:val="24"/>
          </w:rPr>
          <w:t>Neko-air@mail.ru</w:t>
        </w:r>
      </w:hyperlink>
    </w:p>
    <w:p>
      <w:pPr>
        <w:pStyle w:val="BodyText"/>
        <w:spacing w:before="9"/>
        <w:ind w:left="0"/>
        <w:rPr>
          <w:i/>
          <w:sz w:val="33"/>
        </w:rPr>
      </w:pPr>
    </w:p>
    <w:p>
      <w:pPr>
        <w:pStyle w:val="Heading2"/>
        <w:ind w:right="2309"/>
      </w:pPr>
      <w:r>
        <w:rPr>
          <w:color w:val="231F20"/>
        </w:rPr>
        <w:t>КАЗАНЬ,</w:t>
      </w:r>
      <w:r>
        <w:rPr>
          <w:color w:val="231F20"/>
          <w:spacing w:val="-6"/>
        </w:rPr>
        <w:t> </w:t>
      </w:r>
      <w:r>
        <w:rPr>
          <w:color w:val="231F20"/>
        </w:rPr>
        <w:t>ОЗЕРО</w:t>
      </w:r>
      <w:r>
        <w:rPr>
          <w:color w:val="231F20"/>
          <w:spacing w:val="-6"/>
        </w:rPr>
        <w:t> </w:t>
      </w:r>
      <w:r>
        <w:rPr>
          <w:color w:val="231F20"/>
        </w:rPr>
        <w:t>КАБАН</w:t>
      </w:r>
    </w:p>
    <w:p>
      <w:pPr>
        <w:pStyle w:val="BodyText"/>
        <w:spacing w:before="8"/>
        <w:ind w:left="0"/>
        <w:rPr>
          <w:b/>
          <w:sz w:val="39"/>
        </w:rPr>
      </w:pPr>
    </w:p>
    <w:p>
      <w:pPr>
        <w:spacing w:line="249" w:lineRule="auto" w:before="0"/>
        <w:ind w:left="1133" w:right="1127" w:firstLine="396"/>
        <w:jc w:val="both"/>
        <w:rPr>
          <w:sz w:val="24"/>
        </w:rPr>
      </w:pPr>
      <w:r>
        <w:rPr>
          <w:color w:val="231F20"/>
          <w:sz w:val="24"/>
        </w:rPr>
        <w:t>Рассматривается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состояние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системы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трёх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озер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Кабан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(Нижний,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Средний,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Верхний).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Расположение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озера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старого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центра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Казани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легенды,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связанные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сокровища-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ми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его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дне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подчеркивают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его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историческую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значимость.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Озеро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Нижний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Кабан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активно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посе-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щается туристами и местными жителями. Остальная часть озера богата природными объектами,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однако находится в заброшенном состоянии. Это означает, что водный ресурс не использует-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ся в полной мере. По проведенной экологической оценке, озеро относят к 3 классу загрязнен-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ности из-за влияния промышленных объектов в непосредственной близости. Необходим кон-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троль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нежелательных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стоков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очистка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воды.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Отсутствие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доступа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благоустройства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выявляет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необходимость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создания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благоприятной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набережной,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основании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принципов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экологи-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ческой устойчивости, такими методами как: структурирование береговой линии, организация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связей,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функциональное насыщение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территории.</w:t>
      </w:r>
    </w:p>
    <w:p>
      <w:pPr>
        <w:spacing w:line="249" w:lineRule="auto" w:before="11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Ключевые понятия</w:t>
      </w:r>
      <w:r>
        <w:rPr>
          <w:color w:val="231F20"/>
          <w:sz w:val="24"/>
        </w:rPr>
        <w:t>: озеро Кабан, историческая значимость, набережная, экология, благо-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устройство.</w:t>
      </w: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spacing w:line="268" w:lineRule="auto" w:before="1"/>
        <w:ind w:right="1130" w:firstLine="396"/>
        <w:jc w:val="both"/>
      </w:pPr>
      <w:r>
        <w:rPr>
          <w:color w:val="231F20"/>
        </w:rPr>
        <w:t>Кабан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это</w:t>
      </w:r>
      <w:r>
        <w:rPr>
          <w:color w:val="231F20"/>
          <w:spacing w:val="8"/>
        </w:rPr>
        <w:t> </w:t>
      </w:r>
      <w:r>
        <w:rPr>
          <w:color w:val="231F20"/>
        </w:rPr>
        <w:t>система</w:t>
      </w:r>
      <w:r>
        <w:rPr>
          <w:color w:val="231F20"/>
          <w:spacing w:val="8"/>
        </w:rPr>
        <w:t> </w:t>
      </w:r>
      <w:r>
        <w:rPr>
          <w:color w:val="231F20"/>
        </w:rPr>
        <w:t>трех</w:t>
      </w:r>
      <w:r>
        <w:rPr>
          <w:color w:val="231F20"/>
          <w:spacing w:val="8"/>
        </w:rPr>
        <w:t> </w:t>
      </w:r>
      <w:r>
        <w:rPr>
          <w:color w:val="231F20"/>
        </w:rPr>
        <w:t>озер</w:t>
      </w:r>
      <w:r>
        <w:rPr>
          <w:color w:val="231F20"/>
          <w:spacing w:val="8"/>
        </w:rPr>
        <w:t> </w:t>
      </w:r>
      <w:r>
        <w:rPr>
          <w:color w:val="231F20"/>
        </w:rPr>
        <w:t>(Нижний,</w:t>
      </w:r>
      <w:r>
        <w:rPr>
          <w:color w:val="231F20"/>
          <w:spacing w:val="8"/>
        </w:rPr>
        <w:t> </w:t>
      </w:r>
      <w:r>
        <w:rPr>
          <w:color w:val="231F20"/>
        </w:rPr>
        <w:t>Средний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Верхний),</w:t>
      </w:r>
      <w:r>
        <w:rPr>
          <w:color w:val="231F20"/>
          <w:spacing w:val="8"/>
        </w:rPr>
        <w:t> </w:t>
      </w:r>
      <w:r>
        <w:rPr>
          <w:color w:val="231F20"/>
        </w:rPr>
        <w:t>протяженных</w:t>
      </w:r>
      <w:r>
        <w:rPr>
          <w:color w:val="231F20"/>
          <w:spacing w:val="-68"/>
        </w:rPr>
        <w:t> </w:t>
      </w:r>
      <w:r>
        <w:rPr>
          <w:color w:val="231F20"/>
        </w:rPr>
        <w:t>с севера на юг и соединенных протоками. Озеро Кабан захватывает территорию</w:t>
      </w:r>
      <w:r>
        <w:rPr>
          <w:color w:val="231F20"/>
          <w:spacing w:val="-67"/>
        </w:rPr>
        <w:t> </w:t>
      </w:r>
      <w:r>
        <w:rPr>
          <w:color w:val="231F20"/>
        </w:rPr>
        <w:t>старого</w:t>
      </w:r>
      <w:r>
        <w:rPr>
          <w:color w:val="231F20"/>
          <w:spacing w:val="-7"/>
        </w:rPr>
        <w:t> </w:t>
      </w:r>
      <w:r>
        <w:rPr>
          <w:color w:val="231F20"/>
        </w:rPr>
        <w:t>центра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имеет</w:t>
      </w:r>
      <w:r>
        <w:rPr>
          <w:color w:val="231F20"/>
          <w:spacing w:val="-7"/>
        </w:rPr>
        <w:t> </w:t>
      </w:r>
      <w:r>
        <w:rPr>
          <w:color w:val="231F20"/>
        </w:rPr>
        <w:t>историческую</w:t>
      </w:r>
      <w:r>
        <w:rPr>
          <w:color w:val="231F20"/>
          <w:spacing w:val="-7"/>
        </w:rPr>
        <w:t> </w:t>
      </w:r>
      <w:r>
        <w:rPr>
          <w:color w:val="231F20"/>
        </w:rPr>
        <w:t>значимость.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7"/>
        </w:rPr>
        <w:t> </w:t>
      </w:r>
      <w:r>
        <w:rPr>
          <w:color w:val="231F20"/>
        </w:rPr>
        <w:t>день</w:t>
      </w:r>
      <w:r>
        <w:rPr>
          <w:color w:val="231F20"/>
          <w:spacing w:val="-6"/>
        </w:rPr>
        <w:t> </w:t>
      </w:r>
      <w:r>
        <w:rPr>
          <w:color w:val="231F20"/>
        </w:rPr>
        <w:t>благоу-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строена только часть системы озер – территория озера Нижний Кабан. Набережная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пользуется популярностью среди местных жителей и гостей города и является лег-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кодоступной,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нельзя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сказать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набережной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Среднего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Кабана.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67"/>
        </w:rPr>
        <w:t> </w:t>
      </w:r>
      <w:r>
        <w:rPr>
          <w:color w:val="231F20"/>
        </w:rPr>
        <w:t>отличается богатым ассортиментом растительности и разнообразием фауны, од-</w:t>
      </w:r>
      <w:r>
        <w:rPr>
          <w:color w:val="231F20"/>
          <w:spacing w:val="-68"/>
        </w:rPr>
        <w:t> </w:t>
      </w:r>
      <w:r>
        <w:rPr>
          <w:color w:val="231F20"/>
        </w:rPr>
        <w:t>нако она находится в запущенном состоянии, к ней нельзя осуществить подход.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Местность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большой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потенциал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комфортной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без-</w:t>
      </w:r>
      <w:r>
        <w:rPr>
          <w:color w:val="231F20"/>
          <w:spacing w:val="-68"/>
        </w:rPr>
        <w:t> </w:t>
      </w:r>
      <w:r>
        <w:rPr>
          <w:color w:val="231F20"/>
        </w:rPr>
        <w:t>опасной среды ставится ряд архитектурных задач, направленных на социализа-</w:t>
      </w:r>
      <w:r>
        <w:rPr>
          <w:color w:val="231F20"/>
          <w:spacing w:val="1"/>
        </w:rPr>
        <w:t> </w:t>
      </w:r>
      <w:r>
        <w:rPr>
          <w:color w:val="231F20"/>
        </w:rPr>
        <w:t>цию</w:t>
      </w:r>
      <w:r>
        <w:rPr>
          <w:color w:val="231F20"/>
          <w:spacing w:val="-2"/>
        </w:rPr>
        <w:t> </w:t>
      </w:r>
      <w:r>
        <w:rPr>
          <w:color w:val="231F20"/>
        </w:rPr>
        <w:t>населения, устойчивость природной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Озеро Кабан имеет богатую историю. Оно стало широко известным из-за ле-</w:t>
      </w:r>
      <w:r>
        <w:rPr>
          <w:color w:val="231F20"/>
          <w:spacing w:val="-67"/>
        </w:rPr>
        <w:t> </w:t>
      </w:r>
      <w:r>
        <w:rPr>
          <w:color w:val="231F20"/>
        </w:rPr>
        <w:t>генды</w:t>
      </w:r>
      <w:r>
        <w:rPr>
          <w:color w:val="231F20"/>
          <w:spacing w:val="-13"/>
        </w:rPr>
        <w:t> </w:t>
      </w:r>
      <w:r>
        <w:rPr>
          <w:color w:val="231F20"/>
        </w:rPr>
        <w:t>про</w:t>
      </w:r>
      <w:r>
        <w:rPr>
          <w:color w:val="231F20"/>
          <w:spacing w:val="-12"/>
        </w:rPr>
        <w:t> </w:t>
      </w:r>
      <w:r>
        <w:rPr>
          <w:color w:val="231F20"/>
        </w:rPr>
        <w:t>ханские</w:t>
      </w:r>
      <w:r>
        <w:rPr>
          <w:color w:val="231F20"/>
          <w:spacing w:val="-12"/>
        </w:rPr>
        <w:t> </w:t>
      </w:r>
      <w:r>
        <w:rPr>
          <w:color w:val="231F20"/>
        </w:rPr>
        <w:t>сокровища,</w:t>
      </w:r>
      <w:r>
        <w:rPr>
          <w:color w:val="231F20"/>
          <w:spacing w:val="-13"/>
        </w:rPr>
        <w:t> </w:t>
      </w:r>
      <w:r>
        <w:rPr>
          <w:color w:val="231F20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</w:rPr>
        <w:t>были</w:t>
      </w:r>
      <w:r>
        <w:rPr>
          <w:color w:val="231F20"/>
          <w:spacing w:val="-12"/>
        </w:rPr>
        <w:t> </w:t>
      </w:r>
      <w:r>
        <w:rPr>
          <w:color w:val="231F20"/>
        </w:rPr>
        <w:t>выброшены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осаждении</w:t>
      </w:r>
      <w:r>
        <w:rPr>
          <w:color w:val="231F20"/>
          <w:spacing w:val="-12"/>
        </w:rPr>
        <w:t> </w:t>
      </w:r>
      <w:r>
        <w:rPr>
          <w:color w:val="231F20"/>
        </w:rPr>
        <w:t>Казани</w:t>
      </w:r>
      <w:r>
        <w:rPr>
          <w:color w:val="231F20"/>
          <w:spacing w:val="-68"/>
        </w:rPr>
        <w:t> </w:t>
      </w:r>
      <w:r>
        <w:rPr>
          <w:color w:val="231F20"/>
        </w:rPr>
        <w:t>Иваном IV в 1552 году. Поиск казны велся несколько сотен лет, но найти ее так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удалось [1;2].</w:t>
      </w:r>
    </w:p>
    <w:p>
      <w:pPr>
        <w:pStyle w:val="BodyText"/>
        <w:spacing w:line="268" w:lineRule="auto"/>
        <w:ind w:right="1131" w:firstLine="396"/>
        <w:jc w:val="both"/>
      </w:pPr>
      <w:r>
        <w:rPr>
          <w:color w:val="231F20"/>
        </w:rPr>
        <w:t>С XVI по XIX века озера Кабан использовались в качестве основного источ-</w:t>
      </w:r>
      <w:r>
        <w:rPr>
          <w:color w:val="231F20"/>
          <w:spacing w:val="1"/>
        </w:rPr>
        <w:t> </w:t>
      </w:r>
      <w:r>
        <w:rPr>
          <w:color w:val="231F20"/>
        </w:rPr>
        <w:t>ника водоснабжения. Вода озер употреблялась для питья, для стирки белья, ку-</w:t>
      </w:r>
      <w:r>
        <w:rPr>
          <w:color w:val="231F20"/>
          <w:spacing w:val="1"/>
        </w:rPr>
        <w:t> </w:t>
      </w:r>
      <w:r>
        <w:rPr>
          <w:color w:val="231F20"/>
        </w:rPr>
        <w:t>пания,</w:t>
      </w:r>
      <w:r>
        <w:rPr>
          <w:color w:val="231F20"/>
          <w:spacing w:val="-6"/>
        </w:rPr>
        <w:t> </w:t>
      </w:r>
      <w:r>
        <w:rPr>
          <w:color w:val="231F20"/>
        </w:rPr>
        <w:t>полива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других</w:t>
      </w:r>
      <w:r>
        <w:rPr>
          <w:color w:val="231F20"/>
          <w:spacing w:val="-6"/>
        </w:rPr>
        <w:t> </w:t>
      </w:r>
      <w:r>
        <w:rPr>
          <w:color w:val="231F20"/>
        </w:rPr>
        <w:t>нужд.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озерах</w:t>
      </w:r>
      <w:r>
        <w:rPr>
          <w:color w:val="231F20"/>
          <w:spacing w:val="-5"/>
        </w:rPr>
        <w:t> </w:t>
      </w:r>
      <w:r>
        <w:rPr>
          <w:color w:val="231F20"/>
        </w:rPr>
        <w:t>отдыхали,</w:t>
      </w:r>
      <w:r>
        <w:rPr>
          <w:color w:val="231F20"/>
          <w:spacing w:val="-5"/>
        </w:rPr>
        <w:t> </w:t>
      </w:r>
      <w:r>
        <w:rPr>
          <w:color w:val="231F20"/>
        </w:rPr>
        <w:t>катались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пароходах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лод-</w:t>
      </w:r>
      <w:r>
        <w:rPr>
          <w:color w:val="231F20"/>
          <w:spacing w:val="-68"/>
        </w:rPr>
        <w:t> </w:t>
      </w:r>
      <w:r>
        <w:rPr>
          <w:color w:val="231F20"/>
        </w:rPr>
        <w:t>ках,</w:t>
      </w:r>
      <w:r>
        <w:rPr>
          <w:color w:val="231F20"/>
          <w:spacing w:val="-1"/>
        </w:rPr>
        <w:t> </w:t>
      </w:r>
      <w:r>
        <w:rPr>
          <w:color w:val="231F20"/>
        </w:rPr>
        <w:t>ловили</w:t>
      </w:r>
      <w:r>
        <w:rPr>
          <w:color w:val="231F20"/>
          <w:spacing w:val="-1"/>
        </w:rPr>
        <w:t> </w:t>
      </w:r>
      <w:r>
        <w:rPr>
          <w:color w:val="231F20"/>
        </w:rPr>
        <w:t>рыбу [3].</w:t>
      </w:r>
    </w:p>
    <w:p>
      <w:pPr>
        <w:spacing w:after="0" w:line="268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59" w:lineRule="auto" w:before="68"/>
        <w:ind w:right="1131" w:firstLine="396"/>
        <w:jc w:val="both"/>
      </w:pPr>
      <w:r>
        <w:rPr>
          <w:color w:val="231F20"/>
        </w:rPr>
        <w:t>Система</w:t>
      </w:r>
      <w:r>
        <w:rPr>
          <w:color w:val="231F20"/>
          <w:spacing w:val="37"/>
        </w:rPr>
        <w:t> </w:t>
      </w:r>
      <w:r>
        <w:rPr>
          <w:color w:val="231F20"/>
        </w:rPr>
        <w:t>трёх</w:t>
      </w:r>
      <w:r>
        <w:rPr>
          <w:color w:val="231F20"/>
          <w:spacing w:val="38"/>
        </w:rPr>
        <w:t> </w:t>
      </w:r>
      <w:r>
        <w:rPr>
          <w:color w:val="231F20"/>
        </w:rPr>
        <w:t>озёр</w:t>
      </w:r>
      <w:r>
        <w:rPr>
          <w:color w:val="231F20"/>
          <w:spacing w:val="38"/>
        </w:rPr>
        <w:t> </w:t>
      </w:r>
      <w:r>
        <w:rPr>
          <w:color w:val="231F20"/>
        </w:rPr>
        <w:t>является</w:t>
      </w:r>
      <w:r>
        <w:rPr>
          <w:color w:val="231F20"/>
          <w:spacing w:val="38"/>
        </w:rPr>
        <w:t> </w:t>
      </w:r>
      <w:r>
        <w:rPr>
          <w:color w:val="231F20"/>
        </w:rPr>
        <w:t>самой</w:t>
      </w:r>
      <w:r>
        <w:rPr>
          <w:color w:val="231F20"/>
          <w:spacing w:val="38"/>
        </w:rPr>
        <w:t> </w:t>
      </w:r>
      <w:r>
        <w:rPr>
          <w:color w:val="231F20"/>
        </w:rPr>
        <w:t>крупной</w:t>
      </w:r>
      <w:r>
        <w:rPr>
          <w:color w:val="231F20"/>
          <w:spacing w:val="38"/>
        </w:rPr>
        <w:t> </w:t>
      </w:r>
      <w:r>
        <w:rPr>
          <w:color w:val="231F20"/>
        </w:rPr>
        <w:t>по</w:t>
      </w:r>
      <w:r>
        <w:rPr>
          <w:color w:val="231F20"/>
          <w:spacing w:val="38"/>
        </w:rPr>
        <w:t> </w:t>
      </w:r>
      <w:r>
        <w:rPr>
          <w:color w:val="231F20"/>
        </w:rPr>
        <w:t>площади</w:t>
      </w:r>
      <w:r>
        <w:rPr>
          <w:color w:val="231F20"/>
          <w:spacing w:val="37"/>
        </w:rPr>
        <w:t> </w:t>
      </w:r>
      <w:r>
        <w:rPr>
          <w:color w:val="231F20"/>
        </w:rPr>
        <w:t>озёрной</w:t>
      </w:r>
      <w:r>
        <w:rPr>
          <w:color w:val="231F20"/>
          <w:spacing w:val="38"/>
        </w:rPr>
        <w:t> </w:t>
      </w:r>
      <w:r>
        <w:rPr>
          <w:color w:val="231F20"/>
        </w:rPr>
        <w:t>системой</w:t>
      </w:r>
      <w:r>
        <w:rPr>
          <w:color w:val="231F20"/>
          <w:spacing w:val="-67"/>
        </w:rPr>
        <w:t> </w:t>
      </w:r>
      <w:r>
        <w:rPr>
          <w:color w:val="231F20"/>
        </w:rPr>
        <w:t>в республике Татарстан на сегодняшний день. Общая площадь озёрной систе-</w:t>
      </w:r>
      <w:r>
        <w:rPr>
          <w:color w:val="231F20"/>
          <w:spacing w:val="1"/>
        </w:rPr>
        <w:t> </w:t>
      </w:r>
      <w:r>
        <w:rPr>
          <w:color w:val="231F20"/>
        </w:rPr>
        <w:t>мы</w:t>
      </w:r>
      <w:r>
        <w:rPr>
          <w:color w:val="231F20"/>
          <w:spacing w:val="-1"/>
        </w:rPr>
        <w:t> </w:t>
      </w:r>
      <w:r>
        <w:rPr>
          <w:color w:val="231F20"/>
        </w:rPr>
        <w:t>– 186 га.</w:t>
      </w:r>
    </w:p>
    <w:p>
      <w:pPr>
        <w:pStyle w:val="BodyText"/>
        <w:spacing w:line="259" w:lineRule="auto" w:before="1"/>
        <w:ind w:right="1131" w:firstLine="396"/>
        <w:jc w:val="both"/>
      </w:pPr>
      <w:r>
        <w:rPr>
          <w:color w:val="231F20"/>
        </w:rPr>
        <w:t>Дальний</w:t>
      </w:r>
      <w:r>
        <w:rPr>
          <w:color w:val="231F20"/>
          <w:spacing w:val="-16"/>
        </w:rPr>
        <w:t> </w:t>
      </w:r>
      <w:r>
        <w:rPr>
          <w:color w:val="231F20"/>
        </w:rPr>
        <w:t>(Верхний)</w:t>
      </w:r>
      <w:r>
        <w:rPr>
          <w:color w:val="231F20"/>
          <w:spacing w:val="-15"/>
        </w:rPr>
        <w:t> </w:t>
      </w:r>
      <w:r>
        <w:rPr>
          <w:color w:val="231F20"/>
        </w:rPr>
        <w:t>Кабан</w:t>
      </w:r>
      <w:r>
        <w:rPr>
          <w:color w:val="231F20"/>
          <w:spacing w:val="-15"/>
        </w:rPr>
        <w:t> </w:t>
      </w:r>
      <w:r>
        <w:rPr>
          <w:color w:val="231F20"/>
        </w:rPr>
        <w:t>имеет</w:t>
      </w:r>
      <w:r>
        <w:rPr>
          <w:color w:val="231F20"/>
          <w:spacing w:val="-16"/>
        </w:rPr>
        <w:t> </w:t>
      </w:r>
      <w:r>
        <w:rPr>
          <w:color w:val="231F20"/>
        </w:rPr>
        <w:t>сообщение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Волгой.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южной</w:t>
      </w:r>
      <w:r>
        <w:rPr>
          <w:color w:val="231F20"/>
          <w:spacing w:val="-15"/>
        </w:rPr>
        <w:t> </w:t>
      </w:r>
      <w:r>
        <w:rPr>
          <w:color w:val="231F20"/>
        </w:rPr>
        <w:t>части</w:t>
      </w:r>
      <w:r>
        <w:rPr>
          <w:color w:val="231F20"/>
          <w:spacing w:val="-15"/>
        </w:rPr>
        <w:t> </w:t>
      </w:r>
      <w:r>
        <w:rPr>
          <w:color w:val="231F20"/>
        </w:rPr>
        <w:t>от-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ходит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Монастырская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протока,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соединяющая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озеро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Волгой.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конце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XIX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века</w:t>
      </w:r>
      <w:r>
        <w:rPr>
          <w:color w:val="231F20"/>
          <w:spacing w:val="-16"/>
        </w:rPr>
        <w:t> </w:t>
      </w:r>
      <w:r>
        <w:rPr>
          <w:color w:val="231F20"/>
        </w:rPr>
        <w:t>си-</w:t>
      </w:r>
      <w:r>
        <w:rPr>
          <w:color w:val="231F20"/>
          <w:spacing w:val="-68"/>
        </w:rPr>
        <w:t> </w:t>
      </w:r>
      <w:r>
        <w:rPr>
          <w:color w:val="231F20"/>
        </w:rPr>
        <w:t>стема озер были отрезаны от рек Волга и Казанка защитными дамбами. Теперь</w:t>
      </w:r>
      <w:r>
        <w:rPr>
          <w:color w:val="231F20"/>
          <w:spacing w:val="1"/>
        </w:rPr>
        <w:t> </w:t>
      </w:r>
      <w:r>
        <w:rPr>
          <w:color w:val="231F20"/>
        </w:rPr>
        <w:t>уровень</w:t>
      </w:r>
      <w:r>
        <w:rPr>
          <w:color w:val="231F20"/>
          <w:spacing w:val="-13"/>
        </w:rPr>
        <w:t> </w:t>
      </w:r>
      <w:r>
        <w:rPr>
          <w:color w:val="231F20"/>
        </w:rPr>
        <w:t>воды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системе</w:t>
      </w:r>
      <w:r>
        <w:rPr>
          <w:color w:val="231F20"/>
          <w:spacing w:val="-12"/>
        </w:rPr>
        <w:t> </w:t>
      </w:r>
      <w:r>
        <w:rPr>
          <w:color w:val="231F20"/>
        </w:rPr>
        <w:t>озёр</w:t>
      </w:r>
      <w:r>
        <w:rPr>
          <w:color w:val="231F20"/>
          <w:spacing w:val="-13"/>
        </w:rPr>
        <w:t> </w:t>
      </w:r>
      <w:r>
        <w:rPr>
          <w:color w:val="231F20"/>
        </w:rPr>
        <w:t>регулируется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помощью</w:t>
      </w:r>
      <w:r>
        <w:rPr>
          <w:color w:val="231F20"/>
          <w:spacing w:val="-12"/>
        </w:rPr>
        <w:t> </w:t>
      </w:r>
      <w:r>
        <w:rPr>
          <w:color w:val="231F20"/>
        </w:rPr>
        <w:t>насосов,</w:t>
      </w:r>
      <w:r>
        <w:rPr>
          <w:color w:val="231F20"/>
          <w:spacing w:val="-12"/>
        </w:rPr>
        <w:t> </w:t>
      </w:r>
      <w:r>
        <w:rPr>
          <w:color w:val="231F20"/>
        </w:rPr>
        <w:t>перекачивающих</w:t>
      </w:r>
      <w:r>
        <w:rPr>
          <w:color w:val="231F20"/>
          <w:spacing w:val="-68"/>
        </w:rPr>
        <w:t> </w:t>
      </w:r>
      <w:r>
        <w:rPr>
          <w:color w:val="231F20"/>
        </w:rPr>
        <w:t>воду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Куйбышевское</w:t>
      </w:r>
      <w:r>
        <w:rPr>
          <w:color w:val="231F20"/>
          <w:spacing w:val="-1"/>
        </w:rPr>
        <w:t> </w:t>
      </w:r>
      <w:r>
        <w:rPr>
          <w:color w:val="231F20"/>
        </w:rPr>
        <w:t>водохранилище.</w:t>
      </w:r>
    </w:p>
    <w:p>
      <w:pPr>
        <w:pStyle w:val="BodyText"/>
        <w:spacing w:line="259" w:lineRule="auto" w:before="2"/>
        <w:ind w:right="1131" w:firstLine="396"/>
        <w:jc w:val="both"/>
      </w:pPr>
      <w:r>
        <w:rPr>
          <w:color w:val="231F20"/>
        </w:rPr>
        <w:t>Территория Нижнего Кабана охватывает исторический центр. Вблизи нахо-</w:t>
      </w:r>
      <w:r>
        <w:rPr>
          <w:color w:val="231F20"/>
          <w:spacing w:val="1"/>
        </w:rPr>
        <w:t> </w:t>
      </w:r>
      <w:r>
        <w:rPr>
          <w:color w:val="231F20"/>
        </w:rPr>
        <w:t>дится Старо-татарская слобода – историческое достояние, татарский театр, уни-</w:t>
      </w:r>
      <w:r>
        <w:rPr>
          <w:color w:val="231F20"/>
          <w:spacing w:val="-67"/>
        </w:rPr>
        <w:t> </w:t>
      </w:r>
      <w:r>
        <w:rPr>
          <w:color w:val="231F20"/>
        </w:rPr>
        <w:t>верситет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одна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главных</w:t>
      </w:r>
      <w:r>
        <w:rPr>
          <w:color w:val="231F20"/>
          <w:spacing w:val="-2"/>
        </w:rPr>
        <w:t> </w:t>
      </w:r>
      <w:r>
        <w:rPr>
          <w:color w:val="231F20"/>
        </w:rPr>
        <w:t>улиц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59" w:lineRule="auto"/>
        <w:ind w:right="1130" w:firstLine="396"/>
        <w:jc w:val="both"/>
      </w:pPr>
      <w:r>
        <w:rPr>
          <w:color w:val="231F20"/>
          <w:w w:val="95"/>
        </w:rPr>
        <w:t>В 2015 году началась реализация первой очереди благоустройства набережной,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основываясь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концепции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русско-китайского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консорциума</w:t>
      </w:r>
      <w:r>
        <w:rPr>
          <w:color w:val="231F20"/>
          <w:spacing w:val="-12"/>
          <w:w w:val="95"/>
        </w:rPr>
        <w:t> </w:t>
      </w:r>
      <w:r>
        <w:rPr>
          <w:i/>
          <w:color w:val="231F20"/>
          <w:w w:val="95"/>
        </w:rPr>
        <w:t>Turenscape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+</w:t>
      </w:r>
      <w:r>
        <w:rPr>
          <w:i/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MAP</w:t>
      </w:r>
      <w:r>
        <w:rPr>
          <w:color w:val="231F20"/>
          <w:w w:val="95"/>
        </w:rPr>
        <w:t>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Были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произведены мероприятия, обеспечивающие отдых и досуг населения. Организация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1"/>
        </w:rPr>
        <w:t>причала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проката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лодок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катамаранов,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формирование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комфортного</w:t>
      </w:r>
      <w:r>
        <w:rPr>
          <w:color w:val="231F20"/>
          <w:spacing w:val="-17"/>
        </w:rPr>
        <w:t> </w:t>
      </w:r>
      <w:r>
        <w:rPr>
          <w:color w:val="231F20"/>
        </w:rPr>
        <w:t>простран-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ства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площади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перед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татарским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театром,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игровой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установ-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ками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гидроэкспонатов,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подходов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воде,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положительно</w:t>
      </w:r>
      <w:r>
        <w:rPr>
          <w:color w:val="231F20"/>
          <w:spacing w:val="-16"/>
        </w:rPr>
        <w:t> </w:t>
      </w:r>
      <w:r>
        <w:rPr>
          <w:color w:val="231F20"/>
        </w:rPr>
        <w:t>сказались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общем</w:t>
      </w:r>
      <w:r>
        <w:rPr>
          <w:color w:val="231F20"/>
          <w:spacing w:val="-16"/>
        </w:rPr>
        <w:t> </w:t>
      </w:r>
      <w:r>
        <w:rPr>
          <w:color w:val="231F20"/>
        </w:rPr>
        <w:t>обли-</w:t>
      </w:r>
      <w:r>
        <w:rPr>
          <w:color w:val="231F20"/>
          <w:spacing w:val="-68"/>
        </w:rPr>
        <w:t> </w:t>
      </w:r>
      <w:r>
        <w:rPr>
          <w:color w:val="231F20"/>
        </w:rPr>
        <w:t>ке.</w:t>
      </w:r>
      <w:r>
        <w:rPr>
          <w:color w:val="231F20"/>
          <w:spacing w:val="-13"/>
        </w:rPr>
        <w:t> </w:t>
      </w:r>
      <w:r>
        <w:rPr>
          <w:color w:val="231F20"/>
        </w:rPr>
        <w:t>Акцентом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высотный</w:t>
      </w:r>
      <w:r>
        <w:rPr>
          <w:color w:val="231F20"/>
          <w:spacing w:val="-12"/>
        </w:rPr>
        <w:t> </w:t>
      </w:r>
      <w:r>
        <w:rPr>
          <w:color w:val="231F20"/>
        </w:rPr>
        <w:t>водный</w:t>
      </w:r>
      <w:r>
        <w:rPr>
          <w:color w:val="231F20"/>
          <w:spacing w:val="-13"/>
        </w:rPr>
        <w:t> </w:t>
      </w:r>
      <w:r>
        <w:rPr>
          <w:color w:val="231F20"/>
        </w:rPr>
        <w:t>фонтан.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последние</w:t>
      </w:r>
      <w:r>
        <w:rPr>
          <w:color w:val="231F20"/>
          <w:spacing w:val="-12"/>
        </w:rPr>
        <w:t> </w:t>
      </w:r>
      <w:r>
        <w:rPr>
          <w:color w:val="231F20"/>
        </w:rPr>
        <w:t>5</w:t>
      </w:r>
      <w:r>
        <w:rPr>
          <w:color w:val="231F20"/>
          <w:spacing w:val="-13"/>
        </w:rPr>
        <w:t> </w:t>
      </w:r>
      <w:r>
        <w:rPr>
          <w:color w:val="231F20"/>
        </w:rPr>
        <w:t>лет</w:t>
      </w:r>
      <w:r>
        <w:rPr>
          <w:color w:val="231F20"/>
          <w:spacing w:val="-12"/>
        </w:rPr>
        <w:t> </w:t>
      </w:r>
      <w:r>
        <w:rPr>
          <w:color w:val="231F20"/>
        </w:rPr>
        <w:t>набережная</w:t>
      </w:r>
      <w:r>
        <w:rPr>
          <w:color w:val="231F20"/>
          <w:spacing w:val="-68"/>
        </w:rPr>
        <w:t> </w:t>
      </w:r>
      <w:r>
        <w:rPr>
          <w:color w:val="231F20"/>
        </w:rPr>
        <w:t>Нижнего Кабана стала мощной точкой притяжения горожан. Толчком к процве-</w:t>
      </w:r>
      <w:r>
        <w:rPr>
          <w:color w:val="231F20"/>
          <w:spacing w:val="-67"/>
        </w:rPr>
        <w:t> </w:t>
      </w:r>
      <w:r>
        <w:rPr>
          <w:color w:val="231F20"/>
        </w:rPr>
        <w:t>танию</w:t>
      </w:r>
      <w:r>
        <w:rPr>
          <w:color w:val="231F20"/>
          <w:spacing w:val="-3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целом</w:t>
      </w:r>
      <w:r>
        <w:rPr>
          <w:color w:val="231F20"/>
          <w:spacing w:val="-2"/>
        </w:rPr>
        <w:t> </w:t>
      </w:r>
      <w:r>
        <w:rPr>
          <w:color w:val="231F20"/>
        </w:rPr>
        <w:t>стала</w:t>
      </w:r>
      <w:r>
        <w:rPr>
          <w:color w:val="231F20"/>
          <w:spacing w:val="-4"/>
        </w:rPr>
        <w:t> </w:t>
      </w:r>
      <w:r>
        <w:rPr>
          <w:color w:val="231F20"/>
        </w:rPr>
        <w:t>летняя</w:t>
      </w:r>
      <w:r>
        <w:rPr>
          <w:color w:val="231F20"/>
          <w:spacing w:val="-3"/>
        </w:rPr>
        <w:t> </w:t>
      </w:r>
      <w:r>
        <w:rPr>
          <w:color w:val="231F20"/>
        </w:rPr>
        <w:t>Универсиада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2013</w:t>
      </w:r>
      <w:r>
        <w:rPr>
          <w:color w:val="231F20"/>
          <w:spacing w:val="-2"/>
        </w:rPr>
        <w:t> </w:t>
      </w:r>
      <w:r>
        <w:rPr>
          <w:color w:val="231F20"/>
        </w:rPr>
        <w:t>году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pStyle w:val="BodyText"/>
        <w:spacing w:before="2"/>
        <w:ind w:left="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1669618</wp:posOffset>
            </wp:positionH>
            <wp:positionV relativeFrom="paragraph">
              <wp:posOffset>192246</wp:posOffset>
            </wp:positionV>
            <wp:extent cx="4251102" cy="3151727"/>
            <wp:effectExtent l="0" t="0" r="0" b="0"/>
            <wp:wrapTopAndBottom/>
            <wp:docPr id="435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7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102" cy="3151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8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Современная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набережная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озера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Нижний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Кабан</w:t>
      </w:r>
    </w:p>
    <w:p>
      <w:pPr>
        <w:pStyle w:val="BodyText"/>
        <w:spacing w:before="8"/>
        <w:ind w:left="0"/>
        <w:rPr>
          <w:sz w:val="27"/>
        </w:rPr>
      </w:pPr>
    </w:p>
    <w:p>
      <w:pPr>
        <w:pStyle w:val="BodyText"/>
        <w:spacing w:line="259" w:lineRule="auto"/>
        <w:ind w:right="1129" w:firstLine="396"/>
        <w:jc w:val="both"/>
      </w:pPr>
      <w:r>
        <w:rPr>
          <w:color w:val="231F20"/>
        </w:rPr>
        <w:t>Средний</w:t>
      </w:r>
      <w:r>
        <w:rPr>
          <w:color w:val="231F20"/>
          <w:spacing w:val="-6"/>
        </w:rPr>
        <w:t> </w:t>
      </w:r>
      <w:r>
        <w:rPr>
          <w:color w:val="231F20"/>
        </w:rPr>
        <w:t>Кабан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самым</w:t>
      </w:r>
      <w:r>
        <w:rPr>
          <w:color w:val="231F20"/>
          <w:spacing w:val="-5"/>
        </w:rPr>
        <w:t> </w:t>
      </w:r>
      <w:r>
        <w:rPr>
          <w:color w:val="231F20"/>
        </w:rPr>
        <w:t>крупным</w:t>
      </w:r>
      <w:r>
        <w:rPr>
          <w:color w:val="231F20"/>
          <w:spacing w:val="-5"/>
        </w:rPr>
        <w:t> </w:t>
      </w:r>
      <w:r>
        <w:rPr>
          <w:color w:val="231F20"/>
        </w:rPr>
        <w:t>водоемом</w:t>
      </w:r>
      <w:r>
        <w:rPr>
          <w:color w:val="231F20"/>
          <w:spacing w:val="-5"/>
        </w:rPr>
        <w:t> </w:t>
      </w:r>
      <w:r>
        <w:rPr>
          <w:color w:val="231F20"/>
        </w:rPr>
        <w:t>системы,</w:t>
      </w:r>
      <w:r>
        <w:rPr>
          <w:color w:val="231F20"/>
          <w:spacing w:val="-5"/>
        </w:rPr>
        <w:t> </w:t>
      </w:r>
      <w:r>
        <w:rPr>
          <w:color w:val="231F20"/>
        </w:rPr>
        <w:t>который</w:t>
      </w:r>
      <w:r>
        <w:rPr>
          <w:color w:val="231F20"/>
          <w:spacing w:val="-6"/>
        </w:rPr>
        <w:t> </w:t>
      </w:r>
      <w:r>
        <w:rPr>
          <w:color w:val="231F20"/>
        </w:rPr>
        <w:t>связан</w:t>
      </w:r>
      <w:r>
        <w:rPr>
          <w:color w:val="231F20"/>
          <w:spacing w:val="-67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Нижним</w:t>
      </w:r>
      <w:r>
        <w:rPr>
          <w:color w:val="231F20"/>
          <w:spacing w:val="-5"/>
        </w:rPr>
        <w:t> </w:t>
      </w:r>
      <w:r>
        <w:rPr>
          <w:color w:val="231F20"/>
        </w:rPr>
        <w:t>Кабаном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помощью</w:t>
      </w:r>
      <w:r>
        <w:rPr>
          <w:color w:val="231F20"/>
          <w:spacing w:val="-4"/>
        </w:rPr>
        <w:t> </w:t>
      </w:r>
      <w:r>
        <w:rPr>
          <w:color w:val="231F20"/>
        </w:rPr>
        <w:t>ботанической</w:t>
      </w:r>
      <w:r>
        <w:rPr>
          <w:color w:val="231F20"/>
          <w:spacing w:val="-5"/>
        </w:rPr>
        <w:t> </w:t>
      </w:r>
      <w:r>
        <w:rPr>
          <w:color w:val="231F20"/>
        </w:rPr>
        <w:t>протоки.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5"/>
        </w:rPr>
        <w:t> </w:t>
      </w:r>
      <w:r>
        <w:rPr>
          <w:color w:val="231F20"/>
        </w:rPr>
        <w:t>отделена</w:t>
      </w:r>
      <w:r>
        <w:rPr>
          <w:color w:val="231F20"/>
          <w:spacing w:val="-5"/>
        </w:rPr>
        <w:t> </w:t>
      </w:r>
      <w:r>
        <w:rPr>
          <w:color w:val="231F20"/>
        </w:rPr>
        <w:t>ма-</w:t>
      </w:r>
      <w:r>
        <w:rPr>
          <w:color w:val="231F20"/>
          <w:spacing w:val="-67"/>
        </w:rPr>
        <w:t> </w:t>
      </w:r>
      <w:r>
        <w:rPr>
          <w:color w:val="231F20"/>
        </w:rPr>
        <w:t>гистралью,</w:t>
      </w:r>
      <w:r>
        <w:rPr>
          <w:color w:val="231F20"/>
          <w:spacing w:val="-7"/>
        </w:rPr>
        <w:t> </w:t>
      </w:r>
      <w:r>
        <w:rPr>
          <w:color w:val="231F20"/>
        </w:rPr>
        <w:t>необлагорожена,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доступ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ней</w:t>
      </w:r>
      <w:r>
        <w:rPr>
          <w:color w:val="231F20"/>
          <w:spacing w:val="-7"/>
        </w:rPr>
        <w:t> </w:t>
      </w:r>
      <w:r>
        <w:rPr>
          <w:color w:val="231F20"/>
        </w:rPr>
        <w:t>затруднен.</w:t>
      </w:r>
      <w:r>
        <w:rPr>
          <w:color w:val="231F20"/>
          <w:spacing w:val="-7"/>
        </w:rPr>
        <w:t> </w:t>
      </w:r>
      <w:r>
        <w:rPr>
          <w:color w:val="231F20"/>
        </w:rPr>
        <w:t>Западной</w:t>
      </w:r>
      <w:r>
        <w:rPr>
          <w:color w:val="231F20"/>
          <w:spacing w:val="-7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Среднего</w:t>
      </w:r>
    </w:p>
    <w:p>
      <w:pPr>
        <w:spacing w:after="0" w:line="259" w:lineRule="auto"/>
        <w:jc w:val="both"/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59" w:lineRule="auto" w:before="68"/>
        <w:ind w:right="1131"/>
        <w:jc w:val="both"/>
      </w:pPr>
      <w:r>
        <w:rPr>
          <w:color w:val="231F20"/>
        </w:rPr>
        <w:t>Кабана характерна промышленная застройка, это связано с открытием мылова-</w:t>
      </w:r>
      <w:r>
        <w:rPr>
          <w:color w:val="231F20"/>
          <w:spacing w:val="1"/>
        </w:rPr>
        <w:t> </w:t>
      </w:r>
      <w:r>
        <w:rPr>
          <w:color w:val="231F20"/>
        </w:rPr>
        <w:t>ренного</w:t>
      </w:r>
      <w:r>
        <w:rPr>
          <w:color w:val="231F20"/>
          <w:spacing w:val="-5"/>
        </w:rPr>
        <w:t> </w:t>
      </w:r>
      <w:r>
        <w:rPr>
          <w:color w:val="231F20"/>
        </w:rPr>
        <w:t>завода</w:t>
      </w:r>
      <w:r>
        <w:rPr>
          <w:color w:val="231F20"/>
          <w:spacing w:val="-5"/>
        </w:rPr>
        <w:t> </w:t>
      </w:r>
      <w:r>
        <w:rPr>
          <w:color w:val="231F20"/>
        </w:rPr>
        <w:t>братьев</w:t>
      </w:r>
      <w:r>
        <w:rPr>
          <w:color w:val="231F20"/>
          <w:spacing w:val="-5"/>
        </w:rPr>
        <w:t> </w:t>
      </w:r>
      <w:r>
        <w:rPr>
          <w:color w:val="231F20"/>
        </w:rPr>
        <w:t>Крестовниковых.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середине</w:t>
      </w:r>
      <w:r>
        <w:rPr>
          <w:color w:val="231F20"/>
          <w:spacing w:val="-5"/>
        </w:rPr>
        <w:t> </w:t>
      </w:r>
      <w:r>
        <w:rPr>
          <w:color w:val="231F20"/>
        </w:rPr>
        <w:t>XVIII</w:t>
      </w:r>
      <w:r>
        <w:rPr>
          <w:color w:val="231F20"/>
          <w:spacing w:val="-4"/>
        </w:rPr>
        <w:t> </w:t>
      </w:r>
      <w:r>
        <w:rPr>
          <w:color w:val="231F20"/>
        </w:rPr>
        <w:t>века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берега</w:t>
      </w:r>
      <w:r>
        <w:rPr>
          <w:color w:val="231F20"/>
          <w:spacing w:val="-5"/>
        </w:rPr>
        <w:t> </w:t>
      </w:r>
      <w:r>
        <w:rPr>
          <w:color w:val="231F20"/>
        </w:rPr>
        <w:t>озера</w:t>
      </w:r>
      <w:r>
        <w:rPr>
          <w:color w:val="231F20"/>
          <w:spacing w:val="-68"/>
        </w:rPr>
        <w:t> </w:t>
      </w:r>
      <w:r>
        <w:rPr>
          <w:color w:val="231F20"/>
        </w:rPr>
        <w:t>были застроены жилыми кварталами</w:t>
      </w:r>
      <w:r>
        <w:rPr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pStyle w:val="BodyText"/>
        <w:spacing w:before="1"/>
        <w:ind w:left="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2103335</wp:posOffset>
            </wp:positionH>
            <wp:positionV relativeFrom="paragraph">
              <wp:posOffset>191254</wp:posOffset>
            </wp:positionV>
            <wp:extent cx="3403106" cy="2729103"/>
            <wp:effectExtent l="0" t="0" r="0" b="0"/>
            <wp:wrapTopAndBottom/>
            <wp:docPr id="437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8.jpe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106" cy="2729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4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2.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Завод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братьев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Крестовниковых</w:t>
      </w:r>
    </w:p>
    <w:p>
      <w:pPr>
        <w:pStyle w:val="BodyText"/>
        <w:ind w:left="0"/>
        <w:rPr>
          <w:sz w:val="22"/>
        </w:rPr>
      </w:pPr>
    </w:p>
    <w:p>
      <w:pPr>
        <w:pStyle w:val="BodyText"/>
        <w:spacing w:line="254" w:lineRule="auto" w:before="1"/>
        <w:ind w:right="1130" w:firstLine="396"/>
        <w:jc w:val="both"/>
      </w:pPr>
      <w:r>
        <w:rPr>
          <w:color w:val="231F20"/>
        </w:rPr>
        <w:t>Из-за</w:t>
      </w:r>
      <w:r>
        <w:rPr>
          <w:color w:val="231F20"/>
          <w:spacing w:val="-6"/>
        </w:rPr>
        <w:t> </w:t>
      </w:r>
      <w:r>
        <w:rPr>
          <w:color w:val="231F20"/>
        </w:rPr>
        <w:t>активного</w:t>
      </w:r>
      <w:r>
        <w:rPr>
          <w:color w:val="231F20"/>
          <w:spacing w:val="-6"/>
        </w:rPr>
        <w:t> </w:t>
      </w:r>
      <w:r>
        <w:rPr>
          <w:color w:val="231F20"/>
        </w:rPr>
        <w:t>промышленного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"/>
        </w:rPr>
        <w:t> </w:t>
      </w:r>
      <w:r>
        <w:rPr>
          <w:color w:val="231F20"/>
        </w:rPr>
        <w:t>вода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озере</w:t>
      </w:r>
      <w:r>
        <w:rPr>
          <w:color w:val="231F20"/>
          <w:spacing w:val="-6"/>
        </w:rPr>
        <w:t> </w:t>
      </w:r>
      <w:r>
        <w:rPr>
          <w:color w:val="231F20"/>
        </w:rPr>
        <w:t>стала</w:t>
      </w:r>
      <w:r>
        <w:rPr>
          <w:color w:val="231F20"/>
          <w:spacing w:val="-6"/>
        </w:rPr>
        <w:t> </w:t>
      </w:r>
      <w:r>
        <w:rPr>
          <w:color w:val="231F20"/>
        </w:rPr>
        <w:t>токсичной</w:t>
      </w:r>
      <w:r>
        <w:rPr>
          <w:color w:val="231F20"/>
          <w:spacing w:val="-68"/>
        </w:rPr>
        <w:t> </w:t>
      </w:r>
      <w:r>
        <w:rPr>
          <w:color w:val="231F20"/>
        </w:rPr>
        <w:t>и непригодной для питья, и до 1980 года озеру был присвоен 5 класс загрязнен-</w:t>
      </w:r>
      <w:r>
        <w:rPr>
          <w:color w:val="231F20"/>
          <w:spacing w:val="1"/>
        </w:rPr>
        <w:t> </w:t>
      </w:r>
      <w:r>
        <w:rPr>
          <w:color w:val="231F20"/>
        </w:rPr>
        <w:t>ности (сейчас 3). Вода стала «мертвой» и неспособна к самоочищению и борьбе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всевозможными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болезнетворными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бактериями.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половине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1980-х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годов</w:t>
      </w:r>
      <w:r>
        <w:rPr>
          <w:color w:val="231F20"/>
          <w:spacing w:val="-68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проведены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очистительные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мероприятия,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улучшило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состояние</w:t>
      </w:r>
      <w:r>
        <w:rPr>
          <w:color w:val="231F20"/>
          <w:spacing w:val="-68"/>
        </w:rPr>
        <w:t> </w:t>
      </w:r>
      <w:r>
        <w:rPr>
          <w:color w:val="231F20"/>
          <w:spacing w:val="-1"/>
        </w:rPr>
        <w:t>озера.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Вплоть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сегодняшнего</w:t>
      </w:r>
      <w:r>
        <w:rPr>
          <w:color w:val="231F20"/>
          <w:spacing w:val="-16"/>
        </w:rPr>
        <w:t> </w:t>
      </w:r>
      <w:r>
        <w:rPr>
          <w:color w:val="231F20"/>
        </w:rPr>
        <w:t>дня</w:t>
      </w:r>
      <w:r>
        <w:rPr>
          <w:color w:val="231F20"/>
          <w:spacing w:val="-16"/>
        </w:rPr>
        <w:t> </w:t>
      </w:r>
      <w:r>
        <w:rPr>
          <w:color w:val="231F20"/>
        </w:rPr>
        <w:t>идет</w:t>
      </w:r>
      <w:r>
        <w:rPr>
          <w:color w:val="231F20"/>
          <w:spacing w:val="-16"/>
        </w:rPr>
        <w:t> </w:t>
      </w:r>
      <w:r>
        <w:rPr>
          <w:color w:val="231F20"/>
        </w:rPr>
        <w:t>процесс</w:t>
      </w:r>
      <w:r>
        <w:rPr>
          <w:color w:val="231F20"/>
          <w:spacing w:val="-16"/>
        </w:rPr>
        <w:t> </w:t>
      </w:r>
      <w:r>
        <w:rPr>
          <w:color w:val="231F20"/>
        </w:rPr>
        <w:t>очистки</w:t>
      </w:r>
      <w:r>
        <w:rPr>
          <w:color w:val="231F20"/>
          <w:spacing w:val="-15"/>
        </w:rPr>
        <w:t> </w:t>
      </w:r>
      <w:r>
        <w:rPr>
          <w:color w:val="231F20"/>
        </w:rPr>
        <w:t>воды,</w:t>
      </w:r>
      <w:r>
        <w:rPr>
          <w:color w:val="231F20"/>
          <w:spacing w:val="-16"/>
        </w:rPr>
        <w:t> </w:t>
      </w:r>
      <w:r>
        <w:rPr>
          <w:color w:val="231F20"/>
        </w:rPr>
        <w:t>возвращения</w:t>
      </w:r>
      <w:r>
        <w:rPr>
          <w:color w:val="231F20"/>
          <w:spacing w:val="-16"/>
        </w:rPr>
        <w:t> </w:t>
      </w:r>
      <w:r>
        <w:rPr>
          <w:color w:val="231F20"/>
        </w:rPr>
        <w:t>рас-</w:t>
      </w:r>
      <w:r>
        <w:rPr>
          <w:color w:val="231F20"/>
          <w:spacing w:val="-67"/>
        </w:rPr>
        <w:t> </w:t>
      </w:r>
      <w:r>
        <w:rPr>
          <w:color w:val="231F20"/>
        </w:rPr>
        <w:t>тительности,</w:t>
      </w:r>
      <w:r>
        <w:rPr>
          <w:color w:val="231F20"/>
          <w:spacing w:val="-1"/>
        </w:rPr>
        <w:t> </w:t>
      </w:r>
      <w:r>
        <w:rPr>
          <w:color w:val="231F20"/>
        </w:rPr>
        <w:t>однако</w:t>
      </w:r>
      <w:r>
        <w:rPr>
          <w:color w:val="231F20"/>
          <w:spacing w:val="-1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нельзя</w:t>
      </w:r>
      <w:r>
        <w:rPr>
          <w:color w:val="231F20"/>
          <w:spacing w:val="-2"/>
        </w:rPr>
        <w:t> </w:t>
      </w:r>
      <w:r>
        <w:rPr>
          <w:color w:val="231F20"/>
        </w:rPr>
        <w:t>назвать</w:t>
      </w:r>
      <w:r>
        <w:rPr>
          <w:color w:val="231F20"/>
          <w:spacing w:val="-1"/>
        </w:rPr>
        <w:t> </w:t>
      </w:r>
      <w:r>
        <w:rPr>
          <w:color w:val="231F20"/>
        </w:rPr>
        <w:t>стремительным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/>
        <w:ind w:right="1131" w:firstLine="396"/>
        <w:jc w:val="both"/>
      </w:pPr>
      <w:r>
        <w:rPr>
          <w:color w:val="231F20"/>
        </w:rPr>
        <w:t>На сегодняшний день на берегах Среднего Кабана располагается зооботани-</w:t>
      </w:r>
      <w:r>
        <w:rPr>
          <w:color w:val="231F20"/>
          <w:spacing w:val="1"/>
        </w:rPr>
        <w:t> </w:t>
      </w:r>
      <w:r>
        <w:rPr>
          <w:color w:val="231F20"/>
        </w:rPr>
        <w:t>ческий парк и центр гребных видов спорта, который регулярно проводит трени-</w:t>
      </w:r>
      <w:r>
        <w:rPr>
          <w:color w:val="231F20"/>
          <w:spacing w:val="-67"/>
        </w:rPr>
        <w:t> </w:t>
      </w:r>
      <w:r>
        <w:rPr>
          <w:color w:val="231F20"/>
        </w:rPr>
        <w:t>ровки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марафоны (рис. 3).</w:t>
      </w:r>
    </w:p>
    <w:p>
      <w:pPr>
        <w:pStyle w:val="BodyText"/>
        <w:spacing w:before="6"/>
        <w:ind w:left="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1922335</wp:posOffset>
            </wp:positionH>
            <wp:positionV relativeFrom="paragraph">
              <wp:posOffset>187067</wp:posOffset>
            </wp:positionV>
            <wp:extent cx="3769614" cy="2377440"/>
            <wp:effectExtent l="0" t="0" r="0" b="0"/>
            <wp:wrapTopAndBottom/>
            <wp:docPr id="439" name="image2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19.jpe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9614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3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3.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Центр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гребли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1197" w:top="980" w:bottom="1380" w:left="0" w:right="0"/>
        </w:sectPr>
      </w:pPr>
    </w:p>
    <w:p>
      <w:pPr>
        <w:pStyle w:val="BodyText"/>
        <w:spacing w:line="254" w:lineRule="auto" w:before="68"/>
        <w:ind w:right="1130" w:firstLine="396"/>
        <w:jc w:val="both"/>
      </w:pPr>
      <w:r>
        <w:rPr/>
        <w:pict>
          <v:rect style="position:absolute;margin-left:0pt;margin-top:762.531006pt;width:595.275pt;height:79.359pt;mso-position-horizontal-relative:page;mso-position-vertical-relative:page;z-index:15789056" id="docshape8" filled="true" fillcolor="#ffffff" stroked="false">
            <v:fill type="solid"/>
            <w10:wrap type="none"/>
          </v:rect>
        </w:pict>
      </w:r>
      <w:r>
        <w:rPr>
          <w:color w:val="231F20"/>
        </w:rPr>
        <w:t>Несмотря на историческую ценность и близость расположения центральной</w:t>
      </w:r>
      <w:r>
        <w:rPr>
          <w:color w:val="231F20"/>
          <w:spacing w:val="1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города,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7"/>
        </w:rPr>
        <w:t> </w:t>
      </w:r>
      <w:r>
        <w:rPr>
          <w:color w:val="231F20"/>
        </w:rPr>
        <w:t>совсем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популярна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располагает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прогулке</w:t>
      </w:r>
      <w:r>
        <w:rPr>
          <w:color w:val="231F20"/>
          <w:spacing w:val="-7"/>
        </w:rPr>
        <w:t> </w:t>
      </w:r>
      <w:r>
        <w:rPr>
          <w:color w:val="231F20"/>
        </w:rPr>
        <w:t>из-за</w:t>
      </w:r>
      <w:r>
        <w:rPr>
          <w:color w:val="231F20"/>
          <w:spacing w:val="-68"/>
        </w:rPr>
        <w:t> </w:t>
      </w:r>
      <w:r>
        <w:rPr>
          <w:color w:val="231F20"/>
        </w:rPr>
        <w:t>недоступности.</w:t>
      </w:r>
      <w:r>
        <w:rPr>
          <w:color w:val="231F20"/>
          <w:spacing w:val="-11"/>
        </w:rPr>
        <w:t> </w:t>
      </w:r>
      <w:r>
        <w:rPr>
          <w:color w:val="231F20"/>
        </w:rPr>
        <w:t>Пустыри</w:t>
      </w:r>
      <w:r>
        <w:rPr>
          <w:color w:val="231F20"/>
          <w:spacing w:val="-10"/>
        </w:rPr>
        <w:t> </w:t>
      </w:r>
      <w:r>
        <w:rPr>
          <w:color w:val="231F20"/>
        </w:rPr>
        <w:t>никак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облагораживаются,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месте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возводят-</w:t>
      </w:r>
      <w:r>
        <w:rPr>
          <w:color w:val="231F20"/>
          <w:spacing w:val="-67"/>
        </w:rPr>
        <w:t> </w:t>
      </w:r>
      <w:r>
        <w:rPr>
          <w:color w:val="231F20"/>
        </w:rPr>
        <w:t>ся строения. Береговая линия совершенно не структурирована, нет единого пе-</w:t>
      </w:r>
      <w:r>
        <w:rPr>
          <w:color w:val="231F20"/>
          <w:spacing w:val="1"/>
        </w:rPr>
        <w:t> </w:t>
      </w:r>
      <w:r>
        <w:rPr>
          <w:color w:val="231F20"/>
        </w:rPr>
        <w:t>шеходного маршрута и связи трёх озер. По большей части тропинки протопта-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людьми,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некоторых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местах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вовсе</w:t>
      </w:r>
      <w:r>
        <w:rPr>
          <w:color w:val="231F20"/>
          <w:spacing w:val="-15"/>
        </w:rPr>
        <w:t> </w:t>
      </w:r>
      <w:r>
        <w:rPr>
          <w:color w:val="231F20"/>
        </w:rPr>
        <w:t>отсутствуют,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организованные</w:t>
      </w:r>
      <w:r>
        <w:rPr>
          <w:color w:val="231F20"/>
          <w:spacing w:val="-68"/>
        </w:rPr>
        <w:t> </w:t>
      </w:r>
      <w:r>
        <w:rPr>
          <w:color w:val="231F20"/>
        </w:rPr>
        <w:t>подходы к воде. Передвижение пешеходов небезопасно из-за трясин и высокой</w:t>
      </w:r>
      <w:r>
        <w:rPr>
          <w:color w:val="231F20"/>
          <w:spacing w:val="1"/>
        </w:rPr>
        <w:t> </w:t>
      </w:r>
      <w:r>
        <w:rPr>
          <w:color w:val="231F20"/>
        </w:rPr>
        <w:t>растительности. В периоды повышения уровня воды происходит затопление не-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которых пешеходных частей, размывание грунта. Проезды машин, которые изред-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</w:t>
      </w:r>
      <w:r>
        <w:rPr>
          <w:color w:val="231F20"/>
          <w:spacing w:val="-17"/>
        </w:rPr>
        <w:t> </w:t>
      </w:r>
      <w:r>
        <w:rPr>
          <w:color w:val="231F20"/>
        </w:rPr>
        <w:t>проезжают</w:t>
      </w:r>
      <w:r>
        <w:rPr>
          <w:color w:val="231F20"/>
          <w:spacing w:val="-17"/>
        </w:rPr>
        <w:t> </w:t>
      </w:r>
      <w:r>
        <w:rPr>
          <w:color w:val="231F20"/>
        </w:rPr>
        <w:t>вдоль</w:t>
      </w:r>
      <w:r>
        <w:rPr>
          <w:color w:val="231F20"/>
          <w:spacing w:val="-17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7"/>
        </w:rPr>
        <w:t> </w:t>
      </w:r>
      <w:r>
        <w:rPr>
          <w:color w:val="231F20"/>
        </w:rPr>
        <w:t>линии,</w:t>
      </w:r>
      <w:r>
        <w:rPr>
          <w:color w:val="231F20"/>
          <w:spacing w:val="-17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отделены</w:t>
      </w:r>
      <w:r>
        <w:rPr>
          <w:color w:val="231F20"/>
          <w:spacing w:val="-17"/>
        </w:rPr>
        <w:t> </w:t>
      </w:r>
      <w:r>
        <w:rPr>
          <w:color w:val="231F20"/>
        </w:rPr>
        <w:t>от</w:t>
      </w:r>
      <w:r>
        <w:rPr>
          <w:color w:val="231F20"/>
          <w:spacing w:val="-17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17"/>
        </w:rPr>
        <w:t> </w:t>
      </w:r>
      <w:r>
        <w:rPr>
          <w:color w:val="231F20"/>
        </w:rPr>
        <w:t>путей</w:t>
      </w:r>
      <w:r>
        <w:rPr>
          <w:color w:val="231F20"/>
          <w:spacing w:val="-17"/>
        </w:rPr>
        <w:t> </w:t>
      </w:r>
      <w:r>
        <w:rPr>
          <w:color w:val="231F20"/>
        </w:rPr>
        <w:t>(рис.</w:t>
      </w:r>
      <w:r>
        <w:rPr>
          <w:color w:val="231F20"/>
          <w:spacing w:val="-17"/>
        </w:rPr>
        <w:t> </w:t>
      </w:r>
      <w:r>
        <w:rPr>
          <w:color w:val="231F20"/>
        </w:rPr>
        <w:t>4).</w:t>
      </w:r>
    </w:p>
    <w:p>
      <w:pPr>
        <w:pStyle w:val="BodyText"/>
        <w:spacing w:before="6"/>
        <w:ind w:left="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1176586</wp:posOffset>
            </wp:positionH>
            <wp:positionV relativeFrom="paragraph">
              <wp:posOffset>187610</wp:posOffset>
            </wp:positionV>
            <wp:extent cx="5173980" cy="1608201"/>
            <wp:effectExtent l="0" t="0" r="0" b="0"/>
            <wp:wrapTopAndBottom/>
            <wp:docPr id="441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0.jpe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1608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50"/>
        <w:ind w:left="2309" w:right="2309" w:firstLine="0"/>
        <w:jc w:val="center"/>
        <w:rPr>
          <w:sz w:val="24"/>
        </w:rPr>
      </w:pPr>
      <w:r>
        <w:rPr>
          <w:color w:val="231F20"/>
          <w:sz w:val="24"/>
        </w:rPr>
        <w:t>Рис.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4.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Озеро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Средний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Кабан</w:t>
      </w:r>
    </w:p>
    <w:p>
      <w:pPr>
        <w:pStyle w:val="BodyText"/>
        <w:spacing w:before="11"/>
        <w:ind w:left="0"/>
        <w:rPr>
          <w:sz w:val="26"/>
        </w:rPr>
      </w:pPr>
    </w:p>
    <w:p>
      <w:pPr>
        <w:pStyle w:val="BodyText"/>
        <w:spacing w:line="254" w:lineRule="auto"/>
        <w:ind w:right="1131" w:firstLine="396"/>
        <w:jc w:val="both"/>
      </w:pPr>
      <w:r>
        <w:rPr>
          <w:color w:val="231F20"/>
          <w:w w:val="95"/>
        </w:rPr>
        <w:t>Расположение жилой застройки вокруг озера подразумевает рекреацию, органи-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зованное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отдыха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досуга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14"/>
        </w:rPr>
        <w:t> </w:t>
      </w:r>
      <w:r>
        <w:rPr>
          <w:color w:val="231F20"/>
        </w:rPr>
        <w:t>зоне,</w:t>
      </w:r>
      <w:r>
        <w:rPr>
          <w:color w:val="231F20"/>
          <w:spacing w:val="-15"/>
        </w:rPr>
        <w:t> </w:t>
      </w:r>
      <w:r>
        <w:rPr>
          <w:color w:val="231F20"/>
        </w:rPr>
        <w:t>площадки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вре-</w:t>
      </w:r>
      <w:r>
        <w:rPr>
          <w:color w:val="231F20"/>
          <w:spacing w:val="-67"/>
        </w:rPr>
        <w:t> </w:t>
      </w:r>
      <w:r>
        <w:rPr>
          <w:color w:val="231F20"/>
        </w:rPr>
        <w:t>менного</w:t>
      </w:r>
      <w:r>
        <w:rPr>
          <w:color w:val="231F20"/>
          <w:spacing w:val="-13"/>
        </w:rPr>
        <w:t> </w:t>
      </w:r>
      <w:r>
        <w:rPr>
          <w:color w:val="231F20"/>
        </w:rPr>
        <w:t>пребывания,</w:t>
      </w:r>
      <w:r>
        <w:rPr>
          <w:color w:val="231F20"/>
          <w:spacing w:val="-13"/>
        </w:rPr>
        <w:t> </w:t>
      </w:r>
      <w:r>
        <w:rPr>
          <w:color w:val="231F20"/>
        </w:rPr>
        <w:t>променады.</w:t>
      </w:r>
      <w:r>
        <w:rPr>
          <w:color w:val="231F20"/>
          <w:spacing w:val="-13"/>
        </w:rPr>
        <w:t> </w:t>
      </w:r>
      <w:r>
        <w:rPr>
          <w:color w:val="231F20"/>
        </w:rPr>
        <w:t>Однако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данный</w:t>
      </w:r>
      <w:r>
        <w:rPr>
          <w:color w:val="231F20"/>
          <w:spacing w:val="-13"/>
        </w:rPr>
        <w:t> </w:t>
      </w:r>
      <w:r>
        <w:rPr>
          <w:color w:val="231F20"/>
        </w:rPr>
        <w:t>момент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всё</w:t>
      </w:r>
      <w:r>
        <w:rPr>
          <w:color w:val="231F20"/>
          <w:spacing w:val="-13"/>
        </w:rPr>
        <w:t> </w:t>
      </w:r>
      <w:r>
        <w:rPr>
          <w:color w:val="231F20"/>
        </w:rPr>
        <w:t>отсутству-</w:t>
      </w:r>
      <w:r>
        <w:rPr>
          <w:color w:val="231F20"/>
          <w:spacing w:val="-68"/>
        </w:rPr>
        <w:t> </w:t>
      </w:r>
      <w:r>
        <w:rPr>
          <w:color w:val="231F20"/>
        </w:rPr>
        <w:t>ет,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жителям</w:t>
      </w:r>
      <w:r>
        <w:rPr>
          <w:color w:val="231F20"/>
          <w:spacing w:val="-17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хватает</w:t>
      </w:r>
      <w:r>
        <w:rPr>
          <w:color w:val="231F20"/>
          <w:spacing w:val="-17"/>
        </w:rPr>
        <w:t> </w:t>
      </w:r>
      <w:r>
        <w:rPr>
          <w:color w:val="231F20"/>
        </w:rPr>
        <w:t>мест</w:t>
      </w:r>
      <w:r>
        <w:rPr>
          <w:color w:val="231F20"/>
          <w:spacing w:val="-16"/>
        </w:rPr>
        <w:t> </w:t>
      </w:r>
      <w:r>
        <w:rPr>
          <w:color w:val="231F20"/>
        </w:rPr>
        <w:t>досуга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развлечения.</w:t>
      </w:r>
      <w:r>
        <w:rPr>
          <w:color w:val="231F20"/>
          <w:spacing w:val="-17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16"/>
        </w:rPr>
        <w:t> </w:t>
      </w:r>
      <w:r>
        <w:rPr>
          <w:color w:val="231F20"/>
        </w:rPr>
        <w:t>центра</w:t>
      </w:r>
      <w:r>
        <w:rPr>
          <w:color w:val="231F20"/>
          <w:spacing w:val="-17"/>
        </w:rPr>
        <w:t> </w:t>
      </w:r>
      <w:r>
        <w:rPr>
          <w:color w:val="231F20"/>
        </w:rPr>
        <w:t>гребли</w:t>
      </w:r>
      <w:r>
        <w:rPr>
          <w:color w:val="231F20"/>
          <w:spacing w:val="-67"/>
        </w:rPr>
        <w:t> </w:t>
      </w:r>
      <w:r>
        <w:rPr>
          <w:color w:val="231F20"/>
        </w:rPr>
        <w:t>на берегу озера не исключает возможность создания мест наблюдения соревно-</w:t>
      </w:r>
      <w:r>
        <w:rPr>
          <w:color w:val="231F20"/>
          <w:spacing w:val="1"/>
        </w:rPr>
        <w:t> </w:t>
      </w:r>
      <w:r>
        <w:rPr>
          <w:color w:val="231F20"/>
        </w:rPr>
        <w:t>ваний,</w:t>
      </w:r>
      <w:r>
        <w:rPr>
          <w:color w:val="231F20"/>
          <w:spacing w:val="-2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внесло</w:t>
      </w:r>
      <w:r>
        <w:rPr>
          <w:color w:val="231F20"/>
          <w:spacing w:val="-1"/>
        </w:rPr>
        <w:t> </w:t>
      </w:r>
      <w:r>
        <w:rPr>
          <w:color w:val="231F20"/>
        </w:rPr>
        <w:t>бы</w:t>
      </w:r>
      <w:r>
        <w:rPr>
          <w:color w:val="231F20"/>
          <w:spacing w:val="-2"/>
        </w:rPr>
        <w:t> </w:t>
      </w:r>
      <w:r>
        <w:rPr>
          <w:color w:val="231F20"/>
        </w:rPr>
        <w:t>дополнительный</w:t>
      </w:r>
      <w:r>
        <w:rPr>
          <w:color w:val="231F20"/>
          <w:spacing w:val="-2"/>
        </w:rPr>
        <w:t> </w:t>
      </w:r>
      <w:r>
        <w:rPr>
          <w:color w:val="231F20"/>
        </w:rPr>
        <w:t>досуг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повседневную</w:t>
      </w:r>
      <w:r>
        <w:rPr>
          <w:color w:val="231F20"/>
          <w:spacing w:val="-2"/>
        </w:rPr>
        <w:t> </w:t>
      </w:r>
      <w:r>
        <w:rPr>
          <w:color w:val="231F20"/>
        </w:rPr>
        <w:t>жизнь</w:t>
      </w:r>
      <w:r>
        <w:rPr>
          <w:color w:val="231F20"/>
          <w:spacing w:val="-2"/>
        </w:rPr>
        <w:t> </w:t>
      </w:r>
      <w:r>
        <w:rPr>
          <w:color w:val="231F20"/>
        </w:rPr>
        <w:t>населения.</w:t>
      </w:r>
    </w:p>
    <w:p>
      <w:pPr>
        <w:pStyle w:val="BodyText"/>
        <w:spacing w:line="254" w:lineRule="auto"/>
        <w:ind w:right="1131" w:firstLine="396"/>
        <w:jc w:val="both"/>
      </w:pPr>
      <w:r>
        <w:rPr>
          <w:color w:val="231F20"/>
        </w:rPr>
        <w:t>Организация связей и тропиночной сети позволило бы реализовать вариации</w:t>
      </w:r>
      <w:r>
        <w:rPr>
          <w:color w:val="231F20"/>
          <w:spacing w:val="-67"/>
        </w:rPr>
        <w:t> </w:t>
      </w:r>
      <w:r>
        <w:rPr>
          <w:color w:val="231F20"/>
          <w:spacing w:val="-2"/>
        </w:rPr>
        <w:t>маршрута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сценариев.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потребность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функционально-ком-</w:t>
      </w:r>
      <w:r>
        <w:rPr>
          <w:color w:val="231F20"/>
          <w:spacing w:val="-68"/>
        </w:rPr>
        <w:t> </w:t>
      </w:r>
      <w:r>
        <w:rPr>
          <w:color w:val="231F20"/>
        </w:rPr>
        <w:t>фортного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3"/>
        </w:rPr>
        <w:t> </w:t>
      </w:r>
      <w:r>
        <w:rPr>
          <w:color w:val="231F20"/>
        </w:rPr>
        <w:t>основанного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принципах</w:t>
      </w:r>
      <w:r>
        <w:rPr>
          <w:color w:val="231F20"/>
          <w:spacing w:val="-13"/>
        </w:rPr>
        <w:t> </w:t>
      </w:r>
      <w:r>
        <w:rPr>
          <w:color w:val="231F20"/>
        </w:rPr>
        <w:t>устойчивой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68"/>
        </w:rPr>
        <w:t> </w:t>
      </w:r>
      <w:r>
        <w:rPr>
          <w:color w:val="231F20"/>
        </w:rPr>
        <w:t>поддержки и восстановления экосистемы. Эти принципы направлены на долго-</w:t>
      </w:r>
      <w:r>
        <w:rPr>
          <w:color w:val="231F20"/>
          <w:spacing w:val="1"/>
        </w:rPr>
        <w:t> </w:t>
      </w:r>
      <w:r>
        <w:rPr>
          <w:color w:val="231F20"/>
        </w:rPr>
        <w:t>временную</w:t>
      </w:r>
      <w:r>
        <w:rPr>
          <w:color w:val="231F20"/>
          <w:spacing w:val="-3"/>
        </w:rPr>
        <w:t> </w:t>
      </w:r>
      <w:r>
        <w:rPr>
          <w:color w:val="231F20"/>
        </w:rPr>
        <w:t>перспективу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стабильное</w:t>
      </w:r>
      <w:r>
        <w:rPr>
          <w:color w:val="231F20"/>
          <w:spacing w:val="-2"/>
        </w:rPr>
        <w:t> </w:t>
      </w:r>
      <w:r>
        <w:rPr>
          <w:color w:val="231F20"/>
        </w:rPr>
        <w:t>развитие</w:t>
      </w:r>
      <w:r>
        <w:rPr>
          <w:color w:val="231F20"/>
          <w:spacing w:val="-1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2"/>
        </w:rPr>
        <w:t> </w:t>
      </w:r>
      <w:r>
        <w:rPr>
          <w:color w:val="231F20"/>
        </w:rPr>
        <w:t>каркаса.</w:t>
      </w:r>
    </w:p>
    <w:p>
      <w:pPr>
        <w:pStyle w:val="BodyText"/>
        <w:spacing w:before="4"/>
        <w:ind w:left="0"/>
        <w:rPr>
          <w:sz w:val="33"/>
        </w:rPr>
      </w:pPr>
    </w:p>
    <w:p>
      <w:pPr>
        <w:spacing w:before="0"/>
        <w:ind w:left="153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Литература</w:t>
      </w:r>
    </w:p>
    <w:p>
      <w:pPr>
        <w:pStyle w:val="ListParagraph"/>
        <w:numPr>
          <w:ilvl w:val="0"/>
          <w:numId w:val="161"/>
        </w:numPr>
        <w:tabs>
          <w:tab w:pos="1764" w:val="left" w:leader="none"/>
        </w:tabs>
        <w:spacing w:line="235" w:lineRule="auto" w:before="225" w:after="0"/>
        <w:ind w:left="1133" w:right="1132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Хусаин Амирхан</w:t>
      </w:r>
      <w:r>
        <w:rPr>
          <w:color w:val="231F20"/>
          <w:w w:val="95"/>
          <w:sz w:val="24"/>
        </w:rPr>
        <w:t>. Сказание об озере Кабан – Из сочинения Таварих-е Булгарийа («История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Булгарии»)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/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Вступ.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ст.,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пер.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с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татарского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и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комментарии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А.М.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Ахунова.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–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Текст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: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непосредственный.</w:t>
      </w:r>
    </w:p>
    <w:p>
      <w:pPr>
        <w:pStyle w:val="ListParagraph"/>
        <w:numPr>
          <w:ilvl w:val="0"/>
          <w:numId w:val="161"/>
        </w:numPr>
        <w:tabs>
          <w:tab w:pos="1779" w:val="left" w:leader="none"/>
        </w:tabs>
        <w:spacing w:line="235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Рафаэль</w:t>
      </w:r>
      <w:r>
        <w:rPr>
          <w:i/>
          <w:color w:val="231F20"/>
          <w:spacing w:val="10"/>
          <w:sz w:val="24"/>
        </w:rPr>
        <w:t> </w:t>
      </w:r>
      <w:r>
        <w:rPr>
          <w:i/>
          <w:color w:val="231F20"/>
          <w:sz w:val="24"/>
        </w:rPr>
        <w:t>Мустафин</w:t>
      </w:r>
      <w:r>
        <w:rPr>
          <w:color w:val="231F20"/>
          <w:sz w:val="24"/>
        </w:rPr>
        <w:t>.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Тайны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озера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Кабан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другие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тайны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Казани.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Казань,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2010.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240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Текст : непосредственный.</w:t>
      </w:r>
    </w:p>
    <w:p>
      <w:pPr>
        <w:pStyle w:val="ListParagraph"/>
        <w:numPr>
          <w:ilvl w:val="0"/>
          <w:numId w:val="161"/>
        </w:numPr>
        <w:tabs>
          <w:tab w:pos="1777" w:val="left" w:leader="none"/>
        </w:tabs>
        <w:spacing w:line="235" w:lineRule="auto" w:before="0" w:after="0"/>
        <w:ind w:left="1133" w:right="1131" w:firstLine="396"/>
        <w:jc w:val="both"/>
        <w:rPr>
          <w:sz w:val="24"/>
        </w:rPr>
      </w:pPr>
      <w:r>
        <w:rPr>
          <w:i/>
          <w:color w:val="231F20"/>
          <w:sz w:val="24"/>
        </w:rPr>
        <w:t>Хакимов Р. С. </w:t>
      </w:r>
      <w:r>
        <w:rPr>
          <w:color w:val="231F20"/>
          <w:sz w:val="24"/>
        </w:rPr>
        <w:t>Шепот бытия: Институт истории им. Ш. Марджани, 2017. . – Текст : не-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посредственный.</w:t>
      </w:r>
    </w:p>
    <w:p>
      <w:pPr>
        <w:pStyle w:val="ListParagraph"/>
        <w:numPr>
          <w:ilvl w:val="0"/>
          <w:numId w:val="161"/>
        </w:numPr>
        <w:tabs>
          <w:tab w:pos="1752" w:val="left" w:leader="none"/>
        </w:tabs>
        <w:spacing w:line="235" w:lineRule="auto" w:before="0" w:after="0"/>
        <w:ind w:left="1133" w:right="1131" w:firstLine="396"/>
        <w:jc w:val="both"/>
        <w:rPr>
          <w:sz w:val="24"/>
        </w:rPr>
      </w:pPr>
      <w:r>
        <w:rPr/>
        <w:pict>
          <v:shape style="position:absolute;margin-left:288.637787pt;margin-top:51.965904pt;width:18pt;height:13.3pt;mso-position-horizontal-relative:page;mso-position-vertical-relative:paragraph;z-index:-19669504" type="#_x0000_t202" id="docshape9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317</w:t>
                  </w:r>
                </w:p>
              </w:txbxContent>
            </v:textbox>
            <w10:wrap type="none"/>
          </v:shape>
        </w:pict>
      </w:r>
      <w:r>
        <w:rPr>
          <w:color w:val="231F20"/>
          <w:spacing w:val="-3"/>
          <w:w w:val="95"/>
          <w:sz w:val="24"/>
        </w:rPr>
        <w:t>Кабан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//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Татарская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энциклопедия: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В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5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т./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Гл.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ред.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М.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Х.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Хасанов,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ответ.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ред.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Г.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С.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Сабирзянов.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–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Казань: Институт Татарской энциклопедии АН РТ, 2006. – Т. 3: К – Л. – С. 6. . – Текст : непо-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средственный.</w:t>
      </w:r>
    </w:p>
    <w:p>
      <w:pPr>
        <w:spacing w:after="0" w:line="235" w:lineRule="auto"/>
        <w:jc w:val="both"/>
        <w:rPr>
          <w:sz w:val="24"/>
        </w:rPr>
        <w:sectPr>
          <w:footerReference w:type="default" r:id="rId375"/>
          <w:pgSz w:w="11910" w:h="16840"/>
          <w:pgMar w:footer="0" w:header="0" w:top="980" w:bottom="0" w:left="0" w:right="0"/>
        </w:sect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"/>
        <w:ind w:left="0"/>
        <w:rPr>
          <w:sz w:val="26"/>
        </w:rPr>
      </w:pPr>
    </w:p>
    <w:p>
      <w:pPr>
        <w:pStyle w:val="Heading3"/>
        <w:spacing w:before="88"/>
        <w:ind w:left="2309" w:right="2309"/>
        <w:jc w:val="center"/>
      </w:pPr>
      <w:r>
        <w:rPr>
          <w:color w:val="231F20"/>
        </w:rPr>
        <w:t>Оглавление</w:t>
      </w:r>
    </w:p>
    <w:p>
      <w:pPr>
        <w:pStyle w:val="BodyText"/>
        <w:spacing w:before="5"/>
        <w:ind w:left="0"/>
        <w:rPr>
          <w:b/>
          <w:sz w:val="42"/>
        </w:rPr>
      </w:pPr>
    </w:p>
    <w:p>
      <w:pPr>
        <w:spacing w:before="0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Абдилакимова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Д.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О.,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Колодин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К.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spacing w:before="34"/>
      </w:pPr>
      <w:r>
        <w:rPr>
          <w:color w:val="231F20"/>
        </w:rPr>
        <w:t>Особенности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2"/>
        </w:rPr>
        <w:t> </w:t>
      </w:r>
      <w:r>
        <w:rPr>
          <w:color w:val="231F20"/>
        </w:rPr>
        <w:t>горных</w:t>
      </w:r>
      <w:r>
        <w:rPr>
          <w:color w:val="231F20"/>
          <w:spacing w:val="-2"/>
        </w:rPr>
        <w:t> </w:t>
      </w:r>
      <w:r>
        <w:rPr>
          <w:color w:val="231F20"/>
        </w:rPr>
        <w:t>туристических</w:t>
      </w:r>
    </w:p>
    <w:p>
      <w:pPr>
        <w:pStyle w:val="BodyText"/>
        <w:tabs>
          <w:tab w:pos="10593" w:val="left" w:leader="dot"/>
        </w:tabs>
        <w:spacing w:before="34"/>
      </w:pPr>
      <w:r>
        <w:rPr>
          <w:color w:val="231F20"/>
        </w:rPr>
        <w:t>комплексов</w:t>
      </w:r>
      <w:r>
        <w:rPr>
          <w:color w:val="231F20"/>
          <w:spacing w:val="-17"/>
        </w:rPr>
        <w:t> </w:t>
      </w:r>
      <w:r>
        <w:rPr>
          <w:color w:val="231F20"/>
        </w:rPr>
        <w:t>Узбекистана</w:t>
        <w:tab/>
        <w:t>3</w:t>
      </w:r>
    </w:p>
    <w:p>
      <w:pPr>
        <w:spacing w:before="147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Бадалян</w:t>
      </w:r>
      <w:r>
        <w:rPr>
          <w:i/>
          <w:color w:val="231F20"/>
          <w:spacing w:val="-13"/>
          <w:sz w:val="28"/>
        </w:rPr>
        <w:t> </w:t>
      </w:r>
      <w:r>
        <w:rPr>
          <w:i/>
          <w:color w:val="231F20"/>
          <w:sz w:val="28"/>
        </w:rPr>
        <w:t>Л.</w:t>
      </w:r>
      <w:r>
        <w:rPr>
          <w:i/>
          <w:color w:val="231F20"/>
          <w:spacing w:val="-14"/>
          <w:sz w:val="28"/>
        </w:rPr>
        <w:t> </w:t>
      </w:r>
      <w:r>
        <w:rPr>
          <w:i/>
          <w:color w:val="231F20"/>
          <w:sz w:val="28"/>
        </w:rPr>
        <w:t>Г.,</w:t>
      </w:r>
      <w:r>
        <w:rPr>
          <w:i/>
          <w:color w:val="231F20"/>
          <w:spacing w:val="-13"/>
          <w:sz w:val="28"/>
        </w:rPr>
        <w:t> </w:t>
      </w:r>
      <w:r>
        <w:rPr>
          <w:i/>
          <w:color w:val="231F20"/>
          <w:sz w:val="28"/>
        </w:rPr>
        <w:t>Кокорина</w:t>
      </w:r>
      <w:r>
        <w:rPr>
          <w:i/>
          <w:color w:val="231F20"/>
          <w:spacing w:val="-12"/>
          <w:sz w:val="28"/>
        </w:rPr>
        <w:t> </w:t>
      </w:r>
      <w:r>
        <w:rPr>
          <w:i/>
          <w:color w:val="231F20"/>
          <w:sz w:val="28"/>
        </w:rPr>
        <w:t>О.Г.</w:t>
      </w:r>
    </w:p>
    <w:p>
      <w:pPr>
        <w:pStyle w:val="BodyText"/>
        <w:tabs>
          <w:tab w:pos="10593" w:val="left" w:leader="dot"/>
        </w:tabs>
        <w:spacing w:line="266" w:lineRule="auto" w:before="34"/>
        <w:ind w:right="1169"/>
      </w:pPr>
      <w:r>
        <w:rPr>
          <w:color w:val="231F20"/>
        </w:rPr>
        <w:t>Проектирование многофункциональных жилых домов на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набережных</w:t>
        <w:tab/>
      </w:r>
      <w:r>
        <w:rPr>
          <w:color w:val="231F20"/>
          <w:spacing w:val="-1"/>
        </w:rPr>
        <w:t>7</w:t>
      </w:r>
    </w:p>
    <w:p>
      <w:pPr>
        <w:spacing w:before="11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Баёва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И.,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Кокорина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О.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tabs>
          <w:tab w:pos="10464" w:val="left" w:leader="dot"/>
        </w:tabs>
        <w:spacing w:before="34"/>
      </w:pPr>
      <w:r>
        <w:rPr>
          <w:color w:val="231F20"/>
        </w:rPr>
        <w:t>Туристско-рекреационный</w:t>
      </w:r>
      <w:r>
        <w:rPr>
          <w:color w:val="231F20"/>
          <w:spacing w:val="-8"/>
        </w:rPr>
        <w:t> </w:t>
      </w:r>
      <w:r>
        <w:rPr>
          <w:color w:val="231F20"/>
        </w:rPr>
        <w:t>комплекс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гостиницей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городе</w:t>
      </w:r>
      <w:r>
        <w:rPr>
          <w:color w:val="231F20"/>
          <w:spacing w:val="-8"/>
        </w:rPr>
        <w:t> </w:t>
      </w:r>
      <w:r>
        <w:rPr>
          <w:color w:val="231F20"/>
        </w:rPr>
        <w:t>Кронштадте</w:t>
        <w:tab/>
        <w:t>11</w:t>
      </w:r>
    </w:p>
    <w:p>
      <w:pPr>
        <w:spacing w:before="147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Байкова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Михалычев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before="34"/>
      </w:pPr>
      <w:r>
        <w:rPr>
          <w:color w:val="231F20"/>
        </w:rPr>
        <w:t>Проектирование</w:t>
      </w:r>
      <w:r>
        <w:rPr>
          <w:color w:val="231F20"/>
          <w:spacing w:val="-14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14"/>
        </w:rPr>
        <w:t> </w:t>
      </w:r>
      <w:r>
        <w:rPr>
          <w:color w:val="231F20"/>
        </w:rPr>
        <w:t>гостиничного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комплекса</w:t>
      </w:r>
    </w:p>
    <w:p>
      <w:pPr>
        <w:pStyle w:val="BodyText"/>
        <w:tabs>
          <w:tab w:pos="10453" w:val="left" w:leader="dot"/>
        </w:tabs>
        <w:spacing w:before="35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4"/>
        </w:rPr>
        <w:t> </w:t>
      </w:r>
      <w:r>
        <w:rPr>
          <w:color w:val="231F20"/>
        </w:rPr>
        <w:t>полицентра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острове</w:t>
      </w:r>
      <w:r>
        <w:rPr>
          <w:color w:val="231F20"/>
          <w:spacing w:val="-4"/>
        </w:rPr>
        <w:t> </w:t>
      </w:r>
      <w:r>
        <w:rPr>
          <w:color w:val="231F20"/>
        </w:rPr>
        <w:t>КотлиН</w:t>
        <w:tab/>
        <w:t>18</w:t>
      </w:r>
    </w:p>
    <w:p>
      <w:pPr>
        <w:spacing w:before="147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Бачаева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Михалычев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before="34"/>
      </w:pPr>
      <w:r>
        <w:rPr>
          <w:color w:val="231F20"/>
        </w:rPr>
        <w:t>Проектирование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гостиницы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искусственном</w:t>
      </w:r>
      <w:r>
        <w:rPr>
          <w:color w:val="231F20"/>
          <w:spacing w:val="-6"/>
        </w:rPr>
        <w:t> </w:t>
      </w:r>
      <w:r>
        <w:rPr>
          <w:color w:val="231F20"/>
        </w:rPr>
        <w:t>рельефе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контексте</w:t>
      </w:r>
    </w:p>
    <w:p>
      <w:pPr>
        <w:pStyle w:val="BodyText"/>
        <w:tabs>
          <w:tab w:pos="10453" w:val="left" w:leader="dot"/>
        </w:tabs>
        <w:spacing w:before="34"/>
      </w:pPr>
      <w:r>
        <w:rPr>
          <w:color w:val="231F20"/>
        </w:rPr>
        <w:t>строгого</w:t>
      </w:r>
      <w:r>
        <w:rPr>
          <w:color w:val="231F20"/>
          <w:spacing w:val="-9"/>
        </w:rPr>
        <w:t> </w:t>
      </w:r>
      <w:r>
        <w:rPr>
          <w:color w:val="231F20"/>
        </w:rPr>
        <w:t>высотного</w:t>
      </w:r>
      <w:r>
        <w:rPr>
          <w:color w:val="231F20"/>
          <w:spacing w:val="-9"/>
        </w:rPr>
        <w:t> </w:t>
      </w:r>
      <w:r>
        <w:rPr>
          <w:color w:val="231F20"/>
        </w:rPr>
        <w:t>регламента</w:t>
        <w:tab/>
        <w:t>22</w:t>
      </w:r>
    </w:p>
    <w:p>
      <w:pPr>
        <w:spacing w:before="147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Быкасова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И.,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Колодин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К.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spacing w:before="34"/>
      </w:pPr>
      <w:r>
        <w:rPr>
          <w:color w:val="231F20"/>
        </w:rPr>
        <w:t>Архитектура</w:t>
      </w:r>
      <w:r>
        <w:rPr>
          <w:color w:val="231F20"/>
          <w:spacing w:val="-13"/>
        </w:rPr>
        <w:t> </w:t>
      </w:r>
      <w:r>
        <w:rPr>
          <w:color w:val="231F20"/>
        </w:rPr>
        <w:t>экологического</w:t>
      </w:r>
      <w:r>
        <w:rPr>
          <w:color w:val="231F20"/>
          <w:spacing w:val="-12"/>
        </w:rPr>
        <w:t> </w:t>
      </w:r>
      <w:r>
        <w:rPr>
          <w:color w:val="231F20"/>
        </w:rPr>
        <w:t>поселения</w:t>
      </w:r>
    </w:p>
    <w:p>
      <w:pPr>
        <w:pStyle w:val="BodyText"/>
        <w:tabs>
          <w:tab w:pos="10453" w:val="left" w:leader="dot"/>
        </w:tabs>
        <w:spacing w:before="35"/>
      </w:pP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2"/>
        </w:rPr>
        <w:t> </w:t>
      </w:r>
      <w:r>
        <w:rPr>
          <w:color w:val="231F20"/>
        </w:rPr>
        <w:t>озера</w:t>
      </w:r>
      <w:r>
        <w:rPr>
          <w:color w:val="231F20"/>
          <w:spacing w:val="-2"/>
        </w:rPr>
        <w:t> </w:t>
      </w:r>
      <w:r>
        <w:rPr>
          <w:color w:val="231F20"/>
        </w:rPr>
        <w:t>Байкал</w:t>
        <w:tab/>
        <w:t>26</w:t>
      </w:r>
    </w:p>
    <w:p>
      <w:pPr>
        <w:spacing w:before="147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Вабищевич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Д.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Иванов И.А.</w:t>
      </w:r>
    </w:p>
    <w:p>
      <w:pPr>
        <w:pStyle w:val="BodyText"/>
        <w:spacing w:before="34"/>
      </w:pPr>
      <w:r>
        <w:rPr>
          <w:color w:val="231F20"/>
        </w:rPr>
        <w:t>Особенности</w:t>
      </w:r>
      <w:r>
        <w:rPr>
          <w:color w:val="231F20"/>
          <w:spacing w:val="-10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9"/>
        </w:rPr>
        <w:t> </w:t>
      </w:r>
      <w:r>
        <w:rPr>
          <w:color w:val="231F20"/>
        </w:rPr>
        <w:t>культурных</w:t>
      </w:r>
      <w:r>
        <w:rPr>
          <w:color w:val="231F20"/>
          <w:spacing w:val="-9"/>
        </w:rPr>
        <w:t> </w:t>
      </w:r>
      <w:r>
        <w:rPr>
          <w:color w:val="231F20"/>
        </w:rPr>
        <w:t>центров</w:t>
      </w:r>
    </w:p>
    <w:p>
      <w:pPr>
        <w:pStyle w:val="BodyText"/>
        <w:tabs>
          <w:tab w:pos="10453" w:val="left" w:leader="dot"/>
        </w:tabs>
        <w:spacing w:before="34"/>
      </w:pPr>
      <w:r>
        <w:rPr>
          <w:color w:val="231F20"/>
        </w:rPr>
        <w:t>арктического</w:t>
      </w:r>
      <w:r>
        <w:rPr>
          <w:color w:val="231F20"/>
          <w:spacing w:val="-9"/>
        </w:rPr>
        <w:t> </w:t>
      </w:r>
      <w:r>
        <w:rPr>
          <w:color w:val="231F20"/>
        </w:rPr>
        <w:t>туризма</w:t>
        <w:tab/>
        <w:t>31</w:t>
      </w:r>
    </w:p>
    <w:p>
      <w:pPr>
        <w:spacing w:before="147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Васильев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Д.,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Боброва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spacing w:before="34"/>
      </w:pPr>
      <w:r>
        <w:rPr>
          <w:color w:val="231F20"/>
        </w:rPr>
        <w:t>Особенности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архитектурно-планировочной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организации</w:t>
      </w:r>
    </w:p>
    <w:p>
      <w:pPr>
        <w:pStyle w:val="BodyText"/>
        <w:tabs>
          <w:tab w:pos="10453" w:val="left" w:leader="dot"/>
        </w:tabs>
        <w:spacing w:before="34"/>
      </w:pPr>
      <w:r>
        <w:rPr>
          <w:color w:val="231F20"/>
        </w:rPr>
        <w:t>комьюнити-центров</w:t>
        <w:tab/>
        <w:t>36</w:t>
      </w:r>
    </w:p>
    <w:p>
      <w:pPr>
        <w:spacing w:before="148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Вейс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Якуненкова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С.</w:t>
      </w:r>
    </w:p>
    <w:p>
      <w:pPr>
        <w:pStyle w:val="BodyText"/>
        <w:spacing w:before="34"/>
      </w:pPr>
      <w:r>
        <w:rPr>
          <w:color w:val="231F20"/>
        </w:rPr>
        <w:t>Возможности</w:t>
      </w:r>
      <w:r>
        <w:rPr>
          <w:color w:val="231F20"/>
          <w:spacing w:val="-8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8"/>
        </w:rPr>
        <w:t> </w:t>
      </w:r>
      <w:r>
        <w:rPr>
          <w:color w:val="231F20"/>
        </w:rPr>
        <w:t>«зеленой»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комплексах</w:t>
      </w:r>
    </w:p>
    <w:p>
      <w:pPr>
        <w:pStyle w:val="BodyText"/>
        <w:tabs>
          <w:tab w:pos="10453" w:val="left" w:leader="dot"/>
        </w:tabs>
        <w:spacing w:before="34"/>
      </w:pPr>
      <w:r>
        <w:rPr>
          <w:color w:val="231F20"/>
        </w:rPr>
        <w:t>торгово-развлекательных</w:t>
      </w:r>
      <w:r>
        <w:rPr>
          <w:color w:val="231F20"/>
          <w:spacing w:val="-12"/>
        </w:rPr>
        <w:t> </w:t>
      </w:r>
      <w:r>
        <w:rPr>
          <w:color w:val="231F20"/>
        </w:rPr>
        <w:t>центров</w:t>
      </w:r>
      <w:r>
        <w:rPr>
          <w:color w:val="231F20"/>
          <w:spacing w:val="-11"/>
        </w:rPr>
        <w:t> </w:t>
      </w:r>
      <w:r>
        <w:rPr>
          <w:color w:val="231F20"/>
        </w:rPr>
        <w:t>Г.</w:t>
      </w:r>
      <w:r>
        <w:rPr>
          <w:color w:val="231F20"/>
          <w:spacing w:val="-11"/>
        </w:rPr>
        <w:t> </w:t>
      </w:r>
      <w:r>
        <w:rPr>
          <w:color w:val="231F20"/>
        </w:rPr>
        <w:t>КронштадтА</w:t>
        <w:tab/>
        <w:t>41</w:t>
      </w:r>
    </w:p>
    <w:p>
      <w:pPr>
        <w:spacing w:before="147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Герасимович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Ю.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О.,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И.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spacing w:before="34"/>
      </w:pPr>
      <w:r>
        <w:rPr>
          <w:color w:val="231F20"/>
        </w:rPr>
        <w:t>Специфика</w:t>
      </w:r>
      <w:r>
        <w:rPr>
          <w:color w:val="231F20"/>
          <w:spacing w:val="-3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2"/>
        </w:rPr>
        <w:t> </w:t>
      </w:r>
      <w:r>
        <w:rPr>
          <w:color w:val="231F20"/>
        </w:rPr>
        <w:t>решений</w:t>
      </w:r>
      <w:r>
        <w:rPr>
          <w:color w:val="231F20"/>
          <w:spacing w:val="-3"/>
        </w:rPr>
        <w:t> </w:t>
      </w:r>
      <w:r>
        <w:rPr>
          <w:color w:val="231F20"/>
        </w:rPr>
        <w:t>зданий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условиях</w:t>
      </w:r>
      <w:r>
        <w:rPr>
          <w:color w:val="231F20"/>
          <w:spacing w:val="-3"/>
        </w:rPr>
        <w:t> </w:t>
      </w:r>
      <w:r>
        <w:rPr>
          <w:color w:val="231F20"/>
        </w:rPr>
        <w:t>крайнего</w:t>
      </w:r>
      <w:r>
        <w:rPr>
          <w:color w:val="231F20"/>
          <w:spacing w:val="-2"/>
        </w:rPr>
        <w:t> </w:t>
      </w:r>
      <w:r>
        <w:rPr>
          <w:color w:val="231F20"/>
        </w:rPr>
        <w:t>севера</w:t>
      </w:r>
    </w:p>
    <w:p>
      <w:pPr>
        <w:pStyle w:val="BodyText"/>
        <w:tabs>
          <w:tab w:pos="10453" w:val="left" w:leader="dot"/>
        </w:tabs>
        <w:spacing w:before="38"/>
      </w:pP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примере</w:t>
      </w:r>
      <w:r>
        <w:rPr>
          <w:color w:val="231F20"/>
          <w:spacing w:val="-5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5"/>
        </w:rPr>
        <w:t> </w:t>
      </w:r>
      <w:r>
        <w:rPr>
          <w:color w:val="231F20"/>
        </w:rPr>
        <w:t>опыта</w:t>
        <w:tab/>
        <w:t>47</w:t>
      </w:r>
    </w:p>
    <w:p>
      <w:pPr>
        <w:spacing w:after="0"/>
        <w:sectPr>
          <w:footerReference w:type="default" r:id="rId377"/>
          <w:pgSz w:w="11910" w:h="16840"/>
          <w:pgMar w:footer="1197" w:header="0" w:top="1580" w:bottom="1380" w:left="0" w:right="0"/>
          <w:pgNumType w:start="318"/>
        </w:sectPr>
      </w:pPr>
    </w:p>
    <w:p>
      <w:pPr>
        <w:spacing w:before="69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Голубева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Венатовская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Л.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spacing w:before="30"/>
      </w:pPr>
      <w:r>
        <w:rPr>
          <w:color w:val="231F20"/>
        </w:rPr>
        <w:t>Особенности</w:t>
      </w:r>
      <w:r>
        <w:rPr>
          <w:color w:val="231F20"/>
          <w:spacing w:val="-6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инфраструктуры</w:t>
      </w:r>
    </w:p>
    <w:p>
      <w:pPr>
        <w:pStyle w:val="BodyText"/>
        <w:tabs>
          <w:tab w:pos="10453" w:val="left" w:leader="dot"/>
        </w:tabs>
        <w:spacing w:before="30"/>
      </w:pPr>
      <w:r>
        <w:rPr>
          <w:color w:val="231F20"/>
        </w:rPr>
        <w:t>комплексов</w:t>
      </w:r>
      <w:r>
        <w:rPr>
          <w:color w:val="231F20"/>
          <w:spacing w:val="-10"/>
        </w:rPr>
        <w:t> </w:t>
      </w:r>
      <w:r>
        <w:rPr>
          <w:color w:val="231F20"/>
        </w:rPr>
        <w:t>марин</w:t>
        <w:tab/>
        <w:t>55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Голыгина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Ю.,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Михалычев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before="30"/>
      </w:pPr>
      <w:r>
        <w:rPr>
          <w:color w:val="231F20"/>
        </w:rPr>
        <w:t>Особенности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7"/>
        </w:rPr>
        <w:t> </w:t>
      </w:r>
      <w:r>
        <w:rPr>
          <w:color w:val="231F20"/>
        </w:rPr>
        <w:t>жилого</w:t>
      </w:r>
    </w:p>
    <w:p>
      <w:pPr>
        <w:pStyle w:val="BodyText"/>
        <w:tabs>
          <w:tab w:pos="10453" w:val="left" w:leader="dot"/>
        </w:tabs>
        <w:spacing w:before="30"/>
      </w:pPr>
      <w:r>
        <w:rPr>
          <w:color w:val="231F20"/>
        </w:rPr>
        <w:t>комплекса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8"/>
        </w:rPr>
        <w:t> </w:t>
      </w:r>
      <w:r>
        <w:rPr>
          <w:color w:val="231F20"/>
        </w:rPr>
        <w:t>среде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7"/>
        </w:rPr>
        <w:t> </w:t>
      </w:r>
      <w:r>
        <w:rPr>
          <w:color w:val="231F20"/>
        </w:rPr>
        <w:t>Кронштадта</w:t>
        <w:tab/>
        <w:t>59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Горовой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Н.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Глебова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Девятова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Ю.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tabs>
          <w:tab w:pos="10453" w:val="left" w:leader="dot"/>
        </w:tabs>
        <w:spacing w:before="30"/>
      </w:pPr>
      <w:r>
        <w:rPr>
          <w:color w:val="231F20"/>
        </w:rPr>
        <w:t>Многофункциональный</w:t>
      </w:r>
      <w:r>
        <w:rPr>
          <w:color w:val="231F20"/>
          <w:spacing w:val="-11"/>
        </w:rPr>
        <w:t> </w:t>
      </w:r>
      <w:r>
        <w:rPr>
          <w:color w:val="231F20"/>
        </w:rPr>
        <w:t>жилой</w:t>
      </w:r>
      <w:r>
        <w:rPr>
          <w:color w:val="231F20"/>
          <w:spacing w:val="-9"/>
        </w:rPr>
        <w:t> </w:t>
      </w:r>
      <w:r>
        <w:rPr>
          <w:color w:val="231F20"/>
        </w:rPr>
        <w:t>комплекс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г.</w:t>
      </w:r>
      <w:r>
        <w:rPr>
          <w:color w:val="231F20"/>
          <w:spacing w:val="-9"/>
        </w:rPr>
        <w:t> </w:t>
      </w:r>
      <w:r>
        <w:rPr>
          <w:color w:val="231F20"/>
        </w:rPr>
        <w:t>Кронштадта</w:t>
        <w:tab/>
        <w:t>64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Григорьева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Л.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И.,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Михалычев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before="30"/>
      </w:pPr>
      <w:r>
        <w:rPr>
          <w:color w:val="231F20"/>
        </w:rPr>
        <w:t>Особенности</w:t>
      </w:r>
      <w:r>
        <w:rPr>
          <w:color w:val="231F20"/>
          <w:spacing w:val="-12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11"/>
        </w:rPr>
        <w:t> </w:t>
      </w:r>
      <w:r>
        <w:rPr>
          <w:color w:val="231F20"/>
        </w:rPr>
        <w:t>жилого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комплекса</w:t>
      </w:r>
    </w:p>
    <w:p>
      <w:pPr>
        <w:pStyle w:val="BodyText"/>
        <w:tabs>
          <w:tab w:pos="10453" w:val="left" w:leader="dot"/>
        </w:tabs>
        <w:spacing w:before="30"/>
      </w:pPr>
      <w:r>
        <w:rPr>
          <w:color w:val="231F20"/>
        </w:rPr>
        <w:t>c</w:t>
      </w:r>
      <w:r>
        <w:rPr>
          <w:color w:val="231F20"/>
          <w:spacing w:val="-7"/>
        </w:rPr>
        <w:t> </w:t>
      </w:r>
      <w:r>
        <w:rPr>
          <w:color w:val="231F20"/>
        </w:rPr>
        <w:t>интегрированный</w:t>
      </w:r>
      <w:r>
        <w:rPr>
          <w:color w:val="231F20"/>
          <w:spacing w:val="-6"/>
        </w:rPr>
        <w:t> </w:t>
      </w:r>
      <w:r>
        <w:rPr>
          <w:color w:val="231F20"/>
        </w:rPr>
        <w:t>деловой</w:t>
      </w:r>
      <w:r>
        <w:rPr>
          <w:color w:val="231F20"/>
          <w:spacing w:val="-6"/>
        </w:rPr>
        <w:t> </w:t>
      </w:r>
      <w:r>
        <w:rPr>
          <w:color w:val="231F20"/>
        </w:rPr>
        <w:t>функцией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Кронштадте</w:t>
        <w:tab/>
        <w:t>69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Гурджиеви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Н.,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Михалычев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before="30"/>
      </w:pPr>
      <w:r>
        <w:rPr>
          <w:color w:val="231F20"/>
        </w:rPr>
        <w:t>Мировой</w:t>
      </w:r>
      <w:r>
        <w:rPr>
          <w:color w:val="231F20"/>
          <w:spacing w:val="-6"/>
        </w:rPr>
        <w:t> </w:t>
      </w:r>
      <w:r>
        <w:rPr>
          <w:color w:val="231F20"/>
        </w:rPr>
        <w:t>опыт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специфика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6"/>
        </w:rPr>
        <w:t> </w:t>
      </w:r>
      <w:r>
        <w:rPr>
          <w:color w:val="231F20"/>
        </w:rPr>
        <w:t>многофункционального</w:t>
      </w:r>
    </w:p>
    <w:p>
      <w:pPr>
        <w:pStyle w:val="BodyText"/>
        <w:tabs>
          <w:tab w:pos="10453" w:val="left" w:leader="dot"/>
        </w:tabs>
        <w:spacing w:before="30"/>
      </w:pPr>
      <w:r>
        <w:rPr>
          <w:color w:val="231F20"/>
        </w:rPr>
        <w:t>жилого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намывных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территориях</w:t>
        <w:tab/>
        <w:t>73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Дзюба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С.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Колодин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К.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tabs>
          <w:tab w:pos="10453" w:val="left" w:leader="dot"/>
        </w:tabs>
        <w:spacing w:before="30"/>
      </w:pPr>
      <w:r>
        <w:rPr>
          <w:color w:val="231F20"/>
        </w:rPr>
        <w:t>Тенденции</w:t>
      </w:r>
      <w:r>
        <w:rPr>
          <w:color w:val="231F20"/>
          <w:spacing w:val="-7"/>
        </w:rPr>
        <w:t> </w:t>
      </w:r>
      <w:r>
        <w:rPr>
          <w:color w:val="231F20"/>
        </w:rPr>
        <w:t>развития</w:t>
      </w:r>
      <w:r>
        <w:rPr>
          <w:color w:val="231F20"/>
          <w:spacing w:val="-7"/>
        </w:rPr>
        <w:t> </w:t>
      </w:r>
      <w:r>
        <w:rPr>
          <w:color w:val="231F20"/>
        </w:rPr>
        <w:t>биоэнергетических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комплексов</w:t>
        <w:tab/>
        <w:t>78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Долганова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Боброва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tabs>
          <w:tab w:pos="10453" w:val="left" w:leader="dot"/>
        </w:tabs>
        <w:spacing w:before="31"/>
      </w:pPr>
      <w:r>
        <w:rPr>
          <w:color w:val="231F20"/>
        </w:rPr>
        <w:t>Мультифункциональный</w:t>
      </w:r>
      <w:r>
        <w:rPr>
          <w:color w:val="231F20"/>
          <w:spacing w:val="-12"/>
        </w:rPr>
        <w:t> </w:t>
      </w:r>
      <w:r>
        <w:rPr>
          <w:color w:val="231F20"/>
        </w:rPr>
        <w:t>жилой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  <w:tab/>
        <w:t>82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Донцова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Г.,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И.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spacing w:before="30"/>
      </w:pPr>
      <w:r>
        <w:rPr>
          <w:color w:val="231F20"/>
        </w:rPr>
        <w:t>Влияние</w:t>
      </w:r>
      <w:r>
        <w:rPr>
          <w:color w:val="231F20"/>
          <w:spacing w:val="-3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-2"/>
        </w:rPr>
        <w:t> </w:t>
      </w:r>
      <w:r>
        <w:rPr>
          <w:color w:val="231F20"/>
        </w:rPr>
        <w:t>факторов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архитектурно-</w:t>
      </w:r>
    </w:p>
    <w:p>
      <w:pPr>
        <w:pStyle w:val="BodyText"/>
        <w:tabs>
          <w:tab w:pos="10453" w:val="left" w:leader="dot"/>
        </w:tabs>
        <w:spacing w:before="30"/>
      </w:pPr>
      <w:r>
        <w:rPr>
          <w:color w:val="231F20"/>
        </w:rPr>
        <w:t>планировочные</w:t>
      </w:r>
      <w:r>
        <w:rPr>
          <w:color w:val="231F20"/>
          <w:spacing w:val="-6"/>
        </w:rPr>
        <w:t> </w:t>
      </w:r>
      <w:r>
        <w:rPr>
          <w:color w:val="231F20"/>
        </w:rPr>
        <w:t>решения</w:t>
      </w:r>
      <w:r>
        <w:rPr>
          <w:color w:val="231F20"/>
          <w:spacing w:val="-5"/>
        </w:rPr>
        <w:t> </w:t>
      </w:r>
      <w:r>
        <w:rPr>
          <w:color w:val="231F20"/>
        </w:rPr>
        <w:t>жилых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5"/>
        </w:rPr>
        <w:t> </w:t>
      </w:r>
      <w:r>
        <w:rPr>
          <w:color w:val="231F20"/>
        </w:rPr>
        <w:t>(на</w:t>
      </w:r>
      <w:r>
        <w:rPr>
          <w:color w:val="231F20"/>
          <w:spacing w:val="-6"/>
        </w:rPr>
        <w:t> </w:t>
      </w:r>
      <w:r>
        <w:rPr>
          <w:color w:val="231F20"/>
        </w:rPr>
        <w:t>примере</w:t>
      </w:r>
      <w:r>
        <w:rPr>
          <w:color w:val="231F20"/>
          <w:spacing w:val="-6"/>
        </w:rPr>
        <w:t> </w:t>
      </w:r>
      <w:r>
        <w:rPr>
          <w:color w:val="231F20"/>
        </w:rPr>
        <w:t>Кронштадта)</w:t>
        <w:tab/>
        <w:t>86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Е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Гоюн,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И.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tabs>
          <w:tab w:pos="10453" w:val="left" w:leader="dot"/>
        </w:tabs>
        <w:spacing w:before="30"/>
      </w:pPr>
      <w:r>
        <w:rPr>
          <w:color w:val="231F20"/>
        </w:rPr>
        <w:t>Особенности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"/>
        </w:rPr>
        <w:t> </w:t>
      </w:r>
      <w:r>
        <w:rPr>
          <w:color w:val="231F20"/>
        </w:rPr>
        <w:t>гостиниц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Китае</w:t>
        <w:tab/>
        <w:t>91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Еремина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О.,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Боброва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spacing w:before="30"/>
      </w:pPr>
      <w:r>
        <w:rPr>
          <w:color w:val="231F20"/>
        </w:rPr>
        <w:t>Влияние</w:t>
      </w:r>
      <w:r>
        <w:rPr>
          <w:color w:val="231F20"/>
          <w:spacing w:val="-6"/>
        </w:rPr>
        <w:t> </w:t>
      </w:r>
      <w:r>
        <w:rPr>
          <w:color w:val="231F20"/>
        </w:rPr>
        <w:t>театральных</w:t>
      </w:r>
      <w:r>
        <w:rPr>
          <w:color w:val="231F20"/>
          <w:spacing w:val="-6"/>
        </w:rPr>
        <w:t> </w:t>
      </w:r>
      <w:r>
        <w:rPr>
          <w:color w:val="231F20"/>
        </w:rPr>
        <w:t>приемов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архитектурно-планировочную</w:t>
      </w:r>
    </w:p>
    <w:p>
      <w:pPr>
        <w:pStyle w:val="BodyText"/>
        <w:tabs>
          <w:tab w:pos="10453" w:val="left" w:leader="dot"/>
        </w:tabs>
        <w:spacing w:before="30"/>
      </w:pPr>
      <w:r>
        <w:rPr>
          <w:color w:val="231F20"/>
        </w:rPr>
        <w:t>среду</w:t>
      </w:r>
      <w:r>
        <w:rPr>
          <w:color w:val="231F20"/>
          <w:spacing w:val="-2"/>
        </w:rPr>
        <w:t> </w:t>
      </w:r>
      <w:r>
        <w:rPr>
          <w:color w:val="231F20"/>
        </w:rPr>
        <w:t>музея</w:t>
        <w:tab/>
        <w:t>97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Ершова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Ю.</w:t>
      </w:r>
      <w:r>
        <w:rPr>
          <w:i/>
          <w:color w:val="231F20"/>
          <w:spacing w:val="-9"/>
          <w:sz w:val="28"/>
        </w:rPr>
        <w:t> </w:t>
      </w:r>
      <w:r>
        <w:rPr>
          <w:i/>
          <w:color w:val="231F20"/>
          <w:sz w:val="28"/>
        </w:rPr>
        <w:t>И.,</w:t>
      </w:r>
      <w:r>
        <w:rPr>
          <w:i/>
          <w:color w:val="231F20"/>
          <w:spacing w:val="-9"/>
          <w:sz w:val="28"/>
        </w:rPr>
        <w:t> </w:t>
      </w:r>
      <w:r>
        <w:rPr>
          <w:i/>
          <w:color w:val="231F20"/>
          <w:sz w:val="28"/>
        </w:rPr>
        <w:t>Кокорина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О.</w:t>
      </w:r>
      <w:r>
        <w:rPr>
          <w:i/>
          <w:color w:val="231F20"/>
          <w:spacing w:val="-9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Гостиничный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городе</w:t>
      </w:r>
      <w:r>
        <w:rPr>
          <w:color w:val="231F20"/>
          <w:spacing w:val="-10"/>
        </w:rPr>
        <w:t> </w:t>
      </w:r>
      <w:r>
        <w:rPr>
          <w:color w:val="231F20"/>
        </w:rPr>
        <w:t>Кронштадте</w:t>
        <w:tab/>
        <w:t>101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Закомолдин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С.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spacing w:before="30"/>
      </w:pPr>
      <w:r>
        <w:rPr>
          <w:color w:val="231F20"/>
        </w:rPr>
        <w:t>Современные</w:t>
      </w:r>
      <w:r>
        <w:rPr>
          <w:color w:val="231F20"/>
          <w:spacing w:val="-4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домов-марин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(на</w:t>
      </w:r>
      <w:r>
        <w:rPr>
          <w:color w:val="231F20"/>
          <w:spacing w:val="-5"/>
        </w:rPr>
        <w:t> </w:t>
      </w:r>
      <w:r>
        <w:rPr>
          <w:color w:val="231F20"/>
        </w:rPr>
        <w:t>примере</w:t>
      </w:r>
      <w:r>
        <w:rPr>
          <w:color w:val="231F20"/>
          <w:spacing w:val="-6"/>
        </w:rPr>
        <w:t> </w:t>
      </w:r>
      <w:r>
        <w:rPr>
          <w:color w:val="231F20"/>
        </w:rPr>
        <w:t>намывной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</w:rPr>
        <w:t>острова</w:t>
      </w:r>
      <w:r>
        <w:rPr>
          <w:color w:val="231F20"/>
          <w:spacing w:val="-5"/>
        </w:rPr>
        <w:t> </w:t>
      </w:r>
      <w:r>
        <w:rPr>
          <w:color w:val="231F20"/>
        </w:rPr>
        <w:t>Котлин)</w:t>
        <w:tab/>
        <w:t>105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Зубатенко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П.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Д.,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Колодин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К.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Основы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4"/>
        </w:rPr>
        <w:t> </w:t>
      </w:r>
      <w:r>
        <w:rPr>
          <w:color w:val="231F20"/>
        </w:rPr>
        <w:t>центра</w:t>
      </w:r>
      <w:r>
        <w:rPr>
          <w:color w:val="231F20"/>
          <w:spacing w:val="-5"/>
        </w:rPr>
        <w:t> </w:t>
      </w:r>
      <w:r>
        <w:rPr>
          <w:color w:val="231F20"/>
        </w:rPr>
        <w:t>семейного</w:t>
      </w:r>
      <w:r>
        <w:rPr>
          <w:color w:val="231F20"/>
          <w:spacing w:val="-4"/>
        </w:rPr>
        <w:t> </w:t>
      </w:r>
      <w:r>
        <w:rPr>
          <w:color w:val="231F20"/>
        </w:rPr>
        <w:t>отдыха</w:t>
        <w:tab/>
        <w:t>108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Иванова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С.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spacing w:before="30"/>
      </w:pPr>
      <w:r>
        <w:rPr>
          <w:color w:val="231F20"/>
        </w:rPr>
        <w:t>Музеефикация</w:t>
      </w:r>
      <w:r>
        <w:rPr>
          <w:color w:val="231F20"/>
          <w:spacing w:val="-11"/>
        </w:rPr>
        <w:t> </w:t>
      </w:r>
      <w:r>
        <w:rPr>
          <w:color w:val="231F20"/>
        </w:rPr>
        <w:t>культурно-исторической</w:t>
      </w:r>
      <w:r>
        <w:rPr>
          <w:color w:val="231F20"/>
          <w:spacing w:val="-11"/>
        </w:rPr>
        <w:t> </w:t>
      </w:r>
      <w:r>
        <w:rPr>
          <w:color w:val="231F20"/>
        </w:rPr>
        <w:t>среды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организацией</w:t>
      </w:r>
    </w:p>
    <w:p>
      <w:pPr>
        <w:pStyle w:val="BodyText"/>
        <w:tabs>
          <w:tab w:pos="10334" w:val="left" w:leader="dot"/>
        </w:tabs>
        <w:spacing w:before="38"/>
      </w:pPr>
      <w:r>
        <w:rPr>
          <w:color w:val="231F20"/>
        </w:rPr>
        <w:t>тематического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музея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метод</w:t>
      </w:r>
      <w:r>
        <w:rPr>
          <w:color w:val="231F20"/>
          <w:spacing w:val="-8"/>
        </w:rPr>
        <w:t> </w:t>
      </w:r>
      <w:r>
        <w:rPr>
          <w:color w:val="231F20"/>
        </w:rPr>
        <w:t>ревалоризации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территорий</w:t>
        <w:tab/>
        <w:t>111</w:t>
      </w:r>
    </w:p>
    <w:p>
      <w:pPr>
        <w:spacing w:after="0"/>
        <w:sectPr>
          <w:pgSz w:w="11910" w:h="16840"/>
          <w:pgMar w:header="0" w:footer="1197" w:top="980" w:bottom="1380" w:left="0" w:right="0"/>
        </w:sectPr>
      </w:pPr>
    </w:p>
    <w:p>
      <w:pPr>
        <w:spacing w:before="69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Калиниченко</w:t>
      </w:r>
      <w:r>
        <w:rPr>
          <w:i/>
          <w:color w:val="231F20"/>
          <w:spacing w:val="-11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10"/>
          <w:sz w:val="28"/>
        </w:rPr>
        <w:t> </w:t>
      </w:r>
      <w:r>
        <w:rPr>
          <w:i/>
          <w:color w:val="231F20"/>
          <w:sz w:val="28"/>
        </w:rPr>
        <w:t>И.,</w:t>
      </w:r>
      <w:r>
        <w:rPr>
          <w:i/>
          <w:color w:val="231F20"/>
          <w:spacing w:val="-12"/>
          <w:sz w:val="28"/>
        </w:rPr>
        <w:t> </w:t>
      </w:r>
      <w:r>
        <w:rPr>
          <w:i/>
          <w:color w:val="231F20"/>
          <w:sz w:val="28"/>
        </w:rPr>
        <w:t>Кокорина</w:t>
      </w:r>
      <w:r>
        <w:rPr>
          <w:i/>
          <w:color w:val="231F20"/>
          <w:spacing w:val="-10"/>
          <w:sz w:val="28"/>
        </w:rPr>
        <w:t> </w:t>
      </w:r>
      <w:r>
        <w:rPr>
          <w:i/>
          <w:color w:val="231F20"/>
          <w:sz w:val="28"/>
        </w:rPr>
        <w:t>О.</w:t>
      </w:r>
      <w:r>
        <w:rPr>
          <w:i/>
          <w:color w:val="231F20"/>
          <w:spacing w:val="-12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spacing w:before="30"/>
      </w:pPr>
      <w:r>
        <w:rPr>
          <w:color w:val="231F20"/>
        </w:rPr>
        <w:t>Функциональные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конструктивные</w:t>
      </w:r>
      <w:r>
        <w:rPr>
          <w:color w:val="231F20"/>
          <w:spacing w:val="-5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5"/>
        </w:rPr>
        <w:t> </w:t>
      </w:r>
      <w:r>
        <w:rPr>
          <w:color w:val="231F20"/>
        </w:rPr>
        <w:t>проектирования</w:t>
      </w:r>
    </w:p>
    <w:p>
      <w:pPr>
        <w:pStyle w:val="BodyText"/>
        <w:tabs>
          <w:tab w:pos="10324" w:val="left" w:leader="dot"/>
        </w:tabs>
        <w:spacing w:before="30"/>
      </w:pPr>
      <w:r>
        <w:rPr>
          <w:color w:val="231F20"/>
        </w:rPr>
        <w:t>центра</w:t>
      </w:r>
      <w:r>
        <w:rPr>
          <w:color w:val="231F20"/>
          <w:spacing w:val="-5"/>
        </w:rPr>
        <w:t> </w:t>
      </w:r>
      <w:r>
        <w:rPr>
          <w:color w:val="231F20"/>
        </w:rPr>
        <w:t>морских</w:t>
      </w:r>
      <w:r>
        <w:rPr>
          <w:color w:val="231F20"/>
          <w:spacing w:val="-4"/>
        </w:rPr>
        <w:t> </w:t>
      </w:r>
      <w:r>
        <w:rPr>
          <w:color w:val="231F20"/>
        </w:rPr>
        <w:t>видов</w:t>
      </w:r>
      <w:r>
        <w:rPr>
          <w:color w:val="231F20"/>
          <w:spacing w:val="-5"/>
        </w:rPr>
        <w:t> </w:t>
      </w:r>
      <w:r>
        <w:rPr>
          <w:color w:val="231F20"/>
        </w:rPr>
        <w:t>спорта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4"/>
        </w:rPr>
        <w:t> </w:t>
      </w:r>
      <w:r>
        <w:rPr>
          <w:color w:val="231F20"/>
        </w:rPr>
        <w:t>Кронштадте</w:t>
        <w:tab/>
        <w:t>116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Каргина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(Сергеева)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Я.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Боброва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spacing w:before="30"/>
      </w:pPr>
      <w:r>
        <w:rPr>
          <w:color w:val="231F20"/>
        </w:rPr>
        <w:t>Архитектурный</w:t>
      </w:r>
      <w:r>
        <w:rPr>
          <w:color w:val="231F20"/>
          <w:spacing w:val="-13"/>
        </w:rPr>
        <w:t> </w:t>
      </w:r>
      <w:r>
        <w:rPr>
          <w:color w:val="231F20"/>
        </w:rPr>
        <w:t>образ</w:t>
      </w:r>
      <w:r>
        <w:rPr>
          <w:color w:val="231F20"/>
          <w:spacing w:val="-13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</w:rPr>
        <w:t>делового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туризма</w:t>
        <w:tab/>
        <w:t>121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Кафтан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С.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Актуализация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5"/>
        </w:rPr>
        <w:t> </w:t>
      </w:r>
      <w:r>
        <w:rPr>
          <w:color w:val="231F20"/>
        </w:rPr>
        <w:t>классики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ХXI</w:t>
      </w:r>
      <w:r>
        <w:rPr>
          <w:color w:val="231F20"/>
          <w:spacing w:val="-6"/>
        </w:rPr>
        <w:t> </w:t>
      </w:r>
      <w:r>
        <w:rPr>
          <w:color w:val="231F20"/>
        </w:rPr>
        <w:t>веке</w:t>
        <w:tab/>
        <w:t>126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Кожухарь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О.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С.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Проектирование</w:t>
      </w:r>
      <w:r>
        <w:rPr>
          <w:color w:val="231F20"/>
          <w:spacing w:val="-4"/>
        </w:rPr>
        <w:t> </w:t>
      </w:r>
      <w:r>
        <w:rPr>
          <w:color w:val="231F20"/>
        </w:rPr>
        <w:t>смешанного</w:t>
      </w:r>
      <w:r>
        <w:rPr>
          <w:color w:val="231F20"/>
          <w:spacing w:val="-4"/>
        </w:rPr>
        <w:t> </w:t>
      </w:r>
      <w:r>
        <w:rPr>
          <w:color w:val="231F20"/>
        </w:rPr>
        <w:t>квартала</w:t>
        <w:tab/>
        <w:t>130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Коробова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О.,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И.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spacing w:before="30"/>
      </w:pPr>
      <w:r>
        <w:rPr>
          <w:color w:val="231F20"/>
        </w:rPr>
        <w:t>Особенности</w:t>
      </w:r>
      <w:r>
        <w:rPr>
          <w:color w:val="231F20"/>
          <w:spacing w:val="-13"/>
        </w:rPr>
        <w:t> </w:t>
      </w:r>
      <w:r>
        <w:rPr>
          <w:color w:val="231F20"/>
        </w:rPr>
        <w:t>объемно-планировочного</w:t>
      </w:r>
      <w:r>
        <w:rPr>
          <w:color w:val="231F20"/>
          <w:spacing w:val="-12"/>
        </w:rPr>
        <w:t> </w:t>
      </w:r>
      <w:r>
        <w:rPr>
          <w:color w:val="231F20"/>
        </w:rPr>
        <w:t>решения</w:t>
      </w:r>
      <w:r>
        <w:rPr>
          <w:color w:val="231F20"/>
          <w:spacing w:val="-12"/>
        </w:rPr>
        <w:t> </w:t>
      </w:r>
      <w:r>
        <w:rPr>
          <w:color w:val="231F20"/>
        </w:rPr>
        <w:t>научно-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туристических</w:t>
      </w:r>
      <w:r>
        <w:rPr>
          <w:color w:val="231F20"/>
          <w:spacing w:val="-3"/>
        </w:rPr>
        <w:t> </w:t>
      </w:r>
      <w:r>
        <w:rPr>
          <w:color w:val="231F20"/>
        </w:rPr>
        <w:t>центров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городах</w:t>
      </w:r>
      <w:r>
        <w:rPr>
          <w:color w:val="231F20"/>
          <w:spacing w:val="-3"/>
        </w:rPr>
        <w:t> </w:t>
      </w:r>
      <w:r>
        <w:rPr>
          <w:color w:val="231F20"/>
        </w:rPr>
        <w:t>крайнего</w:t>
      </w:r>
      <w:r>
        <w:rPr>
          <w:color w:val="231F20"/>
          <w:spacing w:val="-2"/>
        </w:rPr>
        <w:t> </w:t>
      </w:r>
      <w:r>
        <w:rPr>
          <w:color w:val="231F20"/>
        </w:rPr>
        <w:t>севера</w:t>
        <w:tab/>
        <w:t>134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Кушаева</w:t>
      </w:r>
      <w:r>
        <w:rPr>
          <w:i/>
          <w:color w:val="231F20"/>
          <w:spacing w:val="-10"/>
          <w:sz w:val="28"/>
        </w:rPr>
        <w:t> </w:t>
      </w:r>
      <w:r>
        <w:rPr>
          <w:i/>
          <w:color w:val="231F20"/>
          <w:sz w:val="28"/>
        </w:rPr>
        <w:t>Н.</w:t>
      </w:r>
      <w:r>
        <w:rPr>
          <w:i/>
          <w:color w:val="231F20"/>
          <w:spacing w:val="-11"/>
          <w:sz w:val="28"/>
        </w:rPr>
        <w:t> </w:t>
      </w:r>
      <w:r>
        <w:rPr>
          <w:i/>
          <w:color w:val="231F20"/>
          <w:sz w:val="28"/>
        </w:rPr>
        <w:t>И.,</w:t>
      </w:r>
      <w:r>
        <w:rPr>
          <w:i/>
          <w:color w:val="231F20"/>
          <w:spacing w:val="-11"/>
          <w:sz w:val="28"/>
        </w:rPr>
        <w:t> </w:t>
      </w:r>
      <w:r>
        <w:rPr>
          <w:i/>
          <w:color w:val="231F20"/>
          <w:sz w:val="28"/>
        </w:rPr>
        <w:t>Кокорина</w:t>
      </w:r>
      <w:r>
        <w:rPr>
          <w:i/>
          <w:color w:val="231F20"/>
          <w:spacing w:val="-10"/>
          <w:sz w:val="28"/>
        </w:rPr>
        <w:t> </w:t>
      </w:r>
      <w:r>
        <w:rPr>
          <w:i/>
          <w:color w:val="231F20"/>
          <w:sz w:val="28"/>
        </w:rPr>
        <w:t>О.</w:t>
      </w:r>
      <w:r>
        <w:rPr>
          <w:i/>
          <w:color w:val="231F20"/>
          <w:spacing w:val="-10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spacing w:before="30"/>
      </w:pPr>
      <w:r>
        <w:rPr>
          <w:color w:val="231F20"/>
          <w:w w:val="95"/>
        </w:rPr>
        <w:t>Особенности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проектирования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многофункциональных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жилых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комплексов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экстремальных</w:t>
      </w:r>
      <w:r>
        <w:rPr>
          <w:color w:val="231F20"/>
          <w:spacing w:val="-5"/>
        </w:rPr>
        <w:t> </w:t>
      </w:r>
      <w:r>
        <w:rPr>
          <w:color w:val="231F20"/>
        </w:rPr>
        <w:t>климатических</w:t>
      </w:r>
      <w:r>
        <w:rPr>
          <w:color w:val="231F20"/>
          <w:spacing w:val="-5"/>
        </w:rPr>
        <w:t> </w:t>
      </w:r>
      <w:r>
        <w:rPr>
          <w:color w:val="231F20"/>
        </w:rPr>
        <w:t>условиях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примере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Воркуты</w:t>
        <w:tab/>
        <w:t>139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Левинченко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И.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spacing w:before="31"/>
      </w:pPr>
      <w:r>
        <w:rPr>
          <w:color w:val="231F20"/>
        </w:rPr>
        <w:t>Анализ</w:t>
      </w:r>
      <w:r>
        <w:rPr>
          <w:color w:val="231F20"/>
          <w:spacing w:val="-5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3"/>
        </w:rPr>
        <w:t> </w:t>
      </w:r>
      <w:r>
        <w:rPr>
          <w:color w:val="231F20"/>
        </w:rPr>
        <w:t>приемов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проектах</w:t>
      </w:r>
      <w:r>
        <w:rPr>
          <w:color w:val="231F20"/>
          <w:spacing w:val="-4"/>
        </w:rPr>
        <w:t> </w:t>
      </w:r>
      <w:r>
        <w:rPr>
          <w:color w:val="231F20"/>
        </w:rPr>
        <w:t>малоэтажного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жилья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6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территориях</w:t>
        <w:tab/>
        <w:t>143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Лепина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К.,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Стойкоска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М.,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Супранович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М.</w:t>
      </w:r>
    </w:p>
    <w:p>
      <w:pPr>
        <w:pStyle w:val="BodyText"/>
        <w:spacing w:before="30"/>
      </w:pPr>
      <w:r>
        <w:rPr>
          <w:color w:val="231F20"/>
        </w:rPr>
        <w:t>Пространственный</w:t>
      </w:r>
      <w:r>
        <w:rPr>
          <w:color w:val="231F20"/>
          <w:spacing w:val="-2"/>
        </w:rPr>
        <w:t> </w:t>
      </w:r>
      <w:r>
        <w:rPr>
          <w:color w:val="231F20"/>
        </w:rPr>
        <w:t>синтаксис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создании</w:t>
      </w:r>
      <w:r>
        <w:rPr>
          <w:color w:val="231F20"/>
          <w:spacing w:val="-1"/>
        </w:rPr>
        <w:t> </w:t>
      </w:r>
      <w:r>
        <w:rPr>
          <w:color w:val="231F20"/>
        </w:rPr>
        <w:t>полицентра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острове</w:t>
      </w:r>
      <w:r>
        <w:rPr>
          <w:color w:val="231F20"/>
          <w:spacing w:val="-4"/>
        </w:rPr>
        <w:t> </w:t>
      </w:r>
      <w:r>
        <w:rPr>
          <w:color w:val="231F20"/>
        </w:rPr>
        <w:t>Котлин</w:t>
        <w:tab/>
        <w:t>148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Литвинова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З.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Супранович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М.</w:t>
      </w:r>
    </w:p>
    <w:p>
      <w:pPr>
        <w:pStyle w:val="BodyText"/>
        <w:tabs>
          <w:tab w:pos="10313" w:val="left" w:leader="dot"/>
        </w:tabs>
        <w:spacing w:line="261" w:lineRule="auto" w:before="30"/>
        <w:ind w:right="1169"/>
      </w:pPr>
      <w:r>
        <w:rPr>
          <w:color w:val="231F20"/>
        </w:rPr>
        <w:t>Особенности проектирования многофункционального общественного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элемента</w:t>
      </w:r>
      <w:r>
        <w:rPr>
          <w:color w:val="231F20"/>
          <w:spacing w:val="-8"/>
        </w:rPr>
        <w:t> </w:t>
      </w:r>
      <w:r>
        <w:rPr>
          <w:color w:val="231F20"/>
        </w:rPr>
        <w:t>морского</w:t>
      </w:r>
      <w:r>
        <w:rPr>
          <w:color w:val="231F20"/>
          <w:spacing w:val="-9"/>
        </w:rPr>
        <w:t> </w:t>
      </w:r>
      <w:r>
        <w:rPr>
          <w:color w:val="231F20"/>
        </w:rPr>
        <w:t>фасада</w:t>
        <w:tab/>
      </w:r>
      <w:r>
        <w:rPr>
          <w:color w:val="231F20"/>
          <w:spacing w:val="-1"/>
        </w:rPr>
        <w:t>153</w:t>
      </w:r>
    </w:p>
    <w:p>
      <w:pPr>
        <w:spacing w:before="116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Лопухова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Якуненкова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С.</w:t>
      </w:r>
    </w:p>
    <w:p>
      <w:pPr>
        <w:pStyle w:val="BodyText"/>
        <w:spacing w:before="30"/>
      </w:pPr>
      <w:r>
        <w:rPr>
          <w:color w:val="231F20"/>
        </w:rPr>
        <w:t>Организация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5"/>
        </w:rPr>
        <w:t> </w:t>
      </w:r>
      <w:r>
        <w:rPr>
          <w:color w:val="231F20"/>
        </w:rPr>
        <w:t>жилых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комплексах</w:t>
      </w:r>
      <w:r>
        <w:rPr>
          <w:color w:val="231F20"/>
          <w:spacing w:val="-10"/>
        </w:rPr>
        <w:t> </w:t>
      </w:r>
      <w:r>
        <w:rPr>
          <w:color w:val="231F20"/>
        </w:rPr>
        <w:t>(на</w:t>
      </w:r>
      <w:r>
        <w:rPr>
          <w:color w:val="231F20"/>
          <w:spacing w:val="-9"/>
        </w:rPr>
        <w:t> </w:t>
      </w:r>
      <w:r>
        <w:rPr>
          <w:color w:val="231F20"/>
        </w:rPr>
        <w:t>примере</w:t>
      </w:r>
      <w:r>
        <w:rPr>
          <w:color w:val="231F20"/>
          <w:spacing w:val="-10"/>
        </w:rPr>
        <w:t> </w:t>
      </w:r>
      <w:r>
        <w:rPr>
          <w:color w:val="231F20"/>
        </w:rPr>
        <w:t>Балтийского</w:t>
      </w:r>
      <w:r>
        <w:rPr>
          <w:color w:val="231F20"/>
          <w:spacing w:val="-9"/>
        </w:rPr>
        <w:t> </w:t>
      </w:r>
      <w:r>
        <w:rPr>
          <w:color w:val="231F20"/>
        </w:rPr>
        <w:t>побережья)</w:t>
        <w:tab/>
        <w:t>157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Лунёва</w:t>
      </w:r>
      <w:r>
        <w:rPr>
          <w:i/>
          <w:color w:val="231F20"/>
          <w:spacing w:val="-9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Кокорина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О.</w:t>
      </w:r>
      <w:r>
        <w:rPr>
          <w:i/>
          <w:color w:val="231F20"/>
          <w:spacing w:val="-9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spacing w:before="30"/>
      </w:pPr>
      <w:r>
        <w:rPr>
          <w:color w:val="231F20"/>
        </w:rPr>
        <w:t>Принципы</w:t>
      </w:r>
      <w:r>
        <w:rPr>
          <w:color w:val="231F20"/>
          <w:spacing w:val="-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3"/>
        </w:rPr>
        <w:t> </w:t>
      </w:r>
      <w:r>
        <w:rPr>
          <w:color w:val="231F20"/>
        </w:rPr>
        <w:t>интерактивных</w:t>
      </w:r>
      <w:r>
        <w:rPr>
          <w:color w:val="231F20"/>
          <w:spacing w:val="-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3"/>
        </w:rPr>
        <w:t> </w:t>
      </w:r>
      <w:r>
        <w:rPr>
          <w:color w:val="231F20"/>
        </w:rPr>
        <w:t>музея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примере</w:t>
      </w:r>
      <w:r>
        <w:rPr>
          <w:color w:val="231F20"/>
          <w:spacing w:val="-6"/>
        </w:rPr>
        <w:t> </w:t>
      </w:r>
      <w:r>
        <w:rPr>
          <w:color w:val="231F20"/>
        </w:rPr>
        <w:t>военно-морского</w:t>
      </w:r>
      <w:r>
        <w:rPr>
          <w:color w:val="231F20"/>
          <w:spacing w:val="-5"/>
        </w:rPr>
        <w:t> </w:t>
      </w:r>
      <w:r>
        <w:rPr>
          <w:color w:val="231F20"/>
        </w:rPr>
        <w:t>музея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городе</w:t>
      </w:r>
      <w:r>
        <w:rPr>
          <w:color w:val="231F20"/>
          <w:spacing w:val="-5"/>
        </w:rPr>
        <w:t> </w:t>
      </w:r>
      <w:r>
        <w:rPr>
          <w:color w:val="231F20"/>
        </w:rPr>
        <w:t>Кронштадте</w:t>
        <w:tab/>
        <w:t>162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Майков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Р.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М.,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Перов</w:t>
      </w:r>
      <w:r>
        <w:rPr>
          <w:i/>
          <w:color w:val="231F20"/>
          <w:spacing w:val="-9"/>
          <w:sz w:val="28"/>
        </w:rPr>
        <w:t> </w:t>
      </w:r>
      <w:r>
        <w:rPr>
          <w:i/>
          <w:color w:val="231F20"/>
          <w:sz w:val="28"/>
        </w:rPr>
        <w:t>Ф.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Торгово-развлекательный</w:t>
      </w:r>
      <w:r>
        <w:rPr>
          <w:color w:val="231F20"/>
          <w:spacing w:val="-12"/>
        </w:rPr>
        <w:t> </w:t>
      </w:r>
      <w:r>
        <w:rPr>
          <w:color w:val="231F20"/>
        </w:rPr>
        <w:t>центр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рынком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г.</w:t>
      </w:r>
      <w:r>
        <w:rPr>
          <w:color w:val="231F20"/>
          <w:spacing w:val="-12"/>
        </w:rPr>
        <w:t> </w:t>
      </w:r>
      <w:r>
        <w:rPr>
          <w:color w:val="231F20"/>
        </w:rPr>
        <w:t>Кронштадте</w:t>
        <w:tab/>
        <w:t>168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Максимаджи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Михалычев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before="30"/>
      </w:pPr>
      <w:r>
        <w:rPr>
          <w:color w:val="231F20"/>
        </w:rPr>
        <w:t>Проектирование</w:t>
      </w:r>
      <w:r>
        <w:rPr>
          <w:color w:val="231F20"/>
          <w:spacing w:val="-12"/>
        </w:rPr>
        <w:t> </w:t>
      </w:r>
      <w:r>
        <w:rPr>
          <w:color w:val="231F20"/>
        </w:rPr>
        <w:t>жилого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основном</w:t>
      </w:r>
      <w:r>
        <w:rPr>
          <w:color w:val="231F20"/>
          <w:spacing w:val="-11"/>
        </w:rPr>
        <w:t> </w:t>
      </w:r>
      <w:r>
        <w:rPr>
          <w:color w:val="231F20"/>
        </w:rPr>
        <w:t>пешеходном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бульваре</w:t>
      </w:r>
      <w:r>
        <w:rPr>
          <w:color w:val="231F20"/>
          <w:spacing w:val="-11"/>
        </w:rPr>
        <w:t> </w:t>
      </w:r>
      <w:r>
        <w:rPr>
          <w:color w:val="231F20"/>
        </w:rPr>
        <w:t>острова</w:t>
      </w:r>
      <w:r>
        <w:rPr>
          <w:color w:val="231F20"/>
          <w:spacing w:val="-11"/>
        </w:rPr>
        <w:t> </w:t>
      </w:r>
      <w:r>
        <w:rPr>
          <w:color w:val="231F20"/>
        </w:rPr>
        <w:t>Котлин</w:t>
        <w:tab/>
        <w:t>173</w:t>
      </w:r>
    </w:p>
    <w:p>
      <w:pPr>
        <w:spacing w:after="0"/>
        <w:sectPr>
          <w:pgSz w:w="11910" w:h="16840"/>
          <w:pgMar w:header="0" w:footer="1197" w:top="980" w:bottom="1380" w:left="0" w:right="0"/>
        </w:sectPr>
      </w:pPr>
    </w:p>
    <w:p>
      <w:pPr>
        <w:spacing w:before="69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Мухамедзянова</w:t>
      </w:r>
      <w:r>
        <w:rPr>
          <w:i/>
          <w:color w:val="231F20"/>
          <w:spacing w:val="-12"/>
          <w:sz w:val="28"/>
        </w:rPr>
        <w:t> </w:t>
      </w:r>
      <w:r>
        <w:rPr>
          <w:i/>
          <w:color w:val="231F20"/>
          <w:sz w:val="28"/>
        </w:rPr>
        <w:t>К.</w:t>
      </w:r>
      <w:r>
        <w:rPr>
          <w:i/>
          <w:color w:val="231F20"/>
          <w:spacing w:val="-13"/>
          <w:sz w:val="28"/>
        </w:rPr>
        <w:t> </w:t>
      </w:r>
      <w:r>
        <w:rPr>
          <w:i/>
          <w:color w:val="231F20"/>
          <w:sz w:val="28"/>
        </w:rPr>
        <w:t>Р.,</w:t>
      </w:r>
      <w:r>
        <w:rPr>
          <w:i/>
          <w:color w:val="231F20"/>
          <w:spacing w:val="-11"/>
          <w:sz w:val="28"/>
        </w:rPr>
        <w:t> </w:t>
      </w:r>
      <w:r>
        <w:rPr>
          <w:i/>
          <w:color w:val="231F20"/>
          <w:sz w:val="28"/>
        </w:rPr>
        <w:t>Боброва</w:t>
      </w:r>
      <w:r>
        <w:rPr>
          <w:i/>
          <w:color w:val="231F20"/>
          <w:spacing w:val="-12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12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spacing w:before="30"/>
      </w:pPr>
      <w:r>
        <w:rPr>
          <w:color w:val="231F20"/>
        </w:rPr>
        <w:t>Формирование</w:t>
      </w:r>
      <w:r>
        <w:rPr>
          <w:color w:val="231F20"/>
          <w:spacing w:val="-12"/>
        </w:rPr>
        <w:t> </w:t>
      </w:r>
      <w:r>
        <w:rPr>
          <w:color w:val="231F20"/>
        </w:rPr>
        <w:t>студенческого</w:t>
      </w:r>
      <w:r>
        <w:rPr>
          <w:color w:val="231F20"/>
          <w:spacing w:val="-12"/>
        </w:rPr>
        <w:t> </w:t>
      </w:r>
      <w:r>
        <w:rPr>
          <w:color w:val="231F20"/>
        </w:rPr>
        <w:t>кампуса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современного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молодежного</w:t>
      </w:r>
      <w:r>
        <w:rPr>
          <w:color w:val="231F20"/>
          <w:spacing w:val="-13"/>
        </w:rPr>
        <w:t> </w:t>
      </w:r>
      <w:r>
        <w:rPr>
          <w:color w:val="231F20"/>
        </w:rPr>
        <w:t>жилого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комплекса</w:t>
        <w:tab/>
        <w:t>177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Николаева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М.,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Боброва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Г.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Поиск</w:t>
      </w:r>
      <w:r>
        <w:rPr>
          <w:color w:val="231F20"/>
          <w:spacing w:val="-6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создании</w:t>
      </w:r>
      <w:r>
        <w:rPr>
          <w:color w:val="231F20"/>
          <w:spacing w:val="-4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4"/>
        </w:rPr>
        <w:t> </w:t>
      </w:r>
      <w:r>
        <w:rPr>
          <w:color w:val="231F20"/>
        </w:rPr>
        <w:t>кластера</w:t>
        <w:tab/>
        <w:t>181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Пахомова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Якуненкова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С.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Формирование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5"/>
        </w:rPr>
        <w:t> </w:t>
      </w:r>
      <w:r>
        <w:rPr>
          <w:color w:val="231F20"/>
        </w:rPr>
        <w:t>пластики</w:t>
      </w:r>
      <w:r>
        <w:rPr>
          <w:color w:val="231F20"/>
          <w:spacing w:val="-6"/>
        </w:rPr>
        <w:t> </w:t>
      </w:r>
      <w:r>
        <w:rPr>
          <w:color w:val="231F20"/>
        </w:rPr>
        <w:t>центров</w:t>
      </w:r>
      <w:r>
        <w:rPr>
          <w:color w:val="231F20"/>
          <w:spacing w:val="-5"/>
        </w:rPr>
        <w:t> </w:t>
      </w:r>
      <w:r>
        <w:rPr>
          <w:color w:val="231F20"/>
        </w:rPr>
        <w:t>водных</w:t>
      </w:r>
      <w:r>
        <w:rPr>
          <w:color w:val="231F20"/>
          <w:spacing w:val="-5"/>
        </w:rPr>
        <w:t> </w:t>
      </w:r>
      <w:r>
        <w:rPr>
          <w:color w:val="231F20"/>
        </w:rPr>
        <w:t>видов</w:t>
      </w:r>
      <w:r>
        <w:rPr>
          <w:color w:val="231F20"/>
          <w:spacing w:val="-6"/>
        </w:rPr>
        <w:t> </w:t>
      </w:r>
      <w:r>
        <w:rPr>
          <w:color w:val="231F20"/>
        </w:rPr>
        <w:t>спорта</w:t>
        <w:tab/>
        <w:t>186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Пригара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Д.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Р.,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Супранович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М.</w:t>
      </w:r>
    </w:p>
    <w:p>
      <w:pPr>
        <w:pStyle w:val="BodyText"/>
        <w:spacing w:before="30"/>
      </w:pPr>
      <w:r>
        <w:rPr>
          <w:color w:val="231F20"/>
          <w:spacing w:val="-1"/>
        </w:rPr>
        <w:t>Архитектурно-художественные</w:t>
      </w:r>
      <w:r>
        <w:rPr>
          <w:color w:val="231F20"/>
          <w:spacing w:val="-12"/>
        </w:rPr>
        <w:t> </w:t>
      </w:r>
      <w:r>
        <w:rPr>
          <w:color w:val="231F20"/>
        </w:rPr>
        <w:t>принципы</w:t>
      </w:r>
      <w:r>
        <w:rPr>
          <w:color w:val="231F20"/>
          <w:spacing w:val="-12"/>
        </w:rPr>
        <w:t> </w:t>
      </w:r>
      <w:r>
        <w:rPr>
          <w:color w:val="231F20"/>
        </w:rPr>
        <w:t>формирования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общественных</w:t>
      </w:r>
      <w:r>
        <w:rPr>
          <w:color w:val="231F20"/>
          <w:spacing w:val="-1"/>
        </w:rPr>
        <w:t> </w:t>
      </w:r>
      <w:r>
        <w:rPr>
          <w:color w:val="231F20"/>
        </w:rPr>
        <w:t>зданий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примере</w:t>
      </w:r>
      <w:r>
        <w:rPr>
          <w:color w:val="231F20"/>
          <w:spacing w:val="-2"/>
        </w:rPr>
        <w:t> </w:t>
      </w:r>
      <w:r>
        <w:rPr>
          <w:color w:val="231F20"/>
        </w:rPr>
        <w:t>музея</w:t>
      </w:r>
      <w:r>
        <w:rPr>
          <w:color w:val="231F20"/>
          <w:spacing w:val="-1"/>
        </w:rPr>
        <w:t> </w:t>
      </w:r>
      <w:r>
        <w:rPr>
          <w:color w:val="231F20"/>
        </w:rPr>
        <w:t>ВМФ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Кронштадте</w:t>
        <w:tab/>
        <w:t>191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Ракитин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Ивина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С.</w:t>
      </w:r>
    </w:p>
    <w:p>
      <w:pPr>
        <w:pStyle w:val="BodyText"/>
        <w:spacing w:before="30"/>
      </w:pPr>
      <w:r>
        <w:rPr>
          <w:color w:val="231F20"/>
        </w:rPr>
        <w:t>Влияние</w:t>
      </w:r>
      <w:r>
        <w:rPr>
          <w:color w:val="231F20"/>
          <w:spacing w:val="-7"/>
        </w:rPr>
        <w:t> </w:t>
      </w:r>
      <w:r>
        <w:rPr>
          <w:color w:val="231F20"/>
        </w:rPr>
        <w:t>конструктивно-технологических</w:t>
      </w:r>
      <w:r>
        <w:rPr>
          <w:color w:val="231F20"/>
          <w:spacing w:val="-6"/>
        </w:rPr>
        <w:t> </w:t>
      </w:r>
      <w:r>
        <w:rPr>
          <w:color w:val="231F20"/>
        </w:rPr>
        <w:t>решений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архитектуру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центров</w:t>
      </w:r>
      <w:r>
        <w:rPr>
          <w:color w:val="231F20"/>
          <w:spacing w:val="-3"/>
        </w:rPr>
        <w:t> </w:t>
      </w:r>
      <w:r>
        <w:rPr>
          <w:color w:val="231F20"/>
        </w:rPr>
        <w:t>парусных</w:t>
      </w:r>
      <w:r>
        <w:rPr>
          <w:color w:val="231F20"/>
          <w:spacing w:val="-2"/>
        </w:rPr>
        <w:t> </w:t>
      </w:r>
      <w:r>
        <w:rPr>
          <w:color w:val="231F20"/>
        </w:rPr>
        <w:t>видов</w:t>
      </w:r>
      <w:r>
        <w:rPr>
          <w:color w:val="231F20"/>
          <w:spacing w:val="-3"/>
        </w:rPr>
        <w:t> </w:t>
      </w:r>
      <w:r>
        <w:rPr>
          <w:color w:val="231F20"/>
        </w:rPr>
        <w:t>спорта</w:t>
        <w:tab/>
        <w:t>194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Распопова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У.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Супранович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М.</w:t>
      </w:r>
    </w:p>
    <w:p>
      <w:pPr>
        <w:pStyle w:val="BodyText"/>
        <w:spacing w:line="261" w:lineRule="auto" w:before="30"/>
        <w:ind w:right="3039"/>
      </w:pPr>
      <w:r>
        <w:rPr>
          <w:color w:val="231F20"/>
        </w:rPr>
        <w:t>Архитектурно-планировочные принципы формирования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16"/>
        </w:rPr>
        <w:t> </w:t>
      </w:r>
      <w:r>
        <w:rPr>
          <w:color w:val="231F20"/>
        </w:rPr>
        <w:t>жилого</w:t>
      </w:r>
      <w:r>
        <w:rPr>
          <w:color w:val="231F20"/>
          <w:spacing w:val="-16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</w:rPr>
        <w:t>вновь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проектируемой</w:t>
      </w:r>
    </w:p>
    <w:p>
      <w:pPr>
        <w:pStyle w:val="BodyText"/>
        <w:tabs>
          <w:tab w:pos="10313" w:val="left" w:leader="dot"/>
        </w:tabs>
        <w:spacing w:before="2"/>
      </w:pPr>
      <w:r>
        <w:rPr>
          <w:color w:val="231F20"/>
        </w:rPr>
        <w:t>застройки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Кронштадта</w:t>
        <w:tab/>
        <w:t>200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Румянцева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К.,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Супранович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М.</w:t>
      </w:r>
    </w:p>
    <w:p>
      <w:pPr>
        <w:pStyle w:val="BodyText"/>
        <w:spacing w:before="30"/>
      </w:pPr>
      <w:r>
        <w:rPr>
          <w:color w:val="231F20"/>
        </w:rPr>
        <w:t>Принципы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5"/>
        </w:rPr>
        <w:t> </w:t>
      </w:r>
      <w:r>
        <w:rPr>
          <w:color w:val="231F20"/>
        </w:rPr>
        <w:t>силуэта</w:t>
      </w:r>
      <w:r>
        <w:rPr>
          <w:color w:val="231F20"/>
          <w:spacing w:val="-5"/>
        </w:rPr>
        <w:t> </w:t>
      </w:r>
      <w:r>
        <w:rPr>
          <w:color w:val="231F20"/>
        </w:rPr>
        <w:t>морского</w:t>
      </w:r>
      <w:r>
        <w:rPr>
          <w:color w:val="231F20"/>
          <w:spacing w:val="-5"/>
        </w:rPr>
        <w:t> </w:t>
      </w:r>
      <w:r>
        <w:rPr>
          <w:color w:val="231F20"/>
        </w:rPr>
        <w:t>фасада</w:t>
      </w:r>
      <w:r>
        <w:rPr>
          <w:color w:val="231F20"/>
          <w:spacing w:val="-5"/>
        </w:rPr>
        <w:t> </w:t>
      </w:r>
      <w:r>
        <w:rPr>
          <w:color w:val="231F20"/>
        </w:rPr>
        <w:t>жилых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комплексов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-8"/>
        </w:rPr>
        <w:t> </w:t>
      </w:r>
      <w:r>
        <w:rPr>
          <w:color w:val="231F20"/>
        </w:rPr>
        <w:t>зоне</w:t>
        <w:tab/>
        <w:t>204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Селиванов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Венатовская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Л.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Поликлинический</w:t>
      </w:r>
      <w:r>
        <w:rPr>
          <w:color w:val="231F20"/>
          <w:spacing w:val="-9"/>
        </w:rPr>
        <w:t> </w:t>
      </w:r>
      <w:r>
        <w:rPr>
          <w:color w:val="231F20"/>
        </w:rPr>
        <w:t>комплекс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разработкой</w:t>
      </w:r>
      <w:r>
        <w:rPr>
          <w:color w:val="231F20"/>
          <w:spacing w:val="-8"/>
        </w:rPr>
        <w:t> </w:t>
      </w:r>
      <w:r>
        <w:rPr>
          <w:color w:val="231F20"/>
        </w:rPr>
        <w:t>прилегающей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</w:t>
        <w:tab/>
        <w:t>209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Соболева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Д.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Д.,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Супранович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М.</w:t>
      </w:r>
    </w:p>
    <w:p>
      <w:pPr>
        <w:pStyle w:val="BodyText"/>
        <w:spacing w:line="261" w:lineRule="auto" w:before="30"/>
        <w:ind w:right="4063"/>
      </w:pPr>
      <w:r>
        <w:rPr>
          <w:color w:val="231F20"/>
        </w:rPr>
        <w:t>Особенности формирования «Морского Фасада»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15"/>
        </w:rPr>
        <w:t> </w:t>
      </w:r>
      <w:r>
        <w:rPr>
          <w:color w:val="231F20"/>
        </w:rPr>
        <w:t>жилого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намывной</w:t>
      </w:r>
    </w:p>
    <w:p>
      <w:pPr>
        <w:pStyle w:val="BodyText"/>
        <w:tabs>
          <w:tab w:pos="10313" w:val="left" w:leader="dot"/>
        </w:tabs>
        <w:spacing w:before="2"/>
      </w:pPr>
      <w:r>
        <w:rPr>
          <w:color w:val="231F20"/>
        </w:rPr>
        <w:t>территории</w:t>
      </w:r>
      <w:r>
        <w:rPr>
          <w:color w:val="231F20"/>
          <w:spacing w:val="-6"/>
        </w:rPr>
        <w:t> </w:t>
      </w:r>
      <w:r>
        <w:rPr>
          <w:color w:val="231F20"/>
        </w:rPr>
        <w:t>острова</w:t>
      </w:r>
      <w:r>
        <w:rPr>
          <w:color w:val="231F20"/>
          <w:spacing w:val="-5"/>
        </w:rPr>
        <w:t> </w:t>
      </w:r>
      <w:r>
        <w:rPr>
          <w:color w:val="231F20"/>
        </w:rPr>
        <w:t>Котлин</w:t>
        <w:tab/>
        <w:t>213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Спиридонова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Э.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Колодин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К.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Организация</w:t>
      </w:r>
      <w:r>
        <w:rPr>
          <w:color w:val="231F20"/>
          <w:spacing w:val="-6"/>
        </w:rPr>
        <w:t> </w:t>
      </w:r>
      <w:r>
        <w:rPr>
          <w:color w:val="231F20"/>
        </w:rPr>
        <w:t>средовых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4"/>
        </w:rPr>
        <w:t> </w:t>
      </w:r>
      <w:r>
        <w:rPr>
          <w:color w:val="231F20"/>
        </w:rPr>
        <w:t>южных</w:t>
      </w:r>
      <w:r>
        <w:rPr>
          <w:color w:val="231F20"/>
          <w:spacing w:val="-5"/>
        </w:rPr>
        <w:t> </w:t>
      </w:r>
      <w:r>
        <w:rPr>
          <w:color w:val="231F20"/>
        </w:rPr>
        <w:t>курортов</w:t>
        <w:tab/>
        <w:t>217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Федоренко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Д.,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Ивина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С.</w:t>
      </w:r>
    </w:p>
    <w:p>
      <w:pPr>
        <w:pStyle w:val="BodyText"/>
        <w:spacing w:before="30"/>
      </w:pPr>
      <w:r>
        <w:rPr>
          <w:color w:val="231F20"/>
        </w:rPr>
        <w:t>Функционально-планировочные</w:t>
      </w:r>
      <w:r>
        <w:rPr>
          <w:color w:val="231F20"/>
          <w:spacing w:val="-13"/>
        </w:rPr>
        <w:t> </w:t>
      </w:r>
      <w:r>
        <w:rPr>
          <w:color w:val="231F20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</w:rPr>
        <w:t>аквапарков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(отечественный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зарубежный</w:t>
      </w:r>
      <w:r>
        <w:rPr>
          <w:color w:val="231F20"/>
          <w:spacing w:val="-4"/>
        </w:rPr>
        <w:t> </w:t>
      </w:r>
      <w:r>
        <w:rPr>
          <w:color w:val="231F20"/>
        </w:rPr>
        <w:t>опыт)</w:t>
        <w:tab/>
        <w:t>221</w:t>
      </w:r>
    </w:p>
    <w:p>
      <w:pPr>
        <w:spacing w:before="144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Хамзин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Б.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Р.,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Ивина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С.</w:t>
      </w:r>
    </w:p>
    <w:p>
      <w:pPr>
        <w:pStyle w:val="BodyText"/>
        <w:tabs>
          <w:tab w:pos="10313" w:val="left" w:leader="dot"/>
        </w:tabs>
        <w:spacing w:before="30"/>
      </w:pPr>
      <w:r>
        <w:rPr>
          <w:color w:val="231F20"/>
        </w:rPr>
        <w:t>«Зеленая архитектура» в бизнес-центрах</w:t>
        <w:tab/>
        <w:t>226</w:t>
      </w:r>
    </w:p>
    <w:p>
      <w:pPr>
        <w:spacing w:before="143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Хаустова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Н.</w:t>
      </w:r>
      <w:r>
        <w:rPr>
          <w:i/>
          <w:color w:val="231F20"/>
          <w:spacing w:val="-9"/>
          <w:sz w:val="28"/>
        </w:rPr>
        <w:t> </w:t>
      </w:r>
      <w:r>
        <w:rPr>
          <w:i/>
          <w:color w:val="231F20"/>
          <w:sz w:val="28"/>
        </w:rPr>
        <w:t>Г.,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Колодин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К.</w:t>
      </w:r>
      <w:r>
        <w:rPr>
          <w:i/>
          <w:color w:val="231F20"/>
          <w:spacing w:val="-9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spacing w:before="30"/>
      </w:pPr>
      <w:r>
        <w:rPr>
          <w:color w:val="231F20"/>
        </w:rPr>
        <w:t>Особенности</w:t>
      </w:r>
      <w:r>
        <w:rPr>
          <w:color w:val="231F20"/>
          <w:spacing w:val="-4"/>
        </w:rPr>
        <w:t> </w:t>
      </w:r>
      <w:r>
        <w:rPr>
          <w:color w:val="231F20"/>
        </w:rPr>
        <w:t>формообразования</w:t>
      </w:r>
      <w:r>
        <w:rPr>
          <w:color w:val="231F20"/>
          <w:spacing w:val="-3"/>
        </w:rPr>
        <w:t> </w:t>
      </w:r>
      <w:r>
        <w:rPr>
          <w:color w:val="231F20"/>
        </w:rPr>
        <w:t>средового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3"/>
        </w:rPr>
        <w:t> </w:t>
      </w:r>
      <w:r>
        <w:rPr>
          <w:color w:val="231F20"/>
        </w:rPr>
        <w:t>детских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технических центров</w:t>
        <w:tab/>
        <w:t>231</w:t>
      </w:r>
    </w:p>
    <w:p>
      <w:pPr>
        <w:spacing w:after="0"/>
        <w:sectPr>
          <w:pgSz w:w="11910" w:h="16840"/>
          <w:pgMar w:header="0" w:footer="1197" w:top="980" w:bottom="1380" w:left="0" w:right="0"/>
        </w:sectPr>
      </w:pPr>
    </w:p>
    <w:p>
      <w:pPr>
        <w:spacing w:before="69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Хужина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И.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Ивина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М.С.</w:t>
      </w:r>
    </w:p>
    <w:p>
      <w:pPr>
        <w:pStyle w:val="BodyText"/>
        <w:spacing w:before="38"/>
      </w:pPr>
      <w:r>
        <w:rPr>
          <w:color w:val="231F20"/>
        </w:rPr>
        <w:t>Особенности</w:t>
      </w:r>
      <w:r>
        <w:rPr>
          <w:color w:val="231F20"/>
          <w:spacing w:val="-5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4"/>
        </w:rPr>
        <w:t> </w:t>
      </w:r>
      <w:r>
        <w:rPr>
          <w:color w:val="231F20"/>
        </w:rPr>
        <w:t>силуэта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4"/>
        </w:rPr>
        <w:t> </w:t>
      </w:r>
      <w:r>
        <w:rPr>
          <w:color w:val="231F20"/>
        </w:rPr>
        <w:t>прибрежных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жилых</w:t>
      </w:r>
      <w:r>
        <w:rPr>
          <w:color w:val="231F20"/>
          <w:spacing w:val="-5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4"/>
        </w:rPr>
        <w:t> </w:t>
      </w:r>
      <w:r>
        <w:rPr>
          <w:color w:val="231F20"/>
        </w:rPr>
        <w:t>(на</w:t>
      </w:r>
      <w:r>
        <w:rPr>
          <w:color w:val="231F20"/>
          <w:spacing w:val="-5"/>
        </w:rPr>
        <w:t> </w:t>
      </w:r>
      <w:r>
        <w:rPr>
          <w:color w:val="231F20"/>
        </w:rPr>
        <w:t>примере</w:t>
      </w:r>
      <w:r>
        <w:rPr>
          <w:color w:val="231F20"/>
          <w:spacing w:val="-5"/>
        </w:rPr>
        <w:t> </w:t>
      </w:r>
      <w:r>
        <w:rPr>
          <w:color w:val="231F20"/>
        </w:rPr>
        <w:t>Кронштадта)</w:t>
        <w:tab/>
        <w:t>235</w:t>
      </w:r>
    </w:p>
    <w:p>
      <w:pPr>
        <w:spacing w:before="15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Чжань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Линюй,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Якуненкова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С.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Учет</w:t>
      </w:r>
      <w:r>
        <w:rPr>
          <w:color w:val="231F20"/>
          <w:spacing w:val="-4"/>
        </w:rPr>
        <w:t> </w:t>
      </w:r>
      <w:r>
        <w:rPr>
          <w:color w:val="231F20"/>
        </w:rPr>
        <w:t>традиций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4"/>
        </w:rPr>
        <w:t> </w:t>
      </w:r>
      <w:r>
        <w:rPr>
          <w:color w:val="231F20"/>
        </w:rPr>
        <w:t>театральных</w:t>
      </w:r>
      <w:r>
        <w:rPr>
          <w:color w:val="231F20"/>
          <w:spacing w:val="-4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Китае</w:t>
        <w:tab/>
        <w:t>242</w:t>
      </w:r>
    </w:p>
    <w:p>
      <w:pPr>
        <w:spacing w:before="152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Чжан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Фужуй,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Якуненкова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С.</w:t>
      </w:r>
    </w:p>
    <w:p>
      <w:pPr>
        <w:pStyle w:val="BodyText"/>
        <w:spacing w:before="38"/>
      </w:pPr>
      <w:r>
        <w:rPr>
          <w:color w:val="231F20"/>
        </w:rPr>
        <w:t>Общественные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4"/>
        </w:rPr>
        <w:t> </w:t>
      </w:r>
      <w:r>
        <w:rPr>
          <w:color w:val="231F20"/>
        </w:rPr>
        <w:t>торговых</w:t>
      </w:r>
      <w:r>
        <w:rPr>
          <w:color w:val="231F20"/>
          <w:spacing w:val="-4"/>
        </w:rPr>
        <w:t> </w:t>
      </w:r>
      <w:r>
        <w:rPr>
          <w:color w:val="231F20"/>
        </w:rPr>
        <w:t>центров</w:t>
      </w:r>
      <w:r>
        <w:rPr>
          <w:color w:val="231F20"/>
          <w:spacing w:val="-4"/>
        </w:rPr>
        <w:t> </w:t>
      </w:r>
      <w:r>
        <w:rPr>
          <w:color w:val="231F20"/>
        </w:rPr>
        <w:t>расположенных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рядом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транспортными</w:t>
      </w:r>
      <w:r>
        <w:rPr>
          <w:color w:val="231F20"/>
          <w:spacing w:val="-1"/>
        </w:rPr>
        <w:t> </w:t>
      </w:r>
      <w:r>
        <w:rPr>
          <w:color w:val="231F20"/>
        </w:rPr>
        <w:t>узлами</w:t>
        <w:tab/>
        <w:t>247</w:t>
      </w:r>
    </w:p>
    <w:p>
      <w:pPr>
        <w:spacing w:before="15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Щелева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В.,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Иванов</w:t>
      </w:r>
      <w:r>
        <w:rPr>
          <w:i/>
          <w:color w:val="231F20"/>
          <w:spacing w:val="-1"/>
          <w:sz w:val="28"/>
        </w:rPr>
        <w:t> </w:t>
      </w:r>
      <w:r>
        <w:rPr>
          <w:i/>
          <w:color w:val="231F20"/>
          <w:sz w:val="28"/>
        </w:rPr>
        <w:t>И.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spacing w:before="38"/>
      </w:pPr>
      <w:r>
        <w:rPr>
          <w:color w:val="231F20"/>
        </w:rPr>
        <w:t>Анализ</w:t>
      </w:r>
      <w:r>
        <w:rPr>
          <w:color w:val="231F20"/>
          <w:spacing w:val="-5"/>
        </w:rPr>
        <w:t> </w:t>
      </w:r>
      <w:r>
        <w:rPr>
          <w:color w:val="231F20"/>
        </w:rPr>
        <w:t>опыта</w:t>
      </w:r>
      <w:r>
        <w:rPr>
          <w:color w:val="231F20"/>
          <w:spacing w:val="-4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4"/>
        </w:rPr>
        <w:t> </w:t>
      </w:r>
      <w:r>
        <w:rPr>
          <w:color w:val="231F20"/>
        </w:rPr>
        <w:t>архитектуры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историческую</w:t>
      </w:r>
      <w:r>
        <w:rPr>
          <w:color w:val="231F20"/>
          <w:spacing w:val="-2"/>
        </w:rPr>
        <w:t> </w:t>
      </w:r>
      <w:r>
        <w:rPr>
          <w:color w:val="231F20"/>
        </w:rPr>
        <w:t>среду</w:t>
        <w:tab/>
        <w:t>254</w:t>
      </w:r>
    </w:p>
    <w:p>
      <w:pPr>
        <w:spacing w:before="152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Боброва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Лошаков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П.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Благоустройство</w:t>
      </w:r>
      <w:r>
        <w:rPr>
          <w:color w:val="231F20"/>
          <w:spacing w:val="-8"/>
        </w:rPr>
        <w:t> </w:t>
      </w:r>
      <w:r>
        <w:rPr>
          <w:color w:val="231F20"/>
        </w:rPr>
        <w:t>западной</w:t>
      </w:r>
      <w:r>
        <w:rPr>
          <w:color w:val="231F20"/>
          <w:spacing w:val="-8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Крестовского</w:t>
      </w:r>
      <w:r>
        <w:rPr>
          <w:color w:val="231F20"/>
          <w:spacing w:val="-7"/>
        </w:rPr>
        <w:t> </w:t>
      </w:r>
      <w:r>
        <w:rPr>
          <w:color w:val="231F20"/>
        </w:rPr>
        <w:t>острова</w:t>
        <w:tab/>
        <w:t>258</w:t>
      </w:r>
    </w:p>
    <w:p>
      <w:pPr>
        <w:spacing w:before="15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Богданов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Д.,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Лошаков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П.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spacing w:before="38"/>
      </w:pPr>
      <w:r>
        <w:rPr>
          <w:color w:val="231F20"/>
        </w:rPr>
        <w:t>Исследовательская</w:t>
      </w:r>
      <w:r>
        <w:rPr>
          <w:color w:val="231F20"/>
          <w:spacing w:val="-6"/>
        </w:rPr>
        <w:t> </w:t>
      </w:r>
      <w:r>
        <w:rPr>
          <w:color w:val="231F20"/>
        </w:rPr>
        <w:t>база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Марсе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основе</w:t>
      </w:r>
      <w:r>
        <w:rPr>
          <w:color w:val="231F20"/>
          <w:spacing w:val="-6"/>
        </w:rPr>
        <w:t> </w:t>
      </w:r>
      <w:r>
        <w:rPr>
          <w:color w:val="231F20"/>
        </w:rPr>
        <w:t>модульных</w:t>
      </w:r>
      <w:r>
        <w:rPr>
          <w:color w:val="231F20"/>
          <w:spacing w:val="-7"/>
        </w:rPr>
        <w:t> </w:t>
      </w:r>
      <w:r>
        <w:rPr>
          <w:color w:val="231F20"/>
        </w:rPr>
        <w:t>систем.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Типология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конструкций</w:t>
        <w:tab/>
        <w:t>262</w:t>
      </w:r>
    </w:p>
    <w:p>
      <w:pPr>
        <w:spacing w:before="152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Головина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Шефер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Типология</w:t>
      </w:r>
      <w:r>
        <w:rPr>
          <w:color w:val="231F20"/>
          <w:spacing w:val="-13"/>
        </w:rPr>
        <w:t> </w:t>
      </w:r>
      <w:r>
        <w:rPr>
          <w:color w:val="231F20"/>
        </w:rPr>
        <w:t>садово-парковых</w:t>
      </w:r>
      <w:r>
        <w:rPr>
          <w:color w:val="231F20"/>
          <w:spacing w:val="-1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</w:rPr>
        <w:t>санкт-петербурга</w:t>
        <w:tab/>
        <w:t>267</w:t>
      </w:r>
    </w:p>
    <w:p>
      <w:pPr>
        <w:spacing w:before="15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Григорьева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Д.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Демин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line="268" w:lineRule="auto" w:before="38"/>
        <w:ind w:right="2265"/>
      </w:pPr>
      <w:r>
        <w:rPr>
          <w:color w:val="231F20"/>
        </w:rPr>
        <w:t>Принципы</w:t>
      </w:r>
      <w:r>
        <w:rPr>
          <w:color w:val="231F20"/>
          <w:spacing w:val="-7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новых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67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железнодорожных</w:t>
      </w:r>
      <w:r>
        <w:rPr>
          <w:color w:val="231F20"/>
          <w:spacing w:val="-1"/>
        </w:rPr>
        <w:t> </w:t>
      </w:r>
      <w:r>
        <w:rPr>
          <w:color w:val="231F20"/>
        </w:rPr>
        <w:t>вокзалов</w:t>
      </w:r>
    </w:p>
    <w:p>
      <w:pPr>
        <w:pStyle w:val="BodyText"/>
        <w:tabs>
          <w:tab w:pos="10313" w:val="left" w:leader="dot"/>
        </w:tabs>
        <w:spacing w:line="321" w:lineRule="exact"/>
      </w:pP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привокзальных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территориях</w:t>
        <w:tab/>
        <w:t>273</w:t>
      </w:r>
    </w:p>
    <w:p>
      <w:pPr>
        <w:spacing w:before="15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Девесилова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Козырева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Керимова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Н.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</w:p>
    <w:p>
      <w:pPr>
        <w:pStyle w:val="BodyText"/>
        <w:spacing w:before="38"/>
      </w:pPr>
      <w:r>
        <w:rPr>
          <w:color w:val="231F20"/>
          <w:w w:val="95"/>
        </w:rPr>
        <w:t>Ландшафтное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проектирование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привлечения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птиц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7"/>
        </w:rPr>
        <w:t> </w:t>
      </w:r>
      <w:r>
        <w:rPr>
          <w:color w:val="231F20"/>
        </w:rPr>
        <w:t>среду</w:t>
        <w:tab/>
        <w:t>278</w:t>
      </w:r>
    </w:p>
    <w:p>
      <w:pPr>
        <w:spacing w:before="152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Зибарова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Ю.,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Лошаков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П.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Аспекты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5"/>
        </w:rPr>
        <w:t> </w:t>
      </w:r>
      <w:r>
        <w:rPr>
          <w:color w:val="231F20"/>
        </w:rPr>
        <w:t>кластера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Дальнем</w:t>
      </w:r>
      <w:r>
        <w:rPr>
          <w:color w:val="231F20"/>
          <w:spacing w:val="-6"/>
        </w:rPr>
        <w:t> </w:t>
      </w:r>
      <w:r>
        <w:rPr>
          <w:color w:val="231F20"/>
        </w:rPr>
        <w:t>Востоке</w:t>
        <w:tab/>
        <w:t>283</w:t>
      </w:r>
    </w:p>
    <w:p>
      <w:pPr>
        <w:spacing w:before="15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Иванова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М.,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Шефер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2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before="38"/>
      </w:pPr>
      <w:r>
        <w:rPr>
          <w:color w:val="231F20"/>
        </w:rPr>
        <w:t>Приемы</w:t>
      </w:r>
      <w:r>
        <w:rPr>
          <w:color w:val="231F20"/>
          <w:spacing w:val="-10"/>
        </w:rPr>
        <w:t> </w:t>
      </w:r>
      <w:r>
        <w:rPr>
          <w:color w:val="231F20"/>
        </w:rPr>
        <w:t>приспособления</w:t>
      </w:r>
      <w:r>
        <w:rPr>
          <w:color w:val="231F20"/>
          <w:spacing w:val="-9"/>
        </w:rPr>
        <w:t> </w:t>
      </w:r>
      <w:r>
        <w:rPr>
          <w:color w:val="231F20"/>
        </w:rPr>
        <w:t>железнодорожных</w:t>
      </w:r>
      <w:r>
        <w:rPr>
          <w:color w:val="231F20"/>
          <w:spacing w:val="-8"/>
        </w:rPr>
        <w:t> </w:t>
      </w:r>
      <w:r>
        <w:rPr>
          <w:color w:val="231F20"/>
        </w:rPr>
        <w:t>вокзалов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7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7"/>
        </w:rPr>
        <w:t> </w:t>
      </w:r>
      <w:r>
        <w:rPr>
          <w:color w:val="231F20"/>
        </w:rPr>
        <w:t>среде</w:t>
        <w:tab/>
        <w:t>286</w:t>
      </w:r>
    </w:p>
    <w:p>
      <w:pPr>
        <w:spacing w:before="152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Маликова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Шефер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before="38"/>
      </w:pPr>
      <w:r>
        <w:rPr>
          <w:color w:val="231F20"/>
        </w:rPr>
        <w:t>Преобразование</w:t>
      </w:r>
      <w:r>
        <w:rPr>
          <w:color w:val="231F20"/>
          <w:spacing w:val="-7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6"/>
        </w:rPr>
        <w:t> </w:t>
      </w:r>
      <w:r>
        <w:rPr>
          <w:color w:val="231F20"/>
        </w:rPr>
        <w:t>площадей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единую</w:t>
      </w:r>
      <w:r>
        <w:rPr>
          <w:color w:val="231F20"/>
          <w:spacing w:val="-7"/>
        </w:rPr>
        <w:t> </w:t>
      </w:r>
      <w:r>
        <w:rPr>
          <w:color w:val="231F20"/>
        </w:rPr>
        <w:t>систему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современных</w:t>
      </w:r>
      <w:r>
        <w:rPr>
          <w:color w:val="231F20"/>
          <w:spacing w:val="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3"/>
        </w:rPr>
        <w:t> </w:t>
      </w:r>
      <w:r>
        <w:rPr>
          <w:color w:val="231F20"/>
        </w:rPr>
        <w:t>пространств</w:t>
        <w:tab/>
        <w:t>290</w:t>
      </w:r>
    </w:p>
    <w:p>
      <w:pPr>
        <w:spacing w:before="15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Мезенцева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Д.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Демин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А.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Площадь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элемент</w:t>
      </w:r>
      <w:r>
        <w:rPr>
          <w:color w:val="231F20"/>
          <w:spacing w:val="-9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9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Санкт-Петербурга</w:t>
        <w:tab/>
        <w:t>294</w:t>
      </w:r>
    </w:p>
    <w:p>
      <w:pPr>
        <w:spacing w:after="0"/>
        <w:sectPr>
          <w:pgSz w:w="11910" w:h="16840"/>
          <w:pgMar w:header="0" w:footer="1197" w:top="980" w:bottom="1380" w:left="0" w:right="0"/>
        </w:sectPr>
      </w:pPr>
    </w:p>
    <w:p>
      <w:pPr>
        <w:spacing w:before="69"/>
        <w:ind w:left="1133" w:right="0" w:firstLine="0"/>
        <w:jc w:val="left"/>
        <w:rPr>
          <w:i/>
          <w:sz w:val="28"/>
        </w:rPr>
      </w:pPr>
      <w:r>
        <w:rPr/>
        <w:pict>
          <v:shape style="position:absolute;margin-left:288.637787pt;margin-top:772.052368pt;width:18pt;height:13.3pt;mso-position-horizontal-relative:page;mso-position-vertical-relative:page;z-index:-19668480" type="#_x0000_t202" id="docshape11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323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62.531006pt;width:595.275pt;height:79.359pt;mso-position-horizontal-relative:page;mso-position-vertical-relative:page;z-index:15790080" id="docshape12" filled="true" fillcolor="#ffffff" stroked="false">
            <v:fill type="solid"/>
            <w10:wrap type="none"/>
          </v:rect>
        </w:pict>
      </w:r>
      <w:r>
        <w:rPr>
          <w:i/>
          <w:color w:val="231F20"/>
          <w:sz w:val="28"/>
        </w:rPr>
        <w:t>Поташова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М.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Д.,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Лошаков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П.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spacing w:before="38"/>
      </w:pPr>
      <w:r>
        <w:rPr>
          <w:color w:val="231F20"/>
        </w:rPr>
        <w:t>Концепция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архитектурно-дизайнерского</w:t>
      </w:r>
      <w:r>
        <w:rPr>
          <w:color w:val="231F20"/>
          <w:spacing w:val="-13"/>
        </w:rPr>
        <w:t> </w:t>
      </w:r>
      <w:r>
        <w:rPr>
          <w:color w:val="231F20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</w:rPr>
        <w:t>плавучих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рекреационных</w:t>
      </w:r>
      <w:r>
        <w:rPr>
          <w:color w:val="231F20"/>
          <w:spacing w:val="-6"/>
        </w:rPr>
        <w:t> </w:t>
      </w:r>
      <w:r>
        <w:rPr>
          <w:color w:val="231F20"/>
        </w:rPr>
        <w:t>объектов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акватории</w:t>
      </w:r>
      <w:r>
        <w:rPr>
          <w:color w:val="231F20"/>
          <w:spacing w:val="-6"/>
        </w:rPr>
        <w:t> </w:t>
      </w:r>
      <w:r>
        <w:rPr>
          <w:color w:val="231F20"/>
        </w:rPr>
        <w:t>Волги</w:t>
        <w:tab/>
        <w:t>298</w:t>
      </w:r>
    </w:p>
    <w:p>
      <w:pPr>
        <w:spacing w:before="15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Серебрякова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И.,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Лошаков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П.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spacing w:line="268" w:lineRule="auto" w:before="38"/>
        <w:ind w:right="2787"/>
      </w:pPr>
      <w:r>
        <w:rPr>
          <w:color w:val="231F20"/>
        </w:rPr>
        <w:t>Взаимосвязь</w:t>
      </w:r>
      <w:r>
        <w:rPr>
          <w:color w:val="231F20"/>
          <w:spacing w:val="-11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10"/>
        </w:rPr>
        <w:t> </w:t>
      </w:r>
      <w:r>
        <w:rPr>
          <w:color w:val="231F20"/>
        </w:rPr>
        <w:t>улицы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дворов</w:t>
      </w:r>
      <w:r>
        <w:rPr>
          <w:color w:val="231F20"/>
          <w:spacing w:val="-11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квартала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городе.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примере</w:t>
      </w:r>
      <w:r>
        <w:rPr>
          <w:color w:val="231F20"/>
          <w:spacing w:val="-6"/>
        </w:rPr>
        <w:t> </w:t>
      </w:r>
      <w:r>
        <w:rPr>
          <w:color w:val="231F20"/>
        </w:rPr>
        <w:t>улицы</w:t>
      </w:r>
      <w:r>
        <w:rPr>
          <w:color w:val="231F20"/>
          <w:spacing w:val="-6"/>
        </w:rPr>
        <w:t> </w:t>
      </w:r>
      <w:r>
        <w:rPr>
          <w:color w:val="231F20"/>
        </w:rPr>
        <w:t>адмирала</w:t>
      </w:r>
      <w:r>
        <w:rPr>
          <w:color w:val="231F20"/>
          <w:spacing w:val="-5"/>
        </w:rPr>
        <w:t> </w:t>
      </w:r>
      <w:r>
        <w:rPr>
          <w:color w:val="231F20"/>
        </w:rPr>
        <w:t>Фокина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исторического</w:t>
      </w:r>
    </w:p>
    <w:p>
      <w:pPr>
        <w:pStyle w:val="BodyText"/>
        <w:tabs>
          <w:tab w:pos="10313" w:val="left" w:leader="dot"/>
        </w:tabs>
        <w:spacing w:line="321" w:lineRule="exact"/>
      </w:pPr>
      <w:r>
        <w:rPr>
          <w:color w:val="231F20"/>
        </w:rPr>
        <w:t>квартала</w:t>
      </w:r>
      <w:r>
        <w:rPr>
          <w:color w:val="231F20"/>
          <w:spacing w:val="-9"/>
        </w:rPr>
        <w:t> </w:t>
      </w:r>
      <w:r>
        <w:rPr>
          <w:color w:val="231F20"/>
        </w:rPr>
        <w:t>миллионка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г.</w:t>
      </w:r>
      <w:r>
        <w:rPr>
          <w:color w:val="231F20"/>
          <w:spacing w:val="-7"/>
        </w:rPr>
        <w:t> </w:t>
      </w:r>
      <w:r>
        <w:rPr>
          <w:color w:val="231F20"/>
        </w:rPr>
        <w:t>Владивостоке</w:t>
        <w:tab/>
        <w:t>302</w:t>
      </w:r>
    </w:p>
    <w:p>
      <w:pPr>
        <w:spacing w:before="152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Спиркова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Е.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И.,</w:t>
      </w:r>
      <w:r>
        <w:rPr>
          <w:i/>
          <w:color w:val="231F20"/>
          <w:spacing w:val="-5"/>
          <w:sz w:val="28"/>
        </w:rPr>
        <w:t> </w:t>
      </w:r>
      <w:r>
        <w:rPr>
          <w:i/>
          <w:color w:val="231F20"/>
          <w:sz w:val="28"/>
        </w:rPr>
        <w:t>Шефер</w:t>
      </w:r>
      <w:r>
        <w:rPr>
          <w:i/>
          <w:color w:val="231F20"/>
          <w:spacing w:val="-3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4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spacing w:before="38"/>
      </w:pPr>
      <w:r>
        <w:rPr>
          <w:color w:val="231F20"/>
        </w:rPr>
        <w:t>Благоустройство</w:t>
      </w:r>
      <w:r>
        <w:rPr>
          <w:color w:val="231F20"/>
          <w:spacing w:val="-13"/>
        </w:rPr>
        <w:t> </w:t>
      </w:r>
      <w:r>
        <w:rPr>
          <w:color w:val="231F20"/>
        </w:rPr>
        <w:t>дворовых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3"/>
        </w:rPr>
        <w:t> </w:t>
      </w:r>
      <w:r>
        <w:rPr>
          <w:color w:val="231F20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</w:rPr>
        <w:t>внутригородском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муниципальном</w:t>
      </w:r>
      <w:r>
        <w:rPr>
          <w:color w:val="231F20"/>
          <w:spacing w:val="-4"/>
        </w:rPr>
        <w:t> </w:t>
      </w:r>
      <w:r>
        <w:rPr>
          <w:color w:val="231F20"/>
        </w:rPr>
        <w:t>образовании</w:t>
      </w:r>
      <w:r>
        <w:rPr>
          <w:color w:val="231F20"/>
          <w:spacing w:val="-4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4"/>
        </w:rPr>
        <w:t> </w:t>
      </w:r>
      <w:r>
        <w:rPr>
          <w:color w:val="231F20"/>
        </w:rPr>
        <w:t>поселке</w:t>
      </w:r>
      <w:r>
        <w:rPr>
          <w:color w:val="231F20"/>
          <w:spacing w:val="-4"/>
        </w:rPr>
        <w:t> </w:t>
      </w:r>
      <w:r>
        <w:rPr>
          <w:color w:val="231F20"/>
        </w:rPr>
        <w:t>Шушары</w:t>
        <w:tab/>
        <w:t>306</w:t>
      </w:r>
    </w:p>
    <w:p>
      <w:pPr>
        <w:spacing w:before="151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Шакирова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Р.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Э.,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Лошаков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П.</w:t>
      </w:r>
      <w:r>
        <w:rPr>
          <w:i/>
          <w:color w:val="231F20"/>
          <w:spacing w:val="-8"/>
          <w:sz w:val="28"/>
        </w:rPr>
        <w:t> </w:t>
      </w:r>
      <w:r>
        <w:rPr>
          <w:i/>
          <w:color w:val="231F20"/>
          <w:sz w:val="28"/>
        </w:rPr>
        <w:t>И.</w:t>
      </w:r>
    </w:p>
    <w:p>
      <w:pPr>
        <w:pStyle w:val="BodyText"/>
        <w:spacing w:before="38"/>
      </w:pPr>
      <w:r>
        <w:rPr>
          <w:color w:val="231F20"/>
        </w:rPr>
        <w:t>Проблематика</w:t>
      </w:r>
      <w:r>
        <w:rPr>
          <w:color w:val="231F20"/>
          <w:spacing w:val="-17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7"/>
        </w:rPr>
        <w:t> </w:t>
      </w:r>
      <w:r>
        <w:rPr>
          <w:color w:val="231F20"/>
        </w:rPr>
        <w:t>модульных</w:t>
      </w:r>
      <w:r>
        <w:rPr>
          <w:color w:val="231F20"/>
          <w:spacing w:val="-17"/>
        </w:rPr>
        <w:t> </w:t>
      </w:r>
      <w:r>
        <w:rPr>
          <w:color w:val="231F20"/>
        </w:rPr>
        <w:t>жилых</w:t>
      </w:r>
      <w:r>
        <w:rPr>
          <w:color w:val="231F20"/>
          <w:spacing w:val="-17"/>
        </w:rPr>
        <w:t> </w:t>
      </w:r>
      <w:r>
        <w:rPr>
          <w:color w:val="231F20"/>
        </w:rPr>
        <w:t>комплексов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временного</w:t>
      </w:r>
      <w:r>
        <w:rPr>
          <w:color w:val="231F20"/>
          <w:spacing w:val="-7"/>
        </w:rPr>
        <w:t> </w:t>
      </w:r>
      <w:r>
        <w:rPr>
          <w:color w:val="231F20"/>
        </w:rPr>
        <w:t>проживания</w:t>
        <w:tab/>
        <w:t>310</w:t>
      </w:r>
    </w:p>
    <w:p>
      <w:pPr>
        <w:spacing w:before="152"/>
        <w:ind w:left="1133" w:right="0" w:firstLine="0"/>
        <w:jc w:val="left"/>
        <w:rPr>
          <w:i/>
          <w:sz w:val="28"/>
        </w:rPr>
      </w:pPr>
      <w:r>
        <w:rPr>
          <w:i/>
          <w:color w:val="231F20"/>
          <w:sz w:val="28"/>
        </w:rPr>
        <w:t>Яковлева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Р.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С.,</w:t>
      </w:r>
      <w:r>
        <w:rPr>
          <w:i/>
          <w:color w:val="231F20"/>
          <w:spacing w:val="-6"/>
          <w:sz w:val="28"/>
        </w:rPr>
        <w:t> </w:t>
      </w:r>
      <w:r>
        <w:rPr>
          <w:i/>
          <w:color w:val="231F20"/>
          <w:sz w:val="28"/>
        </w:rPr>
        <w:t>Шефер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В.</w:t>
      </w:r>
      <w:r>
        <w:rPr>
          <w:i/>
          <w:color w:val="231F20"/>
          <w:spacing w:val="-7"/>
          <w:sz w:val="28"/>
        </w:rPr>
        <w:t> </w:t>
      </w:r>
      <w:r>
        <w:rPr>
          <w:i/>
          <w:color w:val="231F20"/>
          <w:sz w:val="28"/>
        </w:rPr>
        <w:t>В.</w:t>
      </w:r>
    </w:p>
    <w:p>
      <w:pPr>
        <w:pStyle w:val="BodyText"/>
        <w:tabs>
          <w:tab w:pos="10313" w:val="left" w:leader="dot"/>
        </w:tabs>
        <w:spacing w:before="38"/>
      </w:pPr>
      <w:r>
        <w:rPr>
          <w:color w:val="231F20"/>
        </w:rPr>
        <w:t>Казань,</w:t>
      </w:r>
      <w:r>
        <w:rPr>
          <w:color w:val="231F20"/>
          <w:spacing w:val="-3"/>
        </w:rPr>
        <w:t> </w:t>
      </w:r>
      <w:r>
        <w:rPr>
          <w:color w:val="231F20"/>
        </w:rPr>
        <w:t>Озеро</w:t>
      </w:r>
      <w:r>
        <w:rPr>
          <w:color w:val="231F20"/>
          <w:spacing w:val="-4"/>
        </w:rPr>
        <w:t> </w:t>
      </w:r>
      <w:r>
        <w:rPr>
          <w:color w:val="231F20"/>
        </w:rPr>
        <w:t>Кабан</w:t>
        <w:tab/>
        <w:t>314</w:t>
      </w:r>
    </w:p>
    <w:p>
      <w:pPr>
        <w:spacing w:after="0"/>
        <w:sectPr>
          <w:footerReference w:type="default" r:id="rId378"/>
          <w:pgSz w:w="11910" w:h="16840"/>
          <w:pgMar w:footer="0" w:header="0" w:top="980" w:bottom="0" w:left="0" w:right="0"/>
        </w:sect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0"/>
        <w:ind w:left="0"/>
        <w:rPr>
          <w:sz w:val="19"/>
        </w:rPr>
      </w:pPr>
    </w:p>
    <w:p>
      <w:pPr>
        <w:spacing w:before="86"/>
        <w:ind w:left="1110" w:right="1110" w:firstLine="0"/>
        <w:jc w:val="center"/>
        <w:rPr>
          <w:b/>
          <w:sz w:val="32"/>
        </w:rPr>
      </w:pPr>
      <w:r>
        <w:rPr>
          <w:b/>
          <w:color w:val="231F20"/>
          <w:sz w:val="32"/>
        </w:rPr>
        <w:t>ПЕРВЫЕ</w:t>
      </w:r>
      <w:r>
        <w:rPr>
          <w:b/>
          <w:color w:val="231F20"/>
          <w:spacing w:val="-18"/>
          <w:sz w:val="32"/>
        </w:rPr>
        <w:t> </w:t>
      </w:r>
      <w:r>
        <w:rPr>
          <w:b/>
          <w:color w:val="231F20"/>
          <w:sz w:val="32"/>
        </w:rPr>
        <w:t>ШАГИ</w:t>
      </w:r>
      <w:r>
        <w:rPr>
          <w:b/>
          <w:color w:val="231F20"/>
          <w:spacing w:val="-17"/>
          <w:sz w:val="32"/>
        </w:rPr>
        <w:t> </w:t>
      </w:r>
      <w:r>
        <w:rPr>
          <w:b/>
          <w:color w:val="231F20"/>
          <w:sz w:val="32"/>
        </w:rPr>
        <w:t>В</w:t>
      </w:r>
      <w:r>
        <w:rPr>
          <w:b/>
          <w:color w:val="231F20"/>
          <w:spacing w:val="-18"/>
          <w:sz w:val="32"/>
        </w:rPr>
        <w:t> </w:t>
      </w:r>
      <w:r>
        <w:rPr>
          <w:b/>
          <w:color w:val="231F20"/>
          <w:sz w:val="32"/>
        </w:rPr>
        <w:t>НАУКЕ:</w:t>
      </w:r>
      <w:r>
        <w:rPr>
          <w:b/>
          <w:color w:val="231F20"/>
          <w:spacing w:val="-17"/>
          <w:sz w:val="32"/>
        </w:rPr>
        <w:t> </w:t>
      </w:r>
      <w:r>
        <w:rPr>
          <w:b/>
          <w:color w:val="231F20"/>
          <w:sz w:val="32"/>
        </w:rPr>
        <w:t>ВЗГЛЯД</w:t>
      </w:r>
      <w:r>
        <w:rPr>
          <w:b/>
          <w:color w:val="231F20"/>
          <w:spacing w:val="-18"/>
          <w:sz w:val="32"/>
        </w:rPr>
        <w:t> </w:t>
      </w:r>
      <w:r>
        <w:rPr>
          <w:b/>
          <w:color w:val="231F20"/>
          <w:sz w:val="32"/>
        </w:rPr>
        <w:t>В</w:t>
      </w:r>
      <w:r>
        <w:rPr>
          <w:b/>
          <w:color w:val="231F20"/>
          <w:spacing w:val="-17"/>
          <w:sz w:val="32"/>
        </w:rPr>
        <w:t> </w:t>
      </w:r>
      <w:r>
        <w:rPr>
          <w:b/>
          <w:color w:val="231F20"/>
          <w:sz w:val="32"/>
        </w:rPr>
        <w:t>БУДУЩЕЕ</w:t>
      </w:r>
    </w:p>
    <w:p>
      <w:pPr>
        <w:pStyle w:val="BodyText"/>
        <w:spacing w:before="8"/>
        <w:ind w:left="0"/>
        <w:rPr>
          <w:b/>
          <w:sz w:val="29"/>
        </w:rPr>
      </w:pPr>
    </w:p>
    <w:p>
      <w:pPr>
        <w:pStyle w:val="BodyText"/>
        <w:spacing w:line="249" w:lineRule="auto"/>
        <w:ind w:left="3138" w:right="3136"/>
        <w:jc w:val="center"/>
      </w:pPr>
      <w:r>
        <w:rPr>
          <w:color w:val="231F20"/>
          <w:spacing w:val="-1"/>
        </w:rPr>
        <w:t>Материалы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научно-практической</w:t>
      </w:r>
      <w:r>
        <w:rPr>
          <w:color w:val="231F20"/>
          <w:spacing w:val="-10"/>
        </w:rPr>
        <w:t> </w:t>
      </w:r>
      <w:r>
        <w:rPr>
          <w:color w:val="231F20"/>
        </w:rPr>
        <w:t>конференции</w:t>
      </w:r>
      <w:r>
        <w:rPr>
          <w:color w:val="231F20"/>
          <w:spacing w:val="-67"/>
        </w:rPr>
        <w:t> </w:t>
      </w:r>
      <w:r>
        <w:rPr>
          <w:color w:val="231F20"/>
        </w:rPr>
        <w:t>12–13</w:t>
      </w:r>
      <w:r>
        <w:rPr>
          <w:color w:val="231F20"/>
          <w:spacing w:val="-1"/>
        </w:rPr>
        <w:t> </w:t>
      </w:r>
      <w:r>
        <w:rPr>
          <w:color w:val="231F20"/>
        </w:rPr>
        <w:t>ноября</w:t>
      </w:r>
      <w:r>
        <w:rPr>
          <w:color w:val="231F20"/>
          <w:spacing w:val="-1"/>
        </w:rPr>
        <w:t> </w:t>
      </w:r>
      <w:r>
        <w:rPr>
          <w:color w:val="231F20"/>
        </w:rPr>
        <w:t>2020 года</w:t>
      </w:r>
    </w:p>
    <w:p>
      <w:pPr>
        <w:pStyle w:val="BodyText"/>
        <w:ind w:left="0"/>
        <w:rPr>
          <w:sz w:val="30"/>
        </w:rPr>
      </w:pPr>
    </w:p>
    <w:p>
      <w:pPr>
        <w:spacing w:before="266"/>
        <w:ind w:left="2309" w:right="2309" w:firstLine="0"/>
        <w:jc w:val="center"/>
        <w:rPr>
          <w:i/>
          <w:sz w:val="22"/>
        </w:rPr>
      </w:pPr>
      <w:r>
        <w:rPr>
          <w:color w:val="231F20"/>
          <w:sz w:val="22"/>
        </w:rPr>
        <w:t>Компьютерная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верстка</w:t>
      </w:r>
      <w:r>
        <w:rPr>
          <w:color w:val="231F20"/>
          <w:spacing w:val="-11"/>
          <w:sz w:val="22"/>
        </w:rPr>
        <w:t> </w:t>
      </w:r>
      <w:r>
        <w:rPr>
          <w:i/>
          <w:color w:val="231F20"/>
          <w:sz w:val="22"/>
        </w:rPr>
        <w:t>О.</w:t>
      </w:r>
      <w:r>
        <w:rPr>
          <w:i/>
          <w:color w:val="231F20"/>
          <w:spacing w:val="-12"/>
          <w:sz w:val="22"/>
        </w:rPr>
        <w:t> </w:t>
      </w:r>
      <w:r>
        <w:rPr>
          <w:i/>
          <w:color w:val="231F20"/>
          <w:sz w:val="22"/>
        </w:rPr>
        <w:t>Н.</w:t>
      </w:r>
      <w:r>
        <w:rPr>
          <w:i/>
          <w:color w:val="231F20"/>
          <w:spacing w:val="-11"/>
          <w:sz w:val="22"/>
        </w:rPr>
        <w:t> </w:t>
      </w:r>
      <w:r>
        <w:rPr>
          <w:i/>
          <w:color w:val="231F20"/>
          <w:sz w:val="22"/>
        </w:rPr>
        <w:t>Комиссаровой</w:t>
      </w:r>
    </w:p>
    <w:p>
      <w:pPr>
        <w:pStyle w:val="BodyText"/>
        <w:ind w:left="0"/>
        <w:rPr>
          <w:i/>
          <w:sz w:val="24"/>
        </w:rPr>
      </w:pPr>
    </w:p>
    <w:p>
      <w:pPr>
        <w:pStyle w:val="BodyText"/>
        <w:spacing w:before="1"/>
        <w:ind w:left="0"/>
        <w:rPr>
          <w:i/>
          <w:sz w:val="22"/>
        </w:rPr>
      </w:pPr>
    </w:p>
    <w:p>
      <w:pPr>
        <w:spacing w:before="1"/>
        <w:ind w:left="2227" w:right="2309" w:firstLine="0"/>
        <w:jc w:val="center"/>
        <w:rPr>
          <w:sz w:val="19"/>
        </w:rPr>
      </w:pPr>
      <w:r>
        <w:rPr>
          <w:color w:val="231F20"/>
          <w:sz w:val="19"/>
        </w:rPr>
        <w:t>Подписано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к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использованию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25.12.2020.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Объем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данных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86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Мб.</w:t>
      </w:r>
    </w:p>
    <w:p>
      <w:pPr>
        <w:spacing w:line="249" w:lineRule="auto" w:before="9"/>
        <w:ind w:left="2488" w:right="2486" w:firstLine="0"/>
        <w:jc w:val="center"/>
        <w:rPr>
          <w:sz w:val="19"/>
        </w:rPr>
      </w:pPr>
      <w:r>
        <w:rPr>
          <w:color w:val="231F20"/>
          <w:sz w:val="19"/>
        </w:rPr>
        <w:t>Для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создания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электронного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издания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использовались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программы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Microsoft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Word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2013,</w:t>
      </w:r>
      <w:r>
        <w:rPr>
          <w:color w:val="231F20"/>
          <w:spacing w:val="-44"/>
          <w:sz w:val="19"/>
        </w:rPr>
        <w:t> </w:t>
      </w:r>
      <w:r>
        <w:rPr>
          <w:color w:val="231F20"/>
          <w:sz w:val="19"/>
        </w:rPr>
        <w:t>Adobe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InDesign CS6,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Abobe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Acrobat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Professional.</w:t>
      </w:r>
    </w:p>
    <w:p>
      <w:pPr>
        <w:spacing w:before="2"/>
        <w:ind w:left="2309" w:right="2309" w:firstLine="0"/>
        <w:jc w:val="center"/>
        <w:rPr>
          <w:sz w:val="19"/>
        </w:rPr>
      </w:pPr>
      <w:r>
        <w:rPr>
          <w:color w:val="231F20"/>
          <w:sz w:val="19"/>
        </w:rPr>
        <w:t>Санкт-Петербургский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государственный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архитектурно-строительный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университет.</w:t>
      </w:r>
    </w:p>
    <w:p>
      <w:pPr>
        <w:spacing w:before="9"/>
        <w:ind w:left="2309" w:right="2309" w:firstLine="0"/>
        <w:jc w:val="center"/>
        <w:rPr>
          <w:sz w:val="19"/>
        </w:rPr>
      </w:pPr>
      <w:r>
        <w:rPr>
          <w:color w:val="231F20"/>
          <w:sz w:val="19"/>
        </w:rPr>
        <w:t>190005,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Санкт-Петербург,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2-я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Красноармейская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ул.,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д.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4.</w:t>
      </w:r>
    </w:p>
    <w:sectPr>
      <w:footerReference w:type="default" r:id="rId379"/>
      <w:pgSz w:w="11910" w:h="16840"/>
      <w:pgMar w:footer="0" w:header="0" w:top="15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shape style="position:absolute;margin-left:285.637787pt;margin-top:771.052368pt;width:25pt;height:15.3pt;mso-position-horizontal-relative:page;mso-position-vertical-relative:page;z-index:-19729408" type="#_x0000_t202" id="docshape4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shape style="position:absolute;margin-left:285.637787pt;margin-top:771.052368pt;width:25pt;height:15.3pt;mso-position-horizontal-relative:page;mso-position-vertical-relative:page;z-index:-19728896" type="#_x0000_t202" id="docshape7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shape style="position:absolute;margin-left:285.637787pt;margin-top:771.052368pt;width:25pt;height:15.3pt;mso-position-horizontal-relative:page;mso-position-vertical-relative:page;z-index:-19728384" type="#_x0000_t202" id="docshape10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60">
    <w:multiLevelType w:val="hybridMultilevel"/>
    <w:lvl w:ilvl="0">
      <w:start w:val="1"/>
      <w:numFmt w:val="decimal"/>
      <w:lvlText w:val="%1."/>
      <w:lvlJc w:val="left"/>
      <w:pPr>
        <w:ind w:left="1133" w:hanging="23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3"/>
      </w:pPr>
      <w:rPr>
        <w:rFonts w:hint="default"/>
        <w:lang w:val="ru-RU" w:eastAsia="en-US" w:bidi="ar-SA"/>
      </w:rPr>
    </w:lvl>
  </w:abstractNum>
  <w:abstractNum w:abstractNumId="159">
    <w:multiLevelType w:val="hybridMultilevel"/>
    <w:lvl w:ilvl="0">
      <w:start w:val="1"/>
      <w:numFmt w:val="decimal"/>
      <w:lvlText w:val="%1."/>
      <w:lvlJc w:val="left"/>
      <w:pPr>
        <w:ind w:left="1133" w:hanging="22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2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2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2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2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2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2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2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29"/>
      </w:pPr>
      <w:rPr>
        <w:rFonts w:hint="default"/>
        <w:lang w:val="ru-RU" w:eastAsia="en-US" w:bidi="ar-SA"/>
      </w:rPr>
    </w:lvl>
  </w:abstractNum>
  <w:abstractNum w:abstractNumId="158">
    <w:multiLevelType w:val="hybridMultilevel"/>
    <w:lvl w:ilvl="0">
      <w:start w:val="1"/>
      <w:numFmt w:val="decimal"/>
      <w:lvlText w:val="%1."/>
      <w:lvlJc w:val="left"/>
      <w:pPr>
        <w:ind w:left="1133" w:hanging="2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7"/>
      </w:pPr>
      <w:rPr>
        <w:rFonts w:hint="default"/>
        <w:lang w:val="ru-RU" w:eastAsia="en-US" w:bidi="ar-SA"/>
      </w:rPr>
    </w:lvl>
  </w:abstractNum>
  <w:abstractNum w:abstractNumId="157">
    <w:multiLevelType w:val="hybridMultilevel"/>
    <w:lvl w:ilvl="0">
      <w:start w:val="1"/>
      <w:numFmt w:val="decimal"/>
      <w:lvlText w:val="%1."/>
      <w:lvlJc w:val="left"/>
      <w:pPr>
        <w:ind w:left="1133" w:hanging="25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5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5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5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5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5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5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5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51"/>
      </w:pPr>
      <w:rPr>
        <w:rFonts w:hint="default"/>
        <w:lang w:val="ru-RU" w:eastAsia="en-US" w:bidi="ar-SA"/>
      </w:rPr>
    </w:lvl>
  </w:abstractNum>
  <w:abstractNum w:abstractNumId="156">
    <w:multiLevelType w:val="hybridMultilevel"/>
    <w:lvl w:ilvl="0">
      <w:start w:val="1"/>
      <w:numFmt w:val="decimal"/>
      <w:lvlText w:val="%1."/>
      <w:lvlJc w:val="left"/>
      <w:pPr>
        <w:ind w:left="1133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1"/>
      </w:pPr>
      <w:rPr>
        <w:rFonts w:hint="default"/>
        <w:lang w:val="ru-RU" w:eastAsia="en-US" w:bidi="ar-SA"/>
      </w:rPr>
    </w:lvl>
  </w:abstractNum>
  <w:abstractNum w:abstractNumId="155">
    <w:multiLevelType w:val="hybridMultilevel"/>
    <w:lvl w:ilvl="0">
      <w:start w:val="1"/>
      <w:numFmt w:val="decimal"/>
      <w:lvlText w:val="%1."/>
      <w:lvlJc w:val="left"/>
      <w:pPr>
        <w:ind w:left="1133" w:hanging="26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68"/>
      </w:pPr>
      <w:rPr>
        <w:rFonts w:hint="default"/>
        <w:lang w:val="ru-RU" w:eastAsia="en-US" w:bidi="ar-SA"/>
      </w:rPr>
    </w:lvl>
  </w:abstractNum>
  <w:abstractNum w:abstractNumId="154">
    <w:multiLevelType w:val="hybridMultilevel"/>
    <w:lvl w:ilvl="0">
      <w:start w:val="1"/>
      <w:numFmt w:val="decimal"/>
      <w:lvlText w:val="%1."/>
      <w:lvlJc w:val="left"/>
      <w:pPr>
        <w:ind w:left="1793" w:hanging="26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10" w:hanging="26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21" w:hanging="26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31" w:hanging="26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42" w:hanging="26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52" w:hanging="26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63" w:hanging="26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3" w:hanging="26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63"/>
      </w:pPr>
      <w:rPr>
        <w:rFonts w:hint="default"/>
        <w:lang w:val="ru-RU" w:eastAsia="en-US" w:bidi="ar-SA"/>
      </w:rPr>
    </w:lvl>
  </w:abstractNum>
  <w:abstractNum w:abstractNumId="153">
    <w:multiLevelType w:val="hybridMultilevel"/>
    <w:lvl w:ilvl="0">
      <w:start w:val="1"/>
      <w:numFmt w:val="decimal"/>
      <w:lvlText w:val="%1."/>
      <w:lvlJc w:val="left"/>
      <w:pPr>
        <w:ind w:left="177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92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05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17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30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42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55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67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0" w:hanging="240"/>
      </w:pPr>
      <w:rPr>
        <w:rFonts w:hint="default"/>
        <w:lang w:val="ru-RU" w:eastAsia="en-US" w:bidi="ar-SA"/>
      </w:rPr>
    </w:lvl>
  </w:abstractNum>
  <w:abstractNum w:abstractNumId="152">
    <w:multiLevelType w:val="hybridMultilevel"/>
    <w:lvl w:ilvl="0">
      <w:start w:val="1"/>
      <w:numFmt w:val="decimal"/>
      <w:lvlText w:val="%1."/>
      <w:lvlJc w:val="left"/>
      <w:pPr>
        <w:ind w:left="1756" w:hanging="22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74" w:hanging="2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89" w:hanging="2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03" w:hanging="2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18" w:hanging="2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32" w:hanging="2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47" w:hanging="2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61" w:hanging="2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76" w:hanging="226"/>
      </w:pPr>
      <w:rPr>
        <w:rFonts w:hint="default"/>
        <w:lang w:val="ru-RU" w:eastAsia="en-US" w:bidi="ar-SA"/>
      </w:rPr>
    </w:lvl>
  </w:abstractNum>
  <w:abstractNum w:abstractNumId="151">
    <w:multiLevelType w:val="hybridMultilevel"/>
    <w:lvl w:ilvl="0">
      <w:start w:val="1"/>
      <w:numFmt w:val="decimal"/>
      <w:lvlText w:val="%1."/>
      <w:lvlJc w:val="left"/>
      <w:pPr>
        <w:ind w:left="1133" w:hanging="28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7"/>
      </w:pPr>
      <w:rPr>
        <w:rFonts w:hint="default"/>
        <w:lang w:val="ru-RU" w:eastAsia="en-US" w:bidi="ar-SA"/>
      </w:rPr>
    </w:lvl>
  </w:abstractNum>
  <w:abstractNum w:abstractNumId="150">
    <w:multiLevelType w:val="hybridMultilevel"/>
    <w:lvl w:ilvl="0">
      <w:start w:val="1"/>
      <w:numFmt w:val="decimal"/>
      <w:lvlText w:val="%1."/>
      <w:lvlJc w:val="left"/>
      <w:pPr>
        <w:ind w:left="1133" w:hanging="24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2"/>
      </w:pPr>
      <w:rPr>
        <w:rFonts w:hint="default"/>
        <w:lang w:val="ru-RU" w:eastAsia="en-US" w:bidi="ar-SA"/>
      </w:rPr>
    </w:lvl>
  </w:abstractNum>
  <w:abstractNum w:abstractNumId="149">
    <w:multiLevelType w:val="hybridMultilevel"/>
    <w:lvl w:ilvl="0">
      <w:start w:val="4"/>
      <w:numFmt w:val="decimal"/>
      <w:lvlText w:val="[%1]"/>
      <w:lvlJc w:val="left"/>
      <w:pPr>
        <w:ind w:left="1133" w:hanging="39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133" w:hanging="24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5"/>
      </w:pPr>
      <w:rPr>
        <w:rFonts w:hint="default"/>
        <w:lang w:val="ru-RU" w:eastAsia="en-US" w:bidi="ar-SA"/>
      </w:rPr>
    </w:lvl>
  </w:abstractNum>
  <w:abstractNum w:abstractNumId="148">
    <w:multiLevelType w:val="hybridMultilevel"/>
    <w:lvl w:ilvl="0">
      <w:start w:val="1"/>
      <w:numFmt w:val="decimal"/>
      <w:lvlText w:val="%1."/>
      <w:lvlJc w:val="left"/>
      <w:pPr>
        <w:ind w:left="1133" w:hanging="24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1"/>
      </w:pPr>
      <w:rPr>
        <w:rFonts w:hint="default"/>
        <w:lang w:val="ru-RU" w:eastAsia="en-US" w:bidi="ar-SA"/>
      </w:rPr>
    </w:lvl>
  </w:abstractNum>
  <w:abstractNum w:abstractNumId="147">
    <w:multiLevelType w:val="hybridMultilevel"/>
    <w:lvl w:ilvl="0">
      <w:start w:val="1"/>
      <w:numFmt w:val="decimal"/>
      <w:lvlText w:val="%1."/>
      <w:lvlJc w:val="left"/>
      <w:pPr>
        <w:ind w:left="1133" w:hanging="2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623" w:hanging="49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51" w:hanging="49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83" w:hanging="49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15" w:hanging="49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46" w:hanging="49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78" w:hanging="49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10" w:hanging="49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2" w:hanging="490"/>
      </w:pPr>
      <w:rPr>
        <w:rFonts w:hint="default"/>
        <w:lang w:val="ru-RU" w:eastAsia="en-US" w:bidi="ar-SA"/>
      </w:rPr>
    </w:lvl>
  </w:abstractNum>
  <w:abstractNum w:abstractNumId="146">
    <w:multiLevelType w:val="hybridMultilevel"/>
    <w:lvl w:ilvl="0">
      <w:start w:val="1"/>
      <w:numFmt w:val="decimal"/>
      <w:lvlText w:val="%1."/>
      <w:lvlJc w:val="left"/>
      <w:pPr>
        <w:ind w:left="1133" w:hanging="2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8"/>
      </w:pPr>
      <w:rPr>
        <w:rFonts w:hint="default"/>
        <w:lang w:val="ru-RU" w:eastAsia="en-US" w:bidi="ar-SA"/>
      </w:rPr>
    </w:lvl>
  </w:abstractNum>
  <w:abstractNum w:abstractNumId="145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144">
    <w:multiLevelType w:val="hybridMultilevel"/>
    <w:lvl w:ilvl="0">
      <w:start w:val="1"/>
      <w:numFmt w:val="decimal"/>
      <w:lvlText w:val="%1."/>
      <w:lvlJc w:val="left"/>
      <w:pPr>
        <w:ind w:left="1133" w:hanging="22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2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28"/>
      </w:pPr>
      <w:rPr>
        <w:rFonts w:hint="default"/>
        <w:lang w:val="ru-RU" w:eastAsia="en-US" w:bidi="ar-SA"/>
      </w:rPr>
    </w:lvl>
  </w:abstractNum>
  <w:abstractNum w:abstractNumId="143">
    <w:multiLevelType w:val="hybridMultilevel"/>
    <w:lvl w:ilvl="0">
      <w:start w:val="1"/>
      <w:numFmt w:val="decimal"/>
      <w:lvlText w:val="%1."/>
      <w:lvlJc w:val="left"/>
      <w:pPr>
        <w:ind w:left="1133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8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06"/>
      </w:pPr>
      <w:rPr>
        <w:rFonts w:hint="default"/>
        <w:lang w:val="ru-RU" w:eastAsia="en-US" w:bidi="ar-SA"/>
      </w:rPr>
    </w:lvl>
  </w:abstractNum>
  <w:abstractNum w:abstractNumId="142">
    <w:multiLevelType w:val="hybridMultilevel"/>
    <w:lvl w:ilvl="0">
      <w:start w:val="1"/>
      <w:numFmt w:val="decimal"/>
      <w:lvlText w:val="%1."/>
      <w:lvlJc w:val="left"/>
      <w:pPr>
        <w:ind w:left="1133" w:hanging="2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5"/>
      </w:pPr>
      <w:rPr>
        <w:rFonts w:hint="default"/>
        <w:lang w:val="ru-RU" w:eastAsia="en-US" w:bidi="ar-SA"/>
      </w:rPr>
    </w:lvl>
  </w:abstractNum>
  <w:abstractNum w:abstractNumId="141">
    <w:multiLevelType w:val="hybridMultilevel"/>
    <w:lvl w:ilvl="0">
      <w:start w:val="1"/>
      <w:numFmt w:val="decimal"/>
      <w:lvlText w:val="%1."/>
      <w:lvlJc w:val="left"/>
      <w:pPr>
        <w:ind w:left="1133" w:hanging="2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6"/>
      </w:pPr>
      <w:rPr>
        <w:rFonts w:hint="default"/>
        <w:lang w:val="ru-RU" w:eastAsia="en-US" w:bidi="ar-SA"/>
      </w:rPr>
    </w:lvl>
  </w:abstractNum>
  <w:abstractNum w:abstractNumId="140">
    <w:multiLevelType w:val="hybridMultilevel"/>
    <w:lvl w:ilvl="0">
      <w:start w:val="1"/>
      <w:numFmt w:val="decimal"/>
      <w:lvlText w:val="%1."/>
      <w:lvlJc w:val="left"/>
      <w:pPr>
        <w:ind w:left="1133" w:hanging="3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3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3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3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3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3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3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3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306"/>
      </w:pPr>
      <w:rPr>
        <w:rFonts w:hint="default"/>
        <w:lang w:val="ru-RU" w:eastAsia="en-US" w:bidi="ar-SA"/>
      </w:rPr>
    </w:lvl>
  </w:abstractNum>
  <w:abstractNum w:abstractNumId="139">
    <w:multiLevelType w:val="hybridMultilevel"/>
    <w:lvl w:ilvl="0">
      <w:start w:val="1"/>
      <w:numFmt w:val="decimal"/>
      <w:lvlText w:val="%1."/>
      <w:lvlJc w:val="left"/>
      <w:pPr>
        <w:ind w:left="1133" w:hanging="2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5"/>
      </w:pPr>
      <w:rPr>
        <w:rFonts w:hint="default"/>
        <w:lang w:val="ru-RU" w:eastAsia="en-US" w:bidi="ar-SA"/>
      </w:rPr>
    </w:lvl>
  </w:abstractNum>
  <w:abstractNum w:abstractNumId="138">
    <w:multiLevelType w:val="hybridMultilevel"/>
    <w:lvl w:ilvl="0">
      <w:start w:val="1"/>
      <w:numFmt w:val="decimal"/>
      <w:lvlText w:val="%1."/>
      <w:lvlJc w:val="left"/>
      <w:pPr>
        <w:ind w:left="1133" w:hanging="268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spacing w:val="-2"/>
        <w:w w:val="98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68"/>
      </w:pPr>
      <w:rPr>
        <w:rFonts w:hint="default"/>
        <w:lang w:val="ru-RU" w:eastAsia="en-US" w:bidi="ar-SA"/>
      </w:rPr>
    </w:lvl>
  </w:abstractNum>
  <w:abstractNum w:abstractNumId="137">
    <w:multiLevelType w:val="hybridMultilevel"/>
    <w:lvl w:ilvl="0">
      <w:start w:val="1"/>
      <w:numFmt w:val="decimal"/>
      <w:lvlText w:val="%1."/>
      <w:lvlJc w:val="left"/>
      <w:pPr>
        <w:ind w:left="1133" w:hanging="2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8"/>
      </w:pPr>
      <w:rPr>
        <w:rFonts w:hint="default"/>
        <w:lang w:val="ru-RU" w:eastAsia="en-US" w:bidi="ar-SA"/>
      </w:rPr>
    </w:lvl>
  </w:abstractNum>
  <w:abstractNum w:abstractNumId="136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135">
    <w:multiLevelType w:val="hybridMultilevel"/>
    <w:lvl w:ilvl="0">
      <w:start w:val="1"/>
      <w:numFmt w:val="decimal"/>
      <w:lvlText w:val="%1."/>
      <w:lvlJc w:val="left"/>
      <w:pPr>
        <w:ind w:left="1133" w:hanging="2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4"/>
      </w:pPr>
      <w:rPr>
        <w:rFonts w:hint="default"/>
        <w:lang w:val="ru-RU" w:eastAsia="en-US" w:bidi="ar-SA"/>
      </w:rPr>
    </w:lvl>
  </w:abstractNum>
  <w:abstractNum w:abstractNumId="134">
    <w:multiLevelType w:val="hybridMultilevel"/>
    <w:lvl w:ilvl="0">
      <w:start w:val="1"/>
      <w:numFmt w:val="decimal"/>
      <w:lvlText w:val="%1."/>
      <w:lvlJc w:val="left"/>
      <w:pPr>
        <w:ind w:left="1133" w:hanging="24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7"/>
      </w:pPr>
      <w:rPr>
        <w:rFonts w:hint="default"/>
        <w:lang w:val="ru-RU" w:eastAsia="en-US" w:bidi="ar-SA"/>
      </w:rPr>
    </w:lvl>
  </w:abstractNum>
  <w:abstractNum w:abstractNumId="133">
    <w:multiLevelType w:val="hybridMultilevel"/>
    <w:lvl w:ilvl="0">
      <w:start w:val="1"/>
      <w:numFmt w:val="decimal"/>
      <w:lvlText w:val="%1."/>
      <w:lvlJc w:val="left"/>
      <w:pPr>
        <w:ind w:left="1755" w:hanging="22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74" w:hanging="22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89" w:hanging="22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03" w:hanging="22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18" w:hanging="22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32" w:hanging="22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47" w:hanging="22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61" w:hanging="22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76" w:hanging="225"/>
      </w:pPr>
      <w:rPr>
        <w:rFonts w:hint="default"/>
        <w:lang w:val="ru-RU" w:eastAsia="en-US" w:bidi="ar-SA"/>
      </w:rPr>
    </w:lvl>
  </w:abstractNum>
  <w:abstractNum w:abstractNumId="132">
    <w:multiLevelType w:val="hybridMultilevel"/>
    <w:lvl w:ilvl="0">
      <w:start w:val="1"/>
      <w:numFmt w:val="decimal"/>
      <w:lvlText w:val="%1."/>
      <w:lvlJc w:val="left"/>
      <w:pPr>
        <w:ind w:left="1133" w:hanging="28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1"/>
      </w:pPr>
      <w:rPr>
        <w:rFonts w:hint="default"/>
        <w:lang w:val="ru-RU" w:eastAsia="en-US" w:bidi="ar-SA"/>
      </w:rPr>
    </w:lvl>
  </w:abstractNum>
  <w:abstractNum w:abstractNumId="131">
    <w:multiLevelType w:val="hybridMultilevel"/>
    <w:lvl w:ilvl="0">
      <w:start w:val="1"/>
      <w:numFmt w:val="decimal"/>
      <w:lvlText w:val="%1."/>
      <w:lvlJc w:val="left"/>
      <w:pPr>
        <w:ind w:left="1133" w:hanging="29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9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9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9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9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9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9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9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91"/>
      </w:pPr>
      <w:rPr>
        <w:rFonts w:hint="default"/>
        <w:lang w:val="ru-RU" w:eastAsia="en-US" w:bidi="ar-SA"/>
      </w:rPr>
    </w:lvl>
  </w:abstractNum>
  <w:abstractNum w:abstractNumId="130">
    <w:multiLevelType w:val="hybridMultilevel"/>
    <w:lvl w:ilvl="0">
      <w:start w:val="1"/>
      <w:numFmt w:val="decimal"/>
      <w:lvlText w:val="%1."/>
      <w:lvlJc w:val="left"/>
      <w:pPr>
        <w:ind w:left="1133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1"/>
      </w:pPr>
      <w:rPr>
        <w:rFonts w:hint="default"/>
        <w:lang w:val="ru-RU" w:eastAsia="en-US" w:bidi="ar-SA"/>
      </w:rPr>
    </w:lvl>
  </w:abstractNum>
  <w:abstractNum w:abstractNumId="129">
    <w:multiLevelType w:val="hybridMultilevel"/>
    <w:lvl w:ilvl="0">
      <w:start w:val="1"/>
      <w:numFmt w:val="decimal"/>
      <w:lvlText w:val="%1)"/>
      <w:lvlJc w:val="left"/>
      <w:pPr>
        <w:ind w:left="1133" w:hanging="29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9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9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9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9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9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9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9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96"/>
      </w:pPr>
      <w:rPr>
        <w:rFonts w:hint="default"/>
        <w:lang w:val="ru-RU" w:eastAsia="en-US" w:bidi="ar-SA"/>
      </w:rPr>
    </w:lvl>
  </w:abstractNum>
  <w:abstractNum w:abstractNumId="128">
    <w:multiLevelType w:val="hybridMultilevel"/>
    <w:lvl w:ilvl="0">
      <w:start w:val="1"/>
      <w:numFmt w:val="decimal"/>
      <w:lvlText w:val="%1)"/>
      <w:lvlJc w:val="left"/>
      <w:pPr>
        <w:ind w:left="1133" w:hanging="29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9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9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9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99"/>
      </w:pPr>
      <w:rPr>
        <w:rFonts w:hint="default"/>
        <w:lang w:val="ru-RU" w:eastAsia="en-US" w:bidi="ar-SA"/>
      </w:rPr>
    </w:lvl>
  </w:abstractNum>
  <w:abstractNum w:abstractNumId="127">
    <w:multiLevelType w:val="hybridMultilevel"/>
    <w:lvl w:ilvl="0">
      <w:start w:val="1"/>
      <w:numFmt w:val="decimal"/>
      <w:lvlText w:val="%1)"/>
      <w:lvlJc w:val="left"/>
      <w:pPr>
        <w:ind w:left="1133" w:hanging="30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30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30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30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30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30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30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30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309"/>
      </w:pPr>
      <w:rPr>
        <w:rFonts w:hint="default"/>
        <w:lang w:val="ru-RU" w:eastAsia="en-US" w:bidi="ar-SA"/>
      </w:rPr>
    </w:lvl>
  </w:abstractNum>
  <w:abstractNum w:abstractNumId="126">
    <w:multiLevelType w:val="hybridMultilevel"/>
    <w:lvl w:ilvl="0">
      <w:start w:val="1"/>
      <w:numFmt w:val="decimal"/>
      <w:lvlText w:val="%1."/>
      <w:lvlJc w:val="left"/>
      <w:pPr>
        <w:ind w:left="1133" w:hanging="23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3"/>
      </w:pPr>
      <w:rPr>
        <w:rFonts w:hint="default"/>
        <w:lang w:val="ru-RU" w:eastAsia="en-US" w:bidi="ar-SA"/>
      </w:rPr>
    </w:lvl>
  </w:abstractNum>
  <w:abstractNum w:abstractNumId="125">
    <w:multiLevelType w:val="hybridMultilevel"/>
    <w:lvl w:ilvl="0">
      <w:start w:val="1"/>
      <w:numFmt w:val="decimal"/>
      <w:lvlText w:val="%1."/>
      <w:lvlJc w:val="left"/>
      <w:pPr>
        <w:ind w:left="1133" w:hanging="2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5"/>
      </w:pPr>
      <w:rPr>
        <w:rFonts w:hint="default"/>
        <w:lang w:val="ru-RU" w:eastAsia="en-US" w:bidi="ar-SA"/>
      </w:rPr>
    </w:lvl>
  </w:abstractNum>
  <w:abstractNum w:abstractNumId="124">
    <w:multiLevelType w:val="hybridMultilevel"/>
    <w:lvl w:ilvl="0">
      <w:start w:val="1"/>
      <w:numFmt w:val="decimal"/>
      <w:lvlText w:val="%1)"/>
      <w:lvlJc w:val="left"/>
      <w:pPr>
        <w:ind w:left="347" w:hanging="2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07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75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42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10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178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545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13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80" w:hanging="235"/>
      </w:pPr>
      <w:rPr>
        <w:rFonts w:hint="default"/>
        <w:lang w:val="ru-RU" w:eastAsia="en-US" w:bidi="ar-SA"/>
      </w:rPr>
    </w:lvl>
  </w:abstractNum>
  <w:abstractNum w:abstractNumId="123">
    <w:multiLevelType w:val="hybridMultilevel"/>
    <w:lvl w:ilvl="0">
      <w:start w:val="1"/>
      <w:numFmt w:val="decimal"/>
      <w:lvlText w:val="%1)"/>
      <w:lvlJc w:val="left"/>
      <w:pPr>
        <w:ind w:left="113" w:hanging="2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09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99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88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78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068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457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847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36" w:hanging="235"/>
      </w:pPr>
      <w:rPr>
        <w:rFonts w:hint="default"/>
        <w:lang w:val="ru-RU" w:eastAsia="en-US" w:bidi="ar-SA"/>
      </w:rPr>
    </w:lvl>
  </w:abstractNum>
  <w:abstractNum w:abstractNumId="122">
    <w:multiLevelType w:val="hybridMultilevel"/>
    <w:lvl w:ilvl="0">
      <w:start w:val="1"/>
      <w:numFmt w:val="decimal"/>
      <w:lvlText w:val="%1)"/>
      <w:lvlJc w:val="left"/>
      <w:pPr>
        <w:ind w:left="347" w:hanging="2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07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75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42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10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178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545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13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80" w:hanging="235"/>
      </w:pPr>
      <w:rPr>
        <w:rFonts w:hint="default"/>
        <w:lang w:val="ru-RU" w:eastAsia="en-US" w:bidi="ar-SA"/>
      </w:rPr>
    </w:lvl>
  </w:abstractNum>
  <w:abstractNum w:abstractNumId="121">
    <w:multiLevelType w:val="hybridMultilevel"/>
    <w:lvl w:ilvl="0">
      <w:start w:val="1"/>
      <w:numFmt w:val="decimal"/>
      <w:lvlText w:val="%1)"/>
      <w:lvlJc w:val="left"/>
      <w:pPr>
        <w:ind w:left="113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09" w:hanging="18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899" w:hanging="1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88" w:hanging="1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78" w:hanging="1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068" w:hanging="1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457" w:hanging="1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847" w:hanging="1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236" w:hanging="182"/>
      </w:pPr>
      <w:rPr>
        <w:rFonts w:hint="default"/>
        <w:lang w:val="ru-RU" w:eastAsia="en-US" w:bidi="ar-SA"/>
      </w:rPr>
    </w:lvl>
  </w:abstractNum>
  <w:abstractNum w:abstractNumId="120">
    <w:multiLevelType w:val="hybridMultilevel"/>
    <w:lvl w:ilvl="0">
      <w:start w:val="1"/>
      <w:numFmt w:val="decimal"/>
      <w:lvlText w:val="%1."/>
      <w:lvlJc w:val="left"/>
      <w:pPr>
        <w:ind w:left="1133" w:hanging="25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5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50"/>
      </w:pPr>
      <w:rPr>
        <w:rFonts w:hint="default"/>
        <w:lang w:val="ru-RU" w:eastAsia="en-US" w:bidi="ar-SA"/>
      </w:rPr>
    </w:lvl>
  </w:abstractNum>
  <w:abstractNum w:abstractNumId="119">
    <w:multiLevelType w:val="hybridMultilevel"/>
    <w:lvl w:ilvl="0">
      <w:start w:val="1"/>
      <w:numFmt w:val="decimal"/>
      <w:lvlText w:val="%1."/>
      <w:lvlJc w:val="left"/>
      <w:pPr>
        <w:ind w:left="1133" w:hanging="302"/>
        <w:jc w:val="left"/>
      </w:pPr>
      <w:rPr>
        <w:rFonts w:hint="default"/>
        <w:spacing w:val="0"/>
        <w:w w:val="10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30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3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3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3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3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3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3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302"/>
      </w:pPr>
      <w:rPr>
        <w:rFonts w:hint="default"/>
        <w:lang w:val="ru-RU" w:eastAsia="en-US" w:bidi="ar-SA"/>
      </w:rPr>
    </w:lvl>
  </w:abstractNum>
  <w:abstractNum w:abstractNumId="118">
    <w:multiLevelType w:val="hybridMultilevel"/>
    <w:lvl w:ilvl="0">
      <w:start w:val="1"/>
      <w:numFmt w:val="decimal"/>
      <w:lvlText w:val="%1."/>
      <w:lvlJc w:val="left"/>
      <w:pPr>
        <w:ind w:left="1133" w:hanging="2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6"/>
      </w:pPr>
      <w:rPr>
        <w:rFonts w:hint="default"/>
        <w:lang w:val="ru-RU" w:eastAsia="en-US" w:bidi="ar-SA"/>
      </w:rPr>
    </w:lvl>
  </w:abstractNum>
  <w:abstractNum w:abstractNumId="117">
    <w:multiLevelType w:val="hybridMultilevel"/>
    <w:lvl w:ilvl="0">
      <w:start w:val="1"/>
      <w:numFmt w:val="decimal"/>
      <w:lvlText w:val="%1."/>
      <w:lvlJc w:val="left"/>
      <w:pPr>
        <w:ind w:left="1133" w:hanging="2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3"/>
      </w:pPr>
      <w:rPr>
        <w:rFonts w:hint="default"/>
        <w:lang w:val="ru-RU" w:eastAsia="en-US" w:bidi="ar-SA"/>
      </w:rPr>
    </w:lvl>
  </w:abstractNum>
  <w:abstractNum w:abstractNumId="116">
    <w:multiLevelType w:val="hybridMultilevel"/>
    <w:lvl w:ilvl="0">
      <w:start w:val="1"/>
      <w:numFmt w:val="decimal"/>
      <w:lvlText w:val="%1."/>
      <w:lvlJc w:val="left"/>
      <w:pPr>
        <w:ind w:left="1133" w:hanging="28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7"/>
      </w:pPr>
      <w:rPr>
        <w:rFonts w:hint="default"/>
        <w:lang w:val="ru-RU" w:eastAsia="en-US" w:bidi="ar-SA"/>
      </w:rPr>
    </w:lvl>
  </w:abstractNum>
  <w:abstractNum w:abstractNumId="115">
    <w:multiLevelType w:val="hybridMultilevel"/>
    <w:lvl w:ilvl="0">
      <w:start w:val="1"/>
      <w:numFmt w:val="decimal"/>
      <w:lvlText w:val="%1."/>
      <w:lvlJc w:val="left"/>
      <w:pPr>
        <w:ind w:left="1133" w:hanging="25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5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50"/>
      </w:pPr>
      <w:rPr>
        <w:rFonts w:hint="default"/>
        <w:lang w:val="ru-RU" w:eastAsia="en-US" w:bidi="ar-SA"/>
      </w:rPr>
    </w:lvl>
  </w:abstractNum>
  <w:abstractNum w:abstractNumId="114">
    <w:multiLevelType w:val="hybridMultilevel"/>
    <w:lvl w:ilvl="0">
      <w:start w:val="1"/>
      <w:numFmt w:val="decimal"/>
      <w:lvlText w:val="%1."/>
      <w:lvlJc w:val="left"/>
      <w:pPr>
        <w:ind w:left="1133" w:hanging="2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3"/>
      </w:pPr>
      <w:rPr>
        <w:rFonts w:hint="default"/>
        <w:lang w:val="ru-RU" w:eastAsia="en-US" w:bidi="ar-SA"/>
      </w:rPr>
    </w:lvl>
  </w:abstractNum>
  <w:abstractNum w:abstractNumId="113">
    <w:multiLevelType w:val="hybridMultilevel"/>
    <w:lvl w:ilvl="0">
      <w:start w:val="1"/>
      <w:numFmt w:val="decimal"/>
      <w:lvlText w:val="%1."/>
      <w:lvlJc w:val="left"/>
      <w:pPr>
        <w:ind w:left="1133" w:hanging="24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8"/>
      </w:pPr>
      <w:rPr>
        <w:rFonts w:hint="default"/>
        <w:lang w:val="ru-RU" w:eastAsia="en-US" w:bidi="ar-SA"/>
      </w:rPr>
    </w:lvl>
  </w:abstractNum>
  <w:abstractNum w:abstractNumId="112">
    <w:multiLevelType w:val="hybridMultilevel"/>
    <w:lvl w:ilvl="0">
      <w:start w:val="1"/>
      <w:numFmt w:val="decimal"/>
      <w:lvlText w:val="%1."/>
      <w:lvlJc w:val="left"/>
      <w:pPr>
        <w:ind w:left="1133" w:hanging="2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1"/>
      </w:pPr>
      <w:rPr>
        <w:rFonts w:hint="default"/>
        <w:lang w:val="ru-RU" w:eastAsia="en-US" w:bidi="ar-SA"/>
      </w:rPr>
    </w:lvl>
  </w:abstractNum>
  <w:abstractNum w:abstractNumId="111">
    <w:multiLevelType w:val="hybridMultilevel"/>
    <w:lvl w:ilvl="0">
      <w:start w:val="1"/>
      <w:numFmt w:val="decimal"/>
      <w:lvlText w:val="%1."/>
      <w:lvlJc w:val="left"/>
      <w:pPr>
        <w:ind w:left="1133" w:hanging="25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55"/>
      </w:pPr>
      <w:rPr>
        <w:rFonts w:hint="default"/>
        <w:lang w:val="ru-RU" w:eastAsia="en-US" w:bidi="ar-SA"/>
      </w:rPr>
    </w:lvl>
  </w:abstractNum>
  <w:abstractNum w:abstractNumId="110">
    <w:multiLevelType w:val="hybridMultilevel"/>
    <w:lvl w:ilvl="0">
      <w:start w:val="1"/>
      <w:numFmt w:val="decimal"/>
      <w:lvlText w:val="%1."/>
      <w:lvlJc w:val="left"/>
      <w:pPr>
        <w:ind w:left="1133" w:hanging="23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6"/>
      </w:pPr>
      <w:rPr>
        <w:rFonts w:hint="default"/>
        <w:lang w:val="ru-RU" w:eastAsia="en-US" w:bidi="ar-SA"/>
      </w:rPr>
    </w:lvl>
  </w:abstractNum>
  <w:abstractNum w:abstractNumId="109">
    <w:multiLevelType w:val="hybridMultilevel"/>
    <w:lvl w:ilvl="0">
      <w:start w:val="1"/>
      <w:numFmt w:val="decimal"/>
      <w:lvlText w:val="%1."/>
      <w:lvlJc w:val="left"/>
      <w:pPr>
        <w:ind w:left="1133" w:hanging="2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4"/>
      </w:pPr>
      <w:rPr>
        <w:rFonts w:hint="default"/>
        <w:lang w:val="ru-RU" w:eastAsia="en-US" w:bidi="ar-SA"/>
      </w:rPr>
    </w:lvl>
  </w:abstractNum>
  <w:abstractNum w:abstractNumId="108">
    <w:multiLevelType w:val="hybridMultilevel"/>
    <w:lvl w:ilvl="0">
      <w:start w:val="1"/>
      <w:numFmt w:val="decimal"/>
      <w:lvlText w:val="%1."/>
      <w:lvlJc w:val="left"/>
      <w:pPr>
        <w:ind w:left="1133" w:hanging="2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8"/>
      </w:pPr>
      <w:rPr>
        <w:rFonts w:hint="default"/>
        <w:lang w:val="ru-RU" w:eastAsia="en-US" w:bidi="ar-SA"/>
      </w:rPr>
    </w:lvl>
  </w:abstractNum>
  <w:abstractNum w:abstractNumId="107">
    <w:multiLevelType w:val="hybridMultilevel"/>
    <w:lvl w:ilvl="0">
      <w:start w:val="1"/>
      <w:numFmt w:val="decimal"/>
      <w:lvlText w:val="%1."/>
      <w:lvlJc w:val="left"/>
      <w:pPr>
        <w:ind w:left="1133" w:hanging="2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7"/>
      </w:pPr>
      <w:rPr>
        <w:rFonts w:hint="default"/>
        <w:lang w:val="ru-RU" w:eastAsia="en-US" w:bidi="ar-SA"/>
      </w:rPr>
    </w:lvl>
  </w:abstractNum>
  <w:abstractNum w:abstractNumId="106">
    <w:multiLevelType w:val="hybridMultilevel"/>
    <w:lvl w:ilvl="0">
      <w:start w:val="1"/>
      <w:numFmt w:val="decimal"/>
      <w:lvlText w:val="%1."/>
      <w:lvlJc w:val="left"/>
      <w:pPr>
        <w:ind w:left="1133" w:hanging="24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3"/>
      </w:pPr>
      <w:rPr>
        <w:rFonts w:hint="default"/>
        <w:lang w:val="ru-RU" w:eastAsia="en-US" w:bidi="ar-SA"/>
      </w:rPr>
    </w:lvl>
  </w:abstractNum>
  <w:abstractNum w:abstractNumId="105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104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103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102">
    <w:multiLevelType w:val="hybridMultilevel"/>
    <w:lvl w:ilvl="0">
      <w:start w:val="1"/>
      <w:numFmt w:val="decimal"/>
      <w:lvlText w:val="%1."/>
      <w:lvlJc w:val="left"/>
      <w:pPr>
        <w:ind w:left="1133" w:hanging="2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8"/>
      </w:pPr>
      <w:rPr>
        <w:rFonts w:hint="default"/>
        <w:lang w:val="ru-RU" w:eastAsia="en-US" w:bidi="ar-SA"/>
      </w:rPr>
    </w:lvl>
  </w:abstractNum>
  <w:abstractNum w:abstractNumId="101">
    <w:multiLevelType w:val="hybridMultilevel"/>
    <w:lvl w:ilvl="0">
      <w:start w:val="1"/>
      <w:numFmt w:val="decimal"/>
      <w:lvlText w:val="%1."/>
      <w:lvlJc w:val="left"/>
      <w:pPr>
        <w:ind w:left="1133" w:hanging="2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1"/>
      </w:pPr>
      <w:rPr>
        <w:rFonts w:hint="default"/>
        <w:lang w:val="ru-RU" w:eastAsia="en-US" w:bidi="ar-SA"/>
      </w:rPr>
    </w:lvl>
  </w:abstractNum>
  <w:abstractNum w:abstractNumId="100">
    <w:multiLevelType w:val="hybridMultilevel"/>
    <w:lvl w:ilvl="0">
      <w:start w:val="1"/>
      <w:numFmt w:val="decimal"/>
      <w:lvlText w:val="%1."/>
      <w:lvlJc w:val="left"/>
      <w:pPr>
        <w:ind w:left="1133" w:hanging="23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4"/>
      </w:pPr>
      <w:rPr>
        <w:rFonts w:hint="default"/>
        <w:lang w:val="ru-RU" w:eastAsia="en-US" w:bidi="ar-SA"/>
      </w:rPr>
    </w:lvl>
  </w:abstractNum>
  <w:abstractNum w:abstractNumId="99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98">
    <w:multiLevelType w:val="hybridMultilevel"/>
    <w:lvl w:ilvl="0">
      <w:start w:val="1"/>
      <w:numFmt w:val="decimal"/>
      <w:lvlText w:val="%1."/>
      <w:lvlJc w:val="left"/>
      <w:pPr>
        <w:ind w:left="1133" w:hanging="24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6"/>
      </w:pPr>
      <w:rPr>
        <w:rFonts w:hint="default"/>
        <w:lang w:val="ru-RU" w:eastAsia="en-US" w:bidi="ar-SA"/>
      </w:rPr>
    </w:lvl>
  </w:abstractNum>
  <w:abstractNum w:abstractNumId="97">
    <w:multiLevelType w:val="hybridMultilevel"/>
    <w:lvl w:ilvl="0">
      <w:start w:val="1"/>
      <w:numFmt w:val="decimal"/>
      <w:lvlText w:val="%1."/>
      <w:lvlJc w:val="left"/>
      <w:pPr>
        <w:ind w:left="1530" w:hanging="28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576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13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49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86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2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59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95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2" w:hanging="280"/>
      </w:pPr>
      <w:rPr>
        <w:rFonts w:hint="default"/>
        <w:lang w:val="ru-RU" w:eastAsia="en-US" w:bidi="ar-SA"/>
      </w:rPr>
    </w:lvl>
  </w:abstractNum>
  <w:abstractNum w:abstractNumId="96">
    <w:multiLevelType w:val="hybridMultilevel"/>
    <w:lvl w:ilvl="0">
      <w:start w:val="1"/>
      <w:numFmt w:val="decimal"/>
      <w:lvlText w:val="%1."/>
      <w:lvlJc w:val="left"/>
      <w:pPr>
        <w:ind w:left="1133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2"/>
      </w:pPr>
      <w:rPr>
        <w:rFonts w:hint="default"/>
        <w:lang w:val="ru-RU" w:eastAsia="en-US" w:bidi="ar-SA"/>
      </w:rPr>
    </w:lvl>
  </w:abstractNum>
  <w:abstractNum w:abstractNumId="95">
    <w:multiLevelType w:val="hybridMultilevel"/>
    <w:lvl w:ilvl="0">
      <w:start w:val="0"/>
      <w:numFmt w:val="bullet"/>
      <w:lvlText w:val="●"/>
      <w:lvlJc w:val="left"/>
      <w:pPr>
        <w:ind w:left="113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8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57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26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95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64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33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02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71" w:hanging="242"/>
      </w:pPr>
      <w:rPr>
        <w:rFonts w:hint="default"/>
        <w:lang w:val="ru-RU" w:eastAsia="en-US" w:bidi="ar-SA"/>
      </w:rPr>
    </w:lvl>
  </w:abstractNum>
  <w:abstractNum w:abstractNumId="94">
    <w:multiLevelType w:val="hybridMultilevel"/>
    <w:lvl w:ilvl="0">
      <w:start w:val="0"/>
      <w:numFmt w:val="bullet"/>
      <w:lvlText w:val="●"/>
      <w:lvlJc w:val="left"/>
      <w:pPr>
        <w:ind w:left="113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8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57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26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95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64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33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02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71" w:hanging="242"/>
      </w:pPr>
      <w:rPr>
        <w:rFonts w:hint="default"/>
        <w:lang w:val="ru-RU" w:eastAsia="en-US" w:bidi="ar-SA"/>
      </w:rPr>
    </w:lvl>
  </w:abstractNum>
  <w:abstractNum w:abstractNumId="93">
    <w:multiLevelType w:val="hybridMultilevel"/>
    <w:lvl w:ilvl="0">
      <w:start w:val="0"/>
      <w:numFmt w:val="bullet"/>
      <w:lvlText w:val="●"/>
      <w:lvlJc w:val="left"/>
      <w:pPr>
        <w:ind w:left="113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8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57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26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95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64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33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02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71" w:hanging="242"/>
      </w:pPr>
      <w:rPr>
        <w:rFonts w:hint="default"/>
        <w:lang w:val="ru-RU" w:eastAsia="en-US" w:bidi="ar-SA"/>
      </w:rPr>
    </w:lvl>
  </w:abstractNum>
  <w:abstractNum w:abstractNumId="92">
    <w:multiLevelType w:val="hybridMultilevel"/>
    <w:lvl w:ilvl="0">
      <w:start w:val="0"/>
      <w:numFmt w:val="bullet"/>
      <w:lvlText w:val="●"/>
      <w:lvlJc w:val="left"/>
      <w:pPr>
        <w:ind w:left="354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04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49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4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39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584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29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74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19" w:hanging="242"/>
      </w:pPr>
      <w:rPr>
        <w:rFonts w:hint="default"/>
        <w:lang w:val="ru-RU" w:eastAsia="en-US" w:bidi="ar-SA"/>
      </w:rPr>
    </w:lvl>
  </w:abstractNum>
  <w:abstractNum w:abstractNumId="91">
    <w:multiLevelType w:val="hybridMultilevel"/>
    <w:lvl w:ilvl="0">
      <w:start w:val="1"/>
      <w:numFmt w:val="decimal"/>
      <w:lvlText w:val="%1."/>
      <w:lvlJc w:val="left"/>
      <w:pPr>
        <w:ind w:left="1133" w:hanging="2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5"/>
      </w:pPr>
      <w:rPr>
        <w:rFonts w:hint="default"/>
        <w:lang w:val="ru-RU" w:eastAsia="en-US" w:bidi="ar-SA"/>
      </w:rPr>
    </w:lvl>
  </w:abstractNum>
  <w:abstractNum w:abstractNumId="90">
    <w:multiLevelType w:val="hybridMultilevel"/>
    <w:lvl w:ilvl="0">
      <w:start w:val="1"/>
      <w:numFmt w:val="decimal"/>
      <w:lvlText w:val="%1."/>
      <w:lvlJc w:val="left"/>
      <w:pPr>
        <w:ind w:left="177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92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05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17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30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42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55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67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0" w:hanging="240"/>
      </w:pPr>
      <w:rPr>
        <w:rFonts w:hint="default"/>
        <w:lang w:val="ru-RU" w:eastAsia="en-US" w:bidi="ar-SA"/>
      </w:rPr>
    </w:lvl>
  </w:abstractNum>
  <w:abstractNum w:abstractNumId="89">
    <w:multiLevelType w:val="hybridMultilevel"/>
    <w:lvl w:ilvl="0">
      <w:start w:val="1"/>
      <w:numFmt w:val="decimal"/>
      <w:lvlText w:val="%1)"/>
      <w:lvlJc w:val="left"/>
      <w:pPr>
        <w:ind w:left="1833" w:hanging="30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46" w:hanging="3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53" w:hanging="3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59" w:hanging="3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66" w:hanging="3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72" w:hanging="3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9" w:hanging="3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5" w:hanging="3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92" w:hanging="304"/>
      </w:pPr>
      <w:rPr>
        <w:rFonts w:hint="default"/>
        <w:lang w:val="ru-RU" w:eastAsia="en-US" w:bidi="ar-SA"/>
      </w:rPr>
    </w:lvl>
  </w:abstractNum>
  <w:abstractNum w:abstractNumId="88">
    <w:multiLevelType w:val="hybridMultilevel"/>
    <w:lvl w:ilvl="0">
      <w:start w:val="1"/>
      <w:numFmt w:val="decimal"/>
      <w:lvlText w:val="%1."/>
      <w:lvlJc w:val="left"/>
      <w:pPr>
        <w:ind w:left="1133" w:hanging="23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7"/>
      </w:pPr>
      <w:rPr>
        <w:rFonts w:hint="default"/>
        <w:lang w:val="ru-RU" w:eastAsia="en-US" w:bidi="ar-SA"/>
      </w:rPr>
    </w:lvl>
  </w:abstractNum>
  <w:abstractNum w:abstractNumId="87">
    <w:multiLevelType w:val="hybridMultilevel"/>
    <w:lvl w:ilvl="0">
      <w:start w:val="0"/>
      <w:numFmt w:val="bullet"/>
      <w:lvlText w:val="●"/>
      <w:lvlJc w:val="left"/>
      <w:pPr>
        <w:ind w:left="113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67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15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63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111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359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606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854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102" w:hanging="254"/>
      </w:pPr>
      <w:rPr>
        <w:rFonts w:hint="default"/>
        <w:lang w:val="ru-RU" w:eastAsia="en-US" w:bidi="ar-SA"/>
      </w:rPr>
    </w:lvl>
  </w:abstractNum>
  <w:abstractNum w:abstractNumId="86">
    <w:multiLevelType w:val="hybridMultilevel"/>
    <w:lvl w:ilvl="0">
      <w:start w:val="0"/>
      <w:numFmt w:val="bullet"/>
      <w:lvlText w:val="●"/>
      <w:lvlJc w:val="left"/>
      <w:pPr>
        <w:ind w:left="113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67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15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63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111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359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606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854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102" w:hanging="254"/>
      </w:pPr>
      <w:rPr>
        <w:rFonts w:hint="default"/>
        <w:lang w:val="ru-RU" w:eastAsia="en-US" w:bidi="ar-SA"/>
      </w:rPr>
    </w:lvl>
  </w:abstractNum>
  <w:abstractNum w:abstractNumId="85">
    <w:multiLevelType w:val="hybridMultilevel"/>
    <w:lvl w:ilvl="0">
      <w:start w:val="0"/>
      <w:numFmt w:val="bullet"/>
      <w:lvlText w:val="●"/>
      <w:lvlJc w:val="left"/>
      <w:pPr>
        <w:ind w:left="113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67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15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63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111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359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606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854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102" w:hanging="254"/>
      </w:pPr>
      <w:rPr>
        <w:rFonts w:hint="default"/>
        <w:lang w:val="ru-RU" w:eastAsia="en-US" w:bidi="ar-SA"/>
      </w:rPr>
    </w:lvl>
  </w:abstractNum>
  <w:abstractNum w:abstractNumId="84">
    <w:multiLevelType w:val="hybridMultilevel"/>
    <w:lvl w:ilvl="0">
      <w:start w:val="1"/>
      <w:numFmt w:val="decimal"/>
      <w:lvlText w:val="%1."/>
      <w:lvlJc w:val="left"/>
      <w:pPr>
        <w:ind w:left="1133" w:hanging="2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4"/>
      </w:pPr>
      <w:rPr>
        <w:rFonts w:hint="default"/>
        <w:lang w:val="ru-RU" w:eastAsia="en-US" w:bidi="ar-SA"/>
      </w:rPr>
    </w:lvl>
  </w:abstractNum>
  <w:abstractNum w:abstractNumId="83">
    <w:multiLevelType w:val="hybridMultilevel"/>
    <w:lvl w:ilvl="0">
      <w:start w:val="1"/>
      <w:numFmt w:val="decimal"/>
      <w:lvlText w:val="%1."/>
      <w:lvlJc w:val="left"/>
      <w:pPr>
        <w:ind w:left="1133" w:hanging="24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3"/>
      </w:pPr>
      <w:rPr>
        <w:rFonts w:hint="default"/>
        <w:lang w:val="ru-RU" w:eastAsia="en-US" w:bidi="ar-SA"/>
      </w:rPr>
    </w:lvl>
  </w:abstractNum>
  <w:abstractNum w:abstractNumId="82">
    <w:multiLevelType w:val="hybridMultilevel"/>
    <w:lvl w:ilvl="0">
      <w:start w:val="1"/>
      <w:numFmt w:val="decimal"/>
      <w:lvlText w:val="%1."/>
      <w:lvlJc w:val="left"/>
      <w:pPr>
        <w:ind w:left="1133" w:hanging="2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4"/>
      </w:pPr>
      <w:rPr>
        <w:rFonts w:hint="default"/>
        <w:lang w:val="ru-RU" w:eastAsia="en-US" w:bidi="ar-SA"/>
      </w:rPr>
    </w:lvl>
  </w:abstractNum>
  <w:abstractNum w:abstractNumId="81">
    <w:multiLevelType w:val="hybridMultilevel"/>
    <w:lvl w:ilvl="0">
      <w:start w:val="1"/>
      <w:numFmt w:val="decimal"/>
      <w:lvlText w:val="%1."/>
      <w:lvlJc w:val="left"/>
      <w:pPr>
        <w:ind w:left="1133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2"/>
      </w:pPr>
      <w:rPr>
        <w:rFonts w:hint="default"/>
        <w:lang w:val="ru-RU" w:eastAsia="en-US" w:bidi="ar-SA"/>
      </w:rPr>
    </w:lvl>
  </w:abstractNum>
  <w:abstractNum w:abstractNumId="80">
    <w:multiLevelType w:val="hybridMultilevel"/>
    <w:lvl w:ilvl="0">
      <w:start w:val="1"/>
      <w:numFmt w:val="decimal"/>
      <w:lvlText w:val="%1."/>
      <w:lvlJc w:val="left"/>
      <w:pPr>
        <w:ind w:left="1768" w:hanging="2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74" w:hanging="2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89" w:hanging="2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03" w:hanging="2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18" w:hanging="2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32" w:hanging="2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47" w:hanging="2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61" w:hanging="2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76" w:hanging="238"/>
      </w:pPr>
      <w:rPr>
        <w:rFonts w:hint="default"/>
        <w:lang w:val="ru-RU" w:eastAsia="en-US" w:bidi="ar-SA"/>
      </w:rPr>
    </w:lvl>
  </w:abstractNum>
  <w:abstractNum w:abstractNumId="79">
    <w:multiLevelType w:val="hybridMultilevel"/>
    <w:lvl w:ilvl="0">
      <w:start w:val="1"/>
      <w:numFmt w:val="decimal"/>
      <w:lvlText w:val="%1."/>
      <w:lvlJc w:val="left"/>
      <w:pPr>
        <w:ind w:left="1133" w:hanging="2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9"/>
      </w:pPr>
      <w:rPr>
        <w:rFonts w:hint="default"/>
        <w:lang w:val="ru-RU" w:eastAsia="en-US" w:bidi="ar-SA"/>
      </w:rPr>
    </w:lvl>
  </w:abstractNum>
  <w:abstractNum w:abstractNumId="78">
    <w:multiLevelType w:val="hybridMultilevel"/>
    <w:lvl w:ilvl="0">
      <w:start w:val="0"/>
      <w:numFmt w:val="bullet"/>
      <w:lvlText w:val="●"/>
      <w:lvlJc w:val="left"/>
      <w:pPr>
        <w:ind w:left="113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7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54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22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89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57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24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91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59" w:hanging="242"/>
      </w:pPr>
      <w:rPr>
        <w:rFonts w:hint="default"/>
        <w:lang w:val="ru-RU" w:eastAsia="en-US" w:bidi="ar-SA"/>
      </w:rPr>
    </w:lvl>
  </w:abstractNum>
  <w:abstractNum w:abstractNumId="77">
    <w:multiLevelType w:val="hybridMultilevel"/>
    <w:lvl w:ilvl="0">
      <w:start w:val="0"/>
      <w:numFmt w:val="bullet"/>
      <w:lvlText w:val="●"/>
      <w:lvlJc w:val="left"/>
      <w:pPr>
        <w:ind w:left="354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03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46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0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33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577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20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63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07" w:hanging="242"/>
      </w:pPr>
      <w:rPr>
        <w:rFonts w:hint="default"/>
        <w:lang w:val="ru-RU" w:eastAsia="en-US" w:bidi="ar-SA"/>
      </w:rPr>
    </w:lvl>
  </w:abstractNum>
  <w:abstractNum w:abstractNumId="76">
    <w:multiLevelType w:val="hybridMultilevel"/>
    <w:lvl w:ilvl="0">
      <w:start w:val="0"/>
      <w:numFmt w:val="bullet"/>
      <w:lvlText w:val="●"/>
      <w:lvlJc w:val="left"/>
      <w:pPr>
        <w:ind w:left="354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03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46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0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33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577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20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63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07" w:hanging="242"/>
      </w:pPr>
      <w:rPr>
        <w:rFonts w:hint="default"/>
        <w:lang w:val="ru-RU" w:eastAsia="en-US" w:bidi="ar-SA"/>
      </w:rPr>
    </w:lvl>
  </w:abstractNum>
  <w:abstractNum w:abstractNumId="75">
    <w:multiLevelType w:val="hybridMultilevel"/>
    <w:lvl w:ilvl="0">
      <w:start w:val="0"/>
      <w:numFmt w:val="bullet"/>
      <w:lvlText w:val="●"/>
      <w:lvlJc w:val="left"/>
      <w:pPr>
        <w:ind w:left="113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7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54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22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89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57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24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91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59" w:hanging="242"/>
      </w:pPr>
      <w:rPr>
        <w:rFonts w:hint="default"/>
        <w:lang w:val="ru-RU" w:eastAsia="en-US" w:bidi="ar-SA"/>
      </w:rPr>
    </w:lvl>
  </w:abstractNum>
  <w:abstractNum w:abstractNumId="74">
    <w:multiLevelType w:val="hybridMultilevel"/>
    <w:lvl w:ilvl="0">
      <w:start w:val="0"/>
      <w:numFmt w:val="bullet"/>
      <w:lvlText w:val="●"/>
      <w:lvlJc w:val="left"/>
      <w:pPr>
        <w:ind w:left="354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03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46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0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33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577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20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63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07" w:hanging="242"/>
      </w:pPr>
      <w:rPr>
        <w:rFonts w:hint="default"/>
        <w:lang w:val="ru-RU" w:eastAsia="en-US" w:bidi="ar-SA"/>
      </w:rPr>
    </w:lvl>
  </w:abstractNum>
  <w:abstractNum w:abstractNumId="73">
    <w:multiLevelType w:val="hybridMultilevel"/>
    <w:lvl w:ilvl="0">
      <w:start w:val="0"/>
      <w:numFmt w:val="bullet"/>
      <w:lvlText w:val="●"/>
      <w:lvlJc w:val="left"/>
      <w:pPr>
        <w:ind w:left="113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7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54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22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89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57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24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91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59" w:hanging="242"/>
      </w:pPr>
      <w:rPr>
        <w:rFonts w:hint="default"/>
        <w:lang w:val="ru-RU" w:eastAsia="en-US" w:bidi="ar-SA"/>
      </w:rPr>
    </w:lvl>
  </w:abstractNum>
  <w:abstractNum w:abstractNumId="72">
    <w:multiLevelType w:val="hybridMultilevel"/>
    <w:lvl w:ilvl="0">
      <w:start w:val="0"/>
      <w:numFmt w:val="bullet"/>
      <w:lvlText w:val="●"/>
      <w:lvlJc w:val="left"/>
      <w:pPr>
        <w:ind w:left="113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7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54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22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89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57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24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91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59" w:hanging="242"/>
      </w:pPr>
      <w:rPr>
        <w:rFonts w:hint="default"/>
        <w:lang w:val="ru-RU" w:eastAsia="en-US" w:bidi="ar-SA"/>
      </w:rPr>
    </w:lvl>
  </w:abstractNum>
  <w:abstractNum w:abstractNumId="71">
    <w:multiLevelType w:val="hybridMultilevel"/>
    <w:lvl w:ilvl="0">
      <w:start w:val="0"/>
      <w:numFmt w:val="bullet"/>
      <w:lvlText w:val="●"/>
      <w:lvlJc w:val="left"/>
      <w:pPr>
        <w:ind w:left="354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03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46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0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33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577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20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63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07" w:hanging="242"/>
      </w:pPr>
      <w:rPr>
        <w:rFonts w:hint="default"/>
        <w:lang w:val="ru-RU" w:eastAsia="en-US" w:bidi="ar-SA"/>
      </w:rPr>
    </w:lvl>
  </w:abstractNum>
  <w:abstractNum w:abstractNumId="70">
    <w:multiLevelType w:val="hybridMultilevel"/>
    <w:lvl w:ilvl="0">
      <w:start w:val="0"/>
      <w:numFmt w:val="bullet"/>
      <w:lvlText w:val="●"/>
      <w:lvlJc w:val="left"/>
      <w:pPr>
        <w:ind w:left="113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87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54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22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89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57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24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91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59" w:hanging="242"/>
      </w:pPr>
      <w:rPr>
        <w:rFonts w:hint="default"/>
        <w:lang w:val="ru-RU" w:eastAsia="en-US" w:bidi="ar-SA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1133" w:hanging="2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4"/>
      </w:pPr>
      <w:rPr>
        <w:rFonts w:hint="default"/>
        <w:lang w:val="ru-RU" w:eastAsia="en-US" w:bidi="ar-SA"/>
      </w:rPr>
    </w:lvl>
  </w:abstractNum>
  <w:abstractNum w:abstractNumId="68">
    <w:multiLevelType w:val="hybridMultilevel"/>
    <w:lvl w:ilvl="0">
      <w:start w:val="1"/>
      <w:numFmt w:val="decimal"/>
      <w:lvlText w:val="%1."/>
      <w:lvlJc w:val="left"/>
      <w:pPr>
        <w:ind w:left="1133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1"/>
      </w:pPr>
      <w:rPr>
        <w:rFonts w:hint="default"/>
        <w:lang w:val="ru-RU" w:eastAsia="en-US" w:bidi="ar-SA"/>
      </w:rPr>
    </w:lvl>
  </w:abstractNum>
  <w:abstractNum w:abstractNumId="67">
    <w:multiLevelType w:val="hybridMultilevel"/>
    <w:lvl w:ilvl="0">
      <w:start w:val="1"/>
      <w:numFmt w:val="decimal"/>
      <w:lvlText w:val="%1."/>
      <w:lvlJc w:val="left"/>
      <w:pPr>
        <w:ind w:left="1133" w:hanging="2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7"/>
      </w:pPr>
      <w:rPr>
        <w:rFonts w:hint="default"/>
        <w:lang w:val="ru-RU" w:eastAsia="en-US" w:bidi="ar-SA"/>
      </w:rPr>
    </w:lvl>
  </w:abstractNum>
  <w:abstractNum w:abstractNumId="66">
    <w:multiLevelType w:val="hybridMultilevel"/>
    <w:lvl w:ilvl="0">
      <w:start w:val="1"/>
      <w:numFmt w:val="decimal"/>
      <w:lvlText w:val="%1."/>
      <w:lvlJc w:val="left"/>
      <w:pPr>
        <w:ind w:left="1133" w:hanging="24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7"/>
      </w:pPr>
      <w:rPr>
        <w:rFonts w:hint="default"/>
        <w:lang w:val="ru-RU" w:eastAsia="en-US" w:bidi="ar-SA"/>
      </w:rPr>
    </w:lvl>
  </w:abstractNum>
  <w:abstractNum w:abstractNumId="65">
    <w:multiLevelType w:val="hybridMultilevel"/>
    <w:lvl w:ilvl="0">
      <w:start w:val="1"/>
      <w:numFmt w:val="decimal"/>
      <w:lvlText w:val="%1)"/>
      <w:lvlJc w:val="left"/>
      <w:pPr>
        <w:ind w:left="1133" w:hanging="30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30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30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30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30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30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30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30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301"/>
      </w:pPr>
      <w:rPr>
        <w:rFonts w:hint="default"/>
        <w:lang w:val="ru-RU" w:eastAsia="en-US" w:bidi="ar-SA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1133" w:hanging="2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8"/>
      </w:pPr>
      <w:rPr>
        <w:rFonts w:hint="default"/>
        <w:lang w:val="ru-RU" w:eastAsia="en-US" w:bidi="ar-SA"/>
      </w:rPr>
    </w:lvl>
  </w:abstractNum>
  <w:abstractNum w:abstractNumId="63">
    <w:multiLevelType w:val="hybridMultilevel"/>
    <w:lvl w:ilvl="0">
      <w:start w:val="1"/>
      <w:numFmt w:val="decimal"/>
      <w:lvlText w:val="%1."/>
      <w:lvlJc w:val="left"/>
      <w:pPr>
        <w:ind w:left="1133" w:hanging="2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4"/>
      </w:pPr>
      <w:rPr>
        <w:rFonts w:hint="default"/>
        <w:lang w:val="ru-RU" w:eastAsia="en-US" w:bidi="ar-SA"/>
      </w:rPr>
    </w:lvl>
  </w:abstractNum>
  <w:abstractNum w:abstractNumId="62">
    <w:multiLevelType w:val="hybridMultilevel"/>
    <w:lvl w:ilvl="0">
      <w:start w:val="1"/>
      <w:numFmt w:val="decimal"/>
      <w:lvlText w:val="%1."/>
      <w:lvlJc w:val="left"/>
      <w:pPr>
        <w:ind w:left="1133" w:hanging="24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1"/>
      </w:pPr>
      <w:rPr>
        <w:rFonts w:hint="default"/>
        <w:lang w:val="ru-RU" w:eastAsia="en-US" w:bidi="ar-SA"/>
      </w:rPr>
    </w:lvl>
  </w:abstractNum>
  <w:abstractNum w:abstractNumId="61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59">
    <w:multiLevelType w:val="hybridMultilevel"/>
    <w:lvl w:ilvl="0">
      <w:start w:val="3"/>
      <w:numFmt w:val="decimal"/>
      <w:lvlText w:val="%1."/>
      <w:lvlJc w:val="left"/>
      <w:pPr>
        <w:ind w:left="1133" w:hanging="23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9"/>
      </w:pPr>
      <w:rPr>
        <w:rFonts w:hint="default"/>
        <w:lang w:val="ru-RU" w:eastAsia="en-US" w:bidi="ar-SA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1133" w:hanging="2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1"/>
      </w:pPr>
      <w:rPr>
        <w:rFonts w:hint="default"/>
        <w:lang w:val="ru-RU" w:eastAsia="en-US" w:bidi="ar-SA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1133" w:hanging="23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0"/>
      </w:pPr>
      <w:rPr>
        <w:rFonts w:hint="default"/>
        <w:lang w:val="ru-RU" w:eastAsia="en-US" w:bidi="ar-SA"/>
      </w:rPr>
    </w:lvl>
  </w:abstractNum>
  <w:abstractNum w:abstractNumId="56">
    <w:multiLevelType w:val="hybridMultilevel"/>
    <w:lvl w:ilvl="0">
      <w:start w:val="1"/>
      <w:numFmt w:val="decimal"/>
      <w:lvlText w:val="%1."/>
      <w:lvlJc w:val="left"/>
      <w:pPr>
        <w:ind w:left="1133" w:hanging="25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57"/>
      </w:pPr>
      <w:rPr>
        <w:rFonts w:hint="default"/>
        <w:lang w:val="ru-RU" w:eastAsia="en-US" w:bidi="ar-SA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1133" w:hanging="29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9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9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9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9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9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9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9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91"/>
      </w:pPr>
      <w:rPr>
        <w:rFonts w:hint="default"/>
        <w:lang w:val="ru-RU" w:eastAsia="en-US" w:bidi="ar-SA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133" w:hanging="22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2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2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2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2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2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2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2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29"/>
      </w:pPr>
      <w:rPr>
        <w:rFonts w:hint="default"/>
        <w:lang w:val="ru-RU" w:eastAsia="en-US" w:bidi="ar-SA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1133" w:hanging="24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3"/>
      </w:pPr>
      <w:rPr>
        <w:rFonts w:hint="default"/>
        <w:lang w:val="ru-RU" w:eastAsia="en-US" w:bidi="ar-SA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133" w:hanging="2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4"/>
      </w:pPr>
      <w:rPr>
        <w:rFonts w:hint="default"/>
        <w:lang w:val="ru-RU" w:eastAsia="en-US" w:bidi="ar-SA"/>
      </w:rPr>
    </w:lvl>
  </w:abstractNum>
  <w:abstractNum w:abstractNumId="49">
    <w:multiLevelType w:val="hybridMultilevel"/>
    <w:lvl w:ilvl="0">
      <w:start w:val="1"/>
      <w:numFmt w:val="decimal"/>
      <w:lvlText w:val="%1."/>
      <w:lvlJc w:val="left"/>
      <w:pPr>
        <w:ind w:left="1133" w:hanging="2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5"/>
      </w:pPr>
      <w:rPr>
        <w:rFonts w:hint="default"/>
        <w:lang w:val="ru-RU" w:eastAsia="en-US" w:bidi="ar-SA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1133" w:hanging="288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8"/>
      </w:pPr>
      <w:rPr>
        <w:rFonts w:hint="default"/>
        <w:lang w:val="ru-RU" w:eastAsia="en-US" w:bidi="ar-SA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1133" w:hanging="23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4"/>
      </w:pPr>
      <w:rPr>
        <w:rFonts w:hint="default"/>
        <w:lang w:val="ru-RU" w:eastAsia="en-US" w:bidi="ar-SA"/>
      </w:rPr>
    </w:lvl>
  </w:abstractNum>
  <w:abstractNum w:abstractNumId="46">
    <w:multiLevelType w:val="hybridMultilevel"/>
    <w:lvl w:ilvl="0">
      <w:start w:val="1"/>
      <w:numFmt w:val="decimal"/>
      <w:lvlText w:val="%1."/>
      <w:lvlJc w:val="left"/>
      <w:pPr>
        <w:ind w:left="1133" w:hanging="2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6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133" w:hanging="23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0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1133" w:hanging="25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5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5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5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5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5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5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5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51"/>
      </w:pPr>
      <w:rPr>
        <w:rFonts w:hint="default"/>
        <w:lang w:val="ru-RU" w:eastAsia="en-US" w:bidi="ar-SA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1133" w:hanging="2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5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1133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2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2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2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2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2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2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2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27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1133" w:hanging="24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4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1133" w:hanging="24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6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1133" w:hanging="2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4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1"/>
      <w:numFmt w:val="decimal"/>
      <w:lvlText w:val="%1)"/>
      <w:lvlJc w:val="left"/>
      <w:pPr>
        <w:ind w:left="1833" w:hanging="30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46" w:hanging="3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53" w:hanging="3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59" w:hanging="3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66" w:hanging="3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72" w:hanging="3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9" w:hanging="3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5" w:hanging="3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92" w:hanging="304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1"/>
      <w:numFmt w:val="decimal"/>
      <w:lvlText w:val="%1)"/>
      <w:lvlJc w:val="left"/>
      <w:pPr>
        <w:ind w:left="1833" w:hanging="30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46" w:hanging="3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53" w:hanging="3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59" w:hanging="3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66" w:hanging="3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72" w:hanging="3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9" w:hanging="3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5" w:hanging="3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92" w:hanging="304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1133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2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1"/>
      <w:numFmt w:val="decimal"/>
      <w:lvlText w:val="%1)"/>
      <w:lvlJc w:val="left"/>
      <w:pPr>
        <w:ind w:left="1823" w:hanging="29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9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9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9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9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9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9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9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94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1"/>
      <w:numFmt w:val="decimal"/>
      <w:lvlText w:val="%1)"/>
      <w:lvlJc w:val="left"/>
      <w:pPr>
        <w:ind w:left="1833" w:hanging="30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46" w:hanging="3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53" w:hanging="3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59" w:hanging="3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66" w:hanging="3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72" w:hanging="3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9" w:hanging="3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5" w:hanging="3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92" w:hanging="304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1"/>
      <w:numFmt w:val="decimal"/>
      <w:lvlText w:val="%1)"/>
      <w:lvlJc w:val="left"/>
      <w:pPr>
        <w:ind w:left="1133" w:hanging="30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30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30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30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30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30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30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30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309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1133" w:hanging="23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7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133" w:hanging="237"/>
        <w:jc w:val="left"/>
      </w:pPr>
      <w:rPr>
        <w:rFonts w:hint="default"/>
        <w:spacing w:val="-1"/>
        <w:w w:val="9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7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133" w:hanging="27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0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1133" w:hanging="24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1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133" w:hanging="2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4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●"/>
      <w:lvlJc w:val="left"/>
      <w:pPr>
        <w:ind w:left="113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27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35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042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5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658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965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273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580" w:hanging="254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●"/>
      <w:lvlJc w:val="left"/>
      <w:pPr>
        <w:ind w:left="367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43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27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1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94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778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061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345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628" w:hanging="254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●"/>
      <w:lvlJc w:val="left"/>
      <w:pPr>
        <w:ind w:left="367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43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27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1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94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778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061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345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628" w:hanging="254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●"/>
      <w:lvlJc w:val="left"/>
      <w:pPr>
        <w:ind w:left="112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5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81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11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4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73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703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134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564" w:hanging="254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●"/>
      <w:lvlJc w:val="left"/>
      <w:pPr>
        <w:ind w:left="112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5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81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11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4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73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703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134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564" w:hanging="254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●"/>
      <w:lvlJc w:val="left"/>
      <w:pPr>
        <w:ind w:left="112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5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81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11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84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73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703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134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564" w:hanging="254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133" w:hanging="24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9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)"/>
      <w:lvlJc w:val="left"/>
      <w:pPr>
        <w:ind w:left="1833" w:hanging="30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46" w:hanging="3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53" w:hanging="3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59" w:hanging="3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66" w:hanging="3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72" w:hanging="3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9" w:hanging="3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5" w:hanging="3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92" w:hanging="304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133" w:hanging="28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3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133" w:hanging="2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5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133" w:hanging="27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2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)"/>
      <w:lvlJc w:val="left"/>
      <w:pPr>
        <w:ind w:left="1133" w:hanging="31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31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31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31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31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31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31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31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313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133" w:hanging="23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0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133" w:hanging="283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8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83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133" w:hanging="25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55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133" w:hanging="24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42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133" w:hanging="23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0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-"/>
      <w:lvlJc w:val="left"/>
      <w:pPr>
        <w:ind w:left="1133" w:hanging="23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6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133" w:hanging="2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5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133" w:hanging="2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8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77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92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05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17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30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42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55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67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0" w:hanging="240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810" w:hanging="2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28" w:hanging="2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37" w:hanging="2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5" w:hanging="2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54" w:hanging="2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71" w:hanging="2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79" w:hanging="2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8" w:hanging="280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●"/>
      <w:lvlJc w:val="left"/>
      <w:pPr>
        <w:ind w:left="1133" w:hanging="310"/>
      </w:pPr>
      <w:rPr>
        <w:rFonts w:hint="default" w:ascii="Times New Roman" w:hAnsi="Times New Roman" w:eastAsia="Times New Roman" w:cs="Times New Roman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31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31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31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31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31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31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31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31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133" w:hanging="2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75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133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16" w:hanging="2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3" w:hanging="2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9" w:hanging="2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6" w:hanging="2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2" w:hanging="2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99" w:hanging="2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5" w:hanging="2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2" w:hanging="232"/>
      </w:pPr>
      <w:rPr>
        <w:rFonts w:hint="default"/>
        <w:lang w:val="ru-RU" w:eastAsia="en-US" w:bidi="ar-SA"/>
      </w:rPr>
    </w:lvl>
  </w:abstractNum>
  <w:num w:numId="161">
    <w:abstractNumId w:val="160"/>
  </w:num>
  <w:num w:numId="160">
    <w:abstractNumId w:val="159"/>
  </w:num>
  <w:num w:numId="159">
    <w:abstractNumId w:val="158"/>
  </w:num>
  <w:num w:numId="158">
    <w:abstractNumId w:val="157"/>
  </w:num>
  <w:num w:numId="157">
    <w:abstractNumId w:val="156"/>
  </w:num>
  <w:num w:numId="156">
    <w:abstractNumId w:val="155"/>
  </w:num>
  <w:num w:numId="155">
    <w:abstractNumId w:val="154"/>
  </w:num>
  <w:num w:numId="154">
    <w:abstractNumId w:val="153"/>
  </w:num>
  <w:num w:numId="153">
    <w:abstractNumId w:val="152"/>
  </w:num>
  <w:num w:numId="152">
    <w:abstractNumId w:val="151"/>
  </w:num>
  <w:num w:numId="151">
    <w:abstractNumId w:val="150"/>
  </w:num>
  <w:num w:numId="150">
    <w:abstractNumId w:val="149"/>
  </w:num>
  <w:num w:numId="149">
    <w:abstractNumId w:val="148"/>
  </w:num>
  <w:num w:numId="148">
    <w:abstractNumId w:val="147"/>
  </w:num>
  <w:num w:numId="147">
    <w:abstractNumId w:val="146"/>
  </w:num>
  <w:num w:numId="146">
    <w:abstractNumId w:val="145"/>
  </w:num>
  <w:num w:numId="145">
    <w:abstractNumId w:val="144"/>
  </w:num>
  <w:num w:numId="144">
    <w:abstractNumId w:val="143"/>
  </w:num>
  <w:num w:numId="143">
    <w:abstractNumId w:val="142"/>
  </w:num>
  <w:num w:numId="142">
    <w:abstractNumId w:val="141"/>
  </w:num>
  <w:num w:numId="141">
    <w:abstractNumId w:val="140"/>
  </w:num>
  <w:num w:numId="140">
    <w:abstractNumId w:val="139"/>
  </w:num>
  <w:num w:numId="139">
    <w:abstractNumId w:val="138"/>
  </w:num>
  <w:num w:numId="138">
    <w:abstractNumId w:val="137"/>
  </w:num>
  <w:num w:numId="137">
    <w:abstractNumId w:val="136"/>
  </w:num>
  <w:num w:numId="136">
    <w:abstractNumId w:val="135"/>
  </w:num>
  <w:num w:numId="135">
    <w:abstractNumId w:val="134"/>
  </w:num>
  <w:num w:numId="134">
    <w:abstractNumId w:val="133"/>
  </w:num>
  <w:num w:numId="133">
    <w:abstractNumId w:val="132"/>
  </w:num>
  <w:num w:numId="132">
    <w:abstractNumId w:val="131"/>
  </w:num>
  <w:num w:numId="131">
    <w:abstractNumId w:val="130"/>
  </w:num>
  <w:num w:numId="130">
    <w:abstractNumId w:val="129"/>
  </w:num>
  <w:num w:numId="129">
    <w:abstractNumId w:val="128"/>
  </w:num>
  <w:num w:numId="128">
    <w:abstractNumId w:val="127"/>
  </w:num>
  <w:num w:numId="127">
    <w:abstractNumId w:val="126"/>
  </w:num>
  <w:num w:numId="126">
    <w:abstractNumId w:val="125"/>
  </w:num>
  <w:num w:numId="125">
    <w:abstractNumId w:val="124"/>
  </w:num>
  <w:num w:numId="124">
    <w:abstractNumId w:val="123"/>
  </w:num>
  <w:num w:numId="123">
    <w:abstractNumId w:val="122"/>
  </w:num>
  <w:num w:numId="122">
    <w:abstractNumId w:val="121"/>
  </w:num>
  <w:num w:numId="121">
    <w:abstractNumId w:val="120"/>
  </w:num>
  <w:num w:numId="120">
    <w:abstractNumId w:val="119"/>
  </w:num>
  <w:num w:numId="119">
    <w:abstractNumId w:val="118"/>
  </w:num>
  <w:num w:numId="118">
    <w:abstractNumId w:val="117"/>
  </w:num>
  <w:num w:numId="117">
    <w:abstractNumId w:val="116"/>
  </w:num>
  <w:num w:numId="116">
    <w:abstractNumId w:val="115"/>
  </w:num>
  <w:num w:numId="115">
    <w:abstractNumId w:val="114"/>
  </w:num>
  <w:num w:numId="114">
    <w:abstractNumId w:val="113"/>
  </w:num>
  <w:num w:numId="113">
    <w:abstractNumId w:val="112"/>
  </w:num>
  <w:num w:numId="112">
    <w:abstractNumId w:val="111"/>
  </w:num>
  <w:num w:numId="111">
    <w:abstractNumId w:val="110"/>
  </w: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>
      <w:ind w:left="1133"/>
    </w:pPr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84"/>
      <w:ind w:left="1119" w:right="1110"/>
      <w:jc w:val="center"/>
      <w:outlineLvl w:val="1"/>
    </w:pPr>
    <w:rPr>
      <w:rFonts w:ascii="Times New Roman" w:hAnsi="Times New Roman" w:eastAsia="Times New Roman" w:cs="Times New Roman"/>
      <w:b/>
      <w:bCs/>
      <w:sz w:val="36"/>
      <w:szCs w:val="36"/>
      <w:u w:val="single" w:color="000000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2309" w:right="1110"/>
      <w:jc w:val="center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1530"/>
      <w:jc w:val="both"/>
      <w:outlineLvl w:val="3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100"/>
      <w:ind w:left="2309" w:right="2307"/>
      <w:jc w:val="center"/>
    </w:pPr>
    <w:rPr>
      <w:rFonts w:ascii="Arial" w:hAnsi="Arial" w:eastAsia="Arial" w:cs="Arial"/>
      <w:b/>
      <w:bCs/>
      <w:sz w:val="54"/>
      <w:szCs w:val="54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133" w:right="1131" w:firstLine="396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ind w:left="113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yperlink" Target="http://www.spbgasu.ru/Studentam/" TargetMode="External"/><Relationship Id="rId8" Type="http://schemas.openxmlformats.org/officeDocument/2006/relationships/hyperlink" Target="http://www.spbgasu.ru/Studentam/Kafedry/" TargetMode="External"/><Relationship Id="rId9" Type="http://schemas.openxmlformats.org/officeDocument/2006/relationships/footer" Target="footer1.xml"/><Relationship Id="rId10" Type="http://schemas.openxmlformats.org/officeDocument/2006/relationships/hyperlink" Target="mailto:a.dana2395@mail.ru" TargetMode="External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png"/><Relationship Id="rId14" Type="http://schemas.openxmlformats.org/officeDocument/2006/relationships/hyperlink" Target="mailto:badalyanarchitect@gmail.com" TargetMode="External"/><Relationship Id="rId15" Type="http://schemas.openxmlformats.org/officeDocument/2006/relationships/hyperlink" Target="mailto:chitect@gmail.com" TargetMode="External"/><Relationship Id="rId16" Type="http://schemas.openxmlformats.org/officeDocument/2006/relationships/image" Target="media/image6.jpeg"/><Relationship Id="rId17" Type="http://schemas.openxmlformats.org/officeDocument/2006/relationships/image" Target="media/image7.jpeg"/><Relationship Id="rId18" Type="http://schemas.openxmlformats.org/officeDocument/2006/relationships/image" Target="media/image8.jpeg"/><Relationship Id="rId19" Type="http://schemas.openxmlformats.org/officeDocument/2006/relationships/hyperlink" Target="mailto:bayova.nastya@yandex.ru" TargetMode="External"/><Relationship Id="rId20" Type="http://schemas.openxmlformats.org/officeDocument/2006/relationships/image" Target="media/image9.jpeg"/><Relationship Id="rId21" Type="http://schemas.openxmlformats.org/officeDocument/2006/relationships/image" Target="media/image10.jpeg"/><Relationship Id="rId22" Type="http://schemas.openxmlformats.org/officeDocument/2006/relationships/hyperlink" Target="http://www.vokrugsveta.ru/encyclopedia/index.php?title=%D0%9A%D1%80%D0%BE%D0%BD%D1%258" TargetMode="External"/><Relationship Id="rId23" Type="http://schemas.openxmlformats.org/officeDocument/2006/relationships/hyperlink" Target="http://www.grandars.ru/shkola/geografiya/turistskiy-centr.html" TargetMode="External"/><Relationship Id="rId24" Type="http://schemas.openxmlformats.org/officeDocument/2006/relationships/hyperlink" Target="http://book.uraic.ru/project/conf/txt/005/archvuz22_" TargetMode="External"/><Relationship Id="rId25" Type="http://schemas.openxmlformats.org/officeDocument/2006/relationships/hyperlink" Target="mailto:mari.baykova@list.ru" TargetMode="External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hyperlink" Target="http://book.uraic.ru/project/conf/txt/005/archvuz30_pril/018/018.htm" TargetMode="External"/><Relationship Id="rId29" Type="http://schemas.openxmlformats.org/officeDocument/2006/relationships/hyperlink" Target="mailto:lerabachaeva@gmail.com" TargetMode="External"/><Relationship Id="rId30" Type="http://schemas.openxmlformats.org/officeDocument/2006/relationships/image" Target="media/image13.jpeg"/><Relationship Id="rId31" Type="http://schemas.openxmlformats.org/officeDocument/2006/relationships/image" Target="media/image14.jpeg"/><Relationship Id="rId32" Type="http://schemas.openxmlformats.org/officeDocument/2006/relationships/image" Target="media/image15.jpeg"/><Relationship Id="rId33" Type="http://schemas.openxmlformats.org/officeDocument/2006/relationships/image" Target="media/image16.jpeg"/><Relationship Id="rId34" Type="http://schemas.openxmlformats.org/officeDocument/2006/relationships/image" Target="media/image17.jpeg"/><Relationship Id="rId35" Type="http://schemas.openxmlformats.org/officeDocument/2006/relationships/image" Target="media/image18.png"/><Relationship Id="rId36" Type="http://schemas.openxmlformats.org/officeDocument/2006/relationships/image" Target="media/image19.png"/><Relationship Id="rId37" Type="http://schemas.openxmlformats.org/officeDocument/2006/relationships/image" Target="media/image20.png"/><Relationship Id="rId38" Type="http://schemas.openxmlformats.org/officeDocument/2006/relationships/image" Target="media/image21.png"/><Relationship Id="rId39" Type="http://schemas.openxmlformats.org/officeDocument/2006/relationships/image" Target="media/image22.png"/><Relationship Id="rId40" Type="http://schemas.openxmlformats.org/officeDocument/2006/relationships/hyperlink" Target="http://www.gov.spb.ru/gov/terr/reg_kronsht/information/" TargetMode="External"/><Relationship Id="rId41" Type="http://schemas.openxmlformats.org/officeDocument/2006/relationships/hyperlink" Target="mailto:arch_v95@mail.ru" TargetMode="External"/><Relationship Id="rId42" Type="http://schemas.openxmlformats.org/officeDocument/2006/relationships/hyperlink" Target="mailto:ch_v95@mail.ru" TargetMode="External"/><Relationship Id="rId43" Type="http://schemas.openxmlformats.org/officeDocument/2006/relationships/image" Target="media/image23.jpeg"/><Relationship Id="rId44" Type="http://schemas.openxmlformats.org/officeDocument/2006/relationships/hyperlink" Target="http://docs.cntd.ru/document/557414759" TargetMode="External"/><Relationship Id="rId45" Type="http://schemas.openxmlformats.org/officeDocument/2006/relationships/hyperlink" Target="mailto:dashavab92@gmail.com" TargetMode="External"/><Relationship Id="rId46" Type="http://schemas.openxmlformats.org/officeDocument/2006/relationships/image" Target="media/image24.jpeg"/><Relationship Id="rId47" Type="http://schemas.openxmlformats.org/officeDocument/2006/relationships/image" Target="media/image25.jpeg"/><Relationship Id="rId48" Type="http://schemas.openxmlformats.org/officeDocument/2006/relationships/hyperlink" Target="http://docs.cntd.ru/document/420242192" TargetMode="External"/><Relationship Id="rId49" Type="http://schemas.openxmlformats.org/officeDocument/2006/relationships/hyperlink" Target="mailto:sthvad@gmail.com" TargetMode="External"/><Relationship Id="rId50" Type="http://schemas.openxmlformats.org/officeDocument/2006/relationships/image" Target="media/image26.jpeg"/><Relationship Id="rId51" Type="http://schemas.openxmlformats.org/officeDocument/2006/relationships/image" Target="media/image27.jpeg"/><Relationship Id="rId52" Type="http://schemas.openxmlformats.org/officeDocument/2006/relationships/image" Target="media/image28.jpeg"/><Relationship Id="rId53" Type="http://schemas.openxmlformats.org/officeDocument/2006/relationships/image" Target="media/image29.jpeg"/><Relationship Id="rId54" Type="http://schemas.openxmlformats.org/officeDocument/2006/relationships/hyperlink" Target="http://www.archdaily.com/936936/" TargetMode="External"/><Relationship Id="rId55" Type="http://schemas.openxmlformats.org/officeDocument/2006/relationships/hyperlink" Target="http://www.archdaily.com/926658/" TargetMode="External"/><Relationship Id="rId56" Type="http://schemas.openxmlformats.org/officeDocument/2006/relationships/hyperlink" Target="http://www.archdaily.com/902243/" TargetMode="External"/><Relationship Id="rId57" Type="http://schemas.openxmlformats.org/officeDocument/2006/relationships/hyperlink" Target="mailto:alina_veis@mail.ru" TargetMode="External"/><Relationship Id="rId58" Type="http://schemas.openxmlformats.org/officeDocument/2006/relationships/image" Target="media/image30.jpeg"/><Relationship Id="rId59" Type="http://schemas.openxmlformats.org/officeDocument/2006/relationships/image" Target="media/image31.jpeg"/><Relationship Id="rId60" Type="http://schemas.openxmlformats.org/officeDocument/2006/relationships/image" Target="media/image32.jpeg"/><Relationship Id="rId61" Type="http://schemas.openxmlformats.org/officeDocument/2006/relationships/image" Target="media/image33.jpeg"/><Relationship Id="rId62" Type="http://schemas.openxmlformats.org/officeDocument/2006/relationships/image" Target="media/image34.jpeg"/><Relationship Id="rId63" Type="http://schemas.openxmlformats.org/officeDocument/2006/relationships/image" Target="media/image35.png"/><Relationship Id="rId64" Type="http://schemas.openxmlformats.org/officeDocument/2006/relationships/image" Target="media/image36.jpeg"/><Relationship Id="rId65" Type="http://schemas.openxmlformats.org/officeDocument/2006/relationships/image" Target="media/image37.jpeg"/><Relationship Id="rId66" Type="http://schemas.openxmlformats.org/officeDocument/2006/relationships/image" Target="media/image38.jpeg"/><Relationship Id="rId67" Type="http://schemas.openxmlformats.org/officeDocument/2006/relationships/image" Target="media/image39.jpeg"/><Relationship Id="rId68" Type="http://schemas.openxmlformats.org/officeDocument/2006/relationships/hyperlink" Target="mailto:gerasimovich-yul@mail.ru" TargetMode="External"/><Relationship Id="rId69" Type="http://schemas.openxmlformats.org/officeDocument/2006/relationships/image" Target="media/image40.jpeg"/><Relationship Id="rId70" Type="http://schemas.openxmlformats.org/officeDocument/2006/relationships/image" Target="media/image41.png"/><Relationship Id="rId71" Type="http://schemas.openxmlformats.org/officeDocument/2006/relationships/image" Target="media/image42.png"/><Relationship Id="rId72" Type="http://schemas.openxmlformats.org/officeDocument/2006/relationships/image" Target="media/image43.jpeg"/><Relationship Id="rId73" Type="http://schemas.openxmlformats.org/officeDocument/2006/relationships/image" Target="media/image44.jpeg"/><Relationship Id="rId74" Type="http://schemas.openxmlformats.org/officeDocument/2006/relationships/hyperlink" Target="mailto:golubeva.vlntn@gmail.com" TargetMode="External"/><Relationship Id="rId75" Type="http://schemas.openxmlformats.org/officeDocument/2006/relationships/image" Target="media/image45.jpeg"/><Relationship Id="rId76" Type="http://schemas.openxmlformats.org/officeDocument/2006/relationships/image" Target="media/image46.jpeg"/><Relationship Id="rId77" Type="http://schemas.openxmlformats.org/officeDocument/2006/relationships/image" Target="media/image47.jpeg"/><Relationship Id="rId78" Type="http://schemas.openxmlformats.org/officeDocument/2006/relationships/hyperlink" Target="mailto:golygina.maria@yandex.ru" TargetMode="External"/><Relationship Id="rId79" Type="http://schemas.openxmlformats.org/officeDocument/2006/relationships/image" Target="media/image48.jpeg"/><Relationship Id="rId80" Type="http://schemas.openxmlformats.org/officeDocument/2006/relationships/image" Target="media/image49.jpeg"/><Relationship Id="rId81" Type="http://schemas.openxmlformats.org/officeDocument/2006/relationships/image" Target="media/image50.jpeg"/><Relationship Id="rId82" Type="http://schemas.openxmlformats.org/officeDocument/2006/relationships/hyperlink" Target="mailto:nikitoc_eve@mail.ru" TargetMode="External"/><Relationship Id="rId83" Type="http://schemas.openxmlformats.org/officeDocument/2006/relationships/hyperlink" Target="mailto:katyuhaglebova@mail.ru" TargetMode="External"/><Relationship Id="rId84" Type="http://schemas.openxmlformats.org/officeDocument/2006/relationships/image" Target="media/image51.jpeg"/><Relationship Id="rId85" Type="http://schemas.openxmlformats.org/officeDocument/2006/relationships/image" Target="media/image52.jpeg"/><Relationship Id="rId86" Type="http://schemas.openxmlformats.org/officeDocument/2006/relationships/image" Target="media/image53.jpeg"/><Relationship Id="rId87" Type="http://schemas.openxmlformats.org/officeDocument/2006/relationships/image" Target="media/image54.jpeg"/><Relationship Id="rId88" Type="http://schemas.openxmlformats.org/officeDocument/2006/relationships/hyperlink" Target="http://cedipt.spb.ru/strategicheskoe-planirovanie/socialno-ekonomicheskoe-razvitie-territorij/" TargetMode="External"/><Relationship Id="rId89" Type="http://schemas.openxmlformats.org/officeDocument/2006/relationships/hyperlink" Target="http://arch-usaaa-mag.blogspot.com/2013/02/" TargetMode="External"/><Relationship Id="rId90" Type="http://schemas.openxmlformats.org/officeDocument/2006/relationships/hyperlink" Target="http://book.uraic.ru/project/" TargetMode="External"/><Relationship Id="rId91" Type="http://schemas.openxmlformats.org/officeDocument/2006/relationships/hyperlink" Target="mailto:linagrigoryeva@mail.ru" TargetMode="External"/><Relationship Id="rId92" Type="http://schemas.openxmlformats.org/officeDocument/2006/relationships/image" Target="media/image55.jpeg"/><Relationship Id="rId93" Type="http://schemas.openxmlformats.org/officeDocument/2006/relationships/hyperlink" Target="http://www/" TargetMode="External"/><Relationship Id="rId94" Type="http://schemas.openxmlformats.org/officeDocument/2006/relationships/hyperlink" Target="mailto:Gurjiev.nikolaos@mail.ru" TargetMode="External"/><Relationship Id="rId95" Type="http://schemas.openxmlformats.org/officeDocument/2006/relationships/image" Target="media/image56.jpeg"/><Relationship Id="rId96" Type="http://schemas.openxmlformats.org/officeDocument/2006/relationships/image" Target="media/image57.jpeg"/><Relationship Id="rId97" Type="http://schemas.openxmlformats.org/officeDocument/2006/relationships/image" Target="media/image58.jpeg"/><Relationship Id="rId98" Type="http://schemas.openxmlformats.org/officeDocument/2006/relationships/image" Target="media/image59.jpeg"/><Relationship Id="rId99" Type="http://schemas.openxmlformats.org/officeDocument/2006/relationships/hyperlink" Target="http://www.iprbookshop.ru/29568" TargetMode="External"/><Relationship Id="rId100" Type="http://schemas.openxmlformats.org/officeDocument/2006/relationships/hyperlink" Target="mailto:dzyuba.sergio@yandex.ru" TargetMode="External"/><Relationship Id="rId101" Type="http://schemas.openxmlformats.org/officeDocument/2006/relationships/hyperlink" Target="mailto:gio@yandex.ru" TargetMode="External"/><Relationship Id="rId102" Type="http://schemas.openxmlformats.org/officeDocument/2006/relationships/image" Target="media/image60.jpeg"/><Relationship Id="rId103" Type="http://schemas.openxmlformats.org/officeDocument/2006/relationships/image" Target="media/image61.jpeg"/><Relationship Id="rId104" Type="http://schemas.openxmlformats.org/officeDocument/2006/relationships/hyperlink" Target="http://docs.cntd.ru/document/902065388" TargetMode="External"/><Relationship Id="rId105" Type="http://schemas.openxmlformats.org/officeDocument/2006/relationships/hyperlink" Target="http://www.archdaily.com/925970/copenhill-energy-plant-and-urban-recreation-cen-" TargetMode="External"/><Relationship Id="rId106" Type="http://schemas.openxmlformats.org/officeDocument/2006/relationships/hyperlink" Target="http://www.archdaily.com/804928/greenwich-peninsula-low-carbon-energy-cen-" TargetMode="External"/><Relationship Id="rId107" Type="http://schemas.openxmlformats.org/officeDocument/2006/relationships/hyperlink" Target="mailto:valentina.d.spb@gmail.com" TargetMode="External"/><Relationship Id="rId108" Type="http://schemas.openxmlformats.org/officeDocument/2006/relationships/image" Target="media/image62.jpeg"/><Relationship Id="rId109" Type="http://schemas.openxmlformats.org/officeDocument/2006/relationships/image" Target="media/image63.jpeg"/><Relationship Id="rId110" Type="http://schemas.openxmlformats.org/officeDocument/2006/relationships/hyperlink" Target="mailto:mdontsovaa@gmail.com" TargetMode="External"/><Relationship Id="rId111" Type="http://schemas.openxmlformats.org/officeDocument/2006/relationships/image" Target="media/image64.jpeg"/><Relationship Id="rId112" Type="http://schemas.openxmlformats.org/officeDocument/2006/relationships/image" Target="media/image65.jpeg"/><Relationship Id="rId113" Type="http://schemas.openxmlformats.org/officeDocument/2006/relationships/hyperlink" Target="http://www.the-village.ru/city/around/348965-kronshtadt" TargetMode="External"/><Relationship Id="rId114" Type="http://schemas.openxmlformats.org/officeDocument/2006/relationships/hyperlink" Target="mailto:1275212245@qq.com" TargetMode="External"/><Relationship Id="rId115" Type="http://schemas.openxmlformats.org/officeDocument/2006/relationships/image" Target="media/image66.jpeg"/><Relationship Id="rId116" Type="http://schemas.openxmlformats.org/officeDocument/2006/relationships/hyperlink" Target="mailto:alina.eremina.w@mail.ru" TargetMode="External"/><Relationship Id="rId117" Type="http://schemas.openxmlformats.org/officeDocument/2006/relationships/image" Target="media/image67.jpeg"/><Relationship Id="rId118" Type="http://schemas.openxmlformats.org/officeDocument/2006/relationships/image" Target="media/image68.jpeg"/><Relationship Id="rId119" Type="http://schemas.openxmlformats.org/officeDocument/2006/relationships/hyperlink" Target="mailto:juliaershova97@mail.ru" TargetMode="External"/><Relationship Id="rId120" Type="http://schemas.openxmlformats.org/officeDocument/2006/relationships/image" Target="media/image69.jpeg"/><Relationship Id="rId121" Type="http://schemas.openxmlformats.org/officeDocument/2006/relationships/image" Target="media/image70.jpeg"/><Relationship Id="rId122" Type="http://schemas.openxmlformats.org/officeDocument/2006/relationships/hyperlink" Target="http://www.consultant.ru/document/cons_doc_" TargetMode="External"/><Relationship Id="rId123" Type="http://schemas.openxmlformats.org/officeDocument/2006/relationships/hyperlink" Target="mailto:makar.zakomoldin@mail.ru" TargetMode="External"/><Relationship Id="rId124" Type="http://schemas.openxmlformats.org/officeDocument/2006/relationships/hyperlink" Target="mailto:.zakomoldin@mail.ru" TargetMode="External"/><Relationship Id="rId125" Type="http://schemas.openxmlformats.org/officeDocument/2006/relationships/image" Target="media/image71.jpeg"/><Relationship Id="rId126" Type="http://schemas.openxmlformats.org/officeDocument/2006/relationships/hyperlink" Target="http://www.opentextnn.ru/space/?id=4780" TargetMode="External"/><Relationship Id="rId127" Type="http://schemas.openxmlformats.org/officeDocument/2006/relationships/hyperlink" Target="mailto:polinamalina81997@gmail.com" TargetMode="External"/><Relationship Id="rId128" Type="http://schemas.openxmlformats.org/officeDocument/2006/relationships/image" Target="media/image72.jpeg"/><Relationship Id="rId129" Type="http://schemas.openxmlformats.org/officeDocument/2006/relationships/hyperlink" Target="mailto:Elizaveta_Ivanova96@list.ru" TargetMode="External"/><Relationship Id="rId130" Type="http://schemas.openxmlformats.org/officeDocument/2006/relationships/image" Target="media/image73.jpeg"/><Relationship Id="rId131" Type="http://schemas.openxmlformats.org/officeDocument/2006/relationships/image" Target="media/image74.jpeg"/><Relationship Id="rId132" Type="http://schemas.openxmlformats.org/officeDocument/2006/relationships/image" Target="media/image75.jpeg"/><Relationship Id="rId133" Type="http://schemas.openxmlformats.org/officeDocument/2006/relationships/hyperlink" Target="mailto:artemkalinichenko3@yandex.ru" TargetMode="External"/><Relationship Id="rId134" Type="http://schemas.openxmlformats.org/officeDocument/2006/relationships/image" Target="media/image76.jpeg"/><Relationship Id="rId135" Type="http://schemas.openxmlformats.org/officeDocument/2006/relationships/image" Target="media/image77.jpeg"/><Relationship Id="rId136" Type="http://schemas.openxmlformats.org/officeDocument/2006/relationships/hyperlink" Target="http://alair.r52.ru/print" TargetMode="External"/><Relationship Id="rId137" Type="http://schemas.openxmlformats.org/officeDocument/2006/relationships/hyperlink" Target="http://www.petergid.ru/architecture/" TargetMode="External"/><Relationship Id="rId138" Type="http://schemas.openxmlformats.org/officeDocument/2006/relationships/hyperlink" Target="http://www.arhinovosti.ru/2016/05/10/bassejjn-kak-mesto-dosuga-ot-de-architekten-cie-amsterdam-nider-" TargetMode="External"/><Relationship Id="rId139" Type="http://schemas.openxmlformats.org/officeDocument/2006/relationships/hyperlink" Target="http://www.s-bc.ru/news/&#1057;portivnaya-" TargetMode="External"/><Relationship Id="rId140" Type="http://schemas.openxmlformats.org/officeDocument/2006/relationships/hyperlink" Target="mailto:yana.sergeewa2012040595@yandex.ru" TargetMode="External"/><Relationship Id="rId141" Type="http://schemas.openxmlformats.org/officeDocument/2006/relationships/image" Target="media/image78.jpeg"/><Relationship Id="rId142" Type="http://schemas.openxmlformats.org/officeDocument/2006/relationships/image" Target="media/image79.jpeg"/><Relationship Id="rId143" Type="http://schemas.openxmlformats.org/officeDocument/2006/relationships/image" Target="media/image80.jpeg"/><Relationship Id="rId144" Type="http://schemas.openxmlformats.org/officeDocument/2006/relationships/hyperlink" Target="http://www.admagazine.ru/architecture/arata-isodzaki-postroil-gi-" TargetMode="External"/><Relationship Id="rId145" Type="http://schemas.openxmlformats.org/officeDocument/2006/relationships/hyperlink" Target="mailto:kaftan31621@gmail.com" TargetMode="External"/><Relationship Id="rId146" Type="http://schemas.openxmlformats.org/officeDocument/2006/relationships/image" Target="media/image81.jpeg"/><Relationship Id="rId147" Type="http://schemas.openxmlformats.org/officeDocument/2006/relationships/image" Target="media/image82.jpeg"/><Relationship Id="rId148" Type="http://schemas.openxmlformats.org/officeDocument/2006/relationships/hyperlink" Target="http://tehne.com/library/bartenev-i-batazhkova-v-n-ocherki-istorii-arhitekturnyh-" TargetMode="External"/><Relationship Id="rId149" Type="http://schemas.openxmlformats.org/officeDocument/2006/relationships/hyperlink" Target="http://gsomov.com/papers/Problems-in-the-theory-of-architectural-" TargetMode="External"/><Relationship Id="rId150" Type="http://schemas.openxmlformats.org/officeDocument/2006/relationships/hyperlink" Target="http://tekhnosfera/" TargetMode="External"/><Relationship Id="rId151" Type="http://schemas.openxmlformats.org/officeDocument/2006/relationships/hyperlink" Target="mailto:olga.kojuh@mail.ru" TargetMode="External"/><Relationship Id="rId152" Type="http://schemas.openxmlformats.org/officeDocument/2006/relationships/hyperlink" Target="mailto:grado@list.ru" TargetMode="External"/><Relationship Id="rId153" Type="http://schemas.openxmlformats.org/officeDocument/2006/relationships/image" Target="media/image83.jpeg"/><Relationship Id="rId154" Type="http://schemas.openxmlformats.org/officeDocument/2006/relationships/image" Target="media/image84.jpeg"/><Relationship Id="rId155" Type="http://schemas.openxmlformats.org/officeDocument/2006/relationships/image" Target="media/image85.jpeg"/><Relationship Id="rId156" Type="http://schemas.openxmlformats.org/officeDocument/2006/relationships/image" Target="media/image86.jpeg"/><Relationship Id="rId157" Type="http://schemas.openxmlformats.org/officeDocument/2006/relationships/hyperlink" Target="http://www.completecommunitiesde.org/planning/landuse/what-is-mixed-" TargetMode="External"/><Relationship Id="rId158" Type="http://schemas.openxmlformats.org/officeDocument/2006/relationships/hyperlink" Target="http://grandengineer/" TargetMode="External"/><Relationship Id="rId159" Type="http://schemas.openxmlformats.org/officeDocument/2006/relationships/hyperlink" Target="mailto:anytapskov96@mail.ru" TargetMode="External"/><Relationship Id="rId160" Type="http://schemas.openxmlformats.org/officeDocument/2006/relationships/image" Target="media/image87.jpeg"/><Relationship Id="rId161" Type="http://schemas.openxmlformats.org/officeDocument/2006/relationships/hyperlink" Target="mailto:nailyakushaeva@gmail.com" TargetMode="External"/><Relationship Id="rId162" Type="http://schemas.openxmlformats.org/officeDocument/2006/relationships/hyperlink" Target="http://mil.ru/files/files/arctic/" TargetMode="External"/><Relationship Id="rId163" Type="http://schemas.openxmlformats.org/officeDocument/2006/relationships/hyperlink" Target="mailto:alena.levin@mail.ru" TargetMode="External"/><Relationship Id="rId164" Type="http://schemas.openxmlformats.org/officeDocument/2006/relationships/image" Target="media/image88.jpeg"/><Relationship Id="rId165" Type="http://schemas.openxmlformats.org/officeDocument/2006/relationships/image" Target="media/image89.jpeg"/><Relationship Id="rId166" Type="http://schemas.openxmlformats.org/officeDocument/2006/relationships/image" Target="media/image90.jpeg"/><Relationship Id="rId167" Type="http://schemas.openxmlformats.org/officeDocument/2006/relationships/image" Target="media/image91.jpeg"/><Relationship Id="rId168" Type="http://schemas.openxmlformats.org/officeDocument/2006/relationships/image" Target="media/image92.jpeg"/><Relationship Id="rId169" Type="http://schemas.openxmlformats.org/officeDocument/2006/relationships/hyperlink" Target="mailto:lepinamaria@yandex.ru" TargetMode="External"/><Relationship Id="rId170" Type="http://schemas.openxmlformats.org/officeDocument/2006/relationships/hyperlink" Target="mailto:stojkoska.ma@gmail.com" TargetMode="External"/><Relationship Id="rId171" Type="http://schemas.openxmlformats.org/officeDocument/2006/relationships/image" Target="media/image93.jpeg"/><Relationship Id="rId172" Type="http://schemas.openxmlformats.org/officeDocument/2006/relationships/image" Target="media/image94.jpeg"/><Relationship Id="rId173" Type="http://schemas.openxmlformats.org/officeDocument/2006/relationships/hyperlink" Target="http://joss.bartlett.ucl.ac.uk/journal/index.php/joss/article/" TargetMode="External"/><Relationship Id="rId174" Type="http://schemas.openxmlformats.org/officeDocument/2006/relationships/hyperlink" Target="http://www.cambridge.org/core/books/" TargetMode="External"/><Relationship Id="rId175" Type="http://schemas.openxmlformats.org/officeDocument/2006/relationships/hyperlink" Target="http://www.researchgate.net/publication/283311082_A_SYNTACTIC_ARCHITECTURAL_DESIGN_" TargetMode="External"/><Relationship Id="rId176" Type="http://schemas.openxmlformats.org/officeDocument/2006/relationships/hyperlink" Target="mailto:zlata.litvinova2016@yandex.ru" TargetMode="External"/><Relationship Id="rId177" Type="http://schemas.openxmlformats.org/officeDocument/2006/relationships/image" Target="media/image95.jpeg"/><Relationship Id="rId178" Type="http://schemas.openxmlformats.org/officeDocument/2006/relationships/hyperlink" Target="mailto:avlop83@gmail.com" TargetMode="External"/><Relationship Id="rId179" Type="http://schemas.openxmlformats.org/officeDocument/2006/relationships/image" Target="media/image96.jpeg"/><Relationship Id="rId180" Type="http://schemas.openxmlformats.org/officeDocument/2006/relationships/image" Target="media/image97.jpeg"/><Relationship Id="rId181" Type="http://schemas.openxmlformats.org/officeDocument/2006/relationships/image" Target="media/image98.jpeg"/><Relationship Id="rId182" Type="http://schemas.openxmlformats.org/officeDocument/2006/relationships/image" Target="media/image99.jpeg"/><Relationship Id="rId183" Type="http://schemas.openxmlformats.org/officeDocument/2006/relationships/image" Target="media/image100.png"/><Relationship Id="rId184" Type="http://schemas.openxmlformats.org/officeDocument/2006/relationships/image" Target="media/image101.jpeg"/><Relationship Id="rId185" Type="http://schemas.openxmlformats.org/officeDocument/2006/relationships/image" Target="media/image102.jpeg"/><Relationship Id="rId186" Type="http://schemas.openxmlformats.org/officeDocument/2006/relationships/image" Target="media/image103.jpeg"/><Relationship Id="rId187" Type="http://schemas.openxmlformats.org/officeDocument/2006/relationships/hyperlink" Target="http://www.archdaily.com/773186/merenkulkijanranta-arkkitehdit-nrt-oy" TargetMode="External"/><Relationship Id="rId188" Type="http://schemas.openxmlformats.org/officeDocument/2006/relationships/hyperlink" Target="http://www.cobe.dk/place/" TargetMode="External"/><Relationship Id="rId189" Type="http://schemas.openxmlformats.org/officeDocument/2006/relationships/hyperlink" Target="http://www.archdaily.com/803510/kroyer-square-vilhelm-lauritzen-architects-plus-co-" TargetMode="External"/><Relationship Id="rId190" Type="http://schemas.openxmlformats.org/officeDocument/2006/relationships/hyperlink" Target="mailto:mariya.luneva.1996@mail.ru" TargetMode="External"/><Relationship Id="rId191" Type="http://schemas.openxmlformats.org/officeDocument/2006/relationships/image" Target="media/image104.jpeg"/><Relationship Id="rId192" Type="http://schemas.openxmlformats.org/officeDocument/2006/relationships/image" Target="media/image105.jpeg"/><Relationship Id="rId193" Type="http://schemas.openxmlformats.org/officeDocument/2006/relationships/image" Target="media/image106.jpeg"/><Relationship Id="rId194" Type="http://schemas.openxmlformats.org/officeDocument/2006/relationships/hyperlink" Target="http://www.cultmanager.ru/article/4428-proektirovanie-muzeynoy-ekspozitsii-s-" TargetMode="External"/><Relationship Id="rId195" Type="http://schemas.openxmlformats.org/officeDocument/2006/relationships/hyperlink" Target="mailto:maikovrm@yandex.ru" TargetMode="External"/><Relationship Id="rId196" Type="http://schemas.openxmlformats.org/officeDocument/2006/relationships/image" Target="media/image107.jpeg"/><Relationship Id="rId197" Type="http://schemas.openxmlformats.org/officeDocument/2006/relationships/image" Target="media/image108.jpeg"/><Relationship Id="rId198" Type="http://schemas.openxmlformats.org/officeDocument/2006/relationships/hyperlink" Target="http://www.vokrugsveta.ru/encyclopedia/index.php?title=%D0%9A%D1%80%D0%BE%D0%BD%D1%25" TargetMode="External"/><Relationship Id="rId199" Type="http://schemas.openxmlformats.org/officeDocument/2006/relationships/hyperlink" Target="mailto:vas_maks96@mail.ru" TargetMode="External"/><Relationship Id="rId200" Type="http://schemas.openxmlformats.org/officeDocument/2006/relationships/image" Target="media/image109.jpeg"/><Relationship Id="rId201" Type="http://schemas.openxmlformats.org/officeDocument/2006/relationships/image" Target="media/image110.jpeg"/><Relationship Id="rId202" Type="http://schemas.openxmlformats.org/officeDocument/2006/relationships/hyperlink" Target="http://www.np-belaspo.ru/events/" TargetMode="External"/><Relationship Id="rId203" Type="http://schemas.openxmlformats.org/officeDocument/2006/relationships/hyperlink" Target="http://www.iprbookshop.ru/66624.html" TargetMode="External"/><Relationship Id="rId204" Type="http://schemas.openxmlformats.org/officeDocument/2006/relationships/hyperlink" Target="http://www.iprbookshop.ru/29568.html" TargetMode="External"/><Relationship Id="rId205" Type="http://schemas.openxmlformats.org/officeDocument/2006/relationships/hyperlink" Target="http://www.iprbookshop.ru/29515.html" TargetMode="External"/><Relationship Id="rId206" Type="http://schemas.openxmlformats.org/officeDocument/2006/relationships/hyperlink" Target="mailto:kamillka97@yandex.ru" TargetMode="External"/><Relationship Id="rId207" Type="http://schemas.openxmlformats.org/officeDocument/2006/relationships/image" Target="media/image111.jpeg"/><Relationship Id="rId208" Type="http://schemas.openxmlformats.org/officeDocument/2006/relationships/image" Target="media/image112.jpeg"/><Relationship Id="rId209" Type="http://schemas.openxmlformats.org/officeDocument/2006/relationships/image" Target="media/image113.jpeg"/><Relationship Id="rId210" Type="http://schemas.openxmlformats.org/officeDocument/2006/relationships/hyperlink" Target="http://www.archdaily.com/234311/baidu-science-and-technology-campus-zna-architects" TargetMode="External"/><Relationship Id="rId211" Type="http://schemas.openxmlformats.org/officeDocument/2006/relationships/hyperlink" Target="mailto:msstvb@gmail.com" TargetMode="External"/><Relationship Id="rId212" Type="http://schemas.openxmlformats.org/officeDocument/2006/relationships/image" Target="media/image114.jpeg"/><Relationship Id="rId213" Type="http://schemas.openxmlformats.org/officeDocument/2006/relationships/image" Target="media/image115.jpeg"/><Relationship Id="rId214" Type="http://schemas.openxmlformats.org/officeDocument/2006/relationships/image" Target="media/image116.jpeg"/><Relationship Id="rId215" Type="http://schemas.openxmlformats.org/officeDocument/2006/relationships/hyperlink" Target="mailto:sashapakhomova@mail.ru" TargetMode="External"/><Relationship Id="rId216" Type="http://schemas.openxmlformats.org/officeDocument/2006/relationships/image" Target="media/image117.jpeg"/><Relationship Id="rId217" Type="http://schemas.openxmlformats.org/officeDocument/2006/relationships/image" Target="media/image118.jpeg"/><Relationship Id="rId218" Type="http://schemas.openxmlformats.org/officeDocument/2006/relationships/image" Target="media/image119.jpeg"/><Relationship Id="rId219" Type="http://schemas.openxmlformats.org/officeDocument/2006/relationships/image" Target="media/image120.jpeg"/><Relationship Id="rId220" Type="http://schemas.openxmlformats.org/officeDocument/2006/relationships/image" Target="media/image121.jpeg"/><Relationship Id="rId221" Type="http://schemas.openxmlformats.org/officeDocument/2006/relationships/image" Target="media/image122.jpeg"/><Relationship Id="rId222" Type="http://schemas.openxmlformats.org/officeDocument/2006/relationships/image" Target="media/image123.png"/><Relationship Id="rId223" Type="http://schemas.openxmlformats.org/officeDocument/2006/relationships/image" Target="media/image124.jpeg"/><Relationship Id="rId224" Type="http://schemas.openxmlformats.org/officeDocument/2006/relationships/image" Target="media/image125.jpeg"/><Relationship Id="rId225" Type="http://schemas.openxmlformats.org/officeDocument/2006/relationships/image" Target="media/image126.png"/><Relationship Id="rId226" Type="http://schemas.openxmlformats.org/officeDocument/2006/relationships/image" Target="media/image127.jpeg"/><Relationship Id="rId227" Type="http://schemas.openxmlformats.org/officeDocument/2006/relationships/image" Target="media/image128.jpeg"/><Relationship Id="rId228" Type="http://schemas.openxmlformats.org/officeDocument/2006/relationships/hyperlink" Target="http://www.stroyplan.ru/docs" TargetMode="External"/><Relationship Id="rId229" Type="http://schemas.openxmlformats.org/officeDocument/2006/relationships/hyperlink" Target="http://archvuz.ru/magazine/Numbers/2008_22" TargetMode="External"/><Relationship Id="rId230" Type="http://schemas.openxmlformats.org/officeDocument/2006/relationships/hyperlink" Target="mailto:prigara-daniil@yandex.ru" TargetMode="External"/><Relationship Id="rId231" Type="http://schemas.openxmlformats.org/officeDocument/2006/relationships/image" Target="media/image129.jpeg"/><Relationship Id="rId232" Type="http://schemas.openxmlformats.org/officeDocument/2006/relationships/hyperlink" Target="http://www.archdaily.com/935383/cox-architectures-national-maritime-museum-of-china-opens-to-the-pub-" TargetMode="External"/><Relationship Id="rId233" Type="http://schemas.openxmlformats.org/officeDocument/2006/relationships/hyperlink" Target="mailto:vlad.54R@mail.ru" TargetMode="External"/><Relationship Id="rId234" Type="http://schemas.openxmlformats.org/officeDocument/2006/relationships/image" Target="media/image130.jpeg"/><Relationship Id="rId235" Type="http://schemas.openxmlformats.org/officeDocument/2006/relationships/image" Target="media/image131.jpeg"/><Relationship Id="rId236" Type="http://schemas.openxmlformats.org/officeDocument/2006/relationships/image" Target="media/image132.jpeg"/><Relationship Id="rId237" Type="http://schemas.openxmlformats.org/officeDocument/2006/relationships/image" Target="media/image133.jpeg"/><Relationship Id="rId238" Type="http://schemas.openxmlformats.org/officeDocument/2006/relationships/hyperlink" Target="mailto:ul.raspopova@gmail.com" TargetMode="External"/><Relationship Id="rId239" Type="http://schemas.openxmlformats.org/officeDocument/2006/relationships/image" Target="media/image134.jpeg"/><Relationship Id="rId240" Type="http://schemas.openxmlformats.org/officeDocument/2006/relationships/image" Target="media/image135.jpeg"/><Relationship Id="rId241" Type="http://schemas.openxmlformats.org/officeDocument/2006/relationships/hyperlink" Target="http://www.mlaplus.com/portfolio/en-22-2-35/" TargetMode="External"/><Relationship Id="rId242" Type="http://schemas.openxmlformats.org/officeDocument/2006/relationships/hyperlink" Target="http://cedipt.spb.ru/strategicheskoe-planirovanie/socialno-ekonomicheskoe-raz-" TargetMode="External"/><Relationship Id="rId243" Type="http://schemas.openxmlformats.org/officeDocument/2006/relationships/hyperlink" Target="mailto:marurumyantseva@mail.ru" TargetMode="External"/><Relationship Id="rId244" Type="http://schemas.openxmlformats.org/officeDocument/2006/relationships/image" Target="media/image136.jpeg"/><Relationship Id="rId245" Type="http://schemas.openxmlformats.org/officeDocument/2006/relationships/image" Target="media/image137.jpeg"/><Relationship Id="rId246" Type="http://schemas.openxmlformats.org/officeDocument/2006/relationships/image" Target="media/image138.jpeg"/><Relationship Id="rId247" Type="http://schemas.openxmlformats.org/officeDocument/2006/relationships/hyperlink" Target="http://yarcenter/" TargetMode="External"/><Relationship Id="rId248" Type="http://schemas.openxmlformats.org/officeDocument/2006/relationships/hyperlink" Target="mailto:sas5005@yahoo.com" TargetMode="External"/><Relationship Id="rId249" Type="http://schemas.openxmlformats.org/officeDocument/2006/relationships/image" Target="media/image139.jpeg"/><Relationship Id="rId250" Type="http://schemas.openxmlformats.org/officeDocument/2006/relationships/image" Target="media/image140.jpeg"/><Relationship Id="rId251" Type="http://schemas.openxmlformats.org/officeDocument/2006/relationships/hyperlink" Target="http://www.vokrugsveta.ru/" TargetMode="External"/><Relationship Id="rId252" Type="http://schemas.openxmlformats.org/officeDocument/2006/relationships/hyperlink" Target="mailto:soboleva.1@inbox.ru" TargetMode="External"/><Relationship Id="rId253" Type="http://schemas.openxmlformats.org/officeDocument/2006/relationships/image" Target="media/image141.jpeg"/><Relationship Id="rId254" Type="http://schemas.openxmlformats.org/officeDocument/2006/relationships/hyperlink" Target="mailto:lina.spiridonova@bk.ru" TargetMode="External"/><Relationship Id="rId255" Type="http://schemas.openxmlformats.org/officeDocument/2006/relationships/image" Target="media/image142.jpeg"/><Relationship Id="rId256" Type="http://schemas.openxmlformats.org/officeDocument/2006/relationships/hyperlink" Target="http://rusnka.ru/kurorty-yuzhnogo-federalnogo-okruga/" TargetMode="External"/><Relationship Id="rId257" Type="http://schemas.openxmlformats.org/officeDocument/2006/relationships/hyperlink" Target="mailto:9502432@mail.com" TargetMode="External"/><Relationship Id="rId258" Type="http://schemas.openxmlformats.org/officeDocument/2006/relationships/image" Target="media/image143.jpeg"/><Relationship Id="rId259" Type="http://schemas.openxmlformats.org/officeDocument/2006/relationships/image" Target="media/image144.jpeg"/><Relationship Id="rId260" Type="http://schemas.openxmlformats.org/officeDocument/2006/relationships/hyperlink" Target="http://docs.cntd.ru/document/902217202" TargetMode="External"/><Relationship Id="rId261" Type="http://schemas.openxmlformats.org/officeDocument/2006/relationships/hyperlink" Target="http://docs/" TargetMode="External"/><Relationship Id="rId262" Type="http://schemas.openxmlformats.org/officeDocument/2006/relationships/hyperlink" Target="mailto:khamzin.arch@gmail.com" TargetMode="External"/><Relationship Id="rId263" Type="http://schemas.openxmlformats.org/officeDocument/2006/relationships/hyperlink" Target="mailto:ch@gmail.com" TargetMode="External"/><Relationship Id="rId264" Type="http://schemas.openxmlformats.org/officeDocument/2006/relationships/image" Target="media/image145.jpeg"/><Relationship Id="rId265" Type="http://schemas.openxmlformats.org/officeDocument/2006/relationships/image" Target="media/image146.jpeg"/><Relationship Id="rId266" Type="http://schemas.openxmlformats.org/officeDocument/2006/relationships/image" Target="media/image147.jpeg"/><Relationship Id="rId267" Type="http://schemas.openxmlformats.org/officeDocument/2006/relationships/image" Target="media/image148.jpeg"/><Relationship Id="rId268" Type="http://schemas.openxmlformats.org/officeDocument/2006/relationships/image" Target="media/image149.jpeg"/><Relationship Id="rId269" Type="http://schemas.openxmlformats.org/officeDocument/2006/relationships/image" Target="media/image150.jpeg"/><Relationship Id="rId270" Type="http://schemas.openxmlformats.org/officeDocument/2006/relationships/image" Target="media/image151.jpeg"/><Relationship Id="rId271" Type="http://schemas.openxmlformats.org/officeDocument/2006/relationships/image" Target="media/image152.jpeg"/><Relationship Id="rId272" Type="http://schemas.openxmlformats.org/officeDocument/2006/relationships/image" Target="media/image153.jpeg"/><Relationship Id="rId273" Type="http://schemas.openxmlformats.org/officeDocument/2006/relationships/hyperlink" Target="http://marchi.ru/AMIT/2019/3kvart19/PDF/15_pavlova.pdf" TargetMode="External"/><Relationship Id="rId274" Type="http://schemas.openxmlformats.org/officeDocument/2006/relationships/hyperlink" Target="mailto:khaustovanadezhda@mail.ru" TargetMode="External"/><Relationship Id="rId275" Type="http://schemas.openxmlformats.org/officeDocument/2006/relationships/hyperlink" Target="http://base.garant.ru/26372252/" TargetMode="External"/><Relationship Id="rId276" Type="http://schemas.openxmlformats.org/officeDocument/2006/relationships/hyperlink" Target="http://book.uraic.ru/project/conf/txt/005/archvuz30_pril/015/015.htm" TargetMode="External"/><Relationship Id="rId277" Type="http://schemas.openxmlformats.org/officeDocument/2006/relationships/hyperlink" Target="mailto:irina15051@yandex.ru" TargetMode="External"/><Relationship Id="rId278" Type="http://schemas.openxmlformats.org/officeDocument/2006/relationships/image" Target="media/image154.jpeg"/><Relationship Id="rId279" Type="http://schemas.openxmlformats.org/officeDocument/2006/relationships/image" Target="media/image155.jpeg"/><Relationship Id="rId280" Type="http://schemas.openxmlformats.org/officeDocument/2006/relationships/image" Target="media/image156.jpeg"/><Relationship Id="rId281" Type="http://schemas.openxmlformats.org/officeDocument/2006/relationships/image" Target="media/image157.jpeg"/><Relationship Id="rId282" Type="http://schemas.openxmlformats.org/officeDocument/2006/relationships/image" Target="media/image158.jpeg"/><Relationship Id="rId283" Type="http://schemas.openxmlformats.org/officeDocument/2006/relationships/image" Target="media/image159.jpeg"/><Relationship Id="rId284" Type="http://schemas.openxmlformats.org/officeDocument/2006/relationships/image" Target="media/image160.jpeg"/><Relationship Id="rId285" Type="http://schemas.openxmlformats.org/officeDocument/2006/relationships/image" Target="media/image161.jpeg"/><Relationship Id="rId286" Type="http://schemas.openxmlformats.org/officeDocument/2006/relationships/image" Target="media/image162.jpeg"/><Relationship Id="rId287" Type="http://schemas.openxmlformats.org/officeDocument/2006/relationships/image" Target="media/image163.jpeg"/><Relationship Id="rId288" Type="http://schemas.openxmlformats.org/officeDocument/2006/relationships/hyperlink" Target="http://www.kommersant.ru/doc/4088410" TargetMode="External"/><Relationship Id="rId289" Type="http://schemas.openxmlformats.org/officeDocument/2006/relationships/hyperlink" Target="mailto:zhanglingyu0327@gmail.com" TargetMode="External"/><Relationship Id="rId290" Type="http://schemas.openxmlformats.org/officeDocument/2006/relationships/image" Target="media/image164.png"/><Relationship Id="rId291" Type="http://schemas.openxmlformats.org/officeDocument/2006/relationships/image" Target="media/image165.png"/><Relationship Id="rId292" Type="http://schemas.openxmlformats.org/officeDocument/2006/relationships/image" Target="media/image166.png"/><Relationship Id="rId293" Type="http://schemas.openxmlformats.org/officeDocument/2006/relationships/image" Target="media/image167.jpeg"/><Relationship Id="rId294" Type="http://schemas.openxmlformats.org/officeDocument/2006/relationships/image" Target="media/image168.jpeg"/><Relationship Id="rId295" Type="http://schemas.openxmlformats.org/officeDocument/2006/relationships/image" Target="media/image169.jpeg"/><Relationship Id="rId296" Type="http://schemas.openxmlformats.org/officeDocument/2006/relationships/image" Target="media/image170.jpeg"/><Relationship Id="rId297" Type="http://schemas.openxmlformats.org/officeDocument/2006/relationships/image" Target="media/image171.jpeg"/><Relationship Id="rId298" Type="http://schemas.openxmlformats.org/officeDocument/2006/relationships/image" Target="media/image172.jpeg"/><Relationship Id="rId299" Type="http://schemas.openxmlformats.org/officeDocument/2006/relationships/image" Target="media/image173.jpeg"/><Relationship Id="rId300" Type="http://schemas.openxmlformats.org/officeDocument/2006/relationships/hyperlink" Target="mailto:1449915005@qq.com" TargetMode="External"/><Relationship Id="rId301" Type="http://schemas.openxmlformats.org/officeDocument/2006/relationships/image" Target="media/image174.jpeg"/><Relationship Id="rId302" Type="http://schemas.openxmlformats.org/officeDocument/2006/relationships/image" Target="media/image175.jpeg"/><Relationship Id="rId303" Type="http://schemas.openxmlformats.org/officeDocument/2006/relationships/image" Target="media/image176.jpeg"/><Relationship Id="rId304" Type="http://schemas.openxmlformats.org/officeDocument/2006/relationships/image" Target="media/image177.jpeg"/><Relationship Id="rId305" Type="http://schemas.openxmlformats.org/officeDocument/2006/relationships/hyperlink" Target="http://www.pudong.gov.cn/shpd/UploadFile/f920401d-e3bb-44b2-8505-3d497788475" TargetMode="External"/><Relationship Id="rId306" Type="http://schemas.openxmlformats.org/officeDocument/2006/relationships/hyperlink" Target="http://d.wanfangdata/" TargetMode="External"/><Relationship Id="rId307" Type="http://schemas.openxmlformats.org/officeDocument/2006/relationships/hyperlink" Target="mailto:ashcheleva4525@mail.ru" TargetMode="External"/><Relationship Id="rId308" Type="http://schemas.openxmlformats.org/officeDocument/2006/relationships/image" Target="media/image178.jpeg"/><Relationship Id="rId309" Type="http://schemas.openxmlformats.org/officeDocument/2006/relationships/image" Target="media/image179.jpeg"/><Relationship Id="rId310" Type="http://schemas.openxmlformats.org/officeDocument/2006/relationships/footer" Target="footer2.xml"/><Relationship Id="rId311" Type="http://schemas.openxmlformats.org/officeDocument/2006/relationships/image" Target="media/image180.jpeg"/><Relationship Id="rId312" Type="http://schemas.openxmlformats.org/officeDocument/2006/relationships/hyperlink" Target="http://www.iprbookshop.ru/1245" TargetMode="External"/><Relationship Id="rId313" Type="http://schemas.openxmlformats.org/officeDocument/2006/relationships/footer" Target="footer3.xml"/><Relationship Id="rId314" Type="http://schemas.openxmlformats.org/officeDocument/2006/relationships/hyperlink" Target="mailto:elena.bobrova.arch@gmail.com" TargetMode="External"/><Relationship Id="rId315" Type="http://schemas.openxmlformats.org/officeDocument/2006/relationships/image" Target="media/image181.jpeg"/><Relationship Id="rId316" Type="http://schemas.openxmlformats.org/officeDocument/2006/relationships/image" Target="media/image182.jpeg"/><Relationship Id="rId317" Type="http://schemas.openxmlformats.org/officeDocument/2006/relationships/hyperlink" Target="mailto:des.bogd@gmail.com" TargetMode="External"/><Relationship Id="rId318" Type="http://schemas.openxmlformats.org/officeDocument/2006/relationships/image" Target="media/image183.jpeg"/><Relationship Id="rId319" Type="http://schemas.openxmlformats.org/officeDocument/2006/relationships/image" Target="media/image184.jpeg"/><Relationship Id="rId320" Type="http://schemas.openxmlformats.org/officeDocument/2006/relationships/hyperlink" Target="http://www.ultratkan.ru/poleznye-stati/article45/" TargetMode="External"/><Relationship Id="rId321" Type="http://schemas.openxmlformats.org/officeDocument/2006/relationships/hyperlink" Target="mailto:apple_3418@mail.ru" TargetMode="External"/><Relationship Id="rId322" Type="http://schemas.openxmlformats.org/officeDocument/2006/relationships/image" Target="media/image185.jpeg"/><Relationship Id="rId323" Type="http://schemas.openxmlformats.org/officeDocument/2006/relationships/image" Target="media/image186.jpeg"/><Relationship Id="rId324" Type="http://schemas.openxmlformats.org/officeDocument/2006/relationships/hyperlink" Target="http://www.visit-petersburg.ru/" TargetMode="External"/><Relationship Id="rId325" Type="http://schemas.openxmlformats.org/officeDocument/2006/relationships/hyperlink" Target="http://old.gov.spb.ru/" TargetMode="External"/><Relationship Id="rId326" Type="http://schemas.openxmlformats.org/officeDocument/2006/relationships/hyperlink" Target="mailto:suslikd@mail.ru" TargetMode="External"/><Relationship Id="rId327" Type="http://schemas.openxmlformats.org/officeDocument/2006/relationships/image" Target="media/image187.jpeg"/><Relationship Id="rId328" Type="http://schemas.openxmlformats.org/officeDocument/2006/relationships/image" Target="media/image188.jpeg"/><Relationship Id="rId329" Type="http://schemas.openxmlformats.org/officeDocument/2006/relationships/image" Target="media/image189.jpeg"/><Relationship Id="rId330" Type="http://schemas.openxmlformats.org/officeDocument/2006/relationships/hyperlink" Target="mailto:mariyadevesilova@gmail.com" TargetMode="External"/><Relationship Id="rId331" Type="http://schemas.openxmlformats.org/officeDocument/2006/relationships/image" Target="media/image190.jpeg"/><Relationship Id="rId332" Type="http://schemas.openxmlformats.org/officeDocument/2006/relationships/image" Target="media/image191.jpeg"/><Relationship Id="rId333" Type="http://schemas.openxmlformats.org/officeDocument/2006/relationships/image" Target="media/image192.jpeg"/><Relationship Id="rId334" Type="http://schemas.openxmlformats.org/officeDocument/2006/relationships/image" Target="media/image193.jpeg"/><Relationship Id="rId335" Type="http://schemas.openxmlformats.org/officeDocument/2006/relationships/hyperlink" Target="mailto:shnuri00@inbox.ru" TargetMode="External"/><Relationship Id="rId336" Type="http://schemas.openxmlformats.org/officeDocument/2006/relationships/image" Target="media/image194.jpeg"/><Relationship Id="rId337" Type="http://schemas.openxmlformats.org/officeDocument/2006/relationships/image" Target="media/image195.jpeg"/><Relationship Id="rId338" Type="http://schemas.openxmlformats.org/officeDocument/2006/relationships/hyperlink" Target="mailto:lizochka_ivanova@mail.ru" TargetMode="External"/><Relationship Id="rId339" Type="http://schemas.openxmlformats.org/officeDocument/2006/relationships/hyperlink" Target="mailto:schww@mail.ru" TargetMode="External"/><Relationship Id="rId340" Type="http://schemas.openxmlformats.org/officeDocument/2006/relationships/image" Target="media/image196.jpeg"/><Relationship Id="rId341" Type="http://schemas.openxmlformats.org/officeDocument/2006/relationships/image" Target="media/image197.jpeg"/><Relationship Id="rId342" Type="http://schemas.openxmlformats.org/officeDocument/2006/relationships/image" Target="media/image198.jpeg"/><Relationship Id="rId343" Type="http://schemas.openxmlformats.org/officeDocument/2006/relationships/image" Target="media/image199.jpeg"/><Relationship Id="rId344" Type="http://schemas.openxmlformats.org/officeDocument/2006/relationships/image" Target="media/image200.jpeg"/><Relationship Id="rId345" Type="http://schemas.openxmlformats.org/officeDocument/2006/relationships/image" Target="media/image201.jpeg"/><Relationship Id="rId346" Type="http://schemas.openxmlformats.org/officeDocument/2006/relationships/hyperlink" Target="http://ais.by/story/1605" TargetMode="External"/><Relationship Id="rId347" Type="http://schemas.openxmlformats.org/officeDocument/2006/relationships/hyperlink" Target="mailto:m.daria.das@gmail.com" TargetMode="External"/><Relationship Id="rId348" Type="http://schemas.openxmlformats.org/officeDocument/2006/relationships/image" Target="media/image202.jpeg"/><Relationship Id="rId349" Type="http://schemas.openxmlformats.org/officeDocument/2006/relationships/image" Target="media/image203.jpeg"/><Relationship Id="rId350" Type="http://schemas.openxmlformats.org/officeDocument/2006/relationships/image" Target="media/image204.jpeg"/><Relationship Id="rId351" Type="http://schemas.openxmlformats.org/officeDocument/2006/relationships/hyperlink" Target="mailto:mary-dp@mail.ru" TargetMode="External"/><Relationship Id="rId352" Type="http://schemas.openxmlformats.org/officeDocument/2006/relationships/image" Target="media/image205.jpeg"/><Relationship Id="rId353" Type="http://schemas.openxmlformats.org/officeDocument/2006/relationships/image" Target="media/image206.jpeg"/><Relationship Id="rId354" Type="http://schemas.openxmlformats.org/officeDocument/2006/relationships/image" Target="media/image207.jpeg"/><Relationship Id="rId355" Type="http://schemas.openxmlformats.org/officeDocument/2006/relationships/hyperlink" Target="mailto:veronika.serebriakova@gmail.com" TargetMode="External"/><Relationship Id="rId356" Type="http://schemas.openxmlformats.org/officeDocument/2006/relationships/hyperlink" Target="mailto:ebriakova@gmail.com" TargetMode="External"/><Relationship Id="rId357" Type="http://schemas.openxmlformats.org/officeDocument/2006/relationships/image" Target="media/image208.jpeg"/><Relationship Id="rId358" Type="http://schemas.openxmlformats.org/officeDocument/2006/relationships/image" Target="media/image209.jpeg"/><Relationship Id="rId359" Type="http://schemas.openxmlformats.org/officeDocument/2006/relationships/image" Target="media/image210.jpeg"/><Relationship Id="rId360" Type="http://schemas.openxmlformats.org/officeDocument/2006/relationships/hyperlink" Target="mailto:elizsprkv@gmail.com" TargetMode="External"/><Relationship Id="rId361" Type="http://schemas.openxmlformats.org/officeDocument/2006/relationships/image" Target="media/image211.jpeg"/><Relationship Id="rId362" Type="http://schemas.openxmlformats.org/officeDocument/2006/relationships/image" Target="media/image212.jpeg"/><Relationship Id="rId363" Type="http://schemas.openxmlformats.org/officeDocument/2006/relationships/hyperlink" Target="http://www.aroundspb.ru/" TargetMode="External"/><Relationship Id="rId364" Type="http://schemas.openxmlformats.org/officeDocument/2006/relationships/hyperlink" Target="mailto:reshakira97@gmail.com" TargetMode="External"/><Relationship Id="rId365" Type="http://schemas.openxmlformats.org/officeDocument/2006/relationships/hyperlink" Target="mailto:eshakira97@gmail.com" TargetMode="External"/><Relationship Id="rId366" Type="http://schemas.openxmlformats.org/officeDocument/2006/relationships/image" Target="media/image213.jpeg"/><Relationship Id="rId367" Type="http://schemas.openxmlformats.org/officeDocument/2006/relationships/image" Target="media/image214.jpeg"/><Relationship Id="rId368" Type="http://schemas.openxmlformats.org/officeDocument/2006/relationships/image" Target="media/image215.jpeg"/><Relationship Id="rId369" Type="http://schemas.openxmlformats.org/officeDocument/2006/relationships/image" Target="media/image216.jpeg"/><Relationship Id="rId370" Type="http://schemas.openxmlformats.org/officeDocument/2006/relationships/hyperlink" Target="http://www.mchs.gov.ru/" TargetMode="External"/><Relationship Id="rId371" Type="http://schemas.openxmlformats.org/officeDocument/2006/relationships/hyperlink" Target="mailto:Neko-air@mail.ru" TargetMode="External"/><Relationship Id="rId372" Type="http://schemas.openxmlformats.org/officeDocument/2006/relationships/image" Target="media/image217.jpeg"/><Relationship Id="rId373" Type="http://schemas.openxmlformats.org/officeDocument/2006/relationships/image" Target="media/image218.jpeg"/><Relationship Id="rId374" Type="http://schemas.openxmlformats.org/officeDocument/2006/relationships/image" Target="media/image219.jpeg"/><Relationship Id="rId375" Type="http://schemas.openxmlformats.org/officeDocument/2006/relationships/footer" Target="footer4.xml"/><Relationship Id="rId376" Type="http://schemas.openxmlformats.org/officeDocument/2006/relationships/image" Target="media/image220.jpeg"/><Relationship Id="rId377" Type="http://schemas.openxmlformats.org/officeDocument/2006/relationships/footer" Target="footer5.xml"/><Relationship Id="rId378" Type="http://schemas.openxmlformats.org/officeDocument/2006/relationships/footer" Target="footer6.xml"/><Relationship Id="rId379" Type="http://schemas.openxmlformats.org/officeDocument/2006/relationships/footer" Target="footer7.xml"/><Relationship Id="rId38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2021-09-20T09:48:18Z</dcterms:created>
  <dcterms:modified xsi:type="dcterms:W3CDTF">2021-09-20T09:48:18Z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2021-03-25T00:00:00Z</vt:filetime>
  </property>
  <property fmtid="{D5CDD505-2E9C-101B-9397-08002B2CF9AE}" pid="3" name="Creator">
    <vt:lpwstr>Adobe InDesign 16.0 (Windows)</vt:lpwstr>
  </property>
  <property fmtid="{D5CDD505-2E9C-101B-9397-08002B2CF9AE}" pid="4" name="LastSaved">
    <vt:filetime>2021-09-20T00:00:00Z</vt:filetime>
  </property>
</Properties>
</file>