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A7C0" w14:textId="00D408B9" w:rsidR="009B121B" w:rsidRPr="009B121B" w:rsidRDefault="009B121B" w:rsidP="009B1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Вопросы к т</w:t>
      </w:r>
      <w:r w:rsidRPr="009B1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естовы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</w:t>
      </w:r>
      <w:r w:rsidRPr="009B12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задания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</w:t>
      </w:r>
    </w:p>
    <w:p w14:paraId="123AB1E1" w14:textId="77777777" w:rsidR="00AE3B2F" w:rsidRDefault="00AE3B2F" w:rsidP="009B121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498D30C" w14:textId="65A15366" w:rsidR="00AE3B2F" w:rsidRPr="009B121B" w:rsidRDefault="00AE3B2F" w:rsidP="00AE3B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12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Блок </w:t>
      </w:r>
      <w:r w:rsidRPr="00AE3B2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Pr="009B12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Дисциплина </w:t>
      </w:r>
      <w:r w:rsidRP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Изыскания и проектирование</w:t>
      </w:r>
      <w:r w:rsidRP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автомобильных дорог»</w:t>
      </w:r>
    </w:p>
    <w:p w14:paraId="11BB717C" w14:textId="77777777" w:rsidR="00AE3B2F" w:rsidRPr="00AE3B2F" w:rsidRDefault="00AE3B2F" w:rsidP="009B12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5883AD" w14:textId="7ED3613A" w:rsidR="00AE3B2F" w:rsidRPr="00AE3B2F" w:rsidRDefault="00AE3B2F" w:rsidP="00AE3B2F">
      <w:pPr>
        <w:rPr>
          <w:rFonts w:ascii="Times New Roman" w:hAnsi="Times New Roman" w:cs="Times New Roman"/>
          <w:sz w:val="24"/>
          <w:szCs w:val="24"/>
        </w:rPr>
      </w:pPr>
      <w:r w:rsidRPr="00AE3B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AE3B2F">
        <w:rPr>
          <w:rFonts w:ascii="Times New Roman" w:hAnsi="Times New Roman" w:cs="Times New Roman"/>
          <w:sz w:val="24"/>
          <w:szCs w:val="24"/>
        </w:rPr>
        <w:t xml:space="preserve"> Техническая классификация автомобильных дорог</w:t>
      </w:r>
      <w:r>
        <w:rPr>
          <w:rFonts w:ascii="Times New Roman" w:hAnsi="Times New Roman" w:cs="Times New Roman"/>
          <w:sz w:val="24"/>
          <w:szCs w:val="24"/>
        </w:rPr>
        <w:t xml:space="preserve"> общего пользования.</w:t>
      </w:r>
    </w:p>
    <w:p w14:paraId="00C02CB0" w14:textId="435D72AE" w:rsidR="00AE3B2F" w:rsidRPr="00AE3B2F" w:rsidRDefault="00AE3B2F" w:rsidP="00AE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3B2F">
        <w:rPr>
          <w:rFonts w:ascii="Times New Roman" w:hAnsi="Times New Roman" w:cs="Times New Roman"/>
          <w:sz w:val="24"/>
          <w:szCs w:val="24"/>
        </w:rPr>
        <w:t>2 Типы местности по условиям увлажнения верхней толщи грунтов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F0F30" w14:textId="730557DF" w:rsidR="00AE3B2F" w:rsidRPr="00AE3B2F" w:rsidRDefault="00AE3B2F" w:rsidP="00AE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3B2F">
        <w:rPr>
          <w:rFonts w:ascii="Times New Roman" w:hAnsi="Times New Roman" w:cs="Times New Roman"/>
          <w:sz w:val="24"/>
          <w:szCs w:val="24"/>
        </w:rPr>
        <w:t>3 Как меняется величина наименьшего возвышения поверхности покрытия дороги в зависимости от грунта рабочего слоя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68792" w14:textId="414B68F5" w:rsidR="00AE3B2F" w:rsidRPr="00AE3B2F" w:rsidRDefault="00AE3B2F" w:rsidP="00AE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3B2F">
        <w:rPr>
          <w:rFonts w:ascii="Times New Roman" w:hAnsi="Times New Roman" w:cs="Times New Roman"/>
          <w:sz w:val="24"/>
          <w:szCs w:val="24"/>
        </w:rPr>
        <w:t>4 Определение величины азимута и румба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3BB6E5" w14:textId="05064644" w:rsidR="00AE3B2F" w:rsidRPr="00AE3B2F" w:rsidRDefault="00AE3B2F" w:rsidP="00AE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3B2F">
        <w:rPr>
          <w:rFonts w:ascii="Times New Roman" w:hAnsi="Times New Roman" w:cs="Times New Roman"/>
          <w:sz w:val="24"/>
          <w:szCs w:val="24"/>
        </w:rPr>
        <w:t>5 Определение элементов круговой кривой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E43446" w14:textId="24593196" w:rsidR="00AE3B2F" w:rsidRPr="00AE3B2F" w:rsidRDefault="00AE3B2F" w:rsidP="00AE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3B2F">
        <w:rPr>
          <w:rFonts w:ascii="Times New Roman" w:hAnsi="Times New Roman" w:cs="Times New Roman"/>
          <w:sz w:val="24"/>
          <w:szCs w:val="24"/>
        </w:rPr>
        <w:t>6 Определение радиусов вертикальных кривых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64D67" w14:textId="0CD00589" w:rsidR="00AE3B2F" w:rsidRPr="00AE3B2F" w:rsidRDefault="00AE3B2F" w:rsidP="00AE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3B2F">
        <w:rPr>
          <w:rFonts w:ascii="Times New Roman" w:hAnsi="Times New Roman" w:cs="Times New Roman"/>
          <w:sz w:val="24"/>
          <w:szCs w:val="24"/>
        </w:rPr>
        <w:t>7 Укрепление водоотводных канав в зависимости от продольных уклонов дна канав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C43872" w14:textId="23711B88" w:rsidR="00AE3B2F" w:rsidRPr="00AE3B2F" w:rsidRDefault="00AE3B2F" w:rsidP="00AE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3B2F">
        <w:rPr>
          <w:rFonts w:ascii="Times New Roman" w:hAnsi="Times New Roman" w:cs="Times New Roman"/>
          <w:sz w:val="24"/>
          <w:szCs w:val="24"/>
        </w:rPr>
        <w:t>8 Определение глубины промерзания дорожной конструкции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62098" w14:textId="453A042D" w:rsidR="00AE3B2F" w:rsidRPr="00AE3B2F" w:rsidRDefault="00AE3B2F" w:rsidP="00AE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3B2F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Типы д</w:t>
      </w:r>
      <w:r w:rsidRPr="00AE3B2F">
        <w:rPr>
          <w:rFonts w:ascii="Times New Roman" w:hAnsi="Times New Roman" w:cs="Times New Roman"/>
          <w:sz w:val="24"/>
          <w:szCs w:val="24"/>
        </w:rPr>
        <w:t>еформаци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E3B2F">
        <w:rPr>
          <w:rFonts w:ascii="Times New Roman" w:hAnsi="Times New Roman" w:cs="Times New Roman"/>
          <w:sz w:val="24"/>
          <w:szCs w:val="24"/>
        </w:rPr>
        <w:t xml:space="preserve"> земляного полотна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0D1D05" w14:textId="5DBF0F08" w:rsidR="00AE3B2F" w:rsidRPr="00AE3B2F" w:rsidRDefault="00AE3B2F" w:rsidP="00AE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3B2F">
        <w:rPr>
          <w:rFonts w:ascii="Times New Roman" w:hAnsi="Times New Roman" w:cs="Times New Roman"/>
          <w:sz w:val="24"/>
          <w:szCs w:val="24"/>
        </w:rPr>
        <w:t>10 Назначение прочностных характеристик грунтов при расчете дорожных одежд на прочность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BB7294" w14:textId="77777777" w:rsidR="00AE3B2F" w:rsidRDefault="00AE3B2F" w:rsidP="009B121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5C960B2" w14:textId="00029540" w:rsidR="009B121B" w:rsidRPr="009B121B" w:rsidRDefault="009B121B" w:rsidP="009B121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12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Блок </w:t>
      </w:r>
      <w:r w:rsidR="00AE3B2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2</w:t>
      </w:r>
      <w:r w:rsidRPr="009B12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Дисциплина </w:t>
      </w:r>
      <w:r w:rsidRP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«Строительство автомобильных дорог»</w:t>
      </w:r>
    </w:p>
    <w:p w14:paraId="30DD45E1" w14:textId="6DB248BE" w:rsidR="009B121B" w:rsidRPr="009B121B" w:rsidRDefault="00AE3B2F" w:rsidP="009B121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21B" w:rsidRPr="009B121B">
        <w:rPr>
          <w:rFonts w:ascii="Times New Roman" w:hAnsi="Times New Roman" w:cs="Times New Roman"/>
          <w:sz w:val="24"/>
          <w:szCs w:val="24"/>
        </w:rPr>
        <w:t>.1. Требования к проведению и частоте контроля качества геометрических размеров земляного полотна.</w:t>
      </w:r>
      <w:r w:rsidR="009B121B" w:rsidRP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AA9554D" w14:textId="178733AF" w:rsidR="009B121B" w:rsidRPr="009B121B" w:rsidRDefault="00AE3B2F" w:rsidP="009B121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9B121B" w:rsidRP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.2. Требования к производству работ в зимних условиях (при отрицательных температурах воздуха) согласно СП78.13330.2012.</w:t>
      </w:r>
    </w:p>
    <w:p w14:paraId="7CB8F248" w14:textId="14F8765D" w:rsidR="009B121B" w:rsidRDefault="00AE3B2F" w:rsidP="009B121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9B121B" w:rsidRP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.3. </w:t>
      </w:r>
      <w:r w:rsid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Технология укрепления откосов земляного полотна методом </w:t>
      </w:r>
      <w:proofErr w:type="spellStart"/>
      <w:r w:rsid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гидропосева</w:t>
      </w:r>
      <w:proofErr w:type="spellEnd"/>
      <w:r w:rsid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семян трав.</w:t>
      </w:r>
    </w:p>
    <w:p w14:paraId="0F650E1F" w14:textId="4328C66F" w:rsidR="009B121B" w:rsidRDefault="00AE3B2F" w:rsidP="009B121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.4. Технология укрепления откосов габионами (ГСИ). Виды ГСИ. Область применения.</w:t>
      </w:r>
    </w:p>
    <w:p w14:paraId="5756455F" w14:textId="65CFAE81" w:rsidR="009B121B" w:rsidRDefault="00AE3B2F" w:rsidP="009B121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.5. Технология устройства оснований дорожных одежд из щебня укреплённого органическими вяжущими.</w:t>
      </w:r>
    </w:p>
    <w:p w14:paraId="0C9D794F" w14:textId="542EE82C" w:rsidR="009B121B" w:rsidRDefault="00AE3B2F" w:rsidP="009B121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.6 Малые штучные элементы мощения. Виды элементов мощения. Виды раскладки.</w:t>
      </w:r>
    </w:p>
    <w:p w14:paraId="01984525" w14:textId="25FC26E1" w:rsidR="00227626" w:rsidRDefault="00AE3B2F" w:rsidP="009B121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2276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.7. Технология устройства цементобетонных монолитных покрытий. Виды швов и их герметизация.</w:t>
      </w:r>
    </w:p>
    <w:p w14:paraId="4BC25B39" w14:textId="3573F24A" w:rsidR="00227626" w:rsidRDefault="00AE3B2F" w:rsidP="009B121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2276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.8 Типы асфальтобетона. </w:t>
      </w:r>
      <w:r w:rsidR="00612C3E" w:rsidRPr="00612C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Требования к асфальтобетону</w:t>
      </w:r>
      <w:r w:rsidR="00612C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типу, составу, толщине укладки.</w:t>
      </w:r>
    </w:p>
    <w:p w14:paraId="02423E61" w14:textId="1EA6CE78" w:rsidR="00612C3E" w:rsidRDefault="00AE3B2F" w:rsidP="009B121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612C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.9. Требования операционного контроля устройства покрытий и оснований из асфальтобетонных смесей.</w:t>
      </w:r>
    </w:p>
    <w:p w14:paraId="39DD6CDA" w14:textId="6FAC6DA2" w:rsidR="00612C3E" w:rsidRDefault="00AE3B2F" w:rsidP="009B121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612C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.10. Требования контроля качества асфальтобетона при</w:t>
      </w:r>
      <w:r w:rsidR="00612C3E" w:rsidRPr="00612C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приемк</w:t>
      </w:r>
      <w:r w:rsidR="00612C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="00612C3E" w:rsidRPr="00612C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оценки соответствия асфальтобетонного слоя требованиям </w:t>
      </w:r>
      <w:r w:rsidR="00612C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ГОСТ.</w:t>
      </w:r>
    </w:p>
    <w:p w14:paraId="0393C08B" w14:textId="77777777" w:rsidR="00AE3B2F" w:rsidRDefault="00AE3B2F" w:rsidP="009B12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551E03E" w14:textId="77777777" w:rsidR="00AE3B2F" w:rsidRDefault="00AE3B2F" w:rsidP="009B12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FB6BE3" w14:textId="77777777" w:rsidR="00AE3B2F" w:rsidRDefault="00AE3B2F" w:rsidP="009B12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BB2A86B" w14:textId="77777777" w:rsidR="00AE3B2F" w:rsidRDefault="00AE3B2F" w:rsidP="009B12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72D2B4" w14:textId="568A8D24" w:rsidR="009B121B" w:rsidRDefault="009B121B" w:rsidP="009B121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12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Блок </w:t>
      </w:r>
      <w:r w:rsidR="00AE3B2F" w:rsidRPr="00AE3B2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9B121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Дисциплина </w:t>
      </w:r>
      <w:r w:rsidRPr="009B12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«Эксплуатация автомобильных дорог»</w:t>
      </w:r>
    </w:p>
    <w:p w14:paraId="01DC3CED" w14:textId="77777777" w:rsidR="000D4807" w:rsidRPr="009B121B" w:rsidRDefault="000D4807" w:rsidP="009B121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DADBA1B" w14:textId="4EAAD175" w:rsidR="009B121B" w:rsidRPr="000D4807" w:rsidRDefault="00AE3B2F" w:rsidP="000D4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21B" w:rsidRPr="000D4807">
        <w:rPr>
          <w:rFonts w:ascii="Times New Roman" w:hAnsi="Times New Roman" w:cs="Times New Roman"/>
          <w:sz w:val="24"/>
          <w:szCs w:val="24"/>
        </w:rPr>
        <w:t xml:space="preserve">.1. Понятие - эксплуатация автомобильной дороги. Термин и определение. Нормативные документы, регламентирующие </w:t>
      </w:r>
      <w:r w:rsidR="000D1BA3" w:rsidRPr="000D4807">
        <w:rPr>
          <w:rFonts w:ascii="Times New Roman" w:hAnsi="Times New Roman" w:cs="Times New Roman"/>
          <w:sz w:val="24"/>
          <w:szCs w:val="24"/>
        </w:rPr>
        <w:t>понятие.</w:t>
      </w:r>
    </w:p>
    <w:p w14:paraId="5064A412" w14:textId="4A8D2CF0" w:rsidR="009B121B" w:rsidRPr="000D4807" w:rsidRDefault="00AE3B2F" w:rsidP="000D4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21B" w:rsidRPr="000D4807">
        <w:rPr>
          <w:rFonts w:ascii="Times New Roman" w:hAnsi="Times New Roman" w:cs="Times New Roman"/>
          <w:sz w:val="24"/>
          <w:szCs w:val="24"/>
        </w:rPr>
        <w:t>.2. Классификация работ по реконструкции, капитальному ремонту, ремонту и содержанию автомобильных дорог. Нормативные документы.</w:t>
      </w:r>
    </w:p>
    <w:p w14:paraId="597EA43D" w14:textId="5131B691" w:rsidR="009B121B" w:rsidRPr="000D4807" w:rsidRDefault="00AE3B2F" w:rsidP="000D4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21B" w:rsidRPr="000D4807">
        <w:rPr>
          <w:rFonts w:ascii="Times New Roman" w:hAnsi="Times New Roman" w:cs="Times New Roman"/>
          <w:sz w:val="24"/>
          <w:szCs w:val="24"/>
        </w:rPr>
        <w:t>.3. Виды диагностики автомобильных дорог в соответствии с ОДМ 218.4.039-2018. Условия проведения диагностики автомобильных дорог.</w:t>
      </w:r>
    </w:p>
    <w:p w14:paraId="30EA5009" w14:textId="58A645C0" w:rsidR="009B121B" w:rsidRPr="000D4807" w:rsidRDefault="00AE3B2F" w:rsidP="000D4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21B" w:rsidRPr="000D4807">
        <w:rPr>
          <w:rFonts w:ascii="Times New Roman" w:hAnsi="Times New Roman" w:cs="Times New Roman"/>
          <w:sz w:val="24"/>
          <w:szCs w:val="24"/>
        </w:rPr>
        <w:t>.4 Дефекты земляного полотна автомобильных дорог.</w:t>
      </w:r>
    </w:p>
    <w:p w14:paraId="1DC4DA26" w14:textId="7E5C16E2" w:rsidR="009B121B" w:rsidRPr="000D4807" w:rsidRDefault="00AE3B2F" w:rsidP="000D4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21B" w:rsidRPr="000D4807">
        <w:rPr>
          <w:rFonts w:ascii="Times New Roman" w:hAnsi="Times New Roman" w:cs="Times New Roman"/>
          <w:sz w:val="24"/>
          <w:szCs w:val="24"/>
        </w:rPr>
        <w:t>.5. Пучины на автомобильных дорогах. Типы пучин и условия их образования.</w:t>
      </w:r>
    </w:p>
    <w:p w14:paraId="69E5048F" w14:textId="0E75D8E0" w:rsidR="009B121B" w:rsidRPr="000D4807" w:rsidRDefault="00AE3B2F" w:rsidP="000D4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21B" w:rsidRPr="000D4807">
        <w:rPr>
          <w:rFonts w:ascii="Times New Roman" w:hAnsi="Times New Roman" w:cs="Times New Roman"/>
          <w:sz w:val="24"/>
          <w:szCs w:val="24"/>
        </w:rPr>
        <w:t xml:space="preserve">.6. </w:t>
      </w:r>
      <w:r w:rsidR="000D1BA3" w:rsidRPr="000D4807">
        <w:rPr>
          <w:rFonts w:ascii="Times New Roman" w:hAnsi="Times New Roman" w:cs="Times New Roman"/>
          <w:sz w:val="24"/>
          <w:szCs w:val="24"/>
        </w:rPr>
        <w:t>Виды противогололедных материалов, условия и способы их применения.</w:t>
      </w:r>
    </w:p>
    <w:p w14:paraId="6DF8EBA2" w14:textId="5F404444" w:rsidR="000D1BA3" w:rsidRPr="000D4807" w:rsidRDefault="00AE3B2F" w:rsidP="000D4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1BA3" w:rsidRPr="000D4807">
        <w:rPr>
          <w:rFonts w:ascii="Times New Roman" w:hAnsi="Times New Roman" w:cs="Times New Roman"/>
          <w:sz w:val="24"/>
          <w:szCs w:val="24"/>
        </w:rPr>
        <w:t>.7. Методы измерения прочности (прочностных характеристик) дорожных одежд.</w:t>
      </w:r>
    </w:p>
    <w:p w14:paraId="0910140A" w14:textId="5906E53D" w:rsidR="000D1BA3" w:rsidRPr="000D4807" w:rsidRDefault="00AE3B2F" w:rsidP="000D4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1BA3" w:rsidRPr="000D4807">
        <w:rPr>
          <w:rFonts w:ascii="Times New Roman" w:hAnsi="Times New Roman" w:cs="Times New Roman"/>
          <w:sz w:val="24"/>
          <w:szCs w:val="24"/>
        </w:rPr>
        <w:t>.8. Колея на автомобильных дорогах. Нормативные требования и способы измерения.</w:t>
      </w:r>
    </w:p>
    <w:p w14:paraId="2B5E9B8A" w14:textId="11FBD95A" w:rsidR="000D1BA3" w:rsidRPr="000D4807" w:rsidRDefault="00AE3B2F" w:rsidP="000D4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1BA3" w:rsidRPr="000D4807">
        <w:rPr>
          <w:rFonts w:ascii="Times New Roman" w:hAnsi="Times New Roman" w:cs="Times New Roman"/>
          <w:sz w:val="24"/>
          <w:szCs w:val="24"/>
        </w:rPr>
        <w:t>.9. Понятие коэффициент сцепления. Методы определения коэффициента сцепления, нормативные требования к величине коэффициента сцепления.</w:t>
      </w:r>
    </w:p>
    <w:p w14:paraId="07E63EB3" w14:textId="05B09A33" w:rsidR="000D1BA3" w:rsidRPr="000D4807" w:rsidRDefault="00AE3B2F" w:rsidP="000D4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1BA3" w:rsidRPr="000D4807">
        <w:rPr>
          <w:rFonts w:ascii="Times New Roman" w:hAnsi="Times New Roman" w:cs="Times New Roman"/>
          <w:sz w:val="24"/>
          <w:szCs w:val="24"/>
        </w:rPr>
        <w:t>.10. Снегозащитные, снегозадерживающие, ограждающие сооружения и устройства на автомобильных дорогах. Виды сооружений и устройств. Характеристика сооружений и устройств и особенности их работы.</w:t>
      </w:r>
    </w:p>
    <w:sectPr w:rsidR="000D1BA3" w:rsidRPr="000D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1B"/>
    <w:rsid w:val="000D1BA3"/>
    <w:rsid w:val="000D4807"/>
    <w:rsid w:val="00227626"/>
    <w:rsid w:val="005277EB"/>
    <w:rsid w:val="00612C3E"/>
    <w:rsid w:val="009B121B"/>
    <w:rsid w:val="00AB727F"/>
    <w:rsid w:val="00A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1039"/>
  <w15:chartTrackingRefBased/>
  <w15:docId w15:val="{06B4FADC-7E3B-408C-B156-5ED6EAEA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Анна Сергеевна</dc:creator>
  <cp:keywords/>
  <dc:description/>
  <cp:lastModifiedBy>Клековкина Мария Петровна</cp:lastModifiedBy>
  <cp:revision>2</cp:revision>
  <dcterms:created xsi:type="dcterms:W3CDTF">2026-03-11T19:00:00Z</dcterms:created>
  <dcterms:modified xsi:type="dcterms:W3CDTF">2026-03-11T19:00:00Z</dcterms:modified>
</cp:coreProperties>
</file>