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B24AE" w14:textId="77777777" w:rsidR="00B27F30" w:rsidRDefault="00B27F30"/>
    <w:tbl>
      <w:tblPr>
        <w:tblStyle w:val="ac"/>
        <w:tblW w:w="15735" w:type="dxa"/>
        <w:tblLayout w:type="fixed"/>
        <w:tblLook w:val="04A0" w:firstRow="1" w:lastRow="0" w:firstColumn="1" w:lastColumn="0" w:noHBand="0" w:noVBand="1"/>
      </w:tblPr>
      <w:tblGrid>
        <w:gridCol w:w="5286"/>
        <w:gridCol w:w="2233"/>
        <w:gridCol w:w="3626"/>
        <w:gridCol w:w="2752"/>
        <w:gridCol w:w="1838"/>
      </w:tblGrid>
      <w:tr w:rsidR="00B27F30" w14:paraId="5ACA5E65" w14:textId="77777777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3AE8D9" w14:textId="3966AF79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ЛИКВИДАЦИОННЫЕ ЭКЗАМЕНЫ  ДЛЯ СТУДЕНТОВ </w:t>
            </w:r>
            <w:r w:rsidR="00154191"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>Ф</w:t>
            </w:r>
            <w:r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 xml:space="preserve">БФО                  </w:t>
            </w:r>
            <w:r w:rsidR="00BE26B0"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>осенний</w:t>
            </w:r>
            <w:r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 xml:space="preserve"> семестр 202</w:t>
            </w:r>
            <w:r w:rsidRPr="001D638D"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>5</w:t>
            </w:r>
            <w:r>
              <w:rPr>
                <w:rFonts w:ascii="Courier New" w:eastAsia="Calibri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года</w:t>
            </w:r>
          </w:p>
        </w:tc>
        <w:tc>
          <w:tcPr>
            <w:tcW w:w="1838" w:type="dxa"/>
            <w:tcBorders>
              <w:top w:val="nil"/>
              <w:left w:val="nil"/>
              <w:right w:val="nil"/>
            </w:tcBorders>
          </w:tcPr>
          <w:p w14:paraId="4F03AB2B" w14:textId="77777777" w:rsidR="00B27F30" w:rsidRDefault="00B27F3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27F30" w14:paraId="211C4C90" w14:textId="77777777">
        <w:trPr>
          <w:trHeight w:val="529"/>
        </w:trPr>
        <w:tc>
          <w:tcPr>
            <w:tcW w:w="5286" w:type="dxa"/>
            <w:tcBorders>
              <w:bottom w:val="double" w:sz="4" w:space="0" w:color="000000"/>
            </w:tcBorders>
            <w:vAlign w:val="center"/>
          </w:tcPr>
          <w:p w14:paraId="2094375D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33" w:type="dxa"/>
            <w:tcBorders>
              <w:bottom w:val="double" w:sz="4" w:space="0" w:color="000000"/>
            </w:tcBorders>
            <w:vAlign w:val="center"/>
          </w:tcPr>
          <w:p w14:paraId="711CA91F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626" w:type="dxa"/>
            <w:tcBorders>
              <w:bottom w:val="double" w:sz="4" w:space="0" w:color="000000"/>
            </w:tcBorders>
            <w:vAlign w:val="center"/>
          </w:tcPr>
          <w:p w14:paraId="73910F42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bottom w:val="double" w:sz="4" w:space="0" w:color="000000"/>
            </w:tcBorders>
            <w:vAlign w:val="center"/>
          </w:tcPr>
          <w:p w14:paraId="1F0340B4" w14:textId="77777777" w:rsidR="00B27F30" w:rsidRDefault="00B27F30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5AD5F841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bottom w:val="double" w:sz="4" w:space="0" w:color="000000"/>
            </w:tcBorders>
            <w:vAlign w:val="center"/>
          </w:tcPr>
          <w:p w14:paraId="5DA1BEA9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B27F30" w14:paraId="720A2AF9" w14:textId="77777777" w:rsidTr="002B143D">
        <w:trPr>
          <w:trHeight w:val="1374"/>
        </w:trPr>
        <w:tc>
          <w:tcPr>
            <w:tcW w:w="5286" w:type="dxa"/>
            <w:vAlign w:val="center"/>
          </w:tcPr>
          <w:p w14:paraId="14EDA641" w14:textId="2F6B6771" w:rsidR="00CA6F75" w:rsidRPr="0069390A" w:rsidRDefault="007E1384" w:rsidP="00CA6F75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Все группы</w:t>
            </w:r>
          </w:p>
        </w:tc>
        <w:tc>
          <w:tcPr>
            <w:tcW w:w="2233" w:type="dxa"/>
            <w:vAlign w:val="center"/>
          </w:tcPr>
          <w:p w14:paraId="7C0FD531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672A0E1" w14:textId="77777777" w:rsidR="00B27F30" w:rsidRDefault="00B27F3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26" w:type="dxa"/>
            <w:vAlign w:val="center"/>
          </w:tcPr>
          <w:p w14:paraId="769296C0" w14:textId="77777777" w:rsidR="00B27F30" w:rsidRDefault="00AC0BF6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32"/>
                <w:szCs w:val="28"/>
                <w:shd w:val="clear" w:color="auto" w:fill="FFFFFF"/>
              </w:rPr>
              <w:t>Немченко Е.И.</w:t>
            </w:r>
          </w:p>
        </w:tc>
        <w:tc>
          <w:tcPr>
            <w:tcW w:w="2752" w:type="dxa"/>
            <w:vAlign w:val="center"/>
          </w:tcPr>
          <w:p w14:paraId="70AE3ABC" w14:textId="77F036D9" w:rsidR="00B27F30" w:rsidRDefault="007E1384">
            <w:pPr>
              <w:spacing w:after="0" w:line="240" w:lineRule="auto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13</w:t>
            </w:r>
            <w:r w:rsidR="00892AC4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12</w:t>
            </w:r>
            <w:r w:rsidR="00892AC4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.2025 в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15</w:t>
            </w:r>
            <w:r w:rsidR="00892AC4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:</w:t>
            </w:r>
            <w:r w:rsidR="00570926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00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14:paraId="67102938" w14:textId="74A3F2EF" w:rsidR="00B27F30" w:rsidRDefault="007E1384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416/С</w:t>
            </w:r>
          </w:p>
        </w:tc>
      </w:tr>
      <w:tr w:rsidR="001E6A1E" w14:paraId="10648E7E" w14:textId="77777777">
        <w:trPr>
          <w:trHeight w:val="564"/>
        </w:trPr>
        <w:tc>
          <w:tcPr>
            <w:tcW w:w="5286" w:type="dxa"/>
            <w:vAlign w:val="center"/>
          </w:tcPr>
          <w:p w14:paraId="7D525019" w14:textId="77777777" w:rsidR="001E6A1E" w:rsidRDefault="001E6A1E" w:rsidP="0069390A">
            <w:pPr>
              <w:spacing w:after="0" w:line="240" w:lineRule="auto"/>
              <w:rPr>
                <w:rFonts w:ascii="Courier New" w:eastAsia="Calibri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32"/>
                <w:szCs w:val="28"/>
                <w:shd w:val="clear" w:color="auto" w:fill="FFFFFF"/>
              </w:rPr>
              <w:t>Все группы повторная аттестация с комиссией</w:t>
            </w:r>
          </w:p>
        </w:tc>
        <w:tc>
          <w:tcPr>
            <w:tcW w:w="2233" w:type="dxa"/>
            <w:vAlign w:val="center"/>
          </w:tcPr>
          <w:p w14:paraId="59D7DBDF" w14:textId="77777777" w:rsidR="001E6A1E" w:rsidRDefault="001E6A1E" w:rsidP="0069390A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28"/>
                <w:szCs w:val="28"/>
                <w:shd w:val="clear" w:color="auto" w:fill="FFFFFF"/>
              </w:rPr>
              <w:t>Все дисциплины</w:t>
            </w:r>
          </w:p>
        </w:tc>
        <w:tc>
          <w:tcPr>
            <w:tcW w:w="3626" w:type="dxa"/>
            <w:vAlign w:val="center"/>
          </w:tcPr>
          <w:p w14:paraId="491ADF8A" w14:textId="77777777" w:rsidR="001E6A1E" w:rsidRDefault="001E6A1E" w:rsidP="0069390A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Calibri" w:hAnsi="Courier New" w:cs="Courier New"/>
                <w:b/>
                <w:sz w:val="32"/>
                <w:szCs w:val="28"/>
                <w:shd w:val="clear" w:color="auto" w:fill="FFFFFF"/>
              </w:rPr>
              <w:t>Грамбовская Л.В.</w:t>
            </w:r>
          </w:p>
        </w:tc>
        <w:tc>
          <w:tcPr>
            <w:tcW w:w="2752" w:type="dxa"/>
            <w:vAlign w:val="center"/>
          </w:tcPr>
          <w:p w14:paraId="26FE8FB2" w14:textId="2DFD0431" w:rsidR="002C36CD" w:rsidRDefault="007E1384" w:rsidP="0069390A">
            <w:pPr>
              <w:spacing w:after="0" w:line="240" w:lineRule="auto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18.12.2025 в 15:00</w:t>
            </w:r>
          </w:p>
        </w:tc>
        <w:tc>
          <w:tcPr>
            <w:tcW w:w="1838" w:type="dxa"/>
            <w:vAlign w:val="center"/>
          </w:tcPr>
          <w:p w14:paraId="0EDB5BFC" w14:textId="39AE846D" w:rsidR="002C36CD" w:rsidRPr="0069390A" w:rsidRDefault="007E1384" w:rsidP="0069390A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</w:tbl>
    <w:p w14:paraId="71A9CCCA" w14:textId="5FB808F2" w:rsidR="00B27F30" w:rsidRDefault="00AC0BF6">
      <w:pPr>
        <w:pStyle w:val="ab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b/>
          <w:sz w:val="32"/>
          <w:szCs w:val="28"/>
        </w:rPr>
        <w:t>ИНДИВИДУАЛЬНУЮ ВЕДОМОСТЬ</w:t>
      </w:r>
      <w:r>
        <w:rPr>
          <w:sz w:val="32"/>
          <w:szCs w:val="28"/>
        </w:rPr>
        <w:t xml:space="preserve"> НА СДАЧУ ЭКЗАМЕНА </w:t>
      </w:r>
    </w:p>
    <w:p w14:paraId="1A2250F4" w14:textId="77777777" w:rsidR="00B27F30" w:rsidRDefault="00AC0BF6">
      <w:pPr>
        <w:pStyle w:val="ab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ЗАКАЗЫВАТЬ В ДЕКАНАТЕ ИБФО </w:t>
      </w:r>
      <w:r>
        <w:rPr>
          <w:b/>
          <w:sz w:val="32"/>
          <w:szCs w:val="28"/>
        </w:rPr>
        <w:t>ЗАРАНЕЕ</w:t>
      </w:r>
      <w:r>
        <w:rPr>
          <w:sz w:val="32"/>
          <w:szCs w:val="28"/>
        </w:rPr>
        <w:t>!</w:t>
      </w:r>
    </w:p>
    <w:p w14:paraId="3188717D" w14:textId="77777777" w:rsidR="00B27F30" w:rsidRDefault="00AC0BF6">
      <w:pPr>
        <w:pStyle w:val="ab"/>
        <w:spacing w:before="240" w:beforeAutospacing="0" w:after="15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ИНДИВИДУАЛЬНУЮ ВЕДОМОСТЬ</w:t>
      </w:r>
      <w:r>
        <w:rPr>
          <w:sz w:val="28"/>
          <w:szCs w:val="28"/>
        </w:rPr>
        <w:t xml:space="preserve"> НА СДАЧУ ЭКЗАМЕНА ЗАКАЗЫВАТЬ В ДЕКАНАТЕ ИБФО </w:t>
      </w:r>
      <w:r>
        <w:rPr>
          <w:b/>
          <w:sz w:val="28"/>
          <w:szCs w:val="28"/>
        </w:rPr>
        <w:t>ЗАРАНЕЕ</w:t>
      </w:r>
      <w:r>
        <w:rPr>
          <w:sz w:val="28"/>
          <w:szCs w:val="28"/>
        </w:rPr>
        <w:t>!</w:t>
      </w:r>
    </w:p>
    <w:p w14:paraId="5A76A1E0" w14:textId="77777777" w:rsidR="00B27F30" w:rsidRDefault="00AC0BF6">
      <w:pPr>
        <w:pStyle w:val="ab"/>
        <w:spacing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Экзамен </w:t>
      </w:r>
      <w:r>
        <w:rPr>
          <w:sz w:val="28"/>
          <w:szCs w:val="28"/>
        </w:rPr>
        <w:t>сдается</w:t>
      </w:r>
      <w:r>
        <w:rPr>
          <w:b/>
          <w:sz w:val="28"/>
          <w:szCs w:val="28"/>
        </w:rPr>
        <w:t xml:space="preserve"> дистанционно </w:t>
      </w:r>
      <w:r>
        <w:rPr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t</w:t>
      </w:r>
      <w:proofErr w:type="spellStart"/>
      <w:r>
        <w:rPr>
          <w:b/>
          <w:sz w:val="28"/>
          <w:szCs w:val="28"/>
        </w:rPr>
        <w:t>eams</w:t>
      </w:r>
      <w:proofErr w:type="spellEnd"/>
      <w:r>
        <w:rPr>
          <w:sz w:val="28"/>
          <w:szCs w:val="28"/>
        </w:rPr>
        <w:t>-команда: "</w:t>
      </w:r>
      <w:proofErr w:type="spellStart"/>
      <w:r>
        <w:rPr>
          <w:sz w:val="28"/>
          <w:szCs w:val="28"/>
        </w:rPr>
        <w:t>Ликвиды</w:t>
      </w:r>
      <w:proofErr w:type="spellEnd"/>
      <w:r>
        <w:rPr>
          <w:sz w:val="28"/>
          <w:szCs w:val="28"/>
        </w:rPr>
        <w:t xml:space="preserve"> - кафедра математики", </w:t>
      </w:r>
      <w:r>
        <w:rPr>
          <w:b/>
          <w:sz w:val="28"/>
          <w:szCs w:val="28"/>
        </w:rPr>
        <w:t>код</w:t>
      </w:r>
      <w:r>
        <w:rPr>
          <w:sz w:val="28"/>
          <w:szCs w:val="28"/>
        </w:rPr>
        <w:t xml:space="preserve"> для присоединения: ue2346e), </w:t>
      </w:r>
      <w:r>
        <w:rPr>
          <w:sz w:val="28"/>
          <w:szCs w:val="28"/>
        </w:rPr>
        <w:br/>
        <w:t xml:space="preserve">только </w:t>
      </w:r>
      <w:r>
        <w:rPr>
          <w:b/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</w:p>
    <w:p w14:paraId="142CE392" w14:textId="77777777" w:rsidR="00B27F30" w:rsidRDefault="00AC0BF6">
      <w:pPr>
        <w:pStyle w:val="ab"/>
        <w:numPr>
          <w:ilvl w:val="0"/>
          <w:numId w:val="1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студент получил такое </w:t>
      </w:r>
      <w:r>
        <w:rPr>
          <w:sz w:val="28"/>
          <w:szCs w:val="28"/>
          <w:u w:val="single"/>
        </w:rPr>
        <w:t>разрешение деканата ИБФО</w:t>
      </w:r>
      <w:r>
        <w:rPr>
          <w:sz w:val="28"/>
          <w:szCs w:val="28"/>
        </w:rPr>
        <w:t>,</w:t>
      </w:r>
    </w:p>
    <w:p w14:paraId="19231FAC" w14:textId="77777777" w:rsidR="00B27F30" w:rsidRDefault="00AC0BF6">
      <w:pPr>
        <w:pStyle w:val="ab"/>
        <w:numPr>
          <w:ilvl w:val="0"/>
          <w:numId w:val="1"/>
        </w:numPr>
        <w:spacing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СПбГАСУ переведен на дистанционный режим работы.</w:t>
      </w:r>
    </w:p>
    <w:p w14:paraId="7382D5D5" w14:textId="77777777" w:rsidR="00B27F30" w:rsidRDefault="00B27F30">
      <w:pPr>
        <w:pStyle w:val="ab"/>
        <w:spacing w:beforeAutospacing="0" w:after="0" w:afterAutospacing="0" w:line="276" w:lineRule="auto"/>
        <w:rPr>
          <w:sz w:val="28"/>
          <w:szCs w:val="28"/>
        </w:rPr>
      </w:pPr>
    </w:p>
    <w:sectPr w:rsidR="00B27F30" w:rsidSect="0069390A">
      <w:pgSz w:w="16838" w:h="11906" w:orient="landscape"/>
      <w:pgMar w:top="142" w:right="253" w:bottom="28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3E70"/>
    <w:multiLevelType w:val="multilevel"/>
    <w:tmpl w:val="3F2015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FF1C49"/>
    <w:multiLevelType w:val="multilevel"/>
    <w:tmpl w:val="968AB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30"/>
    <w:rsid w:val="00154191"/>
    <w:rsid w:val="001D638D"/>
    <w:rsid w:val="001E6A1E"/>
    <w:rsid w:val="001F1B64"/>
    <w:rsid w:val="002B143D"/>
    <w:rsid w:val="002C36CD"/>
    <w:rsid w:val="002C4C32"/>
    <w:rsid w:val="0050734A"/>
    <w:rsid w:val="00570926"/>
    <w:rsid w:val="0069390A"/>
    <w:rsid w:val="006B5119"/>
    <w:rsid w:val="007E1384"/>
    <w:rsid w:val="00892AC4"/>
    <w:rsid w:val="00943D3C"/>
    <w:rsid w:val="00A05F98"/>
    <w:rsid w:val="00A8226E"/>
    <w:rsid w:val="00AC0BF6"/>
    <w:rsid w:val="00B27F30"/>
    <w:rsid w:val="00B636E7"/>
    <w:rsid w:val="00BD56F1"/>
    <w:rsid w:val="00BE26B0"/>
    <w:rsid w:val="00CA6F75"/>
    <w:rsid w:val="00D40C42"/>
    <w:rsid w:val="00D4433E"/>
    <w:rsid w:val="00EF0ED3"/>
    <w:rsid w:val="00EF1518"/>
    <w:rsid w:val="00F97231"/>
    <w:rsid w:val="00FA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F0C7"/>
  <w15:docId w15:val="{137A3293-4D30-47D8-97AD-8F5A934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qFormat/>
    <w:rsid w:val="001B4810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71358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903395"/>
    <w:pPr>
      <w:ind w:left="720"/>
      <w:contextualSpacing/>
    </w:pPr>
  </w:style>
  <w:style w:type="paragraph" w:styleId="ab">
    <w:name w:val="Normal (Web)"/>
    <w:basedOn w:val="a"/>
    <w:uiPriority w:val="99"/>
    <w:unhideWhenUsed/>
    <w:qFormat/>
    <w:rsid w:val="009033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0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1FC73-EA51-4430-A0FE-6F1B85F199CE}">
  <ds:schemaRefs>
    <ds:schemaRef ds:uri="http://schemas.microsoft.com/office/2006/metadata/properties"/>
    <ds:schemaRef ds:uri="http://schemas.microsoft.com/office/infopath/2007/PartnerControls"/>
    <ds:schemaRef ds:uri="04366786-7695-4ff6-9ddb-74b86e966c78"/>
    <ds:schemaRef ds:uri="39c0c48b-abfe-4d3c-b0be-168ccecf8a9f"/>
  </ds:schemaRefs>
</ds:datastoreItem>
</file>

<file path=customXml/itemProps3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dc:description/>
  <cp:lastModifiedBy>Власова Елена Сергеевна</cp:lastModifiedBy>
  <cp:revision>20</cp:revision>
  <cp:lastPrinted>2025-12-09T12:10:00Z</cp:lastPrinted>
  <dcterms:created xsi:type="dcterms:W3CDTF">2025-05-19T09:41:00Z</dcterms:created>
  <dcterms:modified xsi:type="dcterms:W3CDTF">2025-12-09T13:39:00Z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