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5FC" w:rsidRDefault="0000656A" w:rsidP="000065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56A">
        <w:rPr>
          <w:rFonts w:ascii="Times New Roman" w:hAnsi="Times New Roman" w:cs="Times New Roman"/>
          <w:sz w:val="28"/>
          <w:szCs w:val="28"/>
        </w:rPr>
        <w:t xml:space="preserve">Критерии оценивания </w:t>
      </w:r>
      <w:r w:rsidR="00BE033B">
        <w:rPr>
          <w:rFonts w:ascii="Times New Roman" w:hAnsi="Times New Roman" w:cs="Times New Roman"/>
          <w:sz w:val="28"/>
          <w:szCs w:val="28"/>
        </w:rPr>
        <w:t xml:space="preserve">решения практических </w:t>
      </w:r>
      <w:r w:rsidR="005D6E44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 xml:space="preserve"> в рамках заключительного этапа студенческой</w:t>
      </w:r>
      <w:r w:rsidRPr="0000656A">
        <w:rPr>
          <w:rFonts w:ascii="Times New Roman" w:hAnsi="Times New Roman" w:cs="Times New Roman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</w:rPr>
        <w:t>ы по направлению</w:t>
      </w:r>
      <w:r w:rsidRPr="0000656A">
        <w:rPr>
          <w:rFonts w:ascii="Times New Roman" w:hAnsi="Times New Roman" w:cs="Times New Roman"/>
          <w:sz w:val="28"/>
          <w:szCs w:val="28"/>
        </w:rPr>
        <w:t xml:space="preserve"> подготовки 08.03.01</w:t>
      </w:r>
      <w:r w:rsidR="00D671E0" w:rsidRPr="00D671E0">
        <w:rPr>
          <w:rFonts w:ascii="Times New Roman" w:hAnsi="Times New Roman" w:cs="Times New Roman"/>
          <w:sz w:val="28"/>
          <w:szCs w:val="28"/>
        </w:rPr>
        <w:t xml:space="preserve"> </w:t>
      </w:r>
      <w:r w:rsidRPr="0000656A">
        <w:rPr>
          <w:rFonts w:ascii="Times New Roman" w:hAnsi="Times New Roman" w:cs="Times New Roman"/>
          <w:sz w:val="28"/>
          <w:szCs w:val="28"/>
        </w:rPr>
        <w:t>Строительство, профиль «Промышленное и гражданское строительство»</w:t>
      </w:r>
    </w:p>
    <w:p w:rsidR="0000656A" w:rsidRDefault="0000656A" w:rsidP="00006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56A" w:rsidRDefault="0000656A" w:rsidP="0000656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56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0656A" w:rsidRDefault="0000656A" w:rsidP="0000656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ответ оценивается в пределах от 0 до 10 баллов.</w:t>
      </w:r>
    </w:p>
    <w:p w:rsidR="0000656A" w:rsidRDefault="0000656A" w:rsidP="0000656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оценка по предметному вопросу </w:t>
      </w:r>
      <w:r w:rsidR="00426922"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>
        <w:rPr>
          <w:rFonts w:ascii="Times New Roman" w:hAnsi="Times New Roman" w:cs="Times New Roman"/>
          <w:sz w:val="28"/>
          <w:szCs w:val="28"/>
        </w:rPr>
        <w:t xml:space="preserve">как средняя из оценок, выставленных членами жюри с обязательным учетом следующих критериев: </w:t>
      </w:r>
    </w:p>
    <w:p w:rsidR="0000656A" w:rsidRDefault="0000656A" w:rsidP="0000656A">
      <w:pPr>
        <w:pStyle w:val="a3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и точность ответа, глубина раскрытия вопроса и т.п.:</w:t>
      </w:r>
    </w:p>
    <w:p w:rsidR="0000656A" w:rsidRDefault="0000656A" w:rsidP="0000656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ответа или неправильный ответ – 0 баллов;</w:t>
      </w:r>
    </w:p>
    <w:p w:rsidR="0000656A" w:rsidRDefault="0000656A" w:rsidP="0000656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начальная стадия полного ответа - до 0,5 баллов;</w:t>
      </w:r>
    </w:p>
    <w:p w:rsidR="00BE033B" w:rsidRDefault="00BE033B" w:rsidP="0000656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промежуточная стадия полного ответа – до 3 баллов;</w:t>
      </w:r>
    </w:p>
    <w:p w:rsidR="00BE033B" w:rsidRDefault="00BE033B" w:rsidP="0000656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полный ответ – до 6 баллов.</w:t>
      </w:r>
    </w:p>
    <w:p w:rsidR="00BE033B" w:rsidRDefault="00BE033B" w:rsidP="0000656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оценка по данному критерию может варьироваться от 0 до 6 баллов.</w:t>
      </w:r>
    </w:p>
    <w:p w:rsidR="00BE033B" w:rsidRDefault="00BE033B" w:rsidP="00BE033B">
      <w:pPr>
        <w:pStyle w:val="a3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вариантов решений:</w:t>
      </w:r>
    </w:p>
    <w:p w:rsidR="00BE033B" w:rsidRDefault="00BE033B" w:rsidP="00BE033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варианта – до 1 балла;</w:t>
      </w:r>
    </w:p>
    <w:p w:rsidR="00BE033B" w:rsidRDefault="00BE033B" w:rsidP="00BE033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2-х вариантов от 1 до 2 баллов.</w:t>
      </w:r>
    </w:p>
    <w:p w:rsidR="00BE033B" w:rsidRDefault="00BE033B" w:rsidP="00BE033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оценка по данному критерию может варьироваться от до 2 баллов.</w:t>
      </w:r>
    </w:p>
    <w:p w:rsidR="00BE033B" w:rsidRDefault="00BE033B" w:rsidP="00BE033B">
      <w:pPr>
        <w:pStyle w:val="a3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решений – до 1,5 баллов.</w:t>
      </w:r>
    </w:p>
    <w:p w:rsidR="00BE033B" w:rsidRDefault="00BE033B" w:rsidP="00BE033B">
      <w:pPr>
        <w:pStyle w:val="a3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Аккуратность при оформлении конкурсной работы оценивается до 0,5 балла.</w:t>
      </w:r>
    </w:p>
    <w:p w:rsidR="00426922" w:rsidRDefault="00426922" w:rsidP="00426922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6922" w:rsidRDefault="00426922" w:rsidP="00426922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6922" w:rsidRDefault="00426922" w:rsidP="00426922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E033B" w:rsidRPr="00D369A0" w:rsidRDefault="00426922" w:rsidP="00BE03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  <w:r w:rsidR="00BE033B" w:rsidRPr="00D369A0">
        <w:rPr>
          <w:rFonts w:ascii="Times New Roman" w:hAnsi="Times New Roman" w:cs="Times New Roman"/>
          <w:b/>
          <w:sz w:val="28"/>
          <w:szCs w:val="28"/>
        </w:rPr>
        <w:t xml:space="preserve"> по предметному вопросу конкурсн</w:t>
      </w:r>
      <w:r w:rsidR="005D6E44">
        <w:rPr>
          <w:rFonts w:ascii="Times New Roman" w:hAnsi="Times New Roman" w:cs="Times New Roman"/>
          <w:b/>
          <w:sz w:val="28"/>
          <w:szCs w:val="28"/>
        </w:rPr>
        <w:t>ого задания раздела «Архитектурно – строительные конструкции</w:t>
      </w:r>
      <w:r w:rsidR="00BE033B" w:rsidRPr="00D369A0">
        <w:rPr>
          <w:rFonts w:ascii="Times New Roman" w:hAnsi="Times New Roman" w:cs="Times New Roman"/>
          <w:b/>
          <w:sz w:val="28"/>
          <w:szCs w:val="28"/>
        </w:rPr>
        <w:t>»</w:t>
      </w:r>
      <w:r w:rsidR="00407E8D" w:rsidRPr="00D369A0">
        <w:rPr>
          <w:rFonts w:ascii="Times New Roman" w:hAnsi="Times New Roman" w:cs="Times New Roman"/>
          <w:b/>
          <w:sz w:val="28"/>
          <w:szCs w:val="28"/>
        </w:rPr>
        <w:t>.</w:t>
      </w:r>
      <w:r w:rsidR="00BE033B" w:rsidRPr="00D3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33B" w:rsidRDefault="00BE033B" w:rsidP="00BE033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Планировочное решение:</w:t>
      </w:r>
    </w:p>
    <w:p w:rsidR="00BE033B" w:rsidRDefault="00BE033B" w:rsidP="00BE033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дано схематичное решение композиции здания – до 1 балла;</w:t>
      </w:r>
    </w:p>
    <w:p w:rsidR="00BE033B" w:rsidRDefault="00BE033B" w:rsidP="00BE033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дано полное </w:t>
      </w:r>
      <w:r w:rsidR="00407E8D">
        <w:rPr>
          <w:rFonts w:ascii="Times New Roman" w:hAnsi="Times New Roman" w:cs="Times New Roman"/>
          <w:sz w:val="28"/>
          <w:szCs w:val="28"/>
        </w:rPr>
        <w:t>решение композиции здания – до 2 баллов.</w:t>
      </w:r>
    </w:p>
    <w:p w:rsidR="00407E8D" w:rsidRDefault="00407E8D" w:rsidP="00BE033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План здания:</w:t>
      </w:r>
    </w:p>
    <w:p w:rsidR="00407E8D" w:rsidRDefault="00407E8D" w:rsidP="00BE033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промежуточное решение без указания конкретных решений – до 1,5 балла;</w:t>
      </w:r>
    </w:p>
    <w:p w:rsidR="00407E8D" w:rsidRDefault="00407E8D" w:rsidP="00BE033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норм проектирование в части зонирования и размещения помещений промышленного здания – до 3 баллов.</w:t>
      </w:r>
    </w:p>
    <w:p w:rsidR="00407E8D" w:rsidRDefault="00407E8D" w:rsidP="00BE033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Продольный разрез здания:</w:t>
      </w:r>
    </w:p>
    <w:p w:rsidR="00407E8D" w:rsidRDefault="00407E8D" w:rsidP="00BE033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типовое решение без конкретизации основных решений – до 1 балла;</w:t>
      </w:r>
    </w:p>
    <w:p w:rsidR="00407E8D" w:rsidRDefault="00407E8D" w:rsidP="00BE033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комплексная подача архитектурного и конструктивного решения – до 2,5 баллов.</w:t>
      </w:r>
    </w:p>
    <w:p w:rsidR="00407E8D" w:rsidRDefault="00407E8D" w:rsidP="00BE033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Наличие характерного конструктивного узла или нескольких вариантов решений – до 1 баллов.</w:t>
      </w:r>
    </w:p>
    <w:p w:rsidR="00407E8D" w:rsidRDefault="00407E8D" w:rsidP="00BE033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Наличие оригинальных решений – до 1 балла.</w:t>
      </w:r>
    </w:p>
    <w:p w:rsidR="00407E8D" w:rsidRDefault="00407E8D" w:rsidP="00BE033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Аккуратность оформления – до 0,5 балла.</w:t>
      </w:r>
    </w:p>
    <w:p w:rsidR="00407E8D" w:rsidRDefault="00407E8D" w:rsidP="00407E8D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7E8D">
        <w:rPr>
          <w:rFonts w:ascii="Times New Roman" w:hAnsi="Times New Roman" w:cs="Times New Roman"/>
          <w:b/>
          <w:sz w:val="28"/>
          <w:szCs w:val="28"/>
        </w:rPr>
        <w:t>Итоговая оценка – до 10 баллов.</w:t>
      </w:r>
    </w:p>
    <w:p w:rsidR="00426922" w:rsidRDefault="00426922" w:rsidP="00407E8D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7E8D" w:rsidRPr="00D369A0" w:rsidRDefault="00426922" w:rsidP="00407E8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  <w:r w:rsidRPr="00D36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E8D" w:rsidRPr="00D369A0">
        <w:rPr>
          <w:rFonts w:ascii="Times New Roman" w:hAnsi="Times New Roman" w:cs="Times New Roman"/>
          <w:b/>
          <w:sz w:val="28"/>
          <w:szCs w:val="28"/>
        </w:rPr>
        <w:t>по предметному вопросу конкурсного задания раздела «</w:t>
      </w:r>
      <w:r w:rsidR="00D369A0" w:rsidRPr="00D369A0">
        <w:rPr>
          <w:rFonts w:ascii="Times New Roman" w:hAnsi="Times New Roman" w:cs="Times New Roman"/>
          <w:b/>
          <w:sz w:val="28"/>
          <w:szCs w:val="28"/>
        </w:rPr>
        <w:t>Строительная механика</w:t>
      </w:r>
      <w:r w:rsidR="00407E8D" w:rsidRPr="00D369A0">
        <w:rPr>
          <w:rFonts w:ascii="Times New Roman" w:hAnsi="Times New Roman" w:cs="Times New Roman"/>
          <w:b/>
          <w:sz w:val="28"/>
          <w:szCs w:val="28"/>
        </w:rPr>
        <w:t>».</w:t>
      </w:r>
    </w:p>
    <w:p w:rsidR="00D369A0" w:rsidRDefault="00D369A0" w:rsidP="00D369A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Выбрана полная расчетная схема поперечной рамы здания для принято объемно-планировочного и конструктивного решения – до 1 балла.</w:t>
      </w:r>
    </w:p>
    <w:p w:rsidR="00D369A0" w:rsidRDefault="00D369A0" w:rsidP="00D369A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Показан характер эпюр изгибающих моментов от постоянных и временных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нагрузок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2 баллов.</w:t>
      </w:r>
    </w:p>
    <w:p w:rsidR="00D369A0" w:rsidRDefault="00D369A0" w:rsidP="00D369A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Дано обоснование численных показателей эпюр методами строительной механики – до 4 баллов.</w:t>
      </w:r>
    </w:p>
    <w:p w:rsidR="00D369A0" w:rsidRDefault="00D369A0" w:rsidP="00D369A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Показано знание нескольких вариантов решения – до 1,5 балла.</w:t>
      </w:r>
    </w:p>
    <w:p w:rsidR="00D369A0" w:rsidRDefault="00D369A0" w:rsidP="00D369A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решения – до 1 балла.</w:t>
      </w:r>
    </w:p>
    <w:p w:rsidR="00D369A0" w:rsidRPr="00D369A0" w:rsidRDefault="00D369A0" w:rsidP="00D369A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A0">
        <w:rPr>
          <w:rFonts w:ascii="Times New Roman" w:hAnsi="Times New Roman" w:cs="Times New Roman"/>
          <w:sz w:val="28"/>
          <w:szCs w:val="28"/>
        </w:rPr>
        <w:t>Аккуратность оформления – до 0,5 балла.</w:t>
      </w:r>
    </w:p>
    <w:p w:rsidR="00D369A0" w:rsidRDefault="00D369A0" w:rsidP="00D369A0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69A0">
        <w:rPr>
          <w:rFonts w:ascii="Times New Roman" w:hAnsi="Times New Roman" w:cs="Times New Roman"/>
          <w:b/>
          <w:sz w:val="28"/>
          <w:szCs w:val="28"/>
        </w:rPr>
        <w:t>Итоговая оценка – до 10 баллов.</w:t>
      </w:r>
    </w:p>
    <w:p w:rsidR="00426922" w:rsidRDefault="00426922" w:rsidP="00D369A0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69A0" w:rsidRPr="00D369A0" w:rsidRDefault="00426922" w:rsidP="00D369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  <w:r w:rsidRPr="00D36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9A0" w:rsidRPr="00D369A0">
        <w:rPr>
          <w:rFonts w:ascii="Times New Roman" w:hAnsi="Times New Roman" w:cs="Times New Roman"/>
          <w:b/>
          <w:sz w:val="28"/>
          <w:szCs w:val="28"/>
        </w:rPr>
        <w:t>по предметному вопросу конкурсного задания раздела «Строительные конструкции».</w:t>
      </w:r>
    </w:p>
    <w:p w:rsidR="00D369A0" w:rsidRDefault="00D369A0" w:rsidP="00D369A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несущих элементов рамы приведена расчетная схема, изложен порядок расчета с указанием основных формул – до 4 баллов.</w:t>
      </w:r>
    </w:p>
    <w:p w:rsidR="00D369A0" w:rsidRDefault="00D369A0" w:rsidP="00D369A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Приведены эскизы основных поперечных сечений рассматриваемого конструктивного элемента и узла рамы – до 3,5 баллов.</w:t>
      </w:r>
    </w:p>
    <w:p w:rsidR="00D369A0" w:rsidRDefault="00D369A0" w:rsidP="00D369A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Показано знание нескольких вариантов решения – до 1,5 балла.</w:t>
      </w:r>
    </w:p>
    <w:p w:rsidR="00D369A0" w:rsidRDefault="00D369A0" w:rsidP="00D369A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решения – до 1 балла.</w:t>
      </w:r>
    </w:p>
    <w:p w:rsidR="00D369A0" w:rsidRPr="00D369A0" w:rsidRDefault="00D369A0" w:rsidP="00D369A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A0">
        <w:rPr>
          <w:rFonts w:ascii="Times New Roman" w:hAnsi="Times New Roman" w:cs="Times New Roman"/>
          <w:sz w:val="28"/>
          <w:szCs w:val="28"/>
        </w:rPr>
        <w:t>Аккуратность оформления – до 0,5 балла.</w:t>
      </w:r>
    </w:p>
    <w:p w:rsidR="00D369A0" w:rsidRDefault="00D369A0" w:rsidP="00D369A0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69A0">
        <w:rPr>
          <w:rFonts w:ascii="Times New Roman" w:hAnsi="Times New Roman" w:cs="Times New Roman"/>
          <w:b/>
          <w:sz w:val="28"/>
          <w:szCs w:val="28"/>
        </w:rPr>
        <w:t>Итоговая оценка – до 10 баллов.</w:t>
      </w:r>
    </w:p>
    <w:p w:rsidR="00D369A0" w:rsidRPr="00D369A0" w:rsidRDefault="00426922" w:rsidP="00D369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  <w:r w:rsidRPr="00D36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9A0" w:rsidRPr="00D369A0">
        <w:rPr>
          <w:rFonts w:ascii="Times New Roman" w:hAnsi="Times New Roman" w:cs="Times New Roman"/>
          <w:b/>
          <w:sz w:val="28"/>
          <w:szCs w:val="28"/>
        </w:rPr>
        <w:t>по предметному вопросу конкурсного задания раздела «</w:t>
      </w:r>
      <w:r w:rsidR="00D369A0">
        <w:rPr>
          <w:rFonts w:ascii="Times New Roman" w:hAnsi="Times New Roman" w:cs="Times New Roman"/>
          <w:b/>
          <w:sz w:val="28"/>
          <w:szCs w:val="28"/>
        </w:rPr>
        <w:t>Основания и фундаменты</w:t>
      </w:r>
      <w:r w:rsidR="00D369A0" w:rsidRPr="00D369A0">
        <w:rPr>
          <w:rFonts w:ascii="Times New Roman" w:hAnsi="Times New Roman" w:cs="Times New Roman"/>
          <w:b/>
          <w:sz w:val="28"/>
          <w:szCs w:val="28"/>
        </w:rPr>
        <w:t>».</w:t>
      </w:r>
    </w:p>
    <w:p w:rsidR="00D369A0" w:rsidRDefault="00D369A0" w:rsidP="00D369A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Приведены критерии (методики расчета) основания, выбор рационального типа фундамента – до 3,5 баллов.</w:t>
      </w:r>
    </w:p>
    <w:p w:rsidR="00D369A0" w:rsidRDefault="00D369A0" w:rsidP="00D369A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 алгоритм расчета </w:t>
      </w:r>
      <w:r w:rsidR="005B1557">
        <w:rPr>
          <w:rFonts w:ascii="Times New Roman" w:hAnsi="Times New Roman" w:cs="Times New Roman"/>
          <w:sz w:val="28"/>
          <w:szCs w:val="28"/>
        </w:rPr>
        <w:t xml:space="preserve">конструктивных параметров фундамента, приведен эскиз с его конструктивными элементами </w:t>
      </w:r>
      <w:r>
        <w:rPr>
          <w:rFonts w:ascii="Times New Roman" w:hAnsi="Times New Roman" w:cs="Times New Roman"/>
          <w:sz w:val="28"/>
          <w:szCs w:val="28"/>
        </w:rPr>
        <w:t>– до 3,5 баллов.</w:t>
      </w:r>
    </w:p>
    <w:p w:rsidR="00D369A0" w:rsidRDefault="00D369A0" w:rsidP="00D369A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Показано знание нескольких вариантов решения – до 1,5 балла.</w:t>
      </w:r>
    </w:p>
    <w:p w:rsidR="00D369A0" w:rsidRDefault="00D369A0" w:rsidP="00D369A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решения – до 1 балла.</w:t>
      </w:r>
    </w:p>
    <w:p w:rsidR="00D369A0" w:rsidRPr="00D369A0" w:rsidRDefault="00D369A0" w:rsidP="00D369A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A0">
        <w:rPr>
          <w:rFonts w:ascii="Times New Roman" w:hAnsi="Times New Roman" w:cs="Times New Roman"/>
          <w:sz w:val="28"/>
          <w:szCs w:val="28"/>
        </w:rPr>
        <w:t>Аккуратность оформления – до 0,5 балла.</w:t>
      </w:r>
    </w:p>
    <w:p w:rsidR="00D369A0" w:rsidRDefault="00D369A0" w:rsidP="00D369A0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69A0">
        <w:rPr>
          <w:rFonts w:ascii="Times New Roman" w:hAnsi="Times New Roman" w:cs="Times New Roman"/>
          <w:b/>
          <w:sz w:val="28"/>
          <w:szCs w:val="28"/>
        </w:rPr>
        <w:t>Итоговая оценка – до 10 баллов.</w:t>
      </w:r>
    </w:p>
    <w:p w:rsidR="00D369A0" w:rsidRPr="00D369A0" w:rsidRDefault="00D369A0" w:rsidP="00D369A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B1557" w:rsidRPr="00D369A0" w:rsidRDefault="00426922" w:rsidP="005B15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  <w:r w:rsidRPr="00D36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557" w:rsidRPr="00D369A0">
        <w:rPr>
          <w:rFonts w:ascii="Times New Roman" w:hAnsi="Times New Roman" w:cs="Times New Roman"/>
          <w:b/>
          <w:sz w:val="28"/>
          <w:szCs w:val="28"/>
        </w:rPr>
        <w:t>по предметному вопросу конкурсного задания раздела «</w:t>
      </w:r>
      <w:r w:rsidR="005B1557">
        <w:rPr>
          <w:rFonts w:ascii="Times New Roman" w:hAnsi="Times New Roman" w:cs="Times New Roman"/>
          <w:b/>
          <w:sz w:val="28"/>
          <w:szCs w:val="28"/>
        </w:rPr>
        <w:t>Технология строительного производства</w:t>
      </w:r>
      <w:r w:rsidR="005B1557" w:rsidRPr="00D369A0">
        <w:rPr>
          <w:rFonts w:ascii="Times New Roman" w:hAnsi="Times New Roman" w:cs="Times New Roman"/>
          <w:b/>
          <w:sz w:val="28"/>
          <w:szCs w:val="28"/>
        </w:rPr>
        <w:t>».</w:t>
      </w:r>
    </w:p>
    <w:p w:rsidR="005B1557" w:rsidRDefault="005B1557" w:rsidP="005B1557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Представлена технологическая последовательность возведения конструкций (см. задание): </w:t>
      </w:r>
    </w:p>
    <w:p w:rsidR="005B1557" w:rsidRDefault="005B1557" w:rsidP="005B155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обоснования выбора – до 1 балла;</w:t>
      </w:r>
    </w:p>
    <w:p w:rsidR="005B1557" w:rsidRPr="005B1557" w:rsidRDefault="005B1557" w:rsidP="005B155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обоснованием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выбора – до 3 балла;</w:t>
      </w:r>
    </w:p>
    <w:p w:rsidR="005B1557" w:rsidRDefault="005B1557" w:rsidP="005B1557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технологическая схема возведения стропильных конструкций и покрытия (см. задание) – до 3 баллов.</w:t>
      </w:r>
    </w:p>
    <w:p w:rsidR="005B1557" w:rsidRDefault="005B1557" w:rsidP="005B1557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 выбор монтажной оснастки, основного технологического оборудования и кранов - до 1,5 балла.</w:t>
      </w:r>
    </w:p>
    <w:p w:rsidR="005B1557" w:rsidRDefault="005B1557" w:rsidP="005B1557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Показана вариантность решений</w:t>
      </w:r>
      <w:r>
        <w:rPr>
          <w:rFonts w:ascii="Times New Roman" w:hAnsi="Times New Roman" w:cs="Times New Roman"/>
          <w:sz w:val="28"/>
          <w:szCs w:val="28"/>
        </w:rPr>
        <w:tab/>
        <w:t xml:space="preserve"> – до 1 балла.</w:t>
      </w:r>
    </w:p>
    <w:p w:rsidR="005B1557" w:rsidRPr="00D369A0" w:rsidRDefault="005B1557" w:rsidP="005B1557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A0">
        <w:rPr>
          <w:rFonts w:ascii="Times New Roman" w:hAnsi="Times New Roman" w:cs="Times New Roman"/>
          <w:sz w:val="28"/>
          <w:szCs w:val="28"/>
        </w:rPr>
        <w:t>Аккуратность оформления – до 0,5 балла.</w:t>
      </w:r>
    </w:p>
    <w:p w:rsidR="005B1557" w:rsidRDefault="005B1557" w:rsidP="005B1557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69A0">
        <w:rPr>
          <w:rFonts w:ascii="Times New Roman" w:hAnsi="Times New Roman" w:cs="Times New Roman"/>
          <w:b/>
          <w:sz w:val="28"/>
          <w:szCs w:val="28"/>
        </w:rPr>
        <w:t>Итоговая оценка – до 10 баллов.</w:t>
      </w:r>
    </w:p>
    <w:p w:rsidR="005B1557" w:rsidRPr="00D369A0" w:rsidRDefault="00426922" w:rsidP="005B15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  <w:r w:rsidRPr="00D36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557" w:rsidRPr="00D369A0">
        <w:rPr>
          <w:rFonts w:ascii="Times New Roman" w:hAnsi="Times New Roman" w:cs="Times New Roman"/>
          <w:b/>
          <w:sz w:val="28"/>
          <w:szCs w:val="28"/>
        </w:rPr>
        <w:t>по предметному вопросу конкурсного задания раздела «</w:t>
      </w:r>
      <w:r w:rsidR="005D6E44">
        <w:rPr>
          <w:rFonts w:ascii="Times New Roman" w:hAnsi="Times New Roman" w:cs="Times New Roman"/>
          <w:b/>
          <w:sz w:val="28"/>
          <w:szCs w:val="28"/>
        </w:rPr>
        <w:t>Организация строительного производства</w:t>
      </w:r>
      <w:r w:rsidR="005B1557" w:rsidRPr="00D369A0">
        <w:rPr>
          <w:rFonts w:ascii="Times New Roman" w:hAnsi="Times New Roman" w:cs="Times New Roman"/>
          <w:b/>
          <w:sz w:val="28"/>
          <w:szCs w:val="28"/>
        </w:rPr>
        <w:t>».</w:t>
      </w:r>
    </w:p>
    <w:p w:rsidR="005B1557" w:rsidRPr="005B1557" w:rsidRDefault="005B1557" w:rsidP="005B1557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Представлена схема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стройгенплана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3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31315">
        <w:rPr>
          <w:rFonts w:ascii="Times New Roman" w:hAnsi="Times New Roman" w:cs="Times New Roman"/>
          <w:sz w:val="28"/>
          <w:szCs w:val="28"/>
        </w:rPr>
        <w:t>сгп</w:t>
      </w:r>
      <w:proofErr w:type="spellEnd"/>
      <w:r w:rsidR="0073131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возведения надземной части здания </w:t>
      </w:r>
      <w:r w:rsidRPr="005B1557">
        <w:rPr>
          <w:rFonts w:ascii="Times New Roman" w:hAnsi="Times New Roman" w:cs="Times New Roman"/>
          <w:sz w:val="28"/>
          <w:szCs w:val="28"/>
        </w:rPr>
        <w:t>– до 1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5B1557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5B1557" w:rsidRPr="005B1557" w:rsidRDefault="005B1557" w:rsidP="005B155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обоснованием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выбора – до 3 балла;</w:t>
      </w:r>
    </w:p>
    <w:p w:rsidR="005B1557" w:rsidRDefault="005B1557" w:rsidP="005B1557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731315">
        <w:rPr>
          <w:rFonts w:ascii="Times New Roman" w:hAnsi="Times New Roman" w:cs="Times New Roman"/>
          <w:sz w:val="28"/>
          <w:szCs w:val="28"/>
        </w:rPr>
        <w:t>сгп</w:t>
      </w:r>
      <w:proofErr w:type="spellEnd"/>
      <w:r w:rsidR="00731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графически привязаны проходки крана, показаны зоны его работы (рабочая-монтажная, опасная) – до 3,5 баллов.</w:t>
      </w:r>
    </w:p>
    <w:p w:rsidR="005B1557" w:rsidRDefault="005B1557" w:rsidP="005B1557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Указано обустройство </w:t>
      </w:r>
      <w:r w:rsidR="00731315">
        <w:rPr>
          <w:rFonts w:ascii="Times New Roman" w:hAnsi="Times New Roman" w:cs="Times New Roman"/>
          <w:sz w:val="28"/>
          <w:szCs w:val="28"/>
        </w:rPr>
        <w:t>сгп</w:t>
      </w:r>
      <w:r>
        <w:rPr>
          <w:rFonts w:ascii="Times New Roman" w:hAnsi="Times New Roman" w:cs="Times New Roman"/>
          <w:sz w:val="28"/>
          <w:szCs w:val="28"/>
        </w:rPr>
        <w:t>: положение бытовых помещений, зона складирования, дорог, трассы прокладки инженерных коммуникаций - до 4,5 балла.</w:t>
      </w:r>
    </w:p>
    <w:p w:rsidR="005B1557" w:rsidRPr="00D369A0" w:rsidRDefault="005B1557" w:rsidP="005B1557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9A0">
        <w:rPr>
          <w:rFonts w:ascii="Times New Roman" w:hAnsi="Times New Roman" w:cs="Times New Roman"/>
          <w:sz w:val="28"/>
          <w:szCs w:val="28"/>
        </w:rPr>
        <w:t>Аккуратность оформления – до 0,5 балла.</w:t>
      </w:r>
    </w:p>
    <w:p w:rsidR="005B1557" w:rsidRDefault="005B1557" w:rsidP="005B1557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69A0">
        <w:rPr>
          <w:rFonts w:ascii="Times New Roman" w:hAnsi="Times New Roman" w:cs="Times New Roman"/>
          <w:b/>
          <w:sz w:val="28"/>
          <w:szCs w:val="28"/>
        </w:rPr>
        <w:t>Итоговая оценка – до 10 баллов.</w:t>
      </w:r>
    </w:p>
    <w:p w:rsidR="005B1557" w:rsidRPr="00D369A0" w:rsidRDefault="005B1557" w:rsidP="005B1557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69A0" w:rsidRPr="00444466" w:rsidRDefault="005B1557" w:rsidP="00444466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Максимальная оценка за 6 разделов - 6</w:t>
      </w:r>
      <w:r w:rsidRPr="00D369A0">
        <w:rPr>
          <w:rFonts w:ascii="Times New Roman" w:hAnsi="Times New Roman" w:cs="Times New Roman"/>
          <w:b/>
          <w:sz w:val="28"/>
          <w:szCs w:val="28"/>
        </w:rPr>
        <w:t>0 баллов.</w:t>
      </w:r>
      <w:bookmarkStart w:id="0" w:name="_GoBack"/>
      <w:bookmarkEnd w:id="0"/>
    </w:p>
    <w:p w:rsidR="0000656A" w:rsidRPr="0000656A" w:rsidRDefault="0000656A" w:rsidP="00006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0656A" w:rsidRPr="0000656A" w:rsidSect="0000656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74F3D"/>
    <w:multiLevelType w:val="multilevel"/>
    <w:tmpl w:val="E08AD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9BA"/>
    <w:rsid w:val="0000656A"/>
    <w:rsid w:val="000975FC"/>
    <w:rsid w:val="003B79BA"/>
    <w:rsid w:val="00407E8D"/>
    <w:rsid w:val="00426922"/>
    <w:rsid w:val="00444466"/>
    <w:rsid w:val="005B1557"/>
    <w:rsid w:val="005D6E44"/>
    <w:rsid w:val="00731315"/>
    <w:rsid w:val="00BE033B"/>
    <w:rsid w:val="00D369A0"/>
    <w:rsid w:val="00D6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C8EE"/>
  <w15:chartTrackingRefBased/>
  <w15:docId w15:val="{A774D106-5FC0-4AFC-B9F0-88616DC7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Гайдо Антон Николаевич</dc:creator>
  <cp:keywords/>
  <dc:description/>
  <cp:lastModifiedBy>Кастуев Александр Александрович</cp:lastModifiedBy>
  <cp:revision>7</cp:revision>
  <dcterms:created xsi:type="dcterms:W3CDTF">2024-03-04T13:30:00Z</dcterms:created>
  <dcterms:modified xsi:type="dcterms:W3CDTF">2024-03-28T12:43:00Z</dcterms:modified>
</cp:coreProperties>
</file>