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40" w:rsidRPr="00576C40" w:rsidRDefault="00BD52B0" w:rsidP="00BD52B0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BD52B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Межвузовская открытая научно-практическая конференция</w:t>
      </w:r>
    </w:p>
    <w:p w:rsidR="00576C40" w:rsidRDefault="00576C40" w:rsidP="00BD52B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576C4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«</w:t>
      </w:r>
      <w:r w:rsidR="00BD52B0" w:rsidRPr="00BD52B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От традиций к инновациям в обучении иностранным языкам</w:t>
      </w:r>
      <w:r w:rsidRPr="00576C4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»</w:t>
      </w:r>
    </w:p>
    <w:p w:rsidR="00576C40" w:rsidRDefault="00BD52B0" w:rsidP="00576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  <w:r w:rsidRPr="00BD52B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22-23 апреля 2016</w:t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г</w:t>
      </w:r>
      <w:r w:rsidR="00576C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.</w:t>
      </w:r>
    </w:p>
    <w:p w:rsidR="00BD52B0" w:rsidRPr="00BD52B0" w:rsidRDefault="00BD52B0" w:rsidP="00BD5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Санкт-Петербургском государственном архитектурно-строительном университете </w:t>
      </w:r>
      <w:r w:rsidR="00CC41B2" w:rsidRPr="00CC4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22-23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года </w:t>
      </w:r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1-я Межвузовская научно-практическая конференция «От традиций к инновациям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иностранным языкам»</w:t>
      </w:r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была посвящена актуальным проблемам, подходам и современным стратегиям иноязычного образования. К обсуждению, обмену научным и практическим опытом, идеями и мнениями по исследованиям были приглашены лингвисты, педагоги и методисты, исследователи языка и методики преподавания иностранных языков в вузах технической направленности.</w:t>
      </w:r>
    </w:p>
    <w:p w:rsidR="00BD52B0" w:rsidRPr="00BD52B0" w:rsidRDefault="00BD52B0" w:rsidP="00BD5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приветственным словом к гостям университета, участникам конференции, обратилась проректор по учебной работе СПб ГАСУ Ирина Робертовна </w:t>
      </w:r>
      <w:proofErr w:type="spellStart"/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Луговская</w:t>
      </w:r>
      <w:proofErr w:type="spellEnd"/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отметила важность инновационных методов интенсификации и оптимизации преподавания иностранных языков в технических вузах, интеграции гуманитарных и профессиональных знаний. </w:t>
      </w:r>
    </w:p>
    <w:p w:rsidR="00BD52B0" w:rsidRPr="00BD52B0" w:rsidRDefault="00BD52B0" w:rsidP="00BD5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тематических заседаниях с докладами и обсуждениями выступили представители Санкт-Петербургского государственного архитектурно-строительного университета, Санкт-Петербургского государственного университета, Санкт-Петербургского политехнического университета Петра Великого, Российского государственного педагогического университета им. А.И. Герцена, Университета ИТМО. Участниками мероприятия было принято решение провести конференцию в следующем году, расширив представительство участников из других регионов страны.</w:t>
      </w:r>
    </w:p>
    <w:p w:rsidR="00BD52B0" w:rsidRDefault="00BD52B0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словам заведующей кафедрой иностранных языков СПб ГАСУ Марины Владимировны </w:t>
      </w:r>
      <w:proofErr w:type="spellStart"/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Процуто</w:t>
      </w:r>
      <w:proofErr w:type="spellEnd"/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конференция может стать удобной площадкой для обмена опытом, дискуссии, развития научных контактов между университетами, лингвистическими центрами.</w:t>
      </w:r>
    </w:p>
    <w:p w:rsidR="009A4EFC" w:rsidRDefault="00BD52B0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Тематика конференции</w:t>
      </w:r>
      <w:r w:rsidR="009A4EF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D52B0" w:rsidRPr="00BD52B0" w:rsidRDefault="00BD52B0" w:rsidP="00BD52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2B0"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психолого-педагогические аспекты инновационного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BD5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D52B0" w:rsidRPr="00BD52B0" w:rsidRDefault="00BD52B0" w:rsidP="00BD52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2B0">
        <w:rPr>
          <w:rFonts w:ascii="Times New Roman" w:eastAsia="Times New Roman" w:hAnsi="Times New Roman"/>
          <w:sz w:val="24"/>
          <w:szCs w:val="24"/>
          <w:lang w:eastAsia="ru-RU"/>
        </w:rPr>
        <w:t>общетеоретические и типологические проблемы языкознания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D52B0" w:rsidRPr="00BD52B0" w:rsidRDefault="00BD52B0" w:rsidP="00BD52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52B0">
        <w:rPr>
          <w:rFonts w:ascii="Times New Roman" w:eastAsia="Times New Roman" w:hAnsi="Times New Roman"/>
          <w:sz w:val="24"/>
          <w:szCs w:val="24"/>
          <w:lang w:eastAsia="ru-RU"/>
        </w:rPr>
        <w:t>актуальные проблемы метод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ики обучения иностранным языкам;</w:t>
      </w:r>
    </w:p>
    <w:p w:rsidR="00576C40" w:rsidRDefault="00BD52B0" w:rsidP="00BD52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B0">
        <w:rPr>
          <w:rFonts w:ascii="Times New Roman" w:eastAsia="Times New Roman" w:hAnsi="Times New Roman"/>
          <w:sz w:val="24"/>
          <w:szCs w:val="24"/>
          <w:lang w:eastAsia="ru-RU"/>
        </w:rPr>
        <w:t>проблемы обучения русскому языку как иностранному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10C2" w:rsidRPr="00A210C2" w:rsidRDefault="00A210C2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комитет:</w:t>
      </w:r>
    </w:p>
    <w:p w:rsidR="00BD52B0" w:rsidRPr="00BD52B0" w:rsidRDefault="00A210C2" w:rsidP="00BD52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D52B0"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Процуто</w:t>
      </w:r>
      <w:proofErr w:type="spellEnd"/>
      <w:r w:rsidR="00BD52B0"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</w:t>
      </w:r>
      <w:proofErr w:type="spellStart"/>
      <w:r w:rsidR="00BD52B0"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="00BD52B0"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доцент, заведующая кафедрой иностранных языков (СПб ГАСУ, Санкт-Петербург)</w:t>
      </w:r>
      <w:r w:rsidR="00BD52B0"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0C2" w:rsidRPr="00A210C2" w:rsidRDefault="00A210C2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</w:t>
      </w: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BD52B0"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Маркушевская</w:t>
      </w:r>
      <w:proofErr w:type="spellEnd"/>
      <w:r w:rsidR="00BD52B0"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Л.П., к.ф.н., профессор кафедры иностранных языков (СПб ГАСУ, Санкт-Петербург)</w:t>
      </w:r>
      <w:r w:rsid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10C2" w:rsidRPr="00A210C2" w:rsidRDefault="00A210C2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</w:t>
      </w: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52B0" w:rsidRPr="00BD52B0" w:rsidRDefault="00BD52B0" w:rsidP="00BD52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Дворина</w:t>
      </w:r>
      <w:proofErr w:type="spellEnd"/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Н.Г., </w:t>
      </w:r>
      <w:proofErr w:type="spellStart"/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иностранных языков (СПб ГАСУ, Санкт-Петербург)</w:t>
      </w:r>
    </w:p>
    <w:p w:rsidR="00BD52B0" w:rsidRPr="00BD52B0" w:rsidRDefault="00BD52B0" w:rsidP="00BD52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Крашенинникова Н.Н., </w:t>
      </w:r>
      <w:proofErr w:type="spellStart"/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. (РГПУ им. А. И. Герцена, Санкт-Петербург)</w:t>
      </w:r>
    </w:p>
    <w:p w:rsidR="00BD52B0" w:rsidRPr="00BD52B0" w:rsidRDefault="00BD52B0" w:rsidP="00BD52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Кабанова Н.А., </w:t>
      </w:r>
      <w:proofErr w:type="spellStart"/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кафедры лингводидактики и перевода (</w:t>
      </w:r>
      <w:proofErr w:type="spellStart"/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СПбГПУ</w:t>
      </w:r>
      <w:proofErr w:type="spellEnd"/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Санкт-Петербург)</w:t>
      </w:r>
    </w:p>
    <w:p w:rsidR="00BD52B0" w:rsidRPr="00BD52B0" w:rsidRDefault="00BD52B0" w:rsidP="00BD52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Пуляевская</w:t>
      </w:r>
      <w:proofErr w:type="spellEnd"/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(Университет ИТМО, Санкт-Петербург)</w:t>
      </w:r>
    </w:p>
    <w:p w:rsidR="00BD52B0" w:rsidRPr="00BD52B0" w:rsidRDefault="00BD52B0" w:rsidP="00BD52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Сарян</w:t>
      </w:r>
      <w:proofErr w:type="spellEnd"/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к.ф.н., доцент кафедры иностранных языков (СПб ГАСУ, Санкт-Петербург)</w:t>
      </w:r>
    </w:p>
    <w:p w:rsidR="0001703B" w:rsidRPr="00A210C2" w:rsidRDefault="00BD52B0" w:rsidP="00BD52B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Данилова Л.Р., к.ф.н., доцент кафедры иностранных языков (СПб ГАСУ, Санкт-Петербург)</w:t>
      </w:r>
    </w:p>
    <w:sectPr w:rsidR="0001703B" w:rsidRPr="00A2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93B"/>
    <w:multiLevelType w:val="hybridMultilevel"/>
    <w:tmpl w:val="0DB2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93EAE"/>
    <w:multiLevelType w:val="hybridMultilevel"/>
    <w:tmpl w:val="9DFC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A54B5"/>
    <w:multiLevelType w:val="hybridMultilevel"/>
    <w:tmpl w:val="C3F0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40"/>
    <w:rsid w:val="0001703B"/>
    <w:rsid w:val="00042CC3"/>
    <w:rsid w:val="003A23DC"/>
    <w:rsid w:val="00576C40"/>
    <w:rsid w:val="009A4EFC"/>
    <w:rsid w:val="00A210C2"/>
    <w:rsid w:val="00BD52B0"/>
    <w:rsid w:val="00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8E59-5031-4EAC-9B81-B74E507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4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Дарья Юрьевна</dc:creator>
  <cp:keywords/>
  <dc:description/>
  <cp:lastModifiedBy>Рапгоф Виктория Борисновна</cp:lastModifiedBy>
  <cp:revision>3</cp:revision>
  <dcterms:created xsi:type="dcterms:W3CDTF">2016-05-06T06:30:00Z</dcterms:created>
  <dcterms:modified xsi:type="dcterms:W3CDTF">2016-05-06T06:33:00Z</dcterms:modified>
</cp:coreProperties>
</file>