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B8" w:rsidRDefault="000F59B8" w:rsidP="000F59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F59B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Межрегиональная научно-теоретическая конференция, </w:t>
      </w:r>
    </w:p>
    <w:p w:rsidR="000F59B8" w:rsidRDefault="000F59B8" w:rsidP="000F59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F59B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посвященная 90-летию доктора архитектуры, профессора, </w:t>
      </w:r>
    </w:p>
    <w:p w:rsidR="000F59B8" w:rsidRDefault="000F59B8" w:rsidP="000F59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F59B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лауреата государственной премии РСФСР по архитектуре</w:t>
      </w:r>
    </w:p>
    <w:p w:rsidR="000F59B8" w:rsidRDefault="000F59B8" w:rsidP="000F59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F59B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Ю.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 </w:t>
      </w:r>
      <w:r w:rsidRPr="000F59B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С. Ушакова</w:t>
      </w:r>
    </w:p>
    <w:p w:rsidR="000F59B8" w:rsidRPr="007D037E" w:rsidRDefault="000F59B8" w:rsidP="000F59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F59B8" w:rsidRDefault="000F59B8" w:rsidP="000F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9B8">
        <w:rPr>
          <w:rFonts w:ascii="Times New Roman" w:eastAsia="Times New Roman" w:hAnsi="Times New Roman"/>
          <w:bCs/>
          <w:sz w:val="28"/>
          <w:szCs w:val="28"/>
          <w:lang w:eastAsia="ru-RU"/>
        </w:rPr>
        <w:t>19-20 февраля 2018 года</w:t>
      </w:r>
    </w:p>
    <w:p w:rsidR="000F59B8" w:rsidRPr="007D037E" w:rsidRDefault="000F59B8" w:rsidP="000F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9B8" w:rsidRDefault="000F59B8" w:rsidP="000F59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посвящена юбилею доктора архитектуры, профессора, лауреата государственной премии РСФСР по архитектуре Юрия Сергеевича Ушакова</w:t>
      </w:r>
      <w:r w:rsidR="00EB6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DB9" w:rsidRPr="00EB6DB9">
        <w:rPr>
          <w:rFonts w:ascii="Times New Roman" w:eastAsia="Times New Roman" w:hAnsi="Times New Roman"/>
          <w:sz w:val="28"/>
          <w:szCs w:val="28"/>
          <w:lang w:eastAsia="ru-RU"/>
        </w:rPr>
        <w:t>(1928 – 1996)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9B8" w:rsidRPr="000F59B8" w:rsidRDefault="000F59B8" w:rsidP="000F59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основных организаций-участников -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Научно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-исследовательский институт теории и истории архитектуры и градостроительства (НИИТИАГ)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историко-архитектурный и этнографический Музей-заповедник «Кижи»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ФГБОУ ВО «Петрозаводский государственный университет»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4AC3" w:rsidRPr="009F4AC3" w:rsidRDefault="009F4AC3" w:rsidP="009F4A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</w:t>
      </w:r>
      <w:r w:rsidRPr="009F4A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AC3">
        <w:rPr>
          <w:rFonts w:ascii="Times New Roman" w:eastAsia="Times New Roman" w:hAnsi="Times New Roman"/>
          <w:sz w:val="28"/>
          <w:szCs w:val="28"/>
          <w:lang w:eastAsia="ru-RU"/>
        </w:rPr>
        <w:t>научных публикаций, книг и учебников 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F4AC3">
        <w:rPr>
          <w:rFonts w:ascii="Times New Roman" w:eastAsia="Times New Roman" w:hAnsi="Times New Roman"/>
          <w:sz w:val="28"/>
          <w:szCs w:val="28"/>
          <w:lang w:eastAsia="ru-RU"/>
        </w:rPr>
        <w:t>С. Ушакова, а также экспозиция его художественных работ.</w:t>
      </w:r>
    </w:p>
    <w:p w:rsidR="009F4AC3" w:rsidRPr="000F59B8" w:rsidRDefault="009F4AC3" w:rsidP="009F4A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конференции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две секции:</w:t>
      </w:r>
    </w:p>
    <w:p w:rsidR="009F4AC3" w:rsidRDefault="009F4AC3" w:rsidP="009F4A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Труды, профессиональная деятельность и наследие доктора архитектуры, профессора Ю. С. Ушакова; </w:t>
      </w:r>
    </w:p>
    <w:p w:rsidR="009F4AC3" w:rsidRDefault="009F4AC3" w:rsidP="009F4A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реставрации и реконструкции деревянного зодчества.</w:t>
      </w:r>
    </w:p>
    <w:p w:rsidR="000F59B8" w:rsidRPr="000F59B8" w:rsidRDefault="000F59B8" w:rsidP="000F59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первой секции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соратники Ю.</w:t>
      </w:r>
      <w:r w:rsidR="00EB6D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С. Ушакова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памятников деревянного зодчества и Русского Севера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осветили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 нюансы методики исследования Ю.</w:t>
      </w:r>
      <w:r w:rsidR="00EB6D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С. Ушакова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её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выступлениях было уделено внимание деятельности 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С. Ушакова как выдающегося лектора, руководителя кафедры и преподавателя архитектурного проектирования. </w:t>
      </w:r>
    </w:p>
    <w:p w:rsidR="009F4AC3" w:rsidRDefault="000F59B8" w:rsidP="009F4A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секции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освещены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сохранения памятников деревянного зодчества, методы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реставрации и 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детально рассмотрены несколько примеров современной архитектурно-реставрационной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Pr="000F59B8">
        <w:rPr>
          <w:rFonts w:ascii="Times New Roman" w:eastAsia="Times New Roman" w:hAnsi="Times New Roman"/>
          <w:sz w:val="28"/>
          <w:szCs w:val="28"/>
          <w:lang w:eastAsia="ru-RU"/>
        </w:rPr>
        <w:t>деревянной архитектуры.</w:t>
      </w:r>
    </w:p>
    <w:p w:rsidR="000F59B8" w:rsidRDefault="000F59B8" w:rsidP="000F59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конференции планируется изда</w:t>
      </w:r>
      <w:r w:rsidR="009F4AC3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</w:t>
      </w:r>
      <w:r w:rsidR="009F4A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 трудов с индексацией в РИНЦ.</w:t>
      </w:r>
    </w:p>
    <w:p w:rsidR="000F59B8" w:rsidRPr="000F59B8" w:rsidRDefault="000F59B8" w:rsidP="000F59B8">
      <w:pPr>
        <w:spacing w:after="0"/>
        <w:ind w:firstLine="709"/>
        <w:jc w:val="both"/>
        <w:rPr>
          <w:sz w:val="28"/>
          <w:szCs w:val="28"/>
        </w:rPr>
      </w:pPr>
    </w:p>
    <w:sectPr w:rsidR="000F59B8" w:rsidRPr="000F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8"/>
    <w:rsid w:val="000F59B8"/>
    <w:rsid w:val="00120959"/>
    <w:rsid w:val="001A73DE"/>
    <w:rsid w:val="001B335E"/>
    <w:rsid w:val="006C4BA2"/>
    <w:rsid w:val="009F4AC3"/>
    <w:rsid w:val="00A74D5D"/>
    <w:rsid w:val="00AB0EFA"/>
    <w:rsid w:val="00BD3412"/>
    <w:rsid w:val="00E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4879"/>
  <w15:chartTrackingRefBased/>
  <w15:docId w15:val="{86459451-B9AC-4671-BC94-9A55FBC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2018-05-21T08:12:00Z</dcterms:created>
  <dcterms:modified xsi:type="dcterms:W3CDTF">2018-05-21T08:12:00Z</dcterms:modified>
</cp:coreProperties>
</file>